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F1B5F" w14:textId="77777777" w:rsidR="00AE40F1" w:rsidRPr="00AE40F1" w:rsidRDefault="00AE40F1" w:rsidP="00AE40F1">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E40F1">
        <w:rPr>
          <w:rFonts w:ascii="Times New Roman" w:eastAsia="Times New Roman" w:hAnsi="Times New Roman" w:cs="Times New Roman"/>
          <w:b/>
          <w:bCs/>
          <w:kern w:val="36"/>
          <w:sz w:val="28"/>
          <w:szCs w:val="28"/>
          <w:lang w:eastAsia="ru-RU"/>
        </w:rPr>
        <w:t>МЕТОДИЧНА СИСТЕМА РОЗВИТКУ КРИТИЧНОГО МИСЛЕННЯ УЧНІВ СЕРЕДНЬОЇ ШКОЛИ У ПРОЦЕСІ ВИВЧЕННЯ АНГЛІЙСЬКОЇ МОВИ</w:t>
      </w:r>
    </w:p>
    <w:p w14:paraId="5E994ED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Анотація. У методичній розробці розглянуто теоретичні та практичні засади розвитку критичного мислення учнів середньої школи на уроках англійської мови. Обґрунтовано доцільність інтеграції технологій критичного мислення в іншомовну підготовку учнів 5–9 класів, визначено основні педагогічні умови, методи, прийоми та форми організації навчальної діяльності. Особливу увагу приділено практичним способам використання проблемних запитань, дискусій, роботи з текстами, проєктної діяльності, інтерактивних вправ, аналізу інформації та рефлексії.</w:t>
      </w:r>
    </w:p>
    <w:p w14:paraId="3A71794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Запропоновано цілісну методичну систему, що поєднує цільовий, змістовий, організаційно-діяльнісний, діагностичний і результативний компоненти. Представлено приклади навчальних завдань, технологічні карти уроків, інструменти формувального оцінювання та рекомендації щодо адаптації завдань до вікових особливостей і рівня мовної підготовки школярів.</w:t>
      </w:r>
    </w:p>
    <w:p w14:paraId="2E473C7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Матеріал може бути використаний учителями англійської мови під час планування уроків, організації методичної роботи, підготовки до атестації та розроблення власних навчально-методичних матеріалів.</w:t>
      </w:r>
    </w:p>
    <w:p w14:paraId="7DE8661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Ключові слова: критичне мислення, англійська мова, Нова українська школа, компетентнісний підхід, інтерактивні методи навчання, іншомовна комунікативна компетентність, формувальне оцінювання, рефлексія, проблемне навчання, медіаграмотність.</w:t>
      </w:r>
    </w:p>
    <w:p w14:paraId="57A27D84"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ЗМІСТ</w:t>
      </w:r>
    </w:p>
    <w:p w14:paraId="0FB60B1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ВСТУП</w:t>
      </w:r>
    </w:p>
    <w:p w14:paraId="55D45EE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РОЗДІЛ 1. ТЕОРЕТИКО-МЕТОДИЧНІ ОСНОВИ РОЗВИТКУ КРИТИЧНОГО МИСЛЕННЯ НА УРОКАХ АНГЛІЙСЬКОЇ МОВИ</w:t>
      </w:r>
    </w:p>
    <w:p w14:paraId="4F498CD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1.1. Сутність критичного мислення та його значення в сучасній освіті</w:t>
      </w:r>
    </w:p>
    <w:p w14:paraId="53AC4A6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1.2. Психолого-педагогічні особливості розвитку критичного мислення учнів 5–9 класів</w:t>
      </w:r>
    </w:p>
    <w:p w14:paraId="13AE28E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1.3. Можливості предмета «Англійська мова» для формування критичного мислення</w:t>
      </w:r>
    </w:p>
    <w:p w14:paraId="1B64129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1.4. Педагогічні умови ефективного розвитку критичного мислення</w:t>
      </w:r>
    </w:p>
    <w:p w14:paraId="692906A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РОЗДІЛ 2. МЕТОДИЧНА СИСТЕМА РОЗВИТКУ КРИТИЧНОГО МИСЛЕННЯ УЧНІВ</w:t>
      </w:r>
    </w:p>
    <w:p w14:paraId="65F268C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2.1. Мета, завдання та принципи методичної системи</w:t>
      </w:r>
    </w:p>
    <w:p w14:paraId="1FA96D4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2.2. Структура методичної системи та характеристика її компонентів</w:t>
      </w:r>
    </w:p>
    <w:p w14:paraId="41D253B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2.3. Методи та прийоми розвитку критичного мислення</w:t>
      </w:r>
    </w:p>
    <w:p w14:paraId="3CE1CD2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2.4. Організація роботи з іншомовними текстами</w:t>
      </w:r>
    </w:p>
    <w:p w14:paraId="3D8708F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2.5. Розвиток критичного мислення через говоріння, аудіювання та письмо</w:t>
      </w:r>
    </w:p>
    <w:p w14:paraId="006F920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2.6. Використання цифрових ресурсів і медіаматеріалів</w:t>
      </w:r>
    </w:p>
    <w:p w14:paraId="53419CB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РОЗДІЛ 3. ПРАКТИЧНА РЕАЛІЗАЦІЯ МЕТОДИЧНОЇ СИСТЕМИ</w:t>
      </w:r>
    </w:p>
    <w:p w14:paraId="1724E1B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3.1. Організація навчальної діяльності учнів 5–6 класів</w:t>
      </w:r>
    </w:p>
    <w:p w14:paraId="7CF4A76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3.2. Організація навчальної діяльності учнів 7–9 класів</w:t>
      </w:r>
    </w:p>
    <w:p w14:paraId="50C7573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3.3. Система практичних вправ і завдань</w:t>
      </w:r>
    </w:p>
    <w:p w14:paraId="0A6A8ED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3.4. Розробки уроків англійської мови</w:t>
      </w:r>
    </w:p>
    <w:p w14:paraId="34F5784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3.5. Проєктна діяльність як інструмент розвитку критичного мислення</w:t>
      </w:r>
    </w:p>
    <w:p w14:paraId="48136CB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3.6. Диференціація навчання та підтримка учнів із різним рівнем підготовки</w:t>
      </w:r>
    </w:p>
    <w:p w14:paraId="2C3F9D0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РОЗДІЛ 4. ОЦІНЮВАННЯ РОЗВИТКУ КРИТИЧНОГО МИСЛЕННЯ ТА МЕТОДИЧНІ РЕКОМЕНДАЦІЇ</w:t>
      </w:r>
    </w:p>
    <w:p w14:paraId="1F77CD8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4.1. Критерії та показники сформованості критичного мислення</w:t>
      </w:r>
    </w:p>
    <w:p w14:paraId="52140EB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4.2. Інструменти формувального оцінювання</w:t>
      </w:r>
    </w:p>
    <w:p w14:paraId="6685E43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4.3. Типові труднощі та шляхи їх подолання</w:t>
      </w:r>
    </w:p>
    <w:p w14:paraId="3991DCD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4.4. Методичні рекомендації щодо впровадження системи</w:t>
      </w:r>
    </w:p>
    <w:p w14:paraId="2BD2E8E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ВИСНОВКИ</w:t>
      </w:r>
    </w:p>
    <w:p w14:paraId="553E690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СПИСОК ВИКОРИСТАНИХ ДЖЕРЕЛ</w:t>
      </w:r>
    </w:p>
    <w:p w14:paraId="564FC30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ДОДАТКИ</w:t>
      </w:r>
    </w:p>
    <w:p w14:paraId="4CF8BD34" w14:textId="77777777" w:rsidR="00AE40F1" w:rsidRPr="00AE40F1" w:rsidRDefault="00AE40F1" w:rsidP="00AE40F1">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E40F1">
        <w:rPr>
          <w:rFonts w:ascii="Times New Roman" w:eastAsia="Times New Roman" w:hAnsi="Times New Roman" w:cs="Times New Roman"/>
          <w:b/>
          <w:bCs/>
          <w:kern w:val="36"/>
          <w:sz w:val="28"/>
          <w:szCs w:val="28"/>
          <w:lang w:eastAsia="ru-RU"/>
        </w:rPr>
        <w:t>ВСТУП</w:t>
      </w:r>
    </w:p>
    <w:p w14:paraId="7D7F446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Сучасна школа поступово змінює уявлення про результати навчання. Якщо раніше основна увага приділялася засвоєнню певного обсягу знань, то сьогодні дедалі більшого значення набуває здатність учня використовувати ці знання в різних життєвих ситуаціях, самостійно знаходити інформацію, аналізувати її, аргументувати власну думку та приймати обґрунтовані рішення.</w:t>
      </w:r>
    </w:p>
    <w:p w14:paraId="167160A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Особливої актуальності ці вміння набувають в умовах стрімкого розвитку цифрових технологій. Учні щодня стикаються з великою кількістю інформації, яку отримують із соціальних мереж, відеоплатформ, месенджерів та інших інтернет-ресурсів. Проте доступність інформації не завжди означає її достовірність. Школярі можуть сприймати емоційні повідомлення як факти, довіряти неперевіреним джерелам, повторювати чужі висновки без належного осмислення.</w:t>
      </w:r>
    </w:p>
    <w:p w14:paraId="1695596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Саме тому розвиток критичного мислення є одним із важливих завдань сучасної освіти.</w:t>
      </w:r>
    </w:p>
    <w:p w14:paraId="7A93BED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 мою думку, урок англійської мови має значний потенціал для формування таких умінь. Адже вивчення іноземної мови не обмежується засвоєнням лексики та граматичних правил. Учні навчаються висловлювати власну позицію, розуміти думки інших людей, порівнювати різні погляди, працювати з текстами, обговорювати проблемні ситуації та знаходити аргументи.</w:t>
      </w:r>
    </w:p>
    <w:p w14:paraId="110D836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Під час вивчення англійської мови можна створювати навчальні ситуації, у яких школяр не лише відповідає на запитання вчителя, а й сам ставить запитання, сумнівається, перевіряє інформацію, обґрунтовує висновки.</w:t>
      </w:r>
    </w:p>
    <w:p w14:paraId="4E76773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під час опрацювання теми Healthy Lifestyle учні можуть не просто вивчити назви корисних і шкідливих продуктів, а проаналізувати рекламні повідомлення про харчування, порівняти різні рекомендації та пояснити, чому певним твердженням варто або не варто довіряти.</w:t>
      </w:r>
    </w:p>
    <w:p w14:paraId="31C80AF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Вивчаючи тему Travelling, школярі можуть порівнювати маршрути, оцінювати переваги та недоліки різних видів транспорту, обирати оптимальний варіант подорожі з урахуванням бюджету, часу й екологічних чинників.</w:t>
      </w:r>
    </w:p>
    <w:p w14:paraId="62596FF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Такі завдання дають можливість одночасно розвивати іншомовну комунікативну компетентність і критичне мислення.</w:t>
      </w:r>
    </w:p>
    <w:p w14:paraId="1C29F09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Актуальність теми зумовлена необхідністю пошуку ефективних способів організації навчання англійської мови, які сприятимуть розвитку самостійності, пізнавальної активності, аргументованого мовлення та здатності учнів критично оцінювати інформацію.</w:t>
      </w:r>
    </w:p>
    <w:p w14:paraId="1000774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Важливим є також те, що в середній школі учні перебувають на різних етапах розвитку мовленнєвих і мисленнєвих умінь. П'ятикласникам часто потрібні наочність, короткі інструкції та конкретні приклади, тоді як учні 8–9 класів уже можуть працювати зі складнішими проблемними ситуаціями, порівнювати джерела інформації, брати участь у дискусіях і виконувати дослідницькі завдання.</w:t>
      </w:r>
    </w:p>
    <w:p w14:paraId="7CEB9F4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Отже, методична система розвитку критичного мислення має враховувати не лише зміст навчального предмета, а й вікові та індивідуальні особливості школярів.</w:t>
      </w:r>
    </w:p>
    <w:p w14:paraId="764A362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роботи — теоретично обґрунтувати та розробити методичну систему розвитку критичного мислення учнів 5–9 класів у процесі вивчення англійської мови, запропонувати практичні способи її реалізації на уроках.</w:t>
      </w:r>
    </w:p>
    <w:p w14:paraId="180BEAB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досягнення мети визначено такі завдання:</w:t>
      </w:r>
    </w:p>
    <w:p w14:paraId="1C37DD53" w14:textId="77777777" w:rsidR="00AE40F1" w:rsidRPr="00AE40F1" w:rsidRDefault="00AE40F1" w:rsidP="00AE40F1">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Розкрити сутність поняття «критичне мислення» та визначити його значення для іншомовної освіти.</w:t>
      </w:r>
    </w:p>
    <w:p w14:paraId="26327C24" w14:textId="77777777" w:rsidR="00AE40F1" w:rsidRPr="00AE40F1" w:rsidRDefault="00AE40F1" w:rsidP="00AE40F1">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Проаналізувати психолого-педагогічні особливості розвитку критичного мислення учнів середньої школи.</w:t>
      </w:r>
    </w:p>
    <w:p w14:paraId="79D13363" w14:textId="77777777" w:rsidR="00AE40F1" w:rsidRPr="00AE40F1" w:rsidRDefault="00AE40F1" w:rsidP="00AE40F1">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Визначити педагогічні умови, що сприяють розвитку критичного мислення на уроках англійської мови.</w:t>
      </w:r>
    </w:p>
    <w:p w14:paraId="69AD53A6" w14:textId="77777777" w:rsidR="00AE40F1" w:rsidRPr="00AE40F1" w:rsidRDefault="00AE40F1" w:rsidP="00AE40F1">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Розробити структуру методичної системи та охарактеризувати її основні компоненти.</w:t>
      </w:r>
    </w:p>
    <w:p w14:paraId="396EFCB8" w14:textId="77777777" w:rsidR="00AE40F1" w:rsidRPr="00AE40F1" w:rsidRDefault="00AE40F1" w:rsidP="00AE40F1">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Дібрати методи, прийоми й навчальні завдання для розвитку критичного мислення.</w:t>
      </w:r>
    </w:p>
    <w:p w14:paraId="71E1EA85" w14:textId="77777777" w:rsidR="00AE40F1" w:rsidRPr="00AE40F1" w:rsidRDefault="00AE40F1" w:rsidP="00AE40F1">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Запропонувати практичні розробки уроків, вправи та інструменти оцінювання.</w:t>
      </w:r>
    </w:p>
    <w:p w14:paraId="02EEDBB1" w14:textId="77777777" w:rsidR="00AE40F1" w:rsidRPr="00AE40F1" w:rsidRDefault="00AE40F1" w:rsidP="00AE40F1">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Сформулювати рекомендації щодо впровадження запропонованої системи в освітній процес.</w:t>
      </w:r>
    </w:p>
    <w:p w14:paraId="206ED40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Об'єкт дослідження — процес навчання англійської мови учнів 5–9 класів закладів загальної середньої освіти.</w:t>
      </w:r>
    </w:p>
    <w:p w14:paraId="56C8789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Предмет дослідження — зміст, методи, прийоми та організаційні форми розвитку критичного мислення учнів середньої школи під час вивчення англійської мови.</w:t>
      </w:r>
    </w:p>
    <w:p w14:paraId="63C63EB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Методи дослідження: аналіз психолого-педагогічної та методичної літератури, узагальнення наукових підходів, педагогічне моделювання, систематизація навчальних прийомів, розроблення практичних завдань та критеріїв оцінювання.</w:t>
      </w:r>
    </w:p>
    <w:p w14:paraId="4761163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 xml:space="preserve">Практичне значення роботи полягає в можливості використання запропонованих матеріалів під час проведення уроків англійської мови, </w:t>
      </w:r>
      <w:r w:rsidRPr="00AE40F1">
        <w:rPr>
          <w:rFonts w:ascii="Times New Roman" w:eastAsia="Times New Roman" w:hAnsi="Times New Roman" w:cs="Times New Roman"/>
          <w:sz w:val="28"/>
          <w:szCs w:val="28"/>
          <w:lang w:eastAsia="ru-RU"/>
        </w:rPr>
        <w:lastRenderedPageBreak/>
        <w:t>організації групової та проєктної роботи, формувального оцінювання, позакласних заходів і методичної діяльності вчителів.</w:t>
      </w:r>
    </w:p>
    <w:p w14:paraId="729D77F1" w14:textId="77777777" w:rsidR="00AE40F1" w:rsidRPr="00AE40F1" w:rsidRDefault="00AE40F1" w:rsidP="00AE40F1">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E40F1">
        <w:rPr>
          <w:rFonts w:ascii="Times New Roman" w:eastAsia="Times New Roman" w:hAnsi="Times New Roman" w:cs="Times New Roman"/>
          <w:b/>
          <w:bCs/>
          <w:kern w:val="36"/>
          <w:sz w:val="28"/>
          <w:szCs w:val="28"/>
          <w:lang w:eastAsia="ru-RU"/>
        </w:rPr>
        <w:t>РОЗДІЛ 1. ТЕОРЕТИКО-МЕТОДИЧНІ ОСНОВИ РОЗВИТКУ КРИТИЧНОГО МИСЛЕННЯ НА УРОКАХ АНГЛІЙСЬКОЇ МОВИ</w:t>
      </w:r>
    </w:p>
    <w:p w14:paraId="1E0F5B74"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1.1. Сутність критичного мислення та його значення в сучасній освіті</w:t>
      </w:r>
    </w:p>
    <w:p w14:paraId="4E34313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Критичне мислення належить до тих умінь, які необхідні людині не лише під час навчання, а й у повсякденному житті.</w:t>
      </w:r>
    </w:p>
    <w:p w14:paraId="43507D5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педагогічній літературі критичне мислення розглядають як усвідомлений процес аналізу, оцінювання та інтерпретації інформації, що передбачає використання доказів, логічних міркувань і самостійне формулювання висновків.</w:t>
      </w:r>
    </w:p>
    <w:p w14:paraId="01E5709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Джон Дьюї пов'язував розвиток мислення з рефлексивним осмисленням проблемних ситуацій. На його думку, справжнє навчання відбувається тоді, коли людина не просто запам'ятовує готову відповідь, а намагається зрозуміти проблему, перевірити припущення та знайти обґрунтоване рішення.</w:t>
      </w:r>
    </w:p>
    <w:p w14:paraId="5A1C04C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Роберт Енніс визначав критичне мислення як розумне рефлексивне мислення, спрямоване на прийняття рішення щодо того, у що вірити або як діяти.</w:t>
      </w:r>
    </w:p>
    <w:p w14:paraId="7FEF1BA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педагогічній практиці ці підходи можна реалізувати через завдання, які спонукають учнів ставити запитання, порівнювати, пояснювати причини, аргументувати власну позицію та перевіряти достовірність інформації.</w:t>
      </w:r>
    </w:p>
    <w:p w14:paraId="1305E29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Важливо розуміти, що критичне мислення не означає постійне заперечення або критику чужих думок.</w:t>
      </w:r>
    </w:p>
    <w:p w14:paraId="63D18DF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Учень, який мислить критично, не обов'язково не погоджується з учителем чи однокласниками. Насамперед він намагається зрозуміти інформацію, оцінити її обґрунтованість і сформувати власне ставлення.</w:t>
      </w:r>
    </w:p>
    <w:p w14:paraId="794147C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До основних умінь критичного мислення належать:</w:t>
      </w:r>
    </w:p>
    <w:p w14:paraId="586A81F7" w14:textId="77777777" w:rsidR="00AE40F1" w:rsidRPr="00AE40F1" w:rsidRDefault="00AE40F1" w:rsidP="00AE40F1">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уміння визначати головну думку повідомлення;</w:t>
      </w:r>
    </w:p>
    <w:p w14:paraId="0908CC42" w14:textId="77777777" w:rsidR="00AE40F1" w:rsidRPr="00AE40F1" w:rsidRDefault="00AE40F1" w:rsidP="00AE40F1">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здатність розрізняти факти та судження;</w:t>
      </w:r>
    </w:p>
    <w:p w14:paraId="3190A631" w14:textId="77777777" w:rsidR="00AE40F1" w:rsidRPr="00AE40F1" w:rsidRDefault="00AE40F1" w:rsidP="00AE40F1">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уміння порівнювати інформацію;</w:t>
      </w:r>
    </w:p>
    <w:p w14:paraId="154471B5" w14:textId="77777777" w:rsidR="00AE40F1" w:rsidRPr="00AE40F1" w:rsidRDefault="00AE40F1" w:rsidP="00AE40F1">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здатність встановлювати причинно-наслідкові зв'язки;</w:t>
      </w:r>
    </w:p>
    <w:p w14:paraId="7DCAE04D" w14:textId="77777777" w:rsidR="00AE40F1" w:rsidRPr="00AE40F1" w:rsidRDefault="00AE40F1" w:rsidP="00AE40F1">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уміння знаходити аргументи й докази;</w:t>
      </w:r>
    </w:p>
    <w:p w14:paraId="6B0BE8F9" w14:textId="77777777" w:rsidR="00AE40F1" w:rsidRPr="00AE40F1" w:rsidRDefault="00AE40F1" w:rsidP="00AE40F1">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здатність виявляти суперечності;</w:t>
      </w:r>
    </w:p>
    <w:p w14:paraId="42F5942A" w14:textId="77777777" w:rsidR="00AE40F1" w:rsidRPr="00AE40F1" w:rsidRDefault="00AE40F1" w:rsidP="00AE40F1">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уміння оцінювати достовірність джерел;</w:t>
      </w:r>
    </w:p>
    <w:p w14:paraId="6241E4E6" w14:textId="77777777" w:rsidR="00AE40F1" w:rsidRPr="00AE40F1" w:rsidRDefault="00AE40F1" w:rsidP="00AE40F1">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готовність переглядати власну позицію за наявності переконливих доказів;</w:t>
      </w:r>
    </w:p>
    <w:p w14:paraId="14F73D00" w14:textId="77777777" w:rsidR="00AE40F1" w:rsidRPr="00AE40F1" w:rsidRDefault="00AE40F1" w:rsidP="00AE40F1">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здатність робити самостійні висновки.</w:t>
      </w:r>
    </w:p>
    <w:p w14:paraId="6BEBDCA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 уроках англійської мови ці вміння формуються поступово.</w:t>
      </w:r>
    </w:p>
    <w:p w14:paraId="527BC5B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на початковому етапі учні можуть порівнювати два предмети або два способи проведення дозвілля.</w:t>
      </w:r>
    </w:p>
    <w:p w14:paraId="715D8E7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Згодом вони навчаються пояснювати власний вибір:</w:t>
      </w:r>
    </w:p>
    <w:p w14:paraId="2D2E7A6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think reading books is useful because we can learn new things.</w:t>
      </w:r>
    </w:p>
    <w:p w14:paraId="6B1A132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старших класах середньої школи завдання ускладнюються:</w:t>
      </w:r>
    </w:p>
    <w:p w14:paraId="625EEF8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Some people believe that social media makes communication easier. Others think it reduces real communication. What is your opinion? Give two arguments.</w:t>
      </w:r>
    </w:p>
    <w:p w14:paraId="6F17046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такому</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завданні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важливим</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є</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не</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лише</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правильне</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використання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англійської</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мови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а</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й</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логічність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міркувань</w:t>
      </w:r>
      <w:r w:rsidRPr="00AE40F1">
        <w:rPr>
          <w:rFonts w:ascii="Times New Roman" w:eastAsia="Times New Roman" w:hAnsi="Times New Roman" w:cs="Times New Roman"/>
          <w:sz w:val="28"/>
          <w:szCs w:val="28"/>
          <w:lang w:val="en-US" w:eastAsia="ru-RU"/>
        </w:rPr>
        <w:t>.</w:t>
      </w:r>
    </w:p>
    <w:p w14:paraId="6110A36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Водночас учитель має враховувати, що недостатній словниковий запас може заважати школярам висловлювати складні думки. Тому розвиток критичного мислення повинен супроводжуватися мовленнєвою підтримкою.</w:t>
      </w:r>
    </w:p>
    <w:p w14:paraId="5659AB6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цього доцільно використовувати опорні конструкції:</w:t>
      </w:r>
    </w:p>
    <w:p w14:paraId="4911EB2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think that…</w:t>
      </w:r>
    </w:p>
    <w:p w14:paraId="4F773BB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In my opinion…</w:t>
      </w:r>
    </w:p>
    <w:p w14:paraId="2C3AC1A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agree because…</w:t>
      </w:r>
    </w:p>
    <w:p w14:paraId="6525271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disagree because…</w:t>
      </w:r>
    </w:p>
    <w:p w14:paraId="5D5AB43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The main reason is…</w:t>
      </w:r>
    </w:p>
    <w:p w14:paraId="7BC087A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For example…</w:t>
      </w:r>
    </w:p>
    <w:p w14:paraId="2421248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On the other hand…</w:t>
      </w:r>
    </w:p>
    <w:p w14:paraId="2683297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To sum up…</w:t>
      </w:r>
    </w:p>
    <w:p w14:paraId="10DB36B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Такі мовленнєві моделі допомагають учням структурувати висловлювання та поступово переходити від простих відповідей до аргументованих суджень.</w:t>
      </w:r>
    </w:p>
    <w:p w14:paraId="44CFCF72"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lastRenderedPageBreak/>
        <w:t>1.2. Психолого-педагогічні особливості розвитку критичного мислення учнів 5–9 класів</w:t>
      </w:r>
    </w:p>
    <w:p w14:paraId="735619A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Середній шкільний вік є важливим періодом розвитку пізнавальної самостійності, логічного мислення та соціальної взаємодії.</w:t>
      </w:r>
    </w:p>
    <w:p w14:paraId="4922582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5–6 класах значну роль відіграють конкретні приклади, наочність, ігрові елементи й емоційне залучення.</w:t>
      </w:r>
    </w:p>
    <w:p w14:paraId="459CDD8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Учням цього віку легше аналізувати ситуації, які пов'язані з їхнім повсякденним життям: шкільними правилами, дружбою, дозвіллям, харчуванням, домашніми тваринами, улюбленими заняттями.</w:t>
      </w:r>
    </w:p>
    <w:p w14:paraId="2DEC876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під час вивчення теми School Life можна запропонувати запитання:</w:t>
      </w:r>
    </w:p>
    <w:p w14:paraId="6614173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Should students have homework every day?</w:t>
      </w:r>
    </w:p>
    <w:p w14:paraId="2BCBA92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учнів 5 класу це питання можна подати у спрощеному вигляді, запропонувавши вибрати одну з двох позицій та пояснити її за допомогою одного аргументу.</w:t>
      </w:r>
    </w:p>
    <w:p w14:paraId="3F24B63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7–9 класах учні поступово набувають більшої здатності до абстрактного мислення, аналізу суперечливих ситуацій та усвідомлення різних поглядів.</w:t>
      </w:r>
    </w:p>
    <w:p w14:paraId="7E6EA07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Тому доцільно використовувати складніші завдання:</w:t>
      </w:r>
    </w:p>
    <w:p w14:paraId="750FACB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Should mobile phones be allowed at school?</w:t>
      </w:r>
    </w:p>
    <w:p w14:paraId="756178B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Can artificial intelligence replace teachers?</w:t>
      </w:r>
    </w:p>
    <w:p w14:paraId="3761D48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Is online learning as effective as classroom learning?</w:t>
      </w:r>
    </w:p>
    <w:p w14:paraId="3F23589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Водночас не можна вважати, що всі учні одного класу мають однаковий рівень розвитку мисленнєвих умінь.</w:t>
      </w:r>
    </w:p>
    <w:p w14:paraId="4A09B9D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кожному класі є школярі, які швидко формулюють власні судження, та діти, яким потрібен додатковий час для осмислення інформації.</w:t>
      </w:r>
    </w:p>
    <w:p w14:paraId="722B876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Саме тому важливими педагогічними умовами є поступове ускладнення завдань, диференціація та створення психологічно безпечного навчального середовища.</w:t>
      </w:r>
    </w:p>
    <w:p w14:paraId="0AF5945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Окремої уваги потребує проблема страху помилки.</w:t>
      </w:r>
    </w:p>
    <w:p w14:paraId="0A49A50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Під час усних відповідей англійською мовою учні нерідко зосереджуються на граматичній правильності настільки, що бояться висловлювати власні думки.</w:t>
      </w:r>
    </w:p>
    <w:p w14:paraId="464BDC7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У результаті вони надають перевагу коротким шаблонним відповідям.</w:t>
      </w:r>
    </w:p>
    <w:p w14:paraId="6754ED6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подолання цієї проблеми вчителю доцільно розмежовувати етап вільного висловлювання та етап мовного коригування.</w:t>
      </w:r>
    </w:p>
    <w:p w14:paraId="4023BEF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під час дискусії спочатку варто оцінити зміст відповіді, її логіку та наявність аргументів, а вже після завершення обговорення звернути увагу на типові мовні помилки.</w:t>
      </w:r>
    </w:p>
    <w:p w14:paraId="3662C97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Це не означає відмову від навчання граматики. Навпаки, граматичні знання стають інструментом для висловлення змістовних думок.</w:t>
      </w:r>
    </w:p>
    <w:p w14:paraId="06D71CF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Важливим чинником є також взаємодія з однолітками.</w:t>
      </w:r>
    </w:p>
    <w:p w14:paraId="057E0D1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Під час роботи в парах і групах учні отримують можливість почути інші позиції, порівняти аргументи та навчитися коректно висловлювати незгоду.</w:t>
      </w:r>
    </w:p>
    <w:p w14:paraId="4FC7EB8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Отже, розвиток критичного мислення в середній школі потребує врахування вікових особливостей, мовленнєвих можливостей і рівня навчальної самостійності школярів.</w:t>
      </w:r>
    </w:p>
    <w:p w14:paraId="43A3E6F9"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1.3. Можливості предмета «Англійська мова» для формування критичного мислення</w:t>
      </w:r>
    </w:p>
    <w:p w14:paraId="01E0B02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Англійська мова як навчальний предмет має особливі можливості для розвитку критичного мислення.</w:t>
      </w:r>
    </w:p>
    <w:p w14:paraId="23D1BB6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Насамперед це пов'язано з комунікативною спрямованістю навчання.</w:t>
      </w:r>
    </w:p>
    <w:p w14:paraId="400E467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Під час уроків учні не лише отримують інформацію, а й використовують її для спілкування.</w:t>
      </w:r>
    </w:p>
    <w:p w14:paraId="7EB225F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Вони читають тексти, слухають повідомлення, висловлюють думки, ставлять запитання, пишуть короткі повідомлення та беруть участь у діалогах.</w:t>
      </w:r>
    </w:p>
    <w:p w14:paraId="13681DD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Кожен із цих видів мовленнєвої діяльності можна організувати таким чином, щоб учень виконував не лише мовне, а й мисленнєве завдання.</w:t>
      </w:r>
    </w:p>
    <w:p w14:paraId="1C4CE31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традиційне завдання після читання тексту може передбачати відповіді на запитання:</w:t>
      </w:r>
    </w:p>
    <w:p w14:paraId="4CB004F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Where does Tom live?</w:t>
      </w:r>
    </w:p>
    <w:p w14:paraId="17BACF3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old is he?</w:t>
      </w:r>
    </w:p>
    <w:p w14:paraId="74AB80B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does he like?</w:t>
      </w:r>
    </w:p>
    <w:p w14:paraId="7276A8C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lastRenderedPageBreak/>
        <w:t>Такі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запитання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допомагають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перевірити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розуміння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фактичної</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інформації</w:t>
      </w:r>
      <w:r w:rsidRPr="00AE40F1">
        <w:rPr>
          <w:rFonts w:ascii="Times New Roman" w:eastAsia="Times New Roman" w:hAnsi="Times New Roman" w:cs="Times New Roman"/>
          <w:sz w:val="28"/>
          <w:szCs w:val="28"/>
          <w:lang w:val="en-US" w:eastAsia="ru-RU"/>
        </w:rPr>
        <w:t>.</w:t>
      </w:r>
    </w:p>
    <w:p w14:paraId="4D34C2B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Проте для розвитку критичного мислення доцільно додати інші:</w:t>
      </w:r>
    </w:p>
    <w:p w14:paraId="7C1EAEC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Why do you think Tom made this decision?</w:t>
      </w:r>
    </w:p>
    <w:p w14:paraId="402439B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would you do in his place?</w:t>
      </w:r>
    </w:p>
    <w:p w14:paraId="48C74CD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Do you agree with his choice? Why?</w:t>
      </w:r>
    </w:p>
    <w:p w14:paraId="20DBBDC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information is missing?</w:t>
      </w:r>
    </w:p>
    <w:p w14:paraId="290B734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цьому випадку учні переходять від відтворення змісту до його аналізу та оцінювання.</w:t>
      </w:r>
    </w:p>
    <w:p w14:paraId="375310D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Під час аудіювання можна пропонувати завдання на визначення ставлення мовця, розпізнавання фактів і припущень, порівняння двох повідомлень.</w:t>
      </w:r>
    </w:p>
    <w:p w14:paraId="08B8CC1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після прослуховування реклами туристичного маршруту учні визначають, які твердження містять фактичну інформацію, а які є рекламними оцінками.</w:t>
      </w:r>
    </w:p>
    <w:p w14:paraId="347B322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Під час письма критичне мислення розвивається через створення аргументованих повідомлень, відгуків, коротких есе, порівняльних описів.</w:t>
      </w:r>
    </w:p>
    <w:p w14:paraId="753EDB4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Особливо корисними є завдання, у яких учні мають обрати позицію та пояснити її.</w:t>
      </w:r>
    </w:p>
    <w:p w14:paraId="0770057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Наприклад</w:t>
      </w:r>
      <w:r w:rsidRPr="00AE40F1">
        <w:rPr>
          <w:rFonts w:ascii="Times New Roman" w:eastAsia="Times New Roman" w:hAnsi="Times New Roman" w:cs="Times New Roman"/>
          <w:sz w:val="28"/>
          <w:szCs w:val="28"/>
          <w:lang w:val="en-US" w:eastAsia="ru-RU"/>
        </w:rPr>
        <w:t>:</w:t>
      </w:r>
    </w:p>
    <w:p w14:paraId="6F8EA70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Write five sentences about the advantages and disadvantages of online shopping.</w:t>
      </w:r>
    </w:p>
    <w:p w14:paraId="4EAAC0F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Або</w:t>
      </w:r>
      <w:r w:rsidRPr="00AE40F1">
        <w:rPr>
          <w:rFonts w:ascii="Times New Roman" w:eastAsia="Times New Roman" w:hAnsi="Times New Roman" w:cs="Times New Roman"/>
          <w:sz w:val="28"/>
          <w:szCs w:val="28"/>
          <w:lang w:val="en-US" w:eastAsia="ru-RU"/>
        </w:rPr>
        <w:t>:</w:t>
      </w:r>
    </w:p>
    <w:p w14:paraId="07B97C4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Your school wants to organise a new club. Choose the best idea and explain your decision.</w:t>
      </w:r>
    </w:p>
    <w:p w14:paraId="71E2752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Таким чином, розвиток критичного мислення можна інтегрувати в усі види мовленнєвої діяльності без необхідності створювати окремий навчальний курс.</w:t>
      </w:r>
    </w:p>
    <w:p w14:paraId="17B4670E"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1.4. Педагогічні умови ефективного розвитку критичного мислення</w:t>
      </w:r>
    </w:p>
    <w:p w14:paraId="7EE2457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Результативність роботи залежить не лише від обраних методів, а й від умов, у яких вони використовуються.</w:t>
      </w:r>
    </w:p>
    <w:p w14:paraId="499108E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Першою важливою умовою є створення атмосфери відкритого обговорення.</w:t>
      </w:r>
    </w:p>
    <w:p w14:paraId="5C106C9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Учні повинні розуміти, що різні погляди можуть співіснувати, а незгода не означає конфлікту.</w:t>
      </w:r>
    </w:p>
    <w:p w14:paraId="7D23172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цього на початку навчального року доцільно домовитися про правила дискусії.</w:t>
      </w:r>
    </w:p>
    <w:p w14:paraId="463B15E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Наприклад</w:t>
      </w:r>
      <w:r w:rsidRPr="00AE40F1">
        <w:rPr>
          <w:rFonts w:ascii="Times New Roman" w:eastAsia="Times New Roman" w:hAnsi="Times New Roman" w:cs="Times New Roman"/>
          <w:sz w:val="28"/>
          <w:szCs w:val="28"/>
          <w:lang w:val="en-US" w:eastAsia="ru-RU"/>
        </w:rPr>
        <w:t>:</w:t>
      </w:r>
    </w:p>
    <w:p w14:paraId="63C3C1F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listen to each other.</w:t>
      </w:r>
    </w:p>
    <w:p w14:paraId="67F5F1E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respect different opinions.</w:t>
      </w:r>
    </w:p>
    <w:p w14:paraId="614E39C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give reasons for our ideas.</w:t>
      </w:r>
    </w:p>
    <w:p w14:paraId="110C7C9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do not laugh at mistakes.</w:t>
      </w:r>
    </w:p>
    <w:p w14:paraId="27145DC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can change our minds.</w:t>
      </w:r>
    </w:p>
    <w:p w14:paraId="535EB2F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Другою умовою є систематичність.</w:t>
      </w:r>
    </w:p>
    <w:p w14:paraId="7303E05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Критичне мислення не формується після проведення одного відкритого уроку чи окремої дискусії.</w:t>
      </w:r>
    </w:p>
    <w:p w14:paraId="76C1DE5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Воно розвивається поступово, коли учні регулярно виконують завдання на аналіз, порівняння, аргументацію та рефлексію.</w:t>
      </w:r>
    </w:p>
    <w:p w14:paraId="067C8CB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Третьою умовою є доступність мовного матеріалу.</w:t>
      </w:r>
    </w:p>
    <w:p w14:paraId="732E6CB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Якщо учень не розуміє більшості слів у тексті, йому складно аналізувати його зміст.</w:t>
      </w:r>
    </w:p>
    <w:p w14:paraId="570CAEF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Тому тексти та завдання потрібно добирати відповідно до рівня іншомовної підготовки.</w:t>
      </w:r>
    </w:p>
    <w:p w14:paraId="1CA0627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Четвертою умовою є використання проблемних ситуацій, які мають значення для самих школярів.</w:t>
      </w:r>
    </w:p>
    <w:p w14:paraId="4FED4B7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тема екології стає більш цікавою, якщо учні обговорюють реальну проблему використання пластикових пляшок у школі.</w:t>
      </w:r>
    </w:p>
    <w:p w14:paraId="5D73DEF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П'ятою умовою є педагогічна підтримка.</w:t>
      </w:r>
    </w:p>
    <w:p w14:paraId="413E0E1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Учитель не повинен відразу повідомляти правильну відповідь на кожне запитання.</w:t>
      </w:r>
    </w:p>
    <w:p w14:paraId="04B03A9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Доцільніше використовувати уточнювальні репліки:</w:t>
      </w:r>
    </w:p>
    <w:p w14:paraId="77C4745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Why do you think so?</w:t>
      </w:r>
    </w:p>
    <w:p w14:paraId="46B0245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Can you give an example?</w:t>
      </w:r>
    </w:p>
    <w:p w14:paraId="6E70003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Is there another possible answer?</w:t>
      </w:r>
    </w:p>
    <w:p w14:paraId="59C6190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makes you think that?</w:t>
      </w:r>
    </w:p>
    <w:p w14:paraId="1FBBC8F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can we check this information?</w:t>
      </w:r>
    </w:p>
    <w:p w14:paraId="021A4D6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Такі запитання допомагають учням самостійно поглиблювати власні міркування.</w:t>
      </w:r>
    </w:p>
    <w:p w14:paraId="46184ACC" w14:textId="77777777" w:rsidR="00AE40F1" w:rsidRPr="00AE40F1" w:rsidRDefault="00AE40F1" w:rsidP="00AE40F1">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E40F1">
        <w:rPr>
          <w:rFonts w:ascii="Times New Roman" w:eastAsia="Times New Roman" w:hAnsi="Times New Roman" w:cs="Times New Roman"/>
          <w:b/>
          <w:bCs/>
          <w:kern w:val="36"/>
          <w:sz w:val="28"/>
          <w:szCs w:val="28"/>
          <w:lang w:eastAsia="ru-RU"/>
        </w:rPr>
        <w:t>РОЗДІЛ 2. МЕТОДИЧНА СИСТЕМА РОЗВИТКУ КРИТИЧНОГО МИСЛЕННЯ УЧНІВ</w:t>
      </w:r>
    </w:p>
    <w:p w14:paraId="2CFA60E9"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2.1. Мета, завдання та принципи методичної системи</w:t>
      </w:r>
    </w:p>
    <w:p w14:paraId="1C648B3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Запропонована методична система спрямована на поєднання розвитку іншомовної комунікативної компетентності та критичного мислення.</w:t>
      </w:r>
    </w:p>
    <w:p w14:paraId="583E464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Її основною метою є створення умов, за яких учні навчаються використовувати англійську мову для аналізу інформації, аргументації власної позиції, розв'язання проблем і взаємодії з іншими людьми.</w:t>
      </w:r>
    </w:p>
    <w:p w14:paraId="681BD91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Методична система передбачає реалізацію таких завдань:</w:t>
      </w:r>
    </w:p>
    <w:p w14:paraId="0F63BDB1" w14:textId="77777777" w:rsidR="00AE40F1" w:rsidRPr="00AE40F1" w:rsidRDefault="00AE40F1" w:rsidP="00AE40F1">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формування вміння ставити змістовні запитання;</w:t>
      </w:r>
    </w:p>
    <w:p w14:paraId="0070F896" w14:textId="77777777" w:rsidR="00AE40F1" w:rsidRPr="00AE40F1" w:rsidRDefault="00AE40F1" w:rsidP="00AE40F1">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розвиток здатності порівнювати інформацію;</w:t>
      </w:r>
    </w:p>
    <w:p w14:paraId="08FD3856" w14:textId="77777777" w:rsidR="00AE40F1" w:rsidRPr="00AE40F1" w:rsidRDefault="00AE40F1" w:rsidP="00AE40F1">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навчання розрізняти факти та судження;</w:t>
      </w:r>
    </w:p>
    <w:p w14:paraId="7566E44D" w14:textId="77777777" w:rsidR="00AE40F1" w:rsidRPr="00AE40F1" w:rsidRDefault="00AE40F1" w:rsidP="00AE40F1">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формування навичок аргументованого висловлювання;</w:t>
      </w:r>
    </w:p>
    <w:p w14:paraId="075157FF" w14:textId="77777777" w:rsidR="00AE40F1" w:rsidRPr="00AE40F1" w:rsidRDefault="00AE40F1" w:rsidP="00AE40F1">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розвиток уміння працювати з різними джерелами;</w:t>
      </w:r>
    </w:p>
    <w:p w14:paraId="56A990CD" w14:textId="77777777" w:rsidR="00AE40F1" w:rsidRPr="00AE40F1" w:rsidRDefault="00AE40F1" w:rsidP="00AE40F1">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удосконалення навичок співпраці;</w:t>
      </w:r>
    </w:p>
    <w:p w14:paraId="4224E708" w14:textId="77777777" w:rsidR="00AE40F1" w:rsidRPr="00AE40F1" w:rsidRDefault="00AE40F1" w:rsidP="00AE40F1">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формування здатності до самооцінювання та рефлексії.</w:t>
      </w:r>
    </w:p>
    <w:p w14:paraId="1CC0009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Основними принципами системи є:</w:t>
      </w:r>
    </w:p>
    <w:p w14:paraId="0CE35CC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Принцип комунікативної спрямованості. Мисленнєві завдання реалізуються через використання англійської мови в ситуаціях спілкування.</w:t>
      </w:r>
    </w:p>
    <w:p w14:paraId="096BE3F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Принцип доступності. Складність проблемного завдання має відповідати віку та мовному рівню учнів.</w:t>
      </w:r>
    </w:p>
    <w:p w14:paraId="0B14424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Принцип поступовості. Учні переходять від простого порівняння до складнішого аналізу, аргументації та оцінювання.</w:t>
      </w:r>
    </w:p>
    <w:p w14:paraId="233EB02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Принцип активності. Школярі виступають активними учасниками навчального процесу.</w:t>
      </w:r>
    </w:p>
    <w:p w14:paraId="36F96BC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Принцип співпраці. Значна частина завдань передбачає парну та групову взаємодію.</w:t>
      </w:r>
    </w:p>
    <w:p w14:paraId="19A8FC2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Принцип рефлексивності. Учні аналізують не лише результат роботи, а й спосіб його досягнення.</w:t>
      </w:r>
    </w:p>
    <w:p w14:paraId="02DD260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Принцип практичної спрямованості. Навчальні ситуації наближені до реальних життєвих проблем.</w:t>
      </w:r>
    </w:p>
    <w:p w14:paraId="7907A7B0"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2.2. Структура методичної системи та характеристика її компонентів</w:t>
      </w:r>
    </w:p>
    <w:p w14:paraId="35B8F50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Методична система складається з п'яти взаємопов'язаних компонентів.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6"/>
        <w:gridCol w:w="6629"/>
      </w:tblGrid>
      <w:tr w:rsidR="00AE40F1" w:rsidRPr="00AE40F1" w14:paraId="31F18DD0" w14:textId="77777777" w:rsidTr="00AE40F1">
        <w:trPr>
          <w:tblCellSpacing w:w="15" w:type="dxa"/>
        </w:trPr>
        <w:tc>
          <w:tcPr>
            <w:tcW w:w="0" w:type="auto"/>
            <w:vAlign w:val="center"/>
            <w:hideMark/>
          </w:tcPr>
          <w:p w14:paraId="139D52FB"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Компонент</w:t>
            </w:r>
          </w:p>
        </w:tc>
        <w:tc>
          <w:tcPr>
            <w:tcW w:w="0" w:type="auto"/>
            <w:vAlign w:val="center"/>
            <w:hideMark/>
          </w:tcPr>
          <w:p w14:paraId="15853290"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Зміст</w:t>
            </w:r>
          </w:p>
        </w:tc>
      </w:tr>
      <w:tr w:rsidR="00AE40F1" w:rsidRPr="00AE40F1" w14:paraId="03C57062" w14:textId="77777777" w:rsidTr="00AE40F1">
        <w:trPr>
          <w:tblCellSpacing w:w="15" w:type="dxa"/>
        </w:trPr>
        <w:tc>
          <w:tcPr>
            <w:tcW w:w="0" w:type="auto"/>
            <w:vAlign w:val="center"/>
            <w:hideMark/>
          </w:tcPr>
          <w:p w14:paraId="1ADA33B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Цільовий</w:t>
            </w:r>
          </w:p>
        </w:tc>
        <w:tc>
          <w:tcPr>
            <w:tcW w:w="0" w:type="auto"/>
            <w:vAlign w:val="center"/>
            <w:hideMark/>
          </w:tcPr>
          <w:p w14:paraId="3FFDB99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Формування критичного мислення та іншомовної комунікативної компетентності</w:t>
            </w:r>
          </w:p>
        </w:tc>
      </w:tr>
      <w:tr w:rsidR="00AE40F1" w:rsidRPr="00AE40F1" w14:paraId="1F1DFEBE" w14:textId="77777777" w:rsidTr="00AE40F1">
        <w:trPr>
          <w:tblCellSpacing w:w="15" w:type="dxa"/>
        </w:trPr>
        <w:tc>
          <w:tcPr>
            <w:tcW w:w="0" w:type="auto"/>
            <w:vAlign w:val="center"/>
            <w:hideMark/>
          </w:tcPr>
          <w:p w14:paraId="48751E9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Змістовий</w:t>
            </w:r>
          </w:p>
        </w:tc>
        <w:tc>
          <w:tcPr>
            <w:tcW w:w="0" w:type="auto"/>
            <w:vAlign w:val="center"/>
            <w:hideMark/>
          </w:tcPr>
          <w:p w14:paraId="5024640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Навчальні теми, тексти, проблемні ситуації, мовний матеріал</w:t>
            </w:r>
          </w:p>
        </w:tc>
      </w:tr>
      <w:tr w:rsidR="00AE40F1" w:rsidRPr="00AE40F1" w14:paraId="04DD8E1E" w14:textId="77777777" w:rsidTr="00AE40F1">
        <w:trPr>
          <w:tblCellSpacing w:w="15" w:type="dxa"/>
        </w:trPr>
        <w:tc>
          <w:tcPr>
            <w:tcW w:w="0" w:type="auto"/>
            <w:vAlign w:val="center"/>
            <w:hideMark/>
          </w:tcPr>
          <w:p w14:paraId="5CC27A3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Організаційно-діяльнісний</w:t>
            </w:r>
          </w:p>
        </w:tc>
        <w:tc>
          <w:tcPr>
            <w:tcW w:w="0" w:type="auto"/>
            <w:vAlign w:val="center"/>
            <w:hideMark/>
          </w:tcPr>
          <w:p w14:paraId="2BD77CD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Методи, прийоми, форми роботи, навчальні завдання</w:t>
            </w:r>
          </w:p>
        </w:tc>
      </w:tr>
      <w:tr w:rsidR="00AE40F1" w:rsidRPr="00AE40F1" w14:paraId="7D9AE0DD" w14:textId="77777777" w:rsidTr="00AE40F1">
        <w:trPr>
          <w:tblCellSpacing w:w="15" w:type="dxa"/>
        </w:trPr>
        <w:tc>
          <w:tcPr>
            <w:tcW w:w="0" w:type="auto"/>
            <w:vAlign w:val="center"/>
            <w:hideMark/>
          </w:tcPr>
          <w:p w14:paraId="42A1BCF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Діагностичний</w:t>
            </w:r>
          </w:p>
        </w:tc>
        <w:tc>
          <w:tcPr>
            <w:tcW w:w="0" w:type="auto"/>
            <w:vAlign w:val="center"/>
            <w:hideMark/>
          </w:tcPr>
          <w:p w14:paraId="51DBF03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Спостереження, критерії оцінювання, самооцінювання, зворотний зв'язок</w:t>
            </w:r>
          </w:p>
        </w:tc>
      </w:tr>
      <w:tr w:rsidR="00AE40F1" w:rsidRPr="00AE40F1" w14:paraId="70D13C19" w14:textId="77777777" w:rsidTr="00AE40F1">
        <w:trPr>
          <w:tblCellSpacing w:w="15" w:type="dxa"/>
        </w:trPr>
        <w:tc>
          <w:tcPr>
            <w:tcW w:w="0" w:type="auto"/>
            <w:vAlign w:val="center"/>
            <w:hideMark/>
          </w:tcPr>
          <w:p w14:paraId="39B186A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Результативний</w:t>
            </w:r>
          </w:p>
        </w:tc>
        <w:tc>
          <w:tcPr>
            <w:tcW w:w="0" w:type="auto"/>
            <w:vAlign w:val="center"/>
            <w:hideMark/>
          </w:tcPr>
          <w:p w14:paraId="6A87A4F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Здатність аналізувати, порівнювати, аргументувати, оцінювати та робити висновки</w:t>
            </w:r>
          </w:p>
        </w:tc>
      </w:tr>
    </w:tbl>
    <w:p w14:paraId="25FB822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Цільовий компонент визначає очікувані результати навчання.</w:t>
      </w:r>
    </w:p>
    <w:p w14:paraId="3CBC910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після вивчення теми Environment учень має не лише знати відповідну лексику, а й уміти назвати екологічну проблему, пояснити її причини та запропонувати можливе рішення.</w:t>
      </w:r>
    </w:p>
    <w:p w14:paraId="2915376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Змістовий компонент охоплює навчальний матеріал, який використовується для досягнення мети.</w:t>
      </w:r>
    </w:p>
    <w:p w14:paraId="2DFB2D2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Важливо, щоб цей матеріал містив можливості для обговорення та аналізу.</w:t>
      </w:r>
    </w:p>
    <w:p w14:paraId="1801117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Організаційно-діяльнісний компонент визначає способи навчальної взаємодії.</w:t>
      </w:r>
    </w:p>
    <w:p w14:paraId="7C08785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Діагностичний компонент допомагає встановити, наскільки учні навчилися обґрунтовувати власні судження, працювати з інформацією та співпрацювати.</w:t>
      </w:r>
    </w:p>
    <w:p w14:paraId="6BFEA26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Результативний компонент відображає зміни в навчальній діяльності учнів.</w:t>
      </w:r>
    </w:p>
    <w:p w14:paraId="22AA78EF"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2.3. Методи та прийоми розвитку критичного мислення</w:t>
      </w:r>
    </w:p>
    <w:p w14:paraId="00EE1F0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процесі викладання англійської мови доцільно поєднувати традиційні та інтерактивні методи.</w:t>
      </w:r>
    </w:p>
    <w:p w14:paraId="4A2802FD"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Прийом «Мозковий штурм» — Brainstorming</w:t>
      </w:r>
    </w:p>
    <w:p w14:paraId="7C07826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Мозковий штурм допомагає активізувати попередні знання учнів і зібрати різні ідеї щодо певної проблеми.</w:t>
      </w:r>
    </w:p>
    <w:p w14:paraId="472243D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перед вивченням теми Healthy Lifestyle учитель записує на дошці запитання:</w:t>
      </w:r>
    </w:p>
    <w:p w14:paraId="08927A2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makes a person healthy?</w:t>
      </w:r>
    </w:p>
    <w:p w14:paraId="7664461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пропонують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відповіді</w:t>
      </w:r>
      <w:r w:rsidRPr="00AE40F1">
        <w:rPr>
          <w:rFonts w:ascii="Times New Roman" w:eastAsia="Times New Roman" w:hAnsi="Times New Roman" w:cs="Times New Roman"/>
          <w:sz w:val="28"/>
          <w:szCs w:val="28"/>
          <w:lang w:val="en-US" w:eastAsia="ru-RU"/>
        </w:rPr>
        <w:t>:</w:t>
      </w:r>
    </w:p>
    <w:p w14:paraId="7FE0BA3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Healthy food.</w:t>
      </w:r>
    </w:p>
    <w:p w14:paraId="6B559BB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Sport.</w:t>
      </w:r>
    </w:p>
    <w:p w14:paraId="4E428D9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Good sleep.</w:t>
      </w:r>
    </w:p>
    <w:p w14:paraId="6A3E03C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Less stress.</w:t>
      </w:r>
    </w:p>
    <w:p w14:paraId="682334F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Fresh air.</w:t>
      </w:r>
    </w:p>
    <w:p w14:paraId="29B4D65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Після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цього</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вчитель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пропонує</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визначити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які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чинники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залежать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від</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особистого</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вибору</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людини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а</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які</w:t>
      </w:r>
      <w:r w:rsidRPr="00AE40F1">
        <w:rPr>
          <w:rFonts w:ascii="Times New Roman" w:eastAsia="Times New Roman" w:hAnsi="Times New Roman" w:cs="Times New Roman"/>
          <w:sz w:val="28"/>
          <w:szCs w:val="28"/>
          <w:lang w:val="en-US" w:eastAsia="ru-RU"/>
        </w:rPr>
        <w:t xml:space="preserve"> — </w:t>
      </w:r>
      <w:r w:rsidRPr="00AE40F1">
        <w:rPr>
          <w:rFonts w:ascii="Times New Roman" w:eastAsia="Times New Roman" w:hAnsi="Times New Roman" w:cs="Times New Roman"/>
          <w:sz w:val="28"/>
          <w:szCs w:val="28"/>
          <w:lang w:eastAsia="ru-RU"/>
        </w:rPr>
        <w:t>від</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зовнішніх</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обставин</w:t>
      </w:r>
      <w:r w:rsidRPr="00AE40F1">
        <w:rPr>
          <w:rFonts w:ascii="Times New Roman" w:eastAsia="Times New Roman" w:hAnsi="Times New Roman" w:cs="Times New Roman"/>
          <w:sz w:val="28"/>
          <w:szCs w:val="28"/>
          <w:lang w:val="en-US" w:eastAsia="ru-RU"/>
        </w:rPr>
        <w:t>.</w:t>
      </w:r>
    </w:p>
    <w:p w14:paraId="199031F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Таким чином, звичайне повторення лексики поступово переходить до аналізу.</w:t>
      </w:r>
    </w:p>
    <w:p w14:paraId="4BDA4A9E"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Прийом «Асоціативний кущ» — Mind Map</w:t>
      </w:r>
    </w:p>
    <w:p w14:paraId="106D607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Цей прийом доцільно використовувати для систематизації понять.</w:t>
      </w:r>
    </w:p>
    <w:p w14:paraId="4F1AC9F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під час вивчення теми Travelling у центрі схеми розміщується слово Travel.</w:t>
      </w:r>
    </w:p>
    <w:p w14:paraId="51C2D18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Навколо нього учні записують:</w:t>
      </w:r>
    </w:p>
    <w:p w14:paraId="39EE4A1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Transport.</w:t>
      </w:r>
    </w:p>
    <w:p w14:paraId="059C565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Accommodation.</w:t>
      </w:r>
    </w:p>
    <w:p w14:paraId="59A89A6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Money.</w:t>
      </w:r>
    </w:p>
    <w:p w14:paraId="34390D2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Safety.</w:t>
      </w:r>
    </w:p>
    <w:p w14:paraId="0BB99A6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Activities.</w:t>
      </w:r>
    </w:p>
    <w:p w14:paraId="6A65657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Environment.</w:t>
      </w:r>
    </w:p>
    <w:p w14:paraId="4EF17BD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створення схеми можна запропонувати проблемне запитання:</w:t>
      </w:r>
    </w:p>
    <w:p w14:paraId="2128AE2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is the most important thing when planning a trip?</w:t>
      </w:r>
    </w:p>
    <w:p w14:paraId="30AD560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обирають один чинник та пояснюють свій вибір.</w:t>
      </w:r>
    </w:p>
    <w:p w14:paraId="04CAE254"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Прийом «Знаю — хочу дізнатися — дізнався» — KWL</w:t>
      </w:r>
    </w:p>
    <w:p w14:paraId="76596D6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Цей прийом допомагає учням усвідомлювати власний навчальний поступ.</w:t>
      </w:r>
    </w:p>
    <w:p w14:paraId="5FC808A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Перед читанням тексту про екологічні проблеми учні заповнюють перші дві колонки таблиці.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6"/>
        <w:gridCol w:w="3733"/>
        <w:gridCol w:w="3026"/>
      </w:tblGrid>
      <w:tr w:rsidR="00AE40F1" w:rsidRPr="00AE40F1" w14:paraId="2A84FD71" w14:textId="77777777" w:rsidTr="00AE40F1">
        <w:trPr>
          <w:tblCellSpacing w:w="15" w:type="dxa"/>
        </w:trPr>
        <w:tc>
          <w:tcPr>
            <w:tcW w:w="0" w:type="auto"/>
            <w:vAlign w:val="center"/>
            <w:hideMark/>
          </w:tcPr>
          <w:p w14:paraId="1800B388"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What I Know</w:t>
            </w:r>
          </w:p>
        </w:tc>
        <w:tc>
          <w:tcPr>
            <w:tcW w:w="0" w:type="auto"/>
            <w:vAlign w:val="center"/>
            <w:hideMark/>
          </w:tcPr>
          <w:p w14:paraId="6DF4191B"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val="en-US" w:eastAsia="ru-RU"/>
              </w:rPr>
              <w:t>What I Want to Know</w:t>
            </w:r>
          </w:p>
        </w:tc>
        <w:tc>
          <w:tcPr>
            <w:tcW w:w="0" w:type="auto"/>
            <w:vAlign w:val="center"/>
            <w:hideMark/>
          </w:tcPr>
          <w:p w14:paraId="4874238F"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What I Learned</w:t>
            </w:r>
          </w:p>
        </w:tc>
      </w:tr>
      <w:tr w:rsidR="00AE40F1" w:rsidRPr="00AE40F1" w14:paraId="105C72F9" w14:textId="77777777" w:rsidTr="00AE40F1">
        <w:trPr>
          <w:tblCellSpacing w:w="15" w:type="dxa"/>
        </w:trPr>
        <w:tc>
          <w:tcPr>
            <w:tcW w:w="0" w:type="auto"/>
            <w:vAlign w:val="center"/>
            <w:hideMark/>
          </w:tcPr>
          <w:p w14:paraId="4AFB9F6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Plastic is harmful to nature.</w:t>
            </w:r>
          </w:p>
        </w:tc>
        <w:tc>
          <w:tcPr>
            <w:tcW w:w="0" w:type="auto"/>
            <w:vAlign w:val="center"/>
            <w:hideMark/>
          </w:tcPr>
          <w:p w14:paraId="321E497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long does plastic remain in nature?</w:t>
            </w:r>
          </w:p>
        </w:tc>
        <w:tc>
          <w:tcPr>
            <w:tcW w:w="0" w:type="auto"/>
            <w:vAlign w:val="center"/>
            <w:hideMark/>
          </w:tcPr>
          <w:p w14:paraId="4EF461E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Заповнюється після читання</w:t>
            </w:r>
          </w:p>
        </w:tc>
      </w:tr>
      <w:tr w:rsidR="00AE40F1" w:rsidRPr="00AE40F1" w14:paraId="365B491A" w14:textId="77777777" w:rsidTr="00AE40F1">
        <w:trPr>
          <w:tblCellSpacing w:w="15" w:type="dxa"/>
        </w:trPr>
        <w:tc>
          <w:tcPr>
            <w:tcW w:w="0" w:type="auto"/>
            <w:vAlign w:val="center"/>
            <w:hideMark/>
          </w:tcPr>
          <w:p w14:paraId="45B379B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People recycle paper.</w:t>
            </w:r>
          </w:p>
        </w:tc>
        <w:tc>
          <w:tcPr>
            <w:tcW w:w="0" w:type="auto"/>
            <w:vAlign w:val="center"/>
            <w:hideMark/>
          </w:tcPr>
          <w:p w14:paraId="1150873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Why is recycling important?</w:t>
            </w:r>
          </w:p>
        </w:tc>
        <w:tc>
          <w:tcPr>
            <w:tcW w:w="0" w:type="auto"/>
            <w:vAlign w:val="center"/>
            <w:hideMark/>
          </w:tcPr>
          <w:p w14:paraId="595F415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Заповнюється після читання</w:t>
            </w:r>
          </w:p>
        </w:tc>
      </w:tr>
    </w:tbl>
    <w:p w14:paraId="67104CC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опрацювання тексту учні повертаються до таблиці й записують нову інформацію.</w:t>
      </w:r>
    </w:p>
    <w:p w14:paraId="775D479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Особливу увагу варто звертати на те, чи отримали вони відповіді на власні запитання.</w:t>
      </w:r>
    </w:p>
    <w:p w14:paraId="508FCCD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Якщо певне питання залишилося відкритим, можна запропонувати додатковий пошук інформації.</w:t>
      </w:r>
    </w:p>
    <w:p w14:paraId="37B20017"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Прийом «Шість капелюхів мислення» — Six Thinking Hats</w:t>
      </w:r>
    </w:p>
    <w:p w14:paraId="42BA3DB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Метод Едварда де Боно дає можливість розглядати проблему з різних позицій.</w:t>
      </w:r>
    </w:p>
    <w:p w14:paraId="7DDF24C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під час обговорення теми Should Students Use Smartphones at School? учні отримують різні ролі.</w:t>
      </w:r>
    </w:p>
    <w:p w14:paraId="7493753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Білий капелюх — факти та інформація.</w:t>
      </w:r>
    </w:p>
    <w:p w14:paraId="5805517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Червоний — почуття й емоції.</w:t>
      </w:r>
    </w:p>
    <w:p w14:paraId="5F12436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Чорний — ризики та недоліки.</w:t>
      </w:r>
    </w:p>
    <w:p w14:paraId="5AAFA63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Жовтий — переваги.</w:t>
      </w:r>
    </w:p>
    <w:p w14:paraId="1F88A53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Зелений — нові ідеї.</w:t>
      </w:r>
    </w:p>
    <w:p w14:paraId="5836CD8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Синій — організація обговорення та підсумки.</w:t>
      </w:r>
    </w:p>
    <w:p w14:paraId="4978784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учнів 5–6 класів можна використовувати спрощений варіант із трьома позиціями: переваги, недоліки, можливі рішення.</w:t>
      </w:r>
    </w:p>
    <w:p w14:paraId="2DAA543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8–9 класах доцільно застосовувати повну модель.</w:t>
      </w:r>
    </w:p>
    <w:p w14:paraId="7A6EA74F"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Прийом «Плюс — мінус — цікаво» — PMI</w:t>
      </w:r>
    </w:p>
    <w:p w14:paraId="02158B4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аналізують певну ідею за трьома напрямами:</w:t>
      </w:r>
    </w:p>
    <w:p w14:paraId="0F8C9C6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Plus — What is good about it?</w:t>
      </w:r>
    </w:p>
    <w:p w14:paraId="2059CA9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Minus — What problems can it cause?</w:t>
      </w:r>
    </w:p>
    <w:p w14:paraId="2FBD7D7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Interesting — What questions does it raise?</w:t>
      </w:r>
    </w:p>
    <w:p w14:paraId="1382EEB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тема Online Learning.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4"/>
        <w:gridCol w:w="3287"/>
        <w:gridCol w:w="3874"/>
      </w:tblGrid>
      <w:tr w:rsidR="00AE40F1" w:rsidRPr="00AE40F1" w14:paraId="3D79CFB5" w14:textId="77777777" w:rsidTr="00AE40F1">
        <w:trPr>
          <w:tblCellSpacing w:w="15" w:type="dxa"/>
        </w:trPr>
        <w:tc>
          <w:tcPr>
            <w:tcW w:w="0" w:type="auto"/>
            <w:vAlign w:val="center"/>
            <w:hideMark/>
          </w:tcPr>
          <w:p w14:paraId="210C839A"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Plus</w:t>
            </w:r>
          </w:p>
        </w:tc>
        <w:tc>
          <w:tcPr>
            <w:tcW w:w="0" w:type="auto"/>
            <w:vAlign w:val="center"/>
            <w:hideMark/>
          </w:tcPr>
          <w:p w14:paraId="7821695C"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Minus</w:t>
            </w:r>
          </w:p>
        </w:tc>
        <w:tc>
          <w:tcPr>
            <w:tcW w:w="0" w:type="auto"/>
            <w:vAlign w:val="center"/>
            <w:hideMark/>
          </w:tcPr>
          <w:p w14:paraId="34D3D407"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Interesting</w:t>
            </w:r>
          </w:p>
        </w:tc>
      </w:tr>
      <w:tr w:rsidR="00AE40F1" w:rsidRPr="00AE40F1" w14:paraId="53BE9758" w14:textId="77777777" w:rsidTr="00AE40F1">
        <w:trPr>
          <w:tblCellSpacing w:w="15" w:type="dxa"/>
        </w:trPr>
        <w:tc>
          <w:tcPr>
            <w:tcW w:w="0" w:type="auto"/>
            <w:vAlign w:val="center"/>
            <w:hideMark/>
          </w:tcPr>
          <w:p w14:paraId="0522315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can study at home.</w:t>
            </w:r>
          </w:p>
        </w:tc>
        <w:tc>
          <w:tcPr>
            <w:tcW w:w="0" w:type="auto"/>
            <w:vAlign w:val="center"/>
            <w:hideMark/>
          </w:tcPr>
          <w:p w14:paraId="0BCAACB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Students may feel lonely.</w:t>
            </w:r>
          </w:p>
        </w:tc>
        <w:tc>
          <w:tcPr>
            <w:tcW w:w="0" w:type="auto"/>
            <w:vAlign w:val="center"/>
            <w:hideMark/>
          </w:tcPr>
          <w:p w14:paraId="7951D75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Can online lessons be more interactive?</w:t>
            </w:r>
          </w:p>
        </w:tc>
      </w:tr>
      <w:tr w:rsidR="00AE40F1" w:rsidRPr="00AE40F1" w14:paraId="71A89C4E" w14:textId="77777777" w:rsidTr="00AE40F1">
        <w:trPr>
          <w:tblCellSpacing w:w="15" w:type="dxa"/>
        </w:trPr>
        <w:tc>
          <w:tcPr>
            <w:tcW w:w="0" w:type="auto"/>
            <w:vAlign w:val="center"/>
            <w:hideMark/>
          </w:tcPr>
          <w:p w14:paraId="51C0DF1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We save travelling time.</w:t>
            </w:r>
          </w:p>
        </w:tc>
        <w:tc>
          <w:tcPr>
            <w:tcW w:w="0" w:type="auto"/>
            <w:vAlign w:val="center"/>
            <w:hideMark/>
          </w:tcPr>
          <w:p w14:paraId="6F3C34B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Internet problems may interrupt lessons.</w:t>
            </w:r>
          </w:p>
        </w:tc>
        <w:tc>
          <w:tcPr>
            <w:tcW w:w="0" w:type="auto"/>
            <w:vAlign w:val="center"/>
            <w:hideMark/>
          </w:tcPr>
          <w:p w14:paraId="73BE96B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can teachers organise group work online?</w:t>
            </w:r>
          </w:p>
        </w:tc>
      </w:tr>
    </w:tbl>
    <w:p w14:paraId="6C81549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Цей прийом допомагає уникати однобічних висновків.</w:t>
      </w:r>
    </w:p>
    <w:p w14:paraId="38973997"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Прийом «Дерево рішень» — Decision Tree</w:t>
      </w:r>
    </w:p>
    <w:p w14:paraId="1C891EC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аналізують проблему та пропонують кілька можливих способів її розв'язання.</w:t>
      </w:r>
    </w:p>
    <w:p w14:paraId="536DEE9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Наприклад</w:t>
      </w:r>
      <w:r w:rsidRPr="00AE40F1">
        <w:rPr>
          <w:rFonts w:ascii="Times New Roman" w:eastAsia="Times New Roman" w:hAnsi="Times New Roman" w:cs="Times New Roman"/>
          <w:sz w:val="28"/>
          <w:szCs w:val="28"/>
          <w:lang w:val="en-US" w:eastAsia="ru-RU"/>
        </w:rPr>
        <w:t>:</w:t>
      </w:r>
    </w:p>
    <w:p w14:paraId="3B65EE5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Our class wants to organise a charity event. What should we do?</w:t>
      </w:r>
    </w:p>
    <w:p w14:paraId="50756C4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Можливі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варіанти</w:t>
      </w:r>
      <w:r w:rsidRPr="00AE40F1">
        <w:rPr>
          <w:rFonts w:ascii="Times New Roman" w:eastAsia="Times New Roman" w:hAnsi="Times New Roman" w:cs="Times New Roman"/>
          <w:sz w:val="28"/>
          <w:szCs w:val="28"/>
          <w:lang w:val="en-US" w:eastAsia="ru-RU"/>
        </w:rPr>
        <w:t>:</w:t>
      </w:r>
    </w:p>
    <w:p w14:paraId="43C6BBA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Organise a school fair.</w:t>
      </w:r>
    </w:p>
    <w:p w14:paraId="3A18C3F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Collect books.</w:t>
      </w:r>
    </w:p>
    <w:p w14:paraId="6321ADB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Make handmade postcards.</w:t>
      </w:r>
    </w:p>
    <w:p w14:paraId="1E125C6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Organise a sports event.</w:t>
      </w:r>
    </w:p>
    <w:p w14:paraId="416F151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кожного варіанта учні визначають переваги, труднощі та необхідні ресурси.</w:t>
      </w:r>
    </w:p>
    <w:p w14:paraId="5D87CB2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цього група обирає найбільш реалістичне рішення.</w:t>
      </w:r>
    </w:p>
    <w:p w14:paraId="3D893D75"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Прийом «Думай — обговорюй у парі — ділися» — Think–Pair–Share</w:t>
      </w:r>
    </w:p>
    <w:p w14:paraId="5507846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Цей прийом особливо корисний для класів, у яких частина учнів неохоче відповідає перед усіма.</w:t>
      </w:r>
    </w:p>
    <w:p w14:paraId="1C6E2CA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Спочатку кожен учень обмірковує запитання самостійно.</w:t>
      </w:r>
    </w:p>
    <w:p w14:paraId="49B4752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Потім обговорює свою думку з партнером.</w:t>
      </w:r>
    </w:p>
    <w:p w14:paraId="2AFE917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 завершення пара представляє спільний висновок.</w:t>
      </w:r>
    </w:p>
    <w:p w14:paraId="031F3C3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Наприклад</w:t>
      </w:r>
      <w:r w:rsidRPr="00AE40F1">
        <w:rPr>
          <w:rFonts w:ascii="Times New Roman" w:eastAsia="Times New Roman" w:hAnsi="Times New Roman" w:cs="Times New Roman"/>
          <w:sz w:val="28"/>
          <w:szCs w:val="28"/>
          <w:lang w:val="en-US" w:eastAsia="ru-RU"/>
        </w:rPr>
        <w:t>:</w:t>
      </w:r>
    </w:p>
    <w:p w14:paraId="6056472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Is it better to live in a city or in the countryside?</w:t>
      </w:r>
    </w:p>
    <w:p w14:paraId="68F5557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Завдяки попередньому обговоренню в парі учні почуваються впевненіше.</w:t>
      </w:r>
    </w:p>
    <w:p w14:paraId="26DD08C8"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2.4. Організація роботи з іншомовними текстами</w:t>
      </w:r>
    </w:p>
    <w:p w14:paraId="08A6A3D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Робота з текстами є одним із найефективніших способів розвитку критичного мислення.</w:t>
      </w:r>
    </w:p>
    <w:p w14:paraId="7BE952D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Водночас важливо не обмежувати її перекладом та відповідями на репродуктивні запитання.</w:t>
      </w:r>
    </w:p>
    <w:p w14:paraId="411CD29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Доцільно організовувати читання в три етапи.</w:t>
      </w:r>
    </w:p>
    <w:p w14:paraId="09C87AE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Перший етап — до читання.</w:t>
      </w:r>
    </w:p>
    <w:p w14:paraId="6B2077D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 цьому етапі учні прогнозують зміст тексту, пригадують відому інформацію та формулюють запитання.</w:t>
      </w:r>
    </w:p>
    <w:p w14:paraId="57A15CB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перед читанням тексту The Future of Transport учитель пропонує:</w:t>
      </w:r>
    </w:p>
    <w:p w14:paraId="646F104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Look at the title. What do you think the text is about?</w:t>
      </w:r>
    </w:p>
    <w:p w14:paraId="13D0634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Will people use flying cars in the future?</w:t>
      </w:r>
    </w:p>
    <w:p w14:paraId="3C7DCC2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problems can electric transport solve?</w:t>
      </w:r>
    </w:p>
    <w:p w14:paraId="410DA57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Другий етап — під час читання.</w:t>
      </w:r>
    </w:p>
    <w:p w14:paraId="4391DA5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визначають основну думку, знаходять аргументи, аналізують інформацію.</w:t>
      </w:r>
    </w:p>
    <w:p w14:paraId="4D72FF9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Корисними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є</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завдання</w:t>
      </w:r>
      <w:r w:rsidRPr="00AE40F1">
        <w:rPr>
          <w:rFonts w:ascii="Times New Roman" w:eastAsia="Times New Roman" w:hAnsi="Times New Roman" w:cs="Times New Roman"/>
          <w:sz w:val="28"/>
          <w:szCs w:val="28"/>
          <w:lang w:val="en-US" w:eastAsia="ru-RU"/>
        </w:rPr>
        <w:t>:</w:t>
      </w:r>
    </w:p>
    <w:p w14:paraId="4FC453F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Find two facts in the text.</w:t>
      </w:r>
    </w:p>
    <w:p w14:paraId="39D529B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Find one opinion.</w:t>
      </w:r>
    </w:p>
    <w:p w14:paraId="41ADC07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Underline the author's main argument.</w:t>
      </w:r>
    </w:p>
    <w:p w14:paraId="41BDB2E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information supports this idea?</w:t>
      </w:r>
    </w:p>
    <w:p w14:paraId="2584422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Третій</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етап</w:t>
      </w:r>
      <w:r w:rsidRPr="00AE40F1">
        <w:rPr>
          <w:rFonts w:ascii="Times New Roman" w:eastAsia="Times New Roman" w:hAnsi="Times New Roman" w:cs="Times New Roman"/>
          <w:sz w:val="28"/>
          <w:szCs w:val="28"/>
          <w:lang w:val="en-US" w:eastAsia="ru-RU"/>
        </w:rPr>
        <w:t xml:space="preserve"> — </w:t>
      </w:r>
      <w:r w:rsidRPr="00AE40F1">
        <w:rPr>
          <w:rFonts w:ascii="Times New Roman" w:eastAsia="Times New Roman" w:hAnsi="Times New Roman" w:cs="Times New Roman"/>
          <w:sz w:val="28"/>
          <w:szCs w:val="28"/>
          <w:lang w:eastAsia="ru-RU"/>
        </w:rPr>
        <w:t>після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читання</w:t>
      </w:r>
      <w:r w:rsidRPr="00AE40F1">
        <w:rPr>
          <w:rFonts w:ascii="Times New Roman" w:eastAsia="Times New Roman" w:hAnsi="Times New Roman" w:cs="Times New Roman"/>
          <w:sz w:val="28"/>
          <w:szCs w:val="28"/>
          <w:lang w:val="en-US" w:eastAsia="ru-RU"/>
        </w:rPr>
        <w:t>.</w:t>
      </w:r>
    </w:p>
    <w:p w14:paraId="5DEB630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оцінюють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інформацію</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формулюють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висновки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та</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застосовують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отримані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знання</w:t>
      </w:r>
      <w:r w:rsidRPr="00AE40F1">
        <w:rPr>
          <w:rFonts w:ascii="Times New Roman" w:eastAsia="Times New Roman" w:hAnsi="Times New Roman" w:cs="Times New Roman"/>
          <w:sz w:val="28"/>
          <w:szCs w:val="28"/>
          <w:lang w:val="en-US" w:eastAsia="ru-RU"/>
        </w:rPr>
        <w:t>.</w:t>
      </w:r>
    </w:p>
    <w:p w14:paraId="2A43FE7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Наприклад</w:t>
      </w:r>
      <w:r w:rsidRPr="00AE40F1">
        <w:rPr>
          <w:rFonts w:ascii="Times New Roman" w:eastAsia="Times New Roman" w:hAnsi="Times New Roman" w:cs="Times New Roman"/>
          <w:sz w:val="28"/>
          <w:szCs w:val="28"/>
          <w:lang w:val="en-US" w:eastAsia="ru-RU"/>
        </w:rPr>
        <w:t>:</w:t>
      </w:r>
    </w:p>
    <w:p w14:paraId="0D85975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Do you agree with the author?</w:t>
      </w:r>
    </w:p>
    <w:p w14:paraId="590B86F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would you change?</w:t>
      </w:r>
    </w:p>
    <w:p w14:paraId="2A46CCC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Which idea is the most realistic?</w:t>
      </w:r>
    </w:p>
    <w:p w14:paraId="792B274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additional information do you need?</w:t>
      </w:r>
    </w:p>
    <w:p w14:paraId="078F2DC9"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Приклад</w:t>
      </w:r>
      <w:r w:rsidRPr="00AE40F1">
        <w:rPr>
          <w:rFonts w:ascii="Times New Roman" w:eastAsia="Times New Roman" w:hAnsi="Times New Roman" w:cs="Times New Roman"/>
          <w:b/>
          <w:bCs/>
          <w:sz w:val="28"/>
          <w:szCs w:val="28"/>
          <w:lang w:val="en-US" w:eastAsia="ru-RU"/>
        </w:rPr>
        <w:t xml:space="preserve"> </w:t>
      </w:r>
      <w:r w:rsidRPr="00AE40F1">
        <w:rPr>
          <w:rFonts w:ascii="Times New Roman" w:eastAsia="Times New Roman" w:hAnsi="Times New Roman" w:cs="Times New Roman"/>
          <w:b/>
          <w:bCs/>
          <w:sz w:val="28"/>
          <w:szCs w:val="28"/>
          <w:lang w:eastAsia="ru-RU"/>
        </w:rPr>
        <w:t>роботи</w:t>
      </w:r>
      <w:r w:rsidRPr="00AE40F1">
        <w:rPr>
          <w:rFonts w:ascii="Times New Roman" w:eastAsia="Times New Roman" w:hAnsi="Times New Roman" w:cs="Times New Roman"/>
          <w:b/>
          <w:bCs/>
          <w:sz w:val="28"/>
          <w:szCs w:val="28"/>
          <w:lang w:val="en-US" w:eastAsia="ru-RU"/>
        </w:rPr>
        <w:t xml:space="preserve"> </w:t>
      </w:r>
      <w:r w:rsidRPr="00AE40F1">
        <w:rPr>
          <w:rFonts w:ascii="Times New Roman" w:eastAsia="Times New Roman" w:hAnsi="Times New Roman" w:cs="Times New Roman"/>
          <w:b/>
          <w:bCs/>
          <w:sz w:val="28"/>
          <w:szCs w:val="28"/>
          <w:lang w:eastAsia="ru-RU"/>
        </w:rPr>
        <w:t>з</w:t>
      </w:r>
      <w:r w:rsidRPr="00AE40F1">
        <w:rPr>
          <w:rFonts w:ascii="Times New Roman" w:eastAsia="Times New Roman" w:hAnsi="Times New Roman" w:cs="Times New Roman"/>
          <w:b/>
          <w:bCs/>
          <w:sz w:val="28"/>
          <w:szCs w:val="28"/>
          <w:lang w:val="en-US" w:eastAsia="ru-RU"/>
        </w:rPr>
        <w:t xml:space="preserve"> </w:t>
      </w:r>
      <w:r w:rsidRPr="00AE40F1">
        <w:rPr>
          <w:rFonts w:ascii="Times New Roman" w:eastAsia="Times New Roman" w:hAnsi="Times New Roman" w:cs="Times New Roman"/>
          <w:b/>
          <w:bCs/>
          <w:sz w:val="28"/>
          <w:szCs w:val="28"/>
          <w:lang w:eastAsia="ru-RU"/>
        </w:rPr>
        <w:t>текстом</w:t>
      </w:r>
    </w:p>
    <w:p w14:paraId="1ADC1AB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Тема</w:t>
      </w:r>
      <w:r w:rsidRPr="00AE40F1">
        <w:rPr>
          <w:rFonts w:ascii="Times New Roman" w:eastAsia="Times New Roman" w:hAnsi="Times New Roman" w:cs="Times New Roman"/>
          <w:sz w:val="28"/>
          <w:szCs w:val="28"/>
          <w:lang w:val="en-US" w:eastAsia="ru-RU"/>
        </w:rPr>
        <w:t>: Social Media and Teenagers</w:t>
      </w:r>
    </w:p>
    <w:p w14:paraId="08F995C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Many teenagers use social media every day. They communicate with friends, watch videos and learn new things. Social media can help students find useful information and develop their interests. However, spending too much time online may reduce the time available for sleep, physical activity and face-to-face communication. Experts often recommend balancing online and offline activities.</w:t>
      </w:r>
    </w:p>
    <w:p w14:paraId="69F3CF1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Після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читання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виконують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завдання</w:t>
      </w:r>
      <w:r w:rsidRPr="00AE40F1">
        <w:rPr>
          <w:rFonts w:ascii="Times New Roman" w:eastAsia="Times New Roman" w:hAnsi="Times New Roman" w:cs="Times New Roman"/>
          <w:sz w:val="28"/>
          <w:szCs w:val="28"/>
          <w:lang w:val="en-US" w:eastAsia="ru-RU"/>
        </w:rPr>
        <w:t>.</w:t>
      </w:r>
    </w:p>
    <w:p w14:paraId="495C1FA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Task 1. Find the facts.</w:t>
      </w:r>
    </w:p>
    <w:p w14:paraId="6E3777B9" w14:textId="77777777" w:rsidR="00AE40F1" w:rsidRPr="00AE40F1" w:rsidRDefault="00AE40F1" w:rsidP="00AE40F1">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Teenagers use social media for communication.</w:t>
      </w:r>
    </w:p>
    <w:p w14:paraId="60F8F289" w14:textId="77777777" w:rsidR="00AE40F1" w:rsidRPr="00AE40F1" w:rsidRDefault="00AE40F1" w:rsidP="00AE40F1">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Social media is always harmful.</w:t>
      </w:r>
    </w:p>
    <w:p w14:paraId="497D5533" w14:textId="77777777" w:rsidR="00AE40F1" w:rsidRPr="00AE40F1" w:rsidRDefault="00AE40F1" w:rsidP="00AE40F1">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Spending too much time online may affect daily routines.</w:t>
      </w:r>
    </w:p>
    <w:p w14:paraId="683A60C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мають визначити, які твердження підтверджуються текстом.</w:t>
      </w:r>
    </w:p>
    <w:p w14:paraId="22A0085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Task 2. Think critically.</w:t>
      </w:r>
    </w:p>
    <w:p w14:paraId="706DAF9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Does the text say that all social media is bad?</w:t>
      </w:r>
    </w:p>
    <w:p w14:paraId="3AF67C4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are the advantages of social media?</w:t>
      </w:r>
    </w:p>
    <w:p w14:paraId="1D0AF88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problems may appear?</w:t>
      </w:r>
    </w:p>
    <w:p w14:paraId="48ED1E1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advice would you give to a younger student?</w:t>
      </w:r>
    </w:p>
    <w:p w14:paraId="4BA9654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Task 3. Express your opinion.</w:t>
      </w:r>
    </w:p>
    <w:p w14:paraId="3C9E27D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believe that social media is useful when…</w:t>
      </w:r>
    </w:p>
    <w:p w14:paraId="1A6BF41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One possible problem is…</w:t>
      </w:r>
    </w:p>
    <w:p w14:paraId="3A7F258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In my opinion, teenagers should…</w:t>
      </w:r>
    </w:p>
    <w:p w14:paraId="3ACEFDA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Завдяки таким завданням учні не лише опрацьовують лексику, а й навчаються аналізувати зміст повідомлення.</w:t>
      </w:r>
    </w:p>
    <w:p w14:paraId="31E62BE4"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2.5. Розвиток критичного мислення через говоріння, аудіювання та письмо</w:t>
      </w:r>
    </w:p>
    <w:p w14:paraId="662E881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Критичне мислення можна розвивати під час усіх видів мовленнєвої діяльності.</w:t>
      </w:r>
    </w:p>
    <w:p w14:paraId="2227D863"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Говоріння</w:t>
      </w:r>
    </w:p>
    <w:p w14:paraId="6DA5155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розвитку говоріння ефективними є дискусії, рольові ігри, обговорення проблемних ситуацій.</w:t>
      </w:r>
    </w:p>
    <w:p w14:paraId="7131BB5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під час вивчення теми Food and Health учитель пропонує ситуацію:</w:t>
      </w:r>
    </w:p>
    <w:p w14:paraId="1BEC228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Your school wants to change the menu in the school canteen. What food should be included?</w:t>
      </w:r>
    </w:p>
    <w:p w14:paraId="4CF4E0D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працюють у групах і складають пропозиції.</w:t>
      </w:r>
    </w:p>
    <w:p w14:paraId="69619AF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Під час презентації вони мають пояснити свій вибір.</w:t>
      </w:r>
    </w:p>
    <w:p w14:paraId="6083359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We suggest adding more vegetables because…</w:t>
      </w:r>
    </w:p>
    <w:p w14:paraId="24ACF59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think students need…</w:t>
      </w:r>
    </w:p>
    <w:p w14:paraId="1A55AF9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Our menu is better because…</w:t>
      </w:r>
    </w:p>
    <w:p w14:paraId="643E0D9E"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Аудіювання</w:t>
      </w:r>
    </w:p>
    <w:p w14:paraId="3B9D577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Під час аудіювання можна використовувати два повідомлення, які містять різні погляди на одну проблему.</w:t>
      </w:r>
    </w:p>
    <w:p w14:paraId="1E314DB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двоє підлітків розповідають про домашні завдання.</w:t>
      </w:r>
    </w:p>
    <w:p w14:paraId="64803FD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Перший вважає, що домашні завдання допомагають краще засвоювати матеріал.</w:t>
      </w:r>
    </w:p>
    <w:p w14:paraId="271F43A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Другий переконаний, що після уроків учням потрібно більше вільного часу.</w:t>
      </w:r>
    </w:p>
    <w:p w14:paraId="757317E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прослуховування школярі визначають аргументи кожного мовця.</w:t>
      </w:r>
    </w:p>
    <w:p w14:paraId="5B683E7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does the first speaker think?</w:t>
      </w:r>
    </w:p>
    <w:p w14:paraId="49318E1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reasons does the second speaker give?</w:t>
      </w:r>
    </w:p>
    <w:p w14:paraId="0D24AB9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Which argument is stronger? Why?</w:t>
      </w:r>
    </w:p>
    <w:p w14:paraId="52D6E81D"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Письмо</w:t>
      </w:r>
    </w:p>
    <w:p w14:paraId="199385D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Письмові завдання дозволяють учням ретельніше продумувати аргументи.</w:t>
      </w:r>
    </w:p>
    <w:p w14:paraId="4B8252C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5–6 класів доцільно використовувати короткі висловлювання з опорами.</w:t>
      </w:r>
    </w:p>
    <w:p w14:paraId="61ADCB8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Наприклад</w:t>
      </w:r>
      <w:r w:rsidRPr="00AE40F1">
        <w:rPr>
          <w:rFonts w:ascii="Times New Roman" w:eastAsia="Times New Roman" w:hAnsi="Times New Roman" w:cs="Times New Roman"/>
          <w:sz w:val="28"/>
          <w:szCs w:val="28"/>
          <w:lang w:val="en-US" w:eastAsia="ru-RU"/>
        </w:rPr>
        <w:t>:</w:t>
      </w:r>
    </w:p>
    <w:p w14:paraId="63658E7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think school uniforms are…</w:t>
      </w:r>
    </w:p>
    <w:p w14:paraId="4A188E8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Firstly,…</w:t>
      </w:r>
    </w:p>
    <w:p w14:paraId="2B20BC9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Secondly,…</w:t>
      </w:r>
    </w:p>
    <w:p w14:paraId="21EED34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That is why…</w:t>
      </w:r>
    </w:p>
    <w:p w14:paraId="622B308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8–9 класів можна пропонувати короткі аргументативні есе.</w:t>
      </w:r>
    </w:p>
    <w:p w14:paraId="2DF111D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Topic: Should Teenagers Have Part-Time Jobs?</w:t>
      </w:r>
    </w:p>
    <w:p w14:paraId="14474A4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Структура:</w:t>
      </w:r>
    </w:p>
    <w:p w14:paraId="0DF9CE28" w14:textId="77777777" w:rsidR="00AE40F1" w:rsidRPr="00AE40F1" w:rsidRDefault="00AE40F1" w:rsidP="00AE40F1">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Introduction.</w:t>
      </w:r>
    </w:p>
    <w:p w14:paraId="43667CC5" w14:textId="77777777" w:rsidR="00AE40F1" w:rsidRPr="00AE40F1" w:rsidRDefault="00AE40F1" w:rsidP="00AE40F1">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Arguments for.</w:t>
      </w:r>
    </w:p>
    <w:p w14:paraId="4DCD59CC" w14:textId="77777777" w:rsidR="00AE40F1" w:rsidRPr="00AE40F1" w:rsidRDefault="00AE40F1" w:rsidP="00AE40F1">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Arguments against.</w:t>
      </w:r>
    </w:p>
    <w:p w14:paraId="59FAC4D8" w14:textId="77777777" w:rsidR="00AE40F1" w:rsidRPr="00AE40F1" w:rsidRDefault="00AE40F1" w:rsidP="00AE40F1">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Personal opinion.</w:t>
      </w:r>
    </w:p>
    <w:p w14:paraId="045E753A" w14:textId="77777777" w:rsidR="00AE40F1" w:rsidRPr="00AE40F1" w:rsidRDefault="00AE40F1" w:rsidP="00AE40F1">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Conclusion.</w:t>
      </w:r>
    </w:p>
    <w:p w14:paraId="36C3F4F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Важливо навчати учнів не лише висловлювати позицію, а й підтверджувати її прикладами.</w:t>
      </w:r>
    </w:p>
    <w:p w14:paraId="169A22E5"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2.6. Використання цифрових ресурсів і медіаматеріалів</w:t>
      </w:r>
    </w:p>
    <w:p w14:paraId="3239594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Цифрові технології розширюють можливості розвитку критичного мислення.</w:t>
      </w:r>
    </w:p>
    <w:p w14:paraId="5D22A11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 уроках англійської мови можна використовувати інтерактивні дошки, онлайн-опитування, навчальні відео, електронні словники та цифрові платформи для спільної роботи.</w:t>
      </w:r>
    </w:p>
    <w:p w14:paraId="148B580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Однак використання цифрових ресурсів має бути педагогічно обґрунтованим.</w:t>
      </w:r>
    </w:p>
    <w:p w14:paraId="40BC1E5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Важливо, щоб технологія допомагала досягати навчальної мети, а не використовувалася лише для урізноманітнення уроку.</w:t>
      </w:r>
    </w:p>
    <w:p w14:paraId="0BE4D2B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під час вивчення теми Media and Advertising учні можуть аналізувати рекламні повідомлення.</w:t>
      </w:r>
    </w:p>
    <w:p w14:paraId="64755C0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Учитель пропонує два рекламні тексти.</w:t>
      </w:r>
    </w:p>
    <w:p w14:paraId="05592BD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Advertisement A</w:t>
      </w:r>
    </w:p>
    <w:p w14:paraId="48F313F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This is the best phone in the world! Everybody loves it! Buy it now!</w:t>
      </w:r>
    </w:p>
    <w:p w14:paraId="3051F48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Advertisement B</w:t>
      </w:r>
    </w:p>
    <w:p w14:paraId="531E93F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This phone has a 6.5-inch screen, 128 GB of storage and a 5000 mAh battery.</w:t>
      </w:r>
    </w:p>
    <w:p w14:paraId="571E678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визначають, у якому повідомленні переважають оцінні судження, а в якому наведено характеристики товару, що підлягають перевірці.</w:t>
      </w:r>
    </w:p>
    <w:p w14:paraId="4476A43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цього можна поставити запитання:</w:t>
      </w:r>
    </w:p>
    <w:p w14:paraId="1686F40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Which advertisement gives more specific information?</w:t>
      </w:r>
    </w:p>
    <w:p w14:paraId="524D6C4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Can we check these statements?</w:t>
      </w:r>
    </w:p>
    <w:p w14:paraId="7F403D5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Why do advertisers use emotional words?</w:t>
      </w:r>
    </w:p>
    <w:p w14:paraId="5E7EAA2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Такі завдання формують основи медіаграмотності.</w:t>
      </w:r>
    </w:p>
    <w:p w14:paraId="3C5312D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Окрему увагу слід приділяти використанню штучного інтелекту.</w:t>
      </w:r>
    </w:p>
    <w:p w14:paraId="5A07303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Учням важливо пояснювати, що відповіді цифрових помічників можуть містити неточності, тому інформацію необхідно перевіряти.</w:t>
      </w:r>
    </w:p>
    <w:p w14:paraId="60D204A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Доцільно пропонувати завдання, у яких школярі порівнюють відповідь цифрового інструмента з навчальним текстом або надійним джерелом.</w:t>
      </w:r>
    </w:p>
    <w:p w14:paraId="74093D8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При цьому слід дотримуватися правил захисту персональних даних та вікових обмежень цифрових сервісів.</w:t>
      </w:r>
    </w:p>
    <w:p w14:paraId="2189589B" w14:textId="77777777" w:rsidR="00AE40F1" w:rsidRPr="00AE40F1" w:rsidRDefault="00AE40F1" w:rsidP="00AE40F1">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E40F1">
        <w:rPr>
          <w:rFonts w:ascii="Times New Roman" w:eastAsia="Times New Roman" w:hAnsi="Times New Roman" w:cs="Times New Roman"/>
          <w:b/>
          <w:bCs/>
          <w:kern w:val="36"/>
          <w:sz w:val="28"/>
          <w:szCs w:val="28"/>
          <w:lang w:eastAsia="ru-RU"/>
        </w:rPr>
        <w:t>РОЗДІЛ 3. ПРАКТИЧНА РЕАЛІЗАЦІЯ МЕТОДИЧНОЇ СИСТЕМИ</w:t>
      </w:r>
    </w:p>
    <w:p w14:paraId="2D18E496"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3.1. Організація навчальної діяльності учнів 5–6 класів</w:t>
      </w:r>
    </w:p>
    <w:p w14:paraId="2F0623C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5–6 класах розвиток критичного мислення доцільно починати з коротких і зрозумілих завдань.</w:t>
      </w:r>
    </w:p>
    <w:p w14:paraId="1996BE7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 цьому етапі важливо навчити учнів:</w:t>
      </w:r>
    </w:p>
    <w:p w14:paraId="4714BD48" w14:textId="77777777" w:rsidR="00AE40F1" w:rsidRPr="00AE40F1" w:rsidRDefault="00AE40F1" w:rsidP="00AE40F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порівнювати два об'єкти;</w:t>
      </w:r>
    </w:p>
    <w:p w14:paraId="01AE50E5" w14:textId="77777777" w:rsidR="00AE40F1" w:rsidRPr="00AE40F1" w:rsidRDefault="00AE40F1" w:rsidP="00AE40F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визначати переваги й недоліки;</w:t>
      </w:r>
    </w:p>
    <w:p w14:paraId="17621D96" w14:textId="77777777" w:rsidR="00AE40F1" w:rsidRPr="00AE40F1" w:rsidRDefault="00AE40F1" w:rsidP="00AE40F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пояснювати власний вибір;</w:t>
      </w:r>
    </w:p>
    <w:p w14:paraId="2A15C668" w14:textId="77777777" w:rsidR="00AE40F1" w:rsidRPr="00AE40F1" w:rsidRDefault="00AE40F1" w:rsidP="00AE40F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ставити прості запитання;</w:t>
      </w:r>
    </w:p>
    <w:p w14:paraId="20695621" w14:textId="77777777" w:rsidR="00AE40F1" w:rsidRPr="00AE40F1" w:rsidRDefault="00AE40F1" w:rsidP="00AE40F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знаходити головну інформацію;</w:t>
      </w:r>
    </w:p>
    <w:p w14:paraId="0419FB5F" w14:textId="77777777" w:rsidR="00AE40F1" w:rsidRPr="00AE40F1" w:rsidRDefault="00AE40F1" w:rsidP="00AE40F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відрізняти факт від особистої думки.</w:t>
      </w:r>
    </w:p>
    <w:p w14:paraId="73CD14A5"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«Choose and Explain»</w:t>
      </w:r>
    </w:p>
    <w:p w14:paraId="1D9DF36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Тема</w:t>
      </w:r>
      <w:r w:rsidRPr="00AE40F1">
        <w:rPr>
          <w:rFonts w:ascii="Times New Roman" w:eastAsia="Times New Roman" w:hAnsi="Times New Roman" w:cs="Times New Roman"/>
          <w:sz w:val="28"/>
          <w:szCs w:val="28"/>
          <w:lang w:val="en-US" w:eastAsia="ru-RU"/>
        </w:rPr>
        <w:t>: My Free Time</w:t>
      </w:r>
    </w:p>
    <w:p w14:paraId="4F90959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Учитель демонструє зображення різних видів дозвілля.</w:t>
      </w:r>
    </w:p>
    <w:p w14:paraId="78C8428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мають обрати два найкорисніші заняття та пояснити свій вибір.</w:t>
      </w:r>
    </w:p>
    <w:p w14:paraId="35AE4D5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choose swimming because it is good for health.</w:t>
      </w:r>
    </w:p>
    <w:p w14:paraId="7AD9603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think reading is useful because we learn new words.</w:t>
      </w:r>
    </w:p>
    <w:p w14:paraId="004CE98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слабших учнів можна запропонувати картки з готовими мовними конструкціями.</w:t>
      </w:r>
    </w:p>
    <w:p w14:paraId="21A6FDAA"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«True or Opinion?»</w:t>
      </w:r>
    </w:p>
    <w:p w14:paraId="1E5E29A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Тема</w:t>
      </w:r>
      <w:r w:rsidRPr="00AE40F1">
        <w:rPr>
          <w:rFonts w:ascii="Times New Roman" w:eastAsia="Times New Roman" w:hAnsi="Times New Roman" w:cs="Times New Roman"/>
          <w:sz w:val="28"/>
          <w:szCs w:val="28"/>
          <w:lang w:val="en-US" w:eastAsia="ru-RU"/>
        </w:rPr>
        <w:t>: Animals</w:t>
      </w:r>
    </w:p>
    <w:p w14:paraId="1D705A5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отримують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твердження</w:t>
      </w:r>
      <w:r w:rsidRPr="00AE40F1">
        <w:rPr>
          <w:rFonts w:ascii="Times New Roman" w:eastAsia="Times New Roman" w:hAnsi="Times New Roman" w:cs="Times New Roman"/>
          <w:sz w:val="28"/>
          <w:szCs w:val="28"/>
          <w:lang w:val="en-US" w:eastAsia="ru-RU"/>
        </w:rPr>
        <w:t>:</w:t>
      </w:r>
    </w:p>
    <w:p w14:paraId="7A4756D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Dogs have four legs.</w:t>
      </w:r>
    </w:p>
    <w:p w14:paraId="1DDB1A4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Cats are the best pets.</w:t>
      </w:r>
    </w:p>
    <w:p w14:paraId="798CA54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Elephants are large animals.</w:t>
      </w:r>
    </w:p>
    <w:p w14:paraId="23ACB20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Parrots are more interesting than fish.</w:t>
      </w:r>
    </w:p>
    <w:p w14:paraId="3336F43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Завдання — визначити, які речення містять факти, а які — оцінні судження.</w:t>
      </w:r>
    </w:p>
    <w:p w14:paraId="5E42A50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виконання вчитель ставить запитання:</w:t>
      </w:r>
    </w:p>
    <w:p w14:paraId="3DC13A2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do you know?</w:t>
      </w:r>
    </w:p>
    <w:p w14:paraId="38E1EB9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Can we check it?</w:t>
      </w:r>
    </w:p>
    <w:p w14:paraId="4E183435"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«What Happens Next?»</w:t>
      </w:r>
    </w:p>
    <w:p w14:paraId="1197B71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Тема</w:t>
      </w:r>
      <w:r w:rsidRPr="00AE40F1">
        <w:rPr>
          <w:rFonts w:ascii="Times New Roman" w:eastAsia="Times New Roman" w:hAnsi="Times New Roman" w:cs="Times New Roman"/>
          <w:sz w:val="28"/>
          <w:szCs w:val="28"/>
          <w:lang w:val="en-US" w:eastAsia="ru-RU"/>
        </w:rPr>
        <w:t>: Stories</w:t>
      </w:r>
    </w:p>
    <w:p w14:paraId="04588F8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Учитель читає початок короткої історії.</w:t>
      </w:r>
    </w:p>
    <w:p w14:paraId="5488010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Tom was walking home from school when he found a small bag near the bus stop. He opened it and saw a phone and some money.</w:t>
      </w:r>
    </w:p>
    <w:p w14:paraId="009BECC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мають запропонувати можливе продовження.</w:t>
      </w:r>
    </w:p>
    <w:p w14:paraId="78D6EDC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should Tom do?</w:t>
      </w:r>
    </w:p>
    <w:p w14:paraId="686CA53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Why?</w:t>
      </w:r>
    </w:p>
    <w:p w14:paraId="2B0AFDB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may happen if he keeps the bag?</w:t>
      </w:r>
    </w:p>
    <w:p w14:paraId="5FB4C51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Ця вправа допомагає встановлювати причинно-наслідкові зв'язки та оцінювати наслідки рішень.</w:t>
      </w:r>
    </w:p>
    <w:p w14:paraId="34FA4BF1"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3.2. Організація навчальної діяльності учнів 7–9 класів</w:t>
      </w:r>
    </w:p>
    <w:p w14:paraId="014019B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7–9 класах можна поступово переходити до складніших форм роботи.</w:t>
      </w:r>
    </w:p>
    <w:p w14:paraId="13267D8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Особливо корисними є дискусії, дебати, аналіз джерел, проблемні завдання та мініпроєкти.</w:t>
      </w:r>
    </w:p>
    <w:p w14:paraId="46AAA944"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«Agree or Disagree»</w:t>
      </w:r>
    </w:p>
    <w:p w14:paraId="1C2C796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Тема</w:t>
      </w:r>
      <w:r w:rsidRPr="00AE40F1">
        <w:rPr>
          <w:rFonts w:ascii="Times New Roman" w:eastAsia="Times New Roman" w:hAnsi="Times New Roman" w:cs="Times New Roman"/>
          <w:sz w:val="28"/>
          <w:szCs w:val="28"/>
          <w:lang w:val="en-US" w:eastAsia="ru-RU"/>
        </w:rPr>
        <w:t>: Education</w:t>
      </w:r>
    </w:p>
    <w:p w14:paraId="7139F83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отримують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твердження</w:t>
      </w:r>
      <w:r w:rsidRPr="00AE40F1">
        <w:rPr>
          <w:rFonts w:ascii="Times New Roman" w:eastAsia="Times New Roman" w:hAnsi="Times New Roman" w:cs="Times New Roman"/>
          <w:sz w:val="28"/>
          <w:szCs w:val="28"/>
          <w:lang w:val="en-US" w:eastAsia="ru-RU"/>
        </w:rPr>
        <w:t>:</w:t>
      </w:r>
    </w:p>
    <w:p w14:paraId="57F3949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Online learning is better than traditional learning.</w:t>
      </w:r>
    </w:p>
    <w:p w14:paraId="3697690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Вони мають визначити власну позицію та навести щонайменше два аргументи.</w:t>
      </w:r>
    </w:p>
    <w:p w14:paraId="69A3F52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структурування відповіді використовується модель:</w:t>
      </w:r>
    </w:p>
    <w:p w14:paraId="5201807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agree/disagree with the statement because…</w:t>
      </w:r>
    </w:p>
    <w:p w14:paraId="1EAA02C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My first reason is…</w:t>
      </w:r>
    </w:p>
    <w:p w14:paraId="7B39C3A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Another important point is…</w:t>
      </w:r>
    </w:p>
    <w:p w14:paraId="7213569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For example…</w:t>
      </w:r>
    </w:p>
    <w:p w14:paraId="6AEF0F4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Therefore, I believe that…</w:t>
      </w:r>
    </w:p>
    <w:p w14:paraId="7029872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обговорення можна запропонувати учням назвати один аргумент протилежної сторони, який вони вважають переконливим.</w:t>
      </w:r>
    </w:p>
    <w:p w14:paraId="0431FEB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Це допомагає формувати готовність розглядати альтернативні погляди.</w:t>
      </w:r>
    </w:p>
    <w:p w14:paraId="0D048FF7"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«Fact Checking»</w:t>
      </w:r>
    </w:p>
    <w:p w14:paraId="0313AB0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Тема</w:t>
      </w:r>
      <w:r w:rsidRPr="00AE40F1">
        <w:rPr>
          <w:rFonts w:ascii="Times New Roman" w:eastAsia="Times New Roman" w:hAnsi="Times New Roman" w:cs="Times New Roman"/>
          <w:sz w:val="28"/>
          <w:szCs w:val="28"/>
          <w:lang w:val="en-US" w:eastAsia="ru-RU"/>
        </w:rPr>
        <w:t>: Media Literacy</w:t>
      </w:r>
    </w:p>
    <w:p w14:paraId="2495238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Учитель пропонує короткі повідомлення.</w:t>
      </w:r>
    </w:p>
    <w:p w14:paraId="087FDE4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w:t>
      </w:r>
    </w:p>
    <w:p w14:paraId="2C7F7FD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Scientists say that teenagers should never use smartphones.</w:t>
      </w:r>
    </w:p>
    <w:p w14:paraId="3259505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According to a school survey, 65% of students prefer digital textbooks.</w:t>
      </w:r>
    </w:p>
    <w:p w14:paraId="276B507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мають визначити, яку інформацію потрібно перевірити.</w:t>
      </w:r>
    </w:p>
    <w:p w14:paraId="5AFB275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Орієнтовні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запитання</w:t>
      </w:r>
      <w:r w:rsidRPr="00AE40F1">
        <w:rPr>
          <w:rFonts w:ascii="Times New Roman" w:eastAsia="Times New Roman" w:hAnsi="Times New Roman" w:cs="Times New Roman"/>
          <w:sz w:val="28"/>
          <w:szCs w:val="28"/>
          <w:lang w:val="en-US" w:eastAsia="ru-RU"/>
        </w:rPr>
        <w:t>:</w:t>
      </w:r>
    </w:p>
    <w:p w14:paraId="7022333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Who published this information?</w:t>
      </w:r>
    </w:p>
    <w:p w14:paraId="6B12A3C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When was it published?</w:t>
      </w:r>
    </w:p>
    <w:p w14:paraId="4523214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Is there a reliable source?</w:t>
      </w:r>
    </w:p>
    <w:p w14:paraId="6FC07BF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Does the statement contain evidence?</w:t>
      </w:r>
    </w:p>
    <w:p w14:paraId="4661283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Can we find another source?</w:t>
      </w:r>
    </w:p>
    <w:p w14:paraId="184FE21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Важливо пояснювати, що наведені в навчальному завданні твердження є прикладами для аналізу, а не обов'язково достовірними фактами.</w:t>
      </w:r>
    </w:p>
    <w:p w14:paraId="4BA1D46A"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3.3. Система практичних вправ і завдань</w:t>
      </w:r>
    </w:p>
    <w:p w14:paraId="1A5EBF9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систематичного розвитку критичного мислення доцільно використовувати комплекс вправ різного рівня складності.</w:t>
      </w:r>
    </w:p>
    <w:p w14:paraId="3FE9294C"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1. «Find the Difference»</w:t>
      </w:r>
    </w:p>
    <w:p w14:paraId="6EE224D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Клас</w:t>
      </w:r>
      <w:r w:rsidRPr="00AE40F1">
        <w:rPr>
          <w:rFonts w:ascii="Times New Roman" w:eastAsia="Times New Roman" w:hAnsi="Times New Roman" w:cs="Times New Roman"/>
          <w:sz w:val="28"/>
          <w:szCs w:val="28"/>
          <w:lang w:val="en-US" w:eastAsia="ru-RU"/>
        </w:rPr>
        <w:t>: 5.</w:t>
      </w:r>
    </w:p>
    <w:p w14:paraId="74AC634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Тема: My School.</w:t>
      </w:r>
    </w:p>
    <w:p w14:paraId="146ABCD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розвиток уміння порівнювати.</w:t>
      </w:r>
    </w:p>
    <w:p w14:paraId="5DDA862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отримують два описи шкіл.</w:t>
      </w:r>
    </w:p>
    <w:p w14:paraId="2359530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School A has a large library, a swimming pool and a small playground.</w:t>
      </w:r>
    </w:p>
    <w:p w14:paraId="34D3B4C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School B has a computer room, a big playground and a music studio.</w:t>
      </w:r>
    </w:p>
    <w:p w14:paraId="38CAD95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Завдання</w:t>
      </w:r>
      <w:r w:rsidRPr="00AE40F1">
        <w:rPr>
          <w:rFonts w:ascii="Times New Roman" w:eastAsia="Times New Roman" w:hAnsi="Times New Roman" w:cs="Times New Roman"/>
          <w:sz w:val="28"/>
          <w:szCs w:val="28"/>
          <w:lang w:val="en-US" w:eastAsia="ru-RU"/>
        </w:rPr>
        <w:t>:</w:t>
      </w:r>
    </w:p>
    <w:p w14:paraId="5901788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is similar?</w:t>
      </w:r>
    </w:p>
    <w:p w14:paraId="287AF37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is different?</w:t>
      </w:r>
    </w:p>
    <w:p w14:paraId="0FDC180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Which school would you choose? Why?</w:t>
      </w:r>
    </w:p>
    <w:p w14:paraId="09932DB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Очікуваний</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результат</w:t>
      </w:r>
      <w:r w:rsidRPr="00AE40F1">
        <w:rPr>
          <w:rFonts w:ascii="Times New Roman" w:eastAsia="Times New Roman" w:hAnsi="Times New Roman" w:cs="Times New Roman"/>
          <w:sz w:val="28"/>
          <w:szCs w:val="28"/>
          <w:lang w:val="en-US" w:eastAsia="ru-RU"/>
        </w:rPr>
        <w:t xml:space="preserve"> — </w:t>
      </w: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називають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спільні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та</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відмінні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ознаки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обґрунтовують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вибір</w:t>
      </w:r>
      <w:r w:rsidRPr="00AE40F1">
        <w:rPr>
          <w:rFonts w:ascii="Times New Roman" w:eastAsia="Times New Roman" w:hAnsi="Times New Roman" w:cs="Times New Roman"/>
          <w:sz w:val="28"/>
          <w:szCs w:val="28"/>
          <w:lang w:val="en-US" w:eastAsia="ru-RU"/>
        </w:rPr>
        <w:t>.</w:t>
      </w:r>
    </w:p>
    <w:p w14:paraId="6E4DCFDF"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2. «One Problem — Three Solutions»</w:t>
      </w:r>
    </w:p>
    <w:p w14:paraId="3A2C8AA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Клас: 6.</w:t>
      </w:r>
    </w:p>
    <w:p w14:paraId="59D0378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Тема: Environment.</w:t>
      </w:r>
    </w:p>
    <w:p w14:paraId="23F02B5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розвиток уміння знаходити альтернативні рішення.</w:t>
      </w:r>
    </w:p>
    <w:p w14:paraId="4FBB598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Проблема</w:t>
      </w:r>
      <w:r w:rsidRPr="00AE40F1">
        <w:rPr>
          <w:rFonts w:ascii="Times New Roman" w:eastAsia="Times New Roman" w:hAnsi="Times New Roman" w:cs="Times New Roman"/>
          <w:sz w:val="28"/>
          <w:szCs w:val="28"/>
          <w:lang w:val="en-US" w:eastAsia="ru-RU"/>
        </w:rPr>
        <w:t>:</w:t>
      </w:r>
    </w:p>
    <w:p w14:paraId="6166A7B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There is too much rubbish in our school playground.</w:t>
      </w:r>
    </w:p>
    <w:p w14:paraId="3A3C4A1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пропонують три можливі рішення.</w:t>
      </w:r>
    </w:p>
    <w:p w14:paraId="35F2C91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can put more rubbish bins.</w:t>
      </w:r>
    </w:p>
    <w:p w14:paraId="3E1A544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We can organise a clean-up day.</w:t>
      </w:r>
    </w:p>
    <w:p w14:paraId="1320BDA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can make posters.</w:t>
      </w:r>
    </w:p>
    <w:p w14:paraId="6A17910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Після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цього</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визначають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найефективніший</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варіант</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пояснюють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свій</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вибір</w:t>
      </w:r>
      <w:r w:rsidRPr="00AE40F1">
        <w:rPr>
          <w:rFonts w:ascii="Times New Roman" w:eastAsia="Times New Roman" w:hAnsi="Times New Roman" w:cs="Times New Roman"/>
          <w:sz w:val="28"/>
          <w:szCs w:val="28"/>
          <w:lang w:val="en-US" w:eastAsia="ru-RU"/>
        </w:rPr>
        <w:t>.</w:t>
      </w:r>
    </w:p>
    <w:p w14:paraId="25243EBF"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3. «What Is Missing?»</w:t>
      </w:r>
    </w:p>
    <w:p w14:paraId="7A87E08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Клас</w:t>
      </w:r>
      <w:r w:rsidRPr="00AE40F1">
        <w:rPr>
          <w:rFonts w:ascii="Times New Roman" w:eastAsia="Times New Roman" w:hAnsi="Times New Roman" w:cs="Times New Roman"/>
          <w:sz w:val="28"/>
          <w:szCs w:val="28"/>
          <w:lang w:val="en-US" w:eastAsia="ru-RU"/>
        </w:rPr>
        <w:t>: 7.</w:t>
      </w:r>
    </w:p>
    <w:p w14:paraId="49BC9AC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Тема: Travelling.</w:t>
      </w:r>
    </w:p>
    <w:p w14:paraId="638A2C3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формування вміння виявляти недостатність інформації.</w:t>
      </w:r>
    </w:p>
    <w:p w14:paraId="46D0149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Учитель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пропонує</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рекламне</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повідомлення</w:t>
      </w:r>
      <w:r w:rsidRPr="00AE40F1">
        <w:rPr>
          <w:rFonts w:ascii="Times New Roman" w:eastAsia="Times New Roman" w:hAnsi="Times New Roman" w:cs="Times New Roman"/>
          <w:sz w:val="28"/>
          <w:szCs w:val="28"/>
          <w:lang w:val="en-US" w:eastAsia="ru-RU"/>
        </w:rPr>
        <w:t>:</w:t>
      </w:r>
    </w:p>
    <w:p w14:paraId="37B315C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Amazing weekend in London! The best hotel! Fantastic activities! Special price!</w:t>
      </w:r>
    </w:p>
    <w:p w14:paraId="6C56AE0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мають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визначити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якої</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інформації</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бракує</w:t>
      </w:r>
      <w:r w:rsidRPr="00AE40F1">
        <w:rPr>
          <w:rFonts w:ascii="Times New Roman" w:eastAsia="Times New Roman" w:hAnsi="Times New Roman" w:cs="Times New Roman"/>
          <w:sz w:val="28"/>
          <w:szCs w:val="28"/>
          <w:lang w:val="en-US" w:eastAsia="ru-RU"/>
        </w:rPr>
        <w:t>.</w:t>
      </w:r>
    </w:p>
    <w:p w14:paraId="5460559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is the price?</w:t>
      </w:r>
    </w:p>
    <w:p w14:paraId="0EC010C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Where is the hotel?</w:t>
      </w:r>
    </w:p>
    <w:p w14:paraId="79500EA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activities are included?</w:t>
      </w:r>
    </w:p>
    <w:p w14:paraId="0F4F52F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long is the trip?</w:t>
      </w:r>
    </w:p>
    <w:p w14:paraId="712ECB6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Are meals included?</w:t>
      </w:r>
    </w:p>
    <w:p w14:paraId="2B3D5FE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Після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обговорення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школярі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створюють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власне</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інформативніше</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рекламне</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повідомлення</w:t>
      </w:r>
      <w:r w:rsidRPr="00AE40F1">
        <w:rPr>
          <w:rFonts w:ascii="Times New Roman" w:eastAsia="Times New Roman" w:hAnsi="Times New Roman" w:cs="Times New Roman"/>
          <w:sz w:val="28"/>
          <w:szCs w:val="28"/>
          <w:lang w:val="en-US" w:eastAsia="ru-RU"/>
        </w:rPr>
        <w:t>.</w:t>
      </w:r>
    </w:p>
    <w:p w14:paraId="6C94A03E"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4. «Two Sides of the Story»</w:t>
      </w:r>
    </w:p>
    <w:p w14:paraId="1CD4526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Клас: 8.</w:t>
      </w:r>
    </w:p>
    <w:p w14:paraId="1868FD6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Тема: School Rules.</w:t>
      </w:r>
    </w:p>
    <w:p w14:paraId="0ECEFC3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розвиток уміння розглядати ситуацію з різних позицій.</w:t>
      </w:r>
    </w:p>
    <w:p w14:paraId="35ADA31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Ситуація</w:t>
      </w:r>
      <w:r w:rsidRPr="00AE40F1">
        <w:rPr>
          <w:rFonts w:ascii="Times New Roman" w:eastAsia="Times New Roman" w:hAnsi="Times New Roman" w:cs="Times New Roman"/>
          <w:sz w:val="28"/>
          <w:szCs w:val="28"/>
          <w:lang w:val="en-US" w:eastAsia="ru-RU"/>
        </w:rPr>
        <w:t>:</w:t>
      </w:r>
    </w:p>
    <w:p w14:paraId="61577C0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 student wants to use a smartphone during the lesson, but the teacher does not allow it.</w:t>
      </w:r>
    </w:p>
    <w:p w14:paraId="743E195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працюють у двох групах.</w:t>
      </w:r>
    </w:p>
    <w:p w14:paraId="0D5F280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Перша представляє позицію учня.</w:t>
      </w:r>
    </w:p>
    <w:p w14:paraId="168F4D1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Друга — позицію вчителя.</w:t>
      </w:r>
    </w:p>
    <w:p w14:paraId="128E30B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обговорення обидві групи пропонують компромісне рішення.</w:t>
      </w:r>
    </w:p>
    <w:p w14:paraId="73EEEA5D"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5. «Evidence or Emotion?»</w:t>
      </w:r>
    </w:p>
    <w:p w14:paraId="2FA1D97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Клас</w:t>
      </w:r>
      <w:r w:rsidRPr="00AE40F1">
        <w:rPr>
          <w:rFonts w:ascii="Times New Roman" w:eastAsia="Times New Roman" w:hAnsi="Times New Roman" w:cs="Times New Roman"/>
          <w:sz w:val="28"/>
          <w:szCs w:val="28"/>
          <w:lang w:val="en-US" w:eastAsia="ru-RU"/>
        </w:rPr>
        <w:t>: 8–9.</w:t>
      </w:r>
    </w:p>
    <w:p w14:paraId="6F2152D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Тема: Advertising.</w:t>
      </w:r>
    </w:p>
    <w:p w14:paraId="6C75134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розвиток уміння аналізувати переконливість повідомлень.</w:t>
      </w:r>
    </w:p>
    <w:p w14:paraId="62712B6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порівнюють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твердження</w:t>
      </w:r>
      <w:r w:rsidRPr="00AE40F1">
        <w:rPr>
          <w:rFonts w:ascii="Times New Roman" w:eastAsia="Times New Roman" w:hAnsi="Times New Roman" w:cs="Times New Roman"/>
          <w:sz w:val="28"/>
          <w:szCs w:val="28"/>
          <w:lang w:val="en-US" w:eastAsia="ru-RU"/>
        </w:rPr>
        <w:t>:</w:t>
      </w:r>
    </w:p>
    <w:p w14:paraId="2A9A4F6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This is the most amazing product ever!</w:t>
      </w:r>
    </w:p>
    <w:p w14:paraId="7CE5057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This product is made from recycled materials.</w:t>
      </w:r>
    </w:p>
    <w:p w14:paraId="790FD1B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Everybody needs this product!</w:t>
      </w:r>
    </w:p>
    <w:p w14:paraId="6EEE375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The product weighs 250 grams.</w:t>
      </w:r>
    </w:p>
    <w:p w14:paraId="43CD21C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Завдання — визначити, які повідомлення містять характеристики, що можна перевірити, а які апелюють переважно до емоцій.</w:t>
      </w:r>
    </w:p>
    <w:p w14:paraId="2F9592CE"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Вправа</w:t>
      </w:r>
      <w:r w:rsidRPr="00AE40F1">
        <w:rPr>
          <w:rFonts w:ascii="Times New Roman" w:eastAsia="Times New Roman" w:hAnsi="Times New Roman" w:cs="Times New Roman"/>
          <w:b/>
          <w:bCs/>
          <w:sz w:val="28"/>
          <w:szCs w:val="28"/>
          <w:lang w:val="en-US" w:eastAsia="ru-RU"/>
        </w:rPr>
        <w:t xml:space="preserve"> 6. «Make a Decision»</w:t>
      </w:r>
    </w:p>
    <w:p w14:paraId="182DB59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Клас</w:t>
      </w:r>
      <w:r w:rsidRPr="00AE40F1">
        <w:rPr>
          <w:rFonts w:ascii="Times New Roman" w:eastAsia="Times New Roman" w:hAnsi="Times New Roman" w:cs="Times New Roman"/>
          <w:sz w:val="28"/>
          <w:szCs w:val="28"/>
          <w:lang w:val="en-US" w:eastAsia="ru-RU"/>
        </w:rPr>
        <w:t>: 9.</w:t>
      </w:r>
    </w:p>
    <w:p w14:paraId="2C9B2F2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Тема: Future Career.</w:t>
      </w:r>
    </w:p>
    <w:p w14:paraId="586CBCD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розвиток навичок прийняття обґрунтованих рішень.</w:t>
      </w:r>
    </w:p>
    <w:p w14:paraId="5E955D7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Ситуація</w:t>
      </w:r>
      <w:r w:rsidRPr="00AE40F1">
        <w:rPr>
          <w:rFonts w:ascii="Times New Roman" w:eastAsia="Times New Roman" w:hAnsi="Times New Roman" w:cs="Times New Roman"/>
          <w:sz w:val="28"/>
          <w:szCs w:val="28"/>
          <w:lang w:val="en-US" w:eastAsia="ru-RU"/>
        </w:rPr>
        <w:t>:</w:t>
      </w:r>
    </w:p>
    <w:p w14:paraId="23309F5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 student likes languages, technology and helping people. What career options could be suitable?</w:t>
      </w:r>
    </w:p>
    <w:p w14:paraId="1B5E7E8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аналізують можливі професії.</w:t>
      </w:r>
    </w:p>
    <w:p w14:paraId="1329401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кожного варіанта визначають:</w:t>
      </w:r>
    </w:p>
    <w:p w14:paraId="308D530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Necessary skills.</w:t>
      </w:r>
    </w:p>
    <w:p w14:paraId="38B8149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Advantages.</w:t>
      </w:r>
    </w:p>
    <w:p w14:paraId="08FB53F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Possible difficulties.</w:t>
      </w:r>
    </w:p>
    <w:p w14:paraId="2CD082B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Future opportunities.</w:t>
      </w:r>
    </w:p>
    <w:p w14:paraId="5633A6D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Після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цього</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формулюють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рекомендацію</w:t>
      </w:r>
      <w:r w:rsidRPr="00AE40F1">
        <w:rPr>
          <w:rFonts w:ascii="Times New Roman" w:eastAsia="Times New Roman" w:hAnsi="Times New Roman" w:cs="Times New Roman"/>
          <w:sz w:val="28"/>
          <w:szCs w:val="28"/>
          <w:lang w:val="en-US" w:eastAsia="ru-RU"/>
        </w:rPr>
        <w:t>.</w:t>
      </w:r>
    </w:p>
    <w:p w14:paraId="169418F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Важливо наголосити, що завдання не передбачає єдиної правильної відповіді.</w:t>
      </w:r>
    </w:p>
    <w:p w14:paraId="4A8F730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Оцінюється логічність аргументації.</w:t>
      </w:r>
    </w:p>
    <w:p w14:paraId="7C3DD56C"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3.4. Розробки уроків англійської мови</w:t>
      </w:r>
    </w:p>
    <w:p w14:paraId="6B317B4E"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Урок</w:t>
      </w:r>
      <w:r w:rsidRPr="00AE40F1">
        <w:rPr>
          <w:rFonts w:ascii="Times New Roman" w:eastAsia="Times New Roman" w:hAnsi="Times New Roman" w:cs="Times New Roman"/>
          <w:b/>
          <w:bCs/>
          <w:sz w:val="28"/>
          <w:szCs w:val="28"/>
          <w:lang w:val="en-US" w:eastAsia="ru-RU"/>
        </w:rPr>
        <w:t xml:space="preserve"> 1. «Healthy Food: Making Smart Choices»</w:t>
      </w:r>
    </w:p>
    <w:p w14:paraId="64544EE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Клас: 6.</w:t>
      </w:r>
    </w:p>
    <w:p w14:paraId="1163DF9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Тривалість: 45 хвилин.</w:t>
      </w:r>
    </w:p>
    <w:p w14:paraId="3F857E5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Тип уроку: комбінований, із використанням елементів проблемного навчання.</w:t>
      </w:r>
    </w:p>
    <w:p w14:paraId="7F4DC62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формувати вміння аналізувати інформацію про харчування, порівнювати продукти, аргументувати власний вибір англійською мовою.</w:t>
      </w:r>
    </w:p>
    <w:p w14:paraId="65B860A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Очікувані результати: учні використовують лексику з теми Food, визначають переваги й недоліки харчових звичок, висловлюють власну думку та пояснюють її.</w:t>
      </w:r>
    </w:p>
    <w:p w14:paraId="6D60920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Обладнання: картки із зображеннями продуктів, дошка, робочі аркуші.</w:t>
      </w:r>
    </w:p>
    <w:p w14:paraId="2CCFDD15" w14:textId="77777777" w:rsidR="00AE40F1" w:rsidRPr="00AE40F1" w:rsidRDefault="00AE40F1" w:rsidP="00AE40F1">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Хід уроку</w:t>
      </w:r>
    </w:p>
    <w:p w14:paraId="3D6138E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 Організаційний момент — 2 хвилини</w:t>
      </w:r>
    </w:p>
    <w:p w14:paraId="55D0102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Привітання</w:t>
      </w:r>
      <w:r w:rsidRPr="00AE40F1">
        <w:rPr>
          <w:rFonts w:ascii="Times New Roman" w:eastAsia="Times New Roman" w:hAnsi="Times New Roman" w:cs="Times New Roman"/>
          <w:sz w:val="28"/>
          <w:szCs w:val="28"/>
          <w:lang w:val="en-US" w:eastAsia="ru-RU"/>
        </w:rPr>
        <w:t>.</w:t>
      </w:r>
    </w:p>
    <w:p w14:paraId="2A0901D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Good morning, everyone! Today we are going to talk about food and learn how to make smart choices.</w:t>
      </w:r>
    </w:p>
    <w:p w14:paraId="36983BC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ІІ. Мотивація навчальної діяльності — 5 хвилин</w:t>
      </w:r>
    </w:p>
    <w:p w14:paraId="0939C3E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Учитель демонструє два варіанти сніданку.</w:t>
      </w:r>
    </w:p>
    <w:p w14:paraId="081DCF9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Перший: солодкий напій і печиво.</w:t>
      </w:r>
    </w:p>
    <w:p w14:paraId="7AB07BD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Другий: каша, фрукт і вода.</w:t>
      </w:r>
    </w:p>
    <w:p w14:paraId="5F8BA73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lastRenderedPageBreak/>
        <w:t>Запитання</w:t>
      </w:r>
      <w:r w:rsidRPr="00AE40F1">
        <w:rPr>
          <w:rFonts w:ascii="Times New Roman" w:eastAsia="Times New Roman" w:hAnsi="Times New Roman" w:cs="Times New Roman"/>
          <w:sz w:val="28"/>
          <w:szCs w:val="28"/>
          <w:lang w:val="en-US" w:eastAsia="ru-RU"/>
        </w:rPr>
        <w:t>:</w:t>
      </w:r>
    </w:p>
    <w:p w14:paraId="0B9BE1F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Which breakfast would you choose?</w:t>
      </w:r>
    </w:p>
    <w:p w14:paraId="7637D46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Why?</w:t>
      </w:r>
    </w:p>
    <w:p w14:paraId="56DB9AC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висловлюють припущення.</w:t>
      </w:r>
    </w:p>
    <w:p w14:paraId="41CDA2C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Учитель наголошує, що під час уроку потрібно не просто назвати улюблені продукти, а пояснити свій вибір.</w:t>
      </w:r>
    </w:p>
    <w:p w14:paraId="08EA880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ІІІ. Актуалізація лексики — 5 хвилин</w:t>
      </w:r>
    </w:p>
    <w:p w14:paraId="287074C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Вправа Food Groups.</w:t>
      </w:r>
    </w:p>
    <w:p w14:paraId="7D3D4ED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розподіляють слова за категоріями:</w:t>
      </w:r>
    </w:p>
    <w:p w14:paraId="34063F5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Fruit.</w:t>
      </w:r>
    </w:p>
    <w:p w14:paraId="6EB886C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Vegetables.</w:t>
      </w:r>
    </w:p>
    <w:p w14:paraId="3816830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Drinks.</w:t>
      </w:r>
    </w:p>
    <w:p w14:paraId="52ACEF5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Grains.</w:t>
      </w:r>
    </w:p>
    <w:p w14:paraId="4F65DF7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Protein foods.</w:t>
      </w:r>
    </w:p>
    <w:p w14:paraId="123B182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Після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виконання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обговорюють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чому</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різноманітність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харчування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має</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значення</w:t>
      </w:r>
      <w:r w:rsidRPr="00AE40F1">
        <w:rPr>
          <w:rFonts w:ascii="Times New Roman" w:eastAsia="Times New Roman" w:hAnsi="Times New Roman" w:cs="Times New Roman"/>
          <w:sz w:val="28"/>
          <w:szCs w:val="28"/>
          <w:lang w:val="en-US" w:eastAsia="ru-RU"/>
        </w:rPr>
        <w:t>.</w:t>
      </w:r>
    </w:p>
    <w:p w14:paraId="00193E1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IV. Робота з текстом — 10 хвилин</w:t>
      </w:r>
    </w:p>
    <w:p w14:paraId="636F061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читають короткий текст.</w:t>
      </w:r>
    </w:p>
    <w:p w14:paraId="35497A1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Healthy eating means choosing different kinds of food. Fruit and vegetables provide important nutrients. Water helps the body work properly. Eating too many sugary snacks may make it difficult to maintain a balanced diet. However, healthy eating does not mean that a person can never enjoy sweets. </w:t>
      </w:r>
      <w:r w:rsidRPr="00AE40F1">
        <w:rPr>
          <w:rFonts w:ascii="Times New Roman" w:eastAsia="Times New Roman" w:hAnsi="Times New Roman" w:cs="Times New Roman"/>
          <w:sz w:val="28"/>
          <w:szCs w:val="28"/>
          <w:lang w:eastAsia="ru-RU"/>
        </w:rPr>
        <w:t>Balance and variety are important.</w:t>
      </w:r>
    </w:p>
    <w:p w14:paraId="5EDECF9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Завдання:</w:t>
      </w:r>
    </w:p>
    <w:p w14:paraId="24CF26B5" w14:textId="77777777" w:rsidR="00AE40F1" w:rsidRPr="00AE40F1" w:rsidRDefault="00AE40F1" w:rsidP="00AE40F1">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Find the main idea.</w:t>
      </w:r>
    </w:p>
    <w:p w14:paraId="3A0CA67A" w14:textId="77777777" w:rsidR="00AE40F1" w:rsidRPr="00AE40F1" w:rsidRDefault="00AE40F1" w:rsidP="00AE40F1">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Name two facts from the text.</w:t>
      </w:r>
    </w:p>
    <w:p w14:paraId="125B5D0E" w14:textId="77777777" w:rsidR="00AE40F1" w:rsidRPr="00AE40F1" w:rsidRDefault="00AE40F1" w:rsidP="00AE40F1">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Explain what a balanced diet means.</w:t>
      </w:r>
    </w:p>
    <w:p w14:paraId="560DA78B" w14:textId="77777777" w:rsidR="00AE40F1" w:rsidRPr="00AE40F1" w:rsidRDefault="00AE40F1" w:rsidP="00AE40F1">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Do you agree that balance is important? </w:t>
      </w:r>
      <w:r w:rsidRPr="00AE40F1">
        <w:rPr>
          <w:rFonts w:ascii="Times New Roman" w:eastAsia="Times New Roman" w:hAnsi="Times New Roman" w:cs="Times New Roman"/>
          <w:sz w:val="28"/>
          <w:szCs w:val="28"/>
          <w:lang w:eastAsia="ru-RU"/>
        </w:rPr>
        <w:t>Why?</w:t>
      </w:r>
    </w:p>
    <w:p w14:paraId="64E167F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V. Групова робота — 12 хвилин</w:t>
      </w:r>
    </w:p>
    <w:p w14:paraId="365D90B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Завдання</w:t>
      </w:r>
      <w:r w:rsidRPr="00AE40F1">
        <w:rPr>
          <w:rFonts w:ascii="Times New Roman" w:eastAsia="Times New Roman" w:hAnsi="Times New Roman" w:cs="Times New Roman"/>
          <w:sz w:val="28"/>
          <w:szCs w:val="28"/>
          <w:lang w:val="en-US" w:eastAsia="ru-RU"/>
        </w:rPr>
        <w:t xml:space="preserve"> Create a Healthy School Lunch.</w:t>
      </w:r>
    </w:p>
    <w:p w14:paraId="3E84D81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працюють у групах по 3–4 особи.</w:t>
      </w:r>
    </w:p>
    <w:p w14:paraId="096241D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Кожна група має запропонувати варіант шкільного обіду.</w:t>
      </w:r>
    </w:p>
    <w:p w14:paraId="1983E4D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Умови:</w:t>
      </w:r>
    </w:p>
    <w:p w14:paraId="73EFC860" w14:textId="77777777" w:rsidR="00AE40F1" w:rsidRPr="00AE40F1" w:rsidRDefault="00AE40F1" w:rsidP="00AE40F1">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використати щонайменше чотири продукти;</w:t>
      </w:r>
    </w:p>
    <w:p w14:paraId="50E6FFC3" w14:textId="77777777" w:rsidR="00AE40F1" w:rsidRPr="00AE40F1" w:rsidRDefault="00AE40F1" w:rsidP="00AE40F1">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пояснити вибір;</w:t>
      </w:r>
    </w:p>
    <w:p w14:paraId="48EEC377" w14:textId="77777777" w:rsidR="00AE40F1" w:rsidRPr="00AE40F1" w:rsidRDefault="00AE40F1" w:rsidP="00AE40F1">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врахувати різноманітність харчування;</w:t>
      </w:r>
    </w:p>
    <w:p w14:paraId="0ACD8E17" w14:textId="77777777" w:rsidR="00AE40F1" w:rsidRPr="00AE40F1" w:rsidRDefault="00AE40F1" w:rsidP="00AE40F1">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представити результат англійською мовою.</w:t>
      </w:r>
    </w:p>
    <w:p w14:paraId="0AD0C46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Орієнтовні фрази:</w:t>
      </w:r>
    </w:p>
    <w:p w14:paraId="060A5D5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We suggest…</w:t>
      </w:r>
    </w:p>
    <w:p w14:paraId="56AA6FA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chose this food because…</w:t>
      </w:r>
    </w:p>
    <w:p w14:paraId="638A05E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Our lunch includes…</w:t>
      </w:r>
    </w:p>
    <w:p w14:paraId="411042A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think it is a good choice because…</w:t>
      </w:r>
    </w:p>
    <w:p w14:paraId="27DA108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VI. Презентація результатів — 6 хвилин</w:t>
      </w:r>
    </w:p>
    <w:p w14:paraId="73B901A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Групи представляють власні варіанти.</w:t>
      </w:r>
    </w:p>
    <w:p w14:paraId="1B81521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Інші учні ставлять уточнювальні запитання.</w:t>
      </w:r>
    </w:p>
    <w:p w14:paraId="4B37F27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Why did you choose this drink?</w:t>
      </w:r>
    </w:p>
    <w:p w14:paraId="3C5E519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Can you suggest another option?</w:t>
      </w:r>
    </w:p>
    <w:p w14:paraId="096DFAA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 xml:space="preserve">VII. </w:t>
      </w:r>
      <w:r w:rsidRPr="00AE40F1">
        <w:rPr>
          <w:rFonts w:ascii="Times New Roman" w:eastAsia="Times New Roman" w:hAnsi="Times New Roman" w:cs="Times New Roman"/>
          <w:sz w:val="28"/>
          <w:szCs w:val="28"/>
          <w:lang w:eastAsia="ru-RU"/>
        </w:rPr>
        <w:t>Рефлексія</w:t>
      </w:r>
      <w:r w:rsidRPr="00AE40F1">
        <w:rPr>
          <w:rFonts w:ascii="Times New Roman" w:eastAsia="Times New Roman" w:hAnsi="Times New Roman" w:cs="Times New Roman"/>
          <w:sz w:val="28"/>
          <w:szCs w:val="28"/>
          <w:lang w:val="en-US" w:eastAsia="ru-RU"/>
        </w:rPr>
        <w:t xml:space="preserve"> — 3 </w:t>
      </w:r>
      <w:r w:rsidRPr="00AE40F1">
        <w:rPr>
          <w:rFonts w:ascii="Times New Roman" w:eastAsia="Times New Roman" w:hAnsi="Times New Roman" w:cs="Times New Roman"/>
          <w:sz w:val="28"/>
          <w:szCs w:val="28"/>
          <w:lang w:eastAsia="ru-RU"/>
        </w:rPr>
        <w:t>хвилини</w:t>
      </w:r>
    </w:p>
    <w:p w14:paraId="5B36CEB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Метод</w:t>
      </w:r>
      <w:r w:rsidRPr="00AE40F1">
        <w:rPr>
          <w:rFonts w:ascii="Times New Roman" w:eastAsia="Times New Roman" w:hAnsi="Times New Roman" w:cs="Times New Roman"/>
          <w:sz w:val="28"/>
          <w:szCs w:val="28"/>
          <w:lang w:val="en-US" w:eastAsia="ru-RU"/>
        </w:rPr>
        <w:t xml:space="preserve"> Exit Ticket.</w:t>
      </w:r>
    </w:p>
    <w:p w14:paraId="60A4EC5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завершують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речення</w:t>
      </w:r>
      <w:r w:rsidRPr="00AE40F1">
        <w:rPr>
          <w:rFonts w:ascii="Times New Roman" w:eastAsia="Times New Roman" w:hAnsi="Times New Roman" w:cs="Times New Roman"/>
          <w:sz w:val="28"/>
          <w:szCs w:val="28"/>
          <w:lang w:val="en-US" w:eastAsia="ru-RU"/>
        </w:rPr>
        <w:t>:</w:t>
      </w:r>
    </w:p>
    <w:p w14:paraId="320C9A3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Today I learned…</w:t>
      </w:r>
    </w:p>
    <w:p w14:paraId="2885993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changed my opinion about…</w:t>
      </w:r>
    </w:p>
    <w:p w14:paraId="2854576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One question I still have is…</w:t>
      </w:r>
    </w:p>
    <w:p w14:paraId="46AAFF7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 xml:space="preserve">VIII. </w:t>
      </w:r>
      <w:r w:rsidRPr="00AE40F1">
        <w:rPr>
          <w:rFonts w:ascii="Times New Roman" w:eastAsia="Times New Roman" w:hAnsi="Times New Roman" w:cs="Times New Roman"/>
          <w:sz w:val="28"/>
          <w:szCs w:val="28"/>
          <w:lang w:eastAsia="ru-RU"/>
        </w:rPr>
        <w:t>Домашнє</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завдання</w:t>
      </w:r>
      <w:r w:rsidRPr="00AE40F1">
        <w:rPr>
          <w:rFonts w:ascii="Times New Roman" w:eastAsia="Times New Roman" w:hAnsi="Times New Roman" w:cs="Times New Roman"/>
          <w:sz w:val="28"/>
          <w:szCs w:val="28"/>
          <w:lang w:val="en-US" w:eastAsia="ru-RU"/>
        </w:rPr>
        <w:t xml:space="preserve"> — 2 </w:t>
      </w:r>
      <w:r w:rsidRPr="00AE40F1">
        <w:rPr>
          <w:rFonts w:ascii="Times New Roman" w:eastAsia="Times New Roman" w:hAnsi="Times New Roman" w:cs="Times New Roman"/>
          <w:sz w:val="28"/>
          <w:szCs w:val="28"/>
          <w:lang w:eastAsia="ru-RU"/>
        </w:rPr>
        <w:t>хвилини</w:t>
      </w:r>
    </w:p>
    <w:p w14:paraId="291820C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lastRenderedPageBreak/>
        <w:t>Скласти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коротке</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повідомлення</w:t>
      </w:r>
      <w:r w:rsidRPr="00AE40F1">
        <w:rPr>
          <w:rFonts w:ascii="Times New Roman" w:eastAsia="Times New Roman" w:hAnsi="Times New Roman" w:cs="Times New Roman"/>
          <w:sz w:val="28"/>
          <w:szCs w:val="28"/>
          <w:lang w:val="en-US" w:eastAsia="ru-RU"/>
        </w:rPr>
        <w:t xml:space="preserve"> My Healthy Food Choices (6–8 </w:t>
      </w:r>
      <w:r w:rsidRPr="00AE40F1">
        <w:rPr>
          <w:rFonts w:ascii="Times New Roman" w:eastAsia="Times New Roman" w:hAnsi="Times New Roman" w:cs="Times New Roman"/>
          <w:sz w:val="28"/>
          <w:szCs w:val="28"/>
          <w:lang w:eastAsia="ru-RU"/>
        </w:rPr>
        <w:t>речень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використовуючи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щонайменше</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два</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аргументи</w:t>
      </w:r>
      <w:r w:rsidRPr="00AE40F1">
        <w:rPr>
          <w:rFonts w:ascii="Times New Roman" w:eastAsia="Times New Roman" w:hAnsi="Times New Roman" w:cs="Times New Roman"/>
          <w:sz w:val="28"/>
          <w:szCs w:val="28"/>
          <w:lang w:val="en-US" w:eastAsia="ru-RU"/>
        </w:rPr>
        <w:t>.</w:t>
      </w:r>
    </w:p>
    <w:p w14:paraId="1DAF0967"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Урок</w:t>
      </w:r>
      <w:r w:rsidRPr="00AE40F1">
        <w:rPr>
          <w:rFonts w:ascii="Times New Roman" w:eastAsia="Times New Roman" w:hAnsi="Times New Roman" w:cs="Times New Roman"/>
          <w:b/>
          <w:bCs/>
          <w:sz w:val="28"/>
          <w:szCs w:val="28"/>
          <w:lang w:val="en-US" w:eastAsia="ru-RU"/>
        </w:rPr>
        <w:t xml:space="preserve"> 2. «Social Media: Benefits and Risks»</w:t>
      </w:r>
    </w:p>
    <w:p w14:paraId="5F087F5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Клас: 8.</w:t>
      </w:r>
    </w:p>
    <w:p w14:paraId="640A456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Тривалість: 45 хвилин.</w:t>
      </w:r>
    </w:p>
    <w:p w14:paraId="7914A87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Тип уроку: урок розвитку комунікативних умінь із використанням дискусійних технологій.</w:t>
      </w:r>
    </w:p>
    <w:p w14:paraId="288F3A8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розвивати вміння критично оцінювати інформацію, порівнювати аргументи та висловлювати обґрунтовану позицію щодо використання соціальних мереж.</w:t>
      </w:r>
    </w:p>
    <w:p w14:paraId="19C5963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Очікувані результати: учні визначають переваги й ризики соціальних мереж, розрізняють факти та судження, беруть участь в обговоренні.</w:t>
      </w:r>
    </w:p>
    <w:p w14:paraId="4C20FD98" w14:textId="77777777" w:rsidR="00AE40F1" w:rsidRPr="00AE40F1" w:rsidRDefault="00AE40F1" w:rsidP="00AE40F1">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Хід уроку</w:t>
      </w:r>
    </w:p>
    <w:p w14:paraId="28AD97D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 Організаційний момент — 2 хвилини</w:t>
      </w:r>
    </w:p>
    <w:p w14:paraId="26A71B5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Привітання.</w:t>
      </w:r>
    </w:p>
    <w:p w14:paraId="73D0218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Оголошення теми уроку.</w:t>
      </w:r>
    </w:p>
    <w:p w14:paraId="12A34B3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ІІ. Мотивація — 5 хвилин</w:t>
      </w:r>
    </w:p>
    <w:p w14:paraId="1D88D9D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Учитель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записує</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твердження</w:t>
      </w:r>
      <w:r w:rsidRPr="00AE40F1">
        <w:rPr>
          <w:rFonts w:ascii="Times New Roman" w:eastAsia="Times New Roman" w:hAnsi="Times New Roman" w:cs="Times New Roman"/>
          <w:sz w:val="28"/>
          <w:szCs w:val="28"/>
          <w:lang w:val="en-US" w:eastAsia="ru-RU"/>
        </w:rPr>
        <w:t>:</w:t>
      </w:r>
    </w:p>
    <w:p w14:paraId="2619DFA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Social media makes our lives better.</w:t>
      </w:r>
    </w:p>
    <w:p w14:paraId="49A6D02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обирають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позицію</w:t>
      </w:r>
      <w:r w:rsidRPr="00AE40F1">
        <w:rPr>
          <w:rFonts w:ascii="Times New Roman" w:eastAsia="Times New Roman" w:hAnsi="Times New Roman" w:cs="Times New Roman"/>
          <w:sz w:val="28"/>
          <w:szCs w:val="28"/>
          <w:lang w:val="en-US" w:eastAsia="ru-RU"/>
        </w:rPr>
        <w:t>:</w:t>
      </w:r>
    </w:p>
    <w:p w14:paraId="1F8B6B7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Agree.</w:t>
      </w:r>
    </w:p>
    <w:p w14:paraId="42A76AA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Disagree.</w:t>
      </w:r>
    </w:p>
    <w:p w14:paraId="2BB39D7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Not sure.</w:t>
      </w:r>
    </w:p>
    <w:p w14:paraId="24AD211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Кожен учень коротко пояснює вибір.</w:t>
      </w:r>
    </w:p>
    <w:p w14:paraId="20DC66E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ІІІ. Актуалізація лексики — 6 хвилин</w:t>
      </w:r>
    </w:p>
    <w:p w14:paraId="426447B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Опрацювання слів:</w:t>
      </w:r>
    </w:p>
    <w:p w14:paraId="1C20203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Communication.</w:t>
      </w:r>
    </w:p>
    <w:p w14:paraId="17814EB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Privacy.</w:t>
      </w:r>
    </w:p>
    <w:p w14:paraId="56B6007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Information.</w:t>
      </w:r>
    </w:p>
    <w:p w14:paraId="1F3DFA8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Distraction.</w:t>
      </w:r>
    </w:p>
    <w:p w14:paraId="27C1DB1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Cyberbullying.</w:t>
      </w:r>
    </w:p>
    <w:p w14:paraId="52FE384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Digital footprint.</w:t>
      </w:r>
    </w:p>
    <w:p w14:paraId="7DC2B7F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Reliable source.</w:t>
      </w:r>
    </w:p>
    <w:p w14:paraId="321952D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складають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короткі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речення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новими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словами</w:t>
      </w:r>
      <w:r w:rsidRPr="00AE40F1">
        <w:rPr>
          <w:rFonts w:ascii="Times New Roman" w:eastAsia="Times New Roman" w:hAnsi="Times New Roman" w:cs="Times New Roman"/>
          <w:sz w:val="28"/>
          <w:szCs w:val="28"/>
          <w:lang w:val="en-US" w:eastAsia="ru-RU"/>
        </w:rPr>
        <w:t>.</w:t>
      </w:r>
    </w:p>
    <w:p w14:paraId="108B7AD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IV. Читання й аналіз тексту — 10 хвилин</w:t>
      </w:r>
    </w:p>
    <w:p w14:paraId="51F44C3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Social media has become an important part of teenagers' lives. It allows people to communicate, share ideas and learn new things. However, users may also face problems such as misinformation, cyberbullying and privacy risks. The influence of social media depends on how people use it and how carefully they evaluate the information they see.</w:t>
      </w:r>
    </w:p>
    <w:p w14:paraId="241BD59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читання учні виконують завдання:</w:t>
      </w:r>
    </w:p>
    <w:p w14:paraId="5ADD908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is the main idea?</w:t>
      </w:r>
    </w:p>
    <w:p w14:paraId="00FEEF0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Which benefits are mentioned?</w:t>
      </w:r>
    </w:p>
    <w:p w14:paraId="4F25954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risks are described?</w:t>
      </w:r>
    </w:p>
    <w:p w14:paraId="6FDD5AB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Does the author present only one side of the issue?</w:t>
      </w:r>
    </w:p>
    <w:p w14:paraId="19ED856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V. Групова робота «PMI» — 10 хвилин</w:t>
      </w:r>
    </w:p>
    <w:p w14:paraId="4822B9E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працюють у трьох групах.</w:t>
      </w:r>
    </w:p>
    <w:p w14:paraId="77436AD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Перша група визначає переваги соціальних мереж.</w:t>
      </w:r>
    </w:p>
    <w:p w14:paraId="7066F80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Друга — недоліки.</w:t>
      </w:r>
    </w:p>
    <w:p w14:paraId="3946CFE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Третя — цікаві запитання, які виникають під час обговорення.</w:t>
      </w:r>
    </w:p>
    <w:p w14:paraId="6CA1DDC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роботи групи представляють результати.</w:t>
      </w:r>
    </w:p>
    <w:p w14:paraId="18C507F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VI. Міні-дискусія — 7 хвилин</w:t>
      </w:r>
    </w:p>
    <w:p w14:paraId="59D0247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Запитання:</w:t>
      </w:r>
    </w:p>
    <w:p w14:paraId="2114B65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Should teenagers limit their time on social media?</w:t>
      </w:r>
    </w:p>
    <w:p w14:paraId="32A4D74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висловлюють позицію, використовуючи мовленнєві опори:</w:t>
      </w:r>
    </w:p>
    <w:p w14:paraId="78E412F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believe…</w:t>
      </w:r>
    </w:p>
    <w:p w14:paraId="60B95D5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One reason is…</w:t>
      </w:r>
    </w:p>
    <w:p w14:paraId="423E759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For example…</w:t>
      </w:r>
    </w:p>
    <w:p w14:paraId="713241C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understand your point, but…</w:t>
      </w:r>
    </w:p>
    <w:p w14:paraId="3011546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VII. Рефлексія — 3 хвилини</w:t>
      </w:r>
    </w:p>
    <w:p w14:paraId="23E0557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завершують речення:</w:t>
      </w:r>
    </w:p>
    <w:p w14:paraId="703C038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The strongest argument today was…</w:t>
      </w:r>
    </w:p>
    <w:p w14:paraId="49606CE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learned that…</w:t>
      </w:r>
    </w:p>
    <w:p w14:paraId="133F5E9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Now I think…</w:t>
      </w:r>
    </w:p>
    <w:p w14:paraId="011CC44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 xml:space="preserve">VIII. </w:t>
      </w:r>
      <w:r w:rsidRPr="00AE40F1">
        <w:rPr>
          <w:rFonts w:ascii="Times New Roman" w:eastAsia="Times New Roman" w:hAnsi="Times New Roman" w:cs="Times New Roman"/>
          <w:sz w:val="28"/>
          <w:szCs w:val="28"/>
          <w:lang w:eastAsia="ru-RU"/>
        </w:rPr>
        <w:t>Домашнє</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завдання</w:t>
      </w:r>
      <w:r w:rsidRPr="00AE40F1">
        <w:rPr>
          <w:rFonts w:ascii="Times New Roman" w:eastAsia="Times New Roman" w:hAnsi="Times New Roman" w:cs="Times New Roman"/>
          <w:sz w:val="28"/>
          <w:szCs w:val="28"/>
          <w:lang w:val="en-US" w:eastAsia="ru-RU"/>
        </w:rPr>
        <w:t xml:space="preserve"> — 2 </w:t>
      </w:r>
      <w:r w:rsidRPr="00AE40F1">
        <w:rPr>
          <w:rFonts w:ascii="Times New Roman" w:eastAsia="Times New Roman" w:hAnsi="Times New Roman" w:cs="Times New Roman"/>
          <w:sz w:val="28"/>
          <w:szCs w:val="28"/>
          <w:lang w:eastAsia="ru-RU"/>
        </w:rPr>
        <w:t>хвилини</w:t>
      </w:r>
    </w:p>
    <w:p w14:paraId="47A300E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Написати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коротке</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есе</w:t>
      </w:r>
      <w:r w:rsidRPr="00AE40F1">
        <w:rPr>
          <w:rFonts w:ascii="Times New Roman" w:eastAsia="Times New Roman" w:hAnsi="Times New Roman" w:cs="Times New Roman"/>
          <w:sz w:val="28"/>
          <w:szCs w:val="28"/>
          <w:lang w:val="en-US" w:eastAsia="ru-RU"/>
        </w:rPr>
        <w:t xml:space="preserve"> How to Use Social Media Responsibly (100–120 </w:t>
      </w:r>
      <w:r w:rsidRPr="00AE40F1">
        <w:rPr>
          <w:rFonts w:ascii="Times New Roman" w:eastAsia="Times New Roman" w:hAnsi="Times New Roman" w:cs="Times New Roman"/>
          <w:sz w:val="28"/>
          <w:szCs w:val="28"/>
          <w:lang w:eastAsia="ru-RU"/>
        </w:rPr>
        <w:t>слів</w:t>
      </w:r>
      <w:r w:rsidRPr="00AE40F1">
        <w:rPr>
          <w:rFonts w:ascii="Times New Roman" w:eastAsia="Times New Roman" w:hAnsi="Times New Roman" w:cs="Times New Roman"/>
          <w:sz w:val="28"/>
          <w:szCs w:val="28"/>
          <w:lang w:val="en-US" w:eastAsia="ru-RU"/>
        </w:rPr>
        <w:t>).</w:t>
      </w:r>
    </w:p>
    <w:p w14:paraId="53669CB2"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Урок</w:t>
      </w:r>
      <w:r w:rsidRPr="00AE40F1">
        <w:rPr>
          <w:rFonts w:ascii="Times New Roman" w:eastAsia="Times New Roman" w:hAnsi="Times New Roman" w:cs="Times New Roman"/>
          <w:b/>
          <w:bCs/>
          <w:sz w:val="28"/>
          <w:szCs w:val="28"/>
          <w:lang w:val="en-US" w:eastAsia="ru-RU"/>
        </w:rPr>
        <w:t xml:space="preserve"> 3. «Our Planet, Our Responsibility»</w:t>
      </w:r>
    </w:p>
    <w:p w14:paraId="22964AD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Клас: 9.</w:t>
      </w:r>
    </w:p>
    <w:p w14:paraId="7AC2868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Тривалість: 45 хвилин.</w:t>
      </w:r>
    </w:p>
    <w:p w14:paraId="13AEDFA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Тип уроку: урок практичного застосування знань із використанням проблемно-пошукової діяльності.</w:t>
      </w:r>
    </w:p>
    <w:p w14:paraId="36C5D22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розвивати вміння аналізувати екологічні проблеми, оцінювати можливі рішення та аргументовано представляти власні пропозиції.</w:t>
      </w:r>
    </w:p>
    <w:p w14:paraId="5E1C9BA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Очікувані результати: учні описують екологічні проблеми, встановлюють причинно-наслідкові зв'язки, пропонують рішення, оцінюють їхню реалістичність.</w:t>
      </w:r>
    </w:p>
    <w:p w14:paraId="0A8D36CF" w14:textId="77777777" w:rsidR="00AE40F1" w:rsidRPr="00AE40F1" w:rsidRDefault="00AE40F1" w:rsidP="00AE40F1">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Хід уроку</w:t>
      </w:r>
    </w:p>
    <w:p w14:paraId="667C597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 Організаційний момент — 2 хвилини</w:t>
      </w:r>
    </w:p>
    <w:p w14:paraId="4B8057B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Привітання.</w:t>
      </w:r>
    </w:p>
    <w:p w14:paraId="15B2A1A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ІІ. Постановка проблеми — 5 хвилин</w:t>
      </w:r>
    </w:p>
    <w:p w14:paraId="00F0AC7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Учитель демонструє фотографії забрудненого парку, пластикових відходів і чистої природної території.</w:t>
      </w:r>
    </w:p>
    <w:p w14:paraId="2C15CD9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Запитання</w:t>
      </w:r>
      <w:r w:rsidRPr="00AE40F1">
        <w:rPr>
          <w:rFonts w:ascii="Times New Roman" w:eastAsia="Times New Roman" w:hAnsi="Times New Roman" w:cs="Times New Roman"/>
          <w:sz w:val="28"/>
          <w:szCs w:val="28"/>
          <w:lang w:val="en-US" w:eastAsia="ru-RU"/>
        </w:rPr>
        <w:t>:</w:t>
      </w:r>
    </w:p>
    <w:p w14:paraId="5B7CEAB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environmental problems can you see?</w:t>
      </w:r>
    </w:p>
    <w:p w14:paraId="6244E05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Who is responsible for solving them?</w:t>
      </w:r>
    </w:p>
    <w:p w14:paraId="075FE6D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ІІІ. Актуалізація лексики — 5 хвилин</w:t>
      </w:r>
    </w:p>
    <w:p w14:paraId="0528840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Повторення слів:</w:t>
      </w:r>
    </w:p>
    <w:p w14:paraId="7E5DCEE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Pollution.</w:t>
      </w:r>
    </w:p>
    <w:p w14:paraId="6FD7E70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Waste.</w:t>
      </w:r>
    </w:p>
    <w:p w14:paraId="48C8149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Recycling.</w:t>
      </w:r>
    </w:p>
    <w:p w14:paraId="3ECC007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Renewable energy.</w:t>
      </w:r>
    </w:p>
    <w:p w14:paraId="3339990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Climate change.</w:t>
      </w:r>
    </w:p>
    <w:p w14:paraId="43AFD72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Environmentally friendly.</w:t>
      </w:r>
    </w:p>
    <w:p w14:paraId="4BDD4BC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Reduce.</w:t>
      </w:r>
    </w:p>
    <w:p w14:paraId="03B0167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Reuse.</w:t>
      </w:r>
    </w:p>
    <w:p w14:paraId="155B780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Protect.</w:t>
      </w:r>
    </w:p>
    <w:p w14:paraId="71195ED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 xml:space="preserve">IV. </w:t>
      </w:r>
      <w:r w:rsidRPr="00AE40F1">
        <w:rPr>
          <w:rFonts w:ascii="Times New Roman" w:eastAsia="Times New Roman" w:hAnsi="Times New Roman" w:cs="Times New Roman"/>
          <w:sz w:val="28"/>
          <w:szCs w:val="28"/>
          <w:lang w:eastAsia="ru-RU"/>
        </w:rPr>
        <w:t>Аналіз</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проблемної</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ситуації</w:t>
      </w:r>
      <w:r w:rsidRPr="00AE40F1">
        <w:rPr>
          <w:rFonts w:ascii="Times New Roman" w:eastAsia="Times New Roman" w:hAnsi="Times New Roman" w:cs="Times New Roman"/>
          <w:sz w:val="28"/>
          <w:szCs w:val="28"/>
          <w:lang w:val="en-US" w:eastAsia="ru-RU"/>
        </w:rPr>
        <w:t xml:space="preserve"> — 10 </w:t>
      </w:r>
      <w:r w:rsidRPr="00AE40F1">
        <w:rPr>
          <w:rFonts w:ascii="Times New Roman" w:eastAsia="Times New Roman" w:hAnsi="Times New Roman" w:cs="Times New Roman"/>
          <w:sz w:val="28"/>
          <w:szCs w:val="28"/>
          <w:lang w:eastAsia="ru-RU"/>
        </w:rPr>
        <w:t>хвилин</w:t>
      </w:r>
    </w:p>
    <w:p w14:paraId="755943C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Учитель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пропонує</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ситуацію</w:t>
      </w:r>
      <w:r w:rsidRPr="00AE40F1">
        <w:rPr>
          <w:rFonts w:ascii="Times New Roman" w:eastAsia="Times New Roman" w:hAnsi="Times New Roman" w:cs="Times New Roman"/>
          <w:sz w:val="28"/>
          <w:szCs w:val="28"/>
          <w:lang w:val="en-US" w:eastAsia="ru-RU"/>
        </w:rPr>
        <w:t>:</w:t>
      </w:r>
    </w:p>
    <w:p w14:paraId="7C8B626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Our school produces a lot of plastic waste every week. The school administration wants to reduce it.</w:t>
      </w:r>
    </w:p>
    <w:p w14:paraId="0A4AA2D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визначають:</w:t>
      </w:r>
    </w:p>
    <w:p w14:paraId="6C551BF1" w14:textId="77777777" w:rsidR="00AE40F1" w:rsidRPr="00AE40F1" w:rsidRDefault="00AE40F1" w:rsidP="00AE40F1">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What is the problem?</w:t>
      </w:r>
    </w:p>
    <w:p w14:paraId="181DDB99" w14:textId="77777777" w:rsidR="00AE40F1" w:rsidRPr="00AE40F1" w:rsidRDefault="00AE40F1" w:rsidP="00AE40F1">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are its possible causes?</w:t>
      </w:r>
    </w:p>
    <w:p w14:paraId="4C7E378D" w14:textId="77777777" w:rsidR="00AE40F1" w:rsidRPr="00AE40F1" w:rsidRDefault="00AE40F1" w:rsidP="00AE40F1">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Who is affected?</w:t>
      </w:r>
    </w:p>
    <w:p w14:paraId="2125F431" w14:textId="77777777" w:rsidR="00AE40F1" w:rsidRPr="00AE40F1" w:rsidRDefault="00AE40F1" w:rsidP="00AE40F1">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What information do we need?</w:t>
      </w:r>
    </w:p>
    <w:p w14:paraId="4815B8B8" w14:textId="77777777" w:rsidR="00AE40F1" w:rsidRPr="00AE40F1" w:rsidRDefault="00AE40F1" w:rsidP="00AE40F1">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What solutions are possible?</w:t>
      </w:r>
    </w:p>
    <w:p w14:paraId="045C382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V. Групова робота «Decision Tree» — 12 хвилин</w:t>
      </w:r>
    </w:p>
    <w:p w14:paraId="60E3B4D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Групи пропонують три рішення.</w:t>
      </w:r>
    </w:p>
    <w:p w14:paraId="1A9D998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w:t>
      </w:r>
    </w:p>
    <w:p w14:paraId="2B17F92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Use reusable water bottles.</w:t>
      </w:r>
    </w:p>
    <w:p w14:paraId="51BE4BF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Install recycling bins.</w:t>
      </w:r>
    </w:p>
    <w:p w14:paraId="0C7469A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Organise an environmental awareness campaign.</w:t>
      </w:r>
    </w:p>
    <w:p w14:paraId="6905938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кожного рішення учні визначають переваги, труднощі та необхідні ресурси.</w:t>
      </w:r>
    </w:p>
    <w:p w14:paraId="15FA029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VI. Презентація й обговорення — 7 хвилин</w:t>
      </w:r>
    </w:p>
    <w:p w14:paraId="3342B63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Групи представляють результати.</w:t>
      </w:r>
    </w:p>
    <w:p w14:paraId="215662B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Інші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учні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ставлять</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запитання</w:t>
      </w:r>
      <w:r w:rsidRPr="00AE40F1">
        <w:rPr>
          <w:rFonts w:ascii="Times New Roman" w:eastAsia="Times New Roman" w:hAnsi="Times New Roman" w:cs="Times New Roman"/>
          <w:sz w:val="28"/>
          <w:szCs w:val="28"/>
          <w:lang w:val="en-US" w:eastAsia="ru-RU"/>
        </w:rPr>
        <w:t>.</w:t>
      </w:r>
    </w:p>
    <w:p w14:paraId="0A16839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much will it cost?</w:t>
      </w:r>
    </w:p>
    <w:p w14:paraId="1CC301A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Who will organise it?</w:t>
      </w:r>
    </w:p>
    <w:p w14:paraId="0023870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Is it realistic?</w:t>
      </w:r>
    </w:p>
    <w:p w14:paraId="6DFF570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can we measure the result?</w:t>
      </w:r>
    </w:p>
    <w:p w14:paraId="77BA98A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VII. Рефлексія — 2 хвилини</w:t>
      </w:r>
    </w:p>
    <w:p w14:paraId="4C80647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завершують речення:</w:t>
      </w:r>
    </w:p>
    <w:p w14:paraId="749A080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The most realistic solution is… because…</w:t>
      </w:r>
    </w:p>
    <w:p w14:paraId="54340C7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VIII. Домашнє завдання — 2 хвилини</w:t>
      </w:r>
    </w:p>
    <w:p w14:paraId="6BCE924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 xml:space="preserve">Підготувати коротку письмову пропозицію </w:t>
      </w:r>
      <w:r w:rsidRPr="00AE40F1">
        <w:rPr>
          <w:rFonts w:ascii="Times New Roman" w:eastAsia="Times New Roman" w:hAnsi="Times New Roman" w:cs="Times New Roman"/>
          <w:sz w:val="28"/>
          <w:szCs w:val="28"/>
          <w:lang w:val="en-US" w:eastAsia="ru-RU"/>
        </w:rPr>
        <w:t>One Change That Could Make Our School Greener.</w:t>
      </w:r>
    </w:p>
    <w:p w14:paraId="6ECED3AF"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3.5. Проєктна діяльність як інструмент розвитку критичного мислення</w:t>
      </w:r>
    </w:p>
    <w:p w14:paraId="0F9BC06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Проєктна діяльність дає можливість поєднувати іншомовну комунікацію, дослідження та практичне розв'язання проблем.</w:t>
      </w:r>
    </w:p>
    <w:p w14:paraId="65313BE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На відміну від звичайного репродуктивного завдання, проєкт передбачає певну самостійність учнів.</w:t>
      </w:r>
    </w:p>
    <w:p w14:paraId="2CD4233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Вони мають визначити мету, знайти інформацію, обрати спосіб представлення результату та пояснити власні висновки.</w:t>
      </w:r>
    </w:p>
    <w:p w14:paraId="615829C8"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Проєкт</w:t>
      </w:r>
      <w:r w:rsidRPr="00AE40F1">
        <w:rPr>
          <w:rFonts w:ascii="Times New Roman" w:eastAsia="Times New Roman" w:hAnsi="Times New Roman" w:cs="Times New Roman"/>
          <w:b/>
          <w:bCs/>
          <w:sz w:val="28"/>
          <w:szCs w:val="28"/>
          <w:lang w:val="en-US" w:eastAsia="ru-RU"/>
        </w:rPr>
        <w:t xml:space="preserve"> «My Ideal School»</w:t>
      </w:r>
    </w:p>
    <w:p w14:paraId="0E47C2F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Клас</w:t>
      </w:r>
      <w:r w:rsidRPr="00AE40F1">
        <w:rPr>
          <w:rFonts w:ascii="Times New Roman" w:eastAsia="Times New Roman" w:hAnsi="Times New Roman" w:cs="Times New Roman"/>
          <w:sz w:val="28"/>
          <w:szCs w:val="28"/>
          <w:lang w:val="en-US" w:eastAsia="ru-RU"/>
        </w:rPr>
        <w:t>: 6–7.</w:t>
      </w:r>
    </w:p>
    <w:p w14:paraId="720F210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розвиток уміння порівнювати освітні умови, обґрунтовувати пропозиції та працювати в команді.</w:t>
      </w:r>
    </w:p>
    <w:p w14:paraId="4972ABD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створюють модель ідеальної школи.</w:t>
      </w:r>
    </w:p>
    <w:p w14:paraId="4F37F84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Вони мають визначити:</w:t>
      </w:r>
    </w:p>
    <w:p w14:paraId="313BAD95" w14:textId="77777777" w:rsidR="00AE40F1" w:rsidRPr="00AE40F1" w:rsidRDefault="00AE40F1" w:rsidP="00AE40F1">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які навчальні предмети будуть обов'язковими;</w:t>
      </w:r>
    </w:p>
    <w:p w14:paraId="597EEA0B" w14:textId="77777777" w:rsidR="00AE40F1" w:rsidRPr="00AE40F1" w:rsidRDefault="00AE40F1" w:rsidP="00AE40F1">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які гуртки працюватимуть;</w:t>
      </w:r>
    </w:p>
    <w:p w14:paraId="74E59BAF" w14:textId="77777777" w:rsidR="00AE40F1" w:rsidRPr="00AE40F1" w:rsidRDefault="00AE40F1" w:rsidP="00AE40F1">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як виглядатиме шкільний простір;</w:t>
      </w:r>
    </w:p>
    <w:p w14:paraId="279273CC" w14:textId="77777777" w:rsidR="00AE40F1" w:rsidRPr="00AE40F1" w:rsidRDefault="00AE40F1" w:rsidP="00AE40F1">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які правила діятимуть;</w:t>
      </w:r>
    </w:p>
    <w:p w14:paraId="38713040" w14:textId="77777777" w:rsidR="00AE40F1" w:rsidRPr="00AE40F1" w:rsidRDefault="00AE40F1" w:rsidP="00AE40F1">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як буде організовано відпочинок.</w:t>
      </w:r>
    </w:p>
    <w:p w14:paraId="6954EA9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Кожне рішення необхідно пояснити.</w:t>
      </w:r>
    </w:p>
    <w:p w14:paraId="79B9109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w:t>
      </w:r>
    </w:p>
    <w:p w14:paraId="4BBECB0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want a reading corner because students need a quiet place to relax.</w:t>
      </w:r>
    </w:p>
    <w:p w14:paraId="718062C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We suggest more outdoor activities because they help students stay active.</w:t>
      </w:r>
    </w:p>
    <w:p w14:paraId="655B2B5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Результатом може бути плакат, презентація або усний виступ.</w:t>
      </w:r>
    </w:p>
    <w:p w14:paraId="759A6C90"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Проєкт</w:t>
      </w:r>
      <w:r w:rsidRPr="00AE40F1">
        <w:rPr>
          <w:rFonts w:ascii="Times New Roman" w:eastAsia="Times New Roman" w:hAnsi="Times New Roman" w:cs="Times New Roman"/>
          <w:b/>
          <w:bCs/>
          <w:sz w:val="28"/>
          <w:szCs w:val="28"/>
          <w:lang w:val="en-US" w:eastAsia="ru-RU"/>
        </w:rPr>
        <w:t xml:space="preserve"> «A Responsible Digital Citizen»</w:t>
      </w:r>
    </w:p>
    <w:p w14:paraId="4043C6D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Клас: 8–9.</w:t>
      </w:r>
    </w:p>
    <w:p w14:paraId="03305A7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Мета: розвиток критичного мислення та цифрової грамотності.</w:t>
      </w:r>
    </w:p>
    <w:p w14:paraId="710B1C5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досліджують питання безпечної поведінки в інтернеті.</w:t>
      </w:r>
    </w:p>
    <w:p w14:paraId="524BD7C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Орієнтовні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напрями</w:t>
      </w:r>
      <w:r w:rsidRPr="00AE40F1">
        <w:rPr>
          <w:rFonts w:ascii="Times New Roman" w:eastAsia="Times New Roman" w:hAnsi="Times New Roman" w:cs="Times New Roman"/>
          <w:sz w:val="28"/>
          <w:szCs w:val="28"/>
          <w:lang w:val="en-US" w:eastAsia="ru-RU"/>
        </w:rPr>
        <w:t>:</w:t>
      </w:r>
    </w:p>
    <w:p w14:paraId="42A2D74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to recognise fake news.</w:t>
      </w:r>
    </w:p>
    <w:p w14:paraId="7C295F4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to protect personal information.</w:t>
      </w:r>
    </w:p>
    <w:p w14:paraId="5A3A537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lastRenderedPageBreak/>
        <w:t>How to communicate respectfully online.</w:t>
      </w:r>
    </w:p>
    <w:p w14:paraId="0AA08FC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How to check online sources.</w:t>
      </w:r>
    </w:p>
    <w:p w14:paraId="4CB8FB8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 завершення учні створюють англомовний інформаційний буклет або презентацію.</w:t>
      </w:r>
    </w:p>
    <w:p w14:paraId="6F95ED9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Важливо, щоб вони не просто копіювали рекомендації, а пояснювали, чому кожне правило має значення.</w:t>
      </w:r>
    </w:p>
    <w:p w14:paraId="65C79BC1"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3.6. Диференціація навчання та підтримка учнів із різним рівнем підготовки</w:t>
      </w:r>
    </w:p>
    <w:p w14:paraId="35AF316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Однією з найпоширеніших труднощів під час розвитку критичного мислення є різний рівень володіння англійською мовою.</w:t>
      </w:r>
    </w:p>
    <w:p w14:paraId="1D07F52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межах одного класу можуть навчатися учні, які вільно висловлюють думки, та школярі, яким складно побудувати навіть коротке речення.</w:t>
      </w:r>
    </w:p>
    <w:p w14:paraId="555552E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такій ситуації важливо не відмовлятися від проблемних завдань, а адаптувати спосіб їх виконання.</w:t>
      </w:r>
    </w:p>
    <w:p w14:paraId="455A516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під час обговорення теми Online Learning можна запропонувати три рівні завдань.</w:t>
      </w:r>
    </w:p>
    <w:p w14:paraId="34F2461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Початковий рівень</w:t>
      </w:r>
    </w:p>
    <w:p w14:paraId="4D78DB5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Учень обирає одну з готових позицій:</w:t>
      </w:r>
    </w:p>
    <w:p w14:paraId="30838EC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Online learning is useful.</w:t>
      </w:r>
    </w:p>
    <w:p w14:paraId="4208E03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Online learning is difficult.</w:t>
      </w:r>
    </w:p>
    <w:p w14:paraId="698DED0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Після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цього</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доповнює</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речення</w:t>
      </w:r>
      <w:r w:rsidRPr="00AE40F1">
        <w:rPr>
          <w:rFonts w:ascii="Times New Roman" w:eastAsia="Times New Roman" w:hAnsi="Times New Roman" w:cs="Times New Roman"/>
          <w:sz w:val="28"/>
          <w:szCs w:val="28"/>
          <w:lang w:val="en-US" w:eastAsia="ru-RU"/>
        </w:rPr>
        <w:t>:</w:t>
      </w:r>
    </w:p>
    <w:p w14:paraId="04CBF47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think so because…</w:t>
      </w:r>
    </w:p>
    <w:p w14:paraId="1F6E9D4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Середній рівень</w:t>
      </w:r>
    </w:p>
    <w:p w14:paraId="71936B2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Учень самостійно формулює позицію та наводить два аргументи.</w:t>
      </w:r>
    </w:p>
    <w:p w14:paraId="3F838FC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Вищий рівень</w:t>
      </w:r>
    </w:p>
    <w:p w14:paraId="352F13C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Учень порівнює переваги й недоліки, наводить приклади та формулює висновок.</w:t>
      </w:r>
    </w:p>
    <w:p w14:paraId="6A161D9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Такий підхід дозволяє всім школярам брати участь у спільній діяльності.</w:t>
      </w:r>
    </w:p>
    <w:p w14:paraId="6D793BE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Для учнів, які потребують додаткової підтримки, доцільно використовувати:</w:t>
      </w:r>
    </w:p>
    <w:p w14:paraId="5EFD2E1E" w14:textId="77777777" w:rsidR="00AE40F1" w:rsidRPr="00AE40F1" w:rsidRDefault="00AE40F1" w:rsidP="00AE40F1">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словники до теми;</w:t>
      </w:r>
    </w:p>
    <w:p w14:paraId="31DF1D20" w14:textId="77777777" w:rsidR="00AE40F1" w:rsidRPr="00AE40F1" w:rsidRDefault="00AE40F1" w:rsidP="00AE40F1">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картки з мовленнєвими конструкціями;</w:t>
      </w:r>
    </w:p>
    <w:p w14:paraId="576D2180" w14:textId="77777777" w:rsidR="00AE40F1" w:rsidRPr="00AE40F1" w:rsidRDefault="00AE40F1" w:rsidP="00AE40F1">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візуальні опори;</w:t>
      </w:r>
    </w:p>
    <w:p w14:paraId="10AB1347" w14:textId="77777777" w:rsidR="00AE40F1" w:rsidRPr="00AE40F1" w:rsidRDefault="00AE40F1" w:rsidP="00AE40F1">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короткі тексти;</w:t>
      </w:r>
    </w:p>
    <w:p w14:paraId="0E0F543A" w14:textId="77777777" w:rsidR="00AE40F1" w:rsidRPr="00AE40F1" w:rsidRDefault="00AE40F1" w:rsidP="00AE40F1">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додатковий час на обмірковування;</w:t>
      </w:r>
    </w:p>
    <w:p w14:paraId="7D1EE8D8" w14:textId="77777777" w:rsidR="00AE40F1" w:rsidRPr="00AE40F1" w:rsidRDefault="00AE40F1" w:rsidP="00AE40F1">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парну роботу;</w:t>
      </w:r>
    </w:p>
    <w:p w14:paraId="25D79404" w14:textId="77777777" w:rsidR="00AE40F1" w:rsidRPr="00AE40F1" w:rsidRDefault="00AE40F1" w:rsidP="00AE40F1">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можливість спочатку записати думку, а потім висловити її усно.</w:t>
      </w:r>
    </w:p>
    <w:p w14:paraId="5A56268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Важливо не ототожнювати рівень критичного мислення з рівнем граматичної правильності.</w:t>
      </w:r>
    </w:p>
    <w:p w14:paraId="361026E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Учень може запропонувати змістовний аргумент, навіть якщо припускається мовних помилок.</w:t>
      </w:r>
    </w:p>
    <w:p w14:paraId="24B0AE4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Тому під час оцінювання доцільно окремо враховувати якість міркування та мовленнєве оформлення.</w:t>
      </w:r>
    </w:p>
    <w:p w14:paraId="2919BAA6" w14:textId="77777777" w:rsidR="00AE40F1" w:rsidRPr="00AE40F1" w:rsidRDefault="00AE40F1" w:rsidP="00AE40F1">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E40F1">
        <w:rPr>
          <w:rFonts w:ascii="Times New Roman" w:eastAsia="Times New Roman" w:hAnsi="Times New Roman" w:cs="Times New Roman"/>
          <w:b/>
          <w:bCs/>
          <w:kern w:val="36"/>
          <w:sz w:val="28"/>
          <w:szCs w:val="28"/>
          <w:lang w:eastAsia="ru-RU"/>
        </w:rPr>
        <w:t>РОЗДІЛ 4. ОЦІНЮВАННЯ РОЗВИТКУ КРИТИЧНОГО МИСЛЕННЯ ТА МЕТОДИЧНІ РЕКОМЕНДАЦІЇ</w:t>
      </w:r>
    </w:p>
    <w:p w14:paraId="5B1A2D46"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4.1. Критерії та показники сформованості критичного мислення</w:t>
      </w:r>
    </w:p>
    <w:p w14:paraId="1647AE6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Оцінювання критичного мислення потребує чітких і зрозумілих критеріїв.</w:t>
      </w:r>
    </w:p>
    <w:p w14:paraId="56FA3BF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 мою думку, важливо оцінювати не те, наскільки думка учня збігається з позицією вчителя, а те, наскільки вона обґрунтована.</w:t>
      </w:r>
    </w:p>
    <w:p w14:paraId="58DB8CC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цього можна використовувати такі критерії:</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6"/>
        <w:gridCol w:w="6759"/>
      </w:tblGrid>
      <w:tr w:rsidR="00AE40F1" w:rsidRPr="00AE40F1" w14:paraId="6516485F" w14:textId="77777777" w:rsidTr="00AE40F1">
        <w:trPr>
          <w:tblCellSpacing w:w="15" w:type="dxa"/>
        </w:trPr>
        <w:tc>
          <w:tcPr>
            <w:tcW w:w="0" w:type="auto"/>
            <w:vAlign w:val="center"/>
            <w:hideMark/>
          </w:tcPr>
          <w:p w14:paraId="79B4BFE0"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Критерій</w:t>
            </w:r>
          </w:p>
        </w:tc>
        <w:tc>
          <w:tcPr>
            <w:tcW w:w="0" w:type="auto"/>
            <w:vAlign w:val="center"/>
            <w:hideMark/>
          </w:tcPr>
          <w:p w14:paraId="2631F1CF"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Показники</w:t>
            </w:r>
          </w:p>
        </w:tc>
      </w:tr>
      <w:tr w:rsidR="00AE40F1" w:rsidRPr="00AE40F1" w14:paraId="365E0748" w14:textId="77777777" w:rsidTr="00AE40F1">
        <w:trPr>
          <w:tblCellSpacing w:w="15" w:type="dxa"/>
        </w:trPr>
        <w:tc>
          <w:tcPr>
            <w:tcW w:w="0" w:type="auto"/>
            <w:vAlign w:val="center"/>
            <w:hideMark/>
          </w:tcPr>
          <w:p w14:paraId="22E34AD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Розуміння інформації</w:t>
            </w:r>
          </w:p>
        </w:tc>
        <w:tc>
          <w:tcPr>
            <w:tcW w:w="0" w:type="auto"/>
            <w:vAlign w:val="center"/>
            <w:hideMark/>
          </w:tcPr>
          <w:p w14:paraId="04BBDEC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Учень визначає головну думку, розуміє зміст повідомлення</w:t>
            </w:r>
          </w:p>
        </w:tc>
      </w:tr>
      <w:tr w:rsidR="00AE40F1" w:rsidRPr="00AE40F1" w14:paraId="01686BB4" w14:textId="77777777" w:rsidTr="00AE40F1">
        <w:trPr>
          <w:tblCellSpacing w:w="15" w:type="dxa"/>
        </w:trPr>
        <w:tc>
          <w:tcPr>
            <w:tcW w:w="0" w:type="auto"/>
            <w:vAlign w:val="center"/>
            <w:hideMark/>
          </w:tcPr>
          <w:p w14:paraId="504A153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Аналіз</w:t>
            </w:r>
          </w:p>
        </w:tc>
        <w:tc>
          <w:tcPr>
            <w:tcW w:w="0" w:type="auto"/>
            <w:vAlign w:val="center"/>
            <w:hideMark/>
          </w:tcPr>
          <w:p w14:paraId="451CEAC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Порівнює факти, встановлює зв'язки, помічає суперечності</w:t>
            </w:r>
          </w:p>
        </w:tc>
      </w:tr>
      <w:tr w:rsidR="00AE40F1" w:rsidRPr="00AE40F1" w14:paraId="1374DEC5" w14:textId="77777777" w:rsidTr="00AE40F1">
        <w:trPr>
          <w:tblCellSpacing w:w="15" w:type="dxa"/>
        </w:trPr>
        <w:tc>
          <w:tcPr>
            <w:tcW w:w="0" w:type="auto"/>
            <w:vAlign w:val="center"/>
            <w:hideMark/>
          </w:tcPr>
          <w:p w14:paraId="1DF898D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Аргументація</w:t>
            </w:r>
          </w:p>
        </w:tc>
        <w:tc>
          <w:tcPr>
            <w:tcW w:w="0" w:type="auto"/>
            <w:vAlign w:val="center"/>
            <w:hideMark/>
          </w:tcPr>
          <w:p w14:paraId="650BDEF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Пояснює власну позицію, наводить приклади</w:t>
            </w:r>
          </w:p>
        </w:tc>
      </w:tr>
      <w:tr w:rsidR="00AE40F1" w:rsidRPr="00AE40F1" w14:paraId="024A9287" w14:textId="77777777" w:rsidTr="00AE40F1">
        <w:trPr>
          <w:tblCellSpacing w:w="15" w:type="dxa"/>
        </w:trPr>
        <w:tc>
          <w:tcPr>
            <w:tcW w:w="0" w:type="auto"/>
            <w:vAlign w:val="center"/>
            <w:hideMark/>
          </w:tcPr>
          <w:p w14:paraId="0592D62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Оцінювання</w:t>
            </w:r>
          </w:p>
        </w:tc>
        <w:tc>
          <w:tcPr>
            <w:tcW w:w="0" w:type="auto"/>
            <w:vAlign w:val="center"/>
            <w:hideMark/>
          </w:tcPr>
          <w:p w14:paraId="6D2D6A0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Визначає достовірність інформації, оцінює аргументи</w:t>
            </w:r>
          </w:p>
        </w:tc>
      </w:tr>
      <w:tr w:rsidR="00AE40F1" w:rsidRPr="00AE40F1" w14:paraId="7B9E5719" w14:textId="77777777" w:rsidTr="00AE40F1">
        <w:trPr>
          <w:tblCellSpacing w:w="15" w:type="dxa"/>
        </w:trPr>
        <w:tc>
          <w:tcPr>
            <w:tcW w:w="0" w:type="auto"/>
            <w:vAlign w:val="center"/>
            <w:hideMark/>
          </w:tcPr>
          <w:p w14:paraId="01E3E6D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Самостійність</w:t>
            </w:r>
          </w:p>
        </w:tc>
        <w:tc>
          <w:tcPr>
            <w:tcW w:w="0" w:type="auto"/>
            <w:vAlign w:val="center"/>
            <w:hideMark/>
          </w:tcPr>
          <w:p w14:paraId="1F1B768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Формулює висновки без постійної допомоги</w:t>
            </w:r>
          </w:p>
        </w:tc>
      </w:tr>
      <w:tr w:rsidR="00AE40F1" w:rsidRPr="00AE40F1" w14:paraId="70B01B77" w14:textId="77777777" w:rsidTr="00AE40F1">
        <w:trPr>
          <w:tblCellSpacing w:w="15" w:type="dxa"/>
        </w:trPr>
        <w:tc>
          <w:tcPr>
            <w:tcW w:w="0" w:type="auto"/>
            <w:vAlign w:val="center"/>
            <w:hideMark/>
          </w:tcPr>
          <w:p w14:paraId="048058A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Рефлексія</w:t>
            </w:r>
          </w:p>
        </w:tc>
        <w:tc>
          <w:tcPr>
            <w:tcW w:w="0" w:type="auto"/>
            <w:vAlign w:val="center"/>
            <w:hideMark/>
          </w:tcPr>
          <w:p w14:paraId="4AD5371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Аналізує власні рішення, за потреби змінює позицію</w:t>
            </w:r>
          </w:p>
        </w:tc>
      </w:tr>
    </w:tbl>
    <w:p w14:paraId="2F1A8C7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практичного використання можна визначити три рівні сформованості вмінь.</w:t>
      </w:r>
    </w:p>
    <w:p w14:paraId="288B317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Початковий рівень. Учень переважно відтворює інформацію, потребує допомоги під час формулювання висновків, наводить обмежену кількість аргументів.</w:t>
      </w:r>
    </w:p>
    <w:p w14:paraId="7EF51DE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Середній рівень. Учень здатний порівнювати інформацію, пояснювати власну позицію, наводити приклади, але не завжди враховує альтернативні погляди.</w:t>
      </w:r>
    </w:p>
    <w:p w14:paraId="1C8852C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Достатній рівень. Учень самостійно аналізує інформацію, аргументує висновки, оцінює різні позиції та може переглядати власне судження.</w:t>
      </w:r>
    </w:p>
    <w:p w14:paraId="34DC508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Ці рівні є робочими орієнтирами для педагогічного спостереження, а не окремою офіційною шкалою оцінювання.</w:t>
      </w:r>
    </w:p>
    <w:p w14:paraId="0309C8F3"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4.2. Інструменти формувального оцінювання</w:t>
      </w:r>
    </w:p>
    <w:p w14:paraId="296EC27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Формувальне оцінювання дає можливість відстежувати поступ учнів і своєчасно коригувати навчальну діяльність.</w:t>
      </w:r>
    </w:p>
    <w:p w14:paraId="1926D47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Одним із найпростіших інструментів є коротка рефлексія наприкінці уроку.</w:t>
      </w:r>
    </w:p>
    <w:p w14:paraId="01B2323A"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Метод «Exit Ticket»</w:t>
      </w:r>
    </w:p>
    <w:p w14:paraId="2C3D8FB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відповідають на три запитання:</w:t>
      </w:r>
    </w:p>
    <w:p w14:paraId="50C0607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did I learn today?</w:t>
      </w:r>
    </w:p>
    <w:p w14:paraId="7F418A0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was difficult for me?</w:t>
      </w:r>
    </w:p>
    <w:p w14:paraId="1059DFE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question do I still have?</w:t>
      </w:r>
    </w:p>
    <w:p w14:paraId="62EE756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Відповіді допомагають учителю визначити, які питання потребують повторного пояснення.</w:t>
      </w:r>
    </w:p>
    <w:p w14:paraId="711AF93C"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E40F1">
        <w:rPr>
          <w:rFonts w:ascii="Times New Roman" w:eastAsia="Times New Roman" w:hAnsi="Times New Roman" w:cs="Times New Roman"/>
          <w:b/>
          <w:bCs/>
          <w:sz w:val="28"/>
          <w:szCs w:val="28"/>
          <w:lang w:eastAsia="ru-RU"/>
        </w:rPr>
        <w:t>Метод</w:t>
      </w:r>
      <w:r w:rsidRPr="00AE40F1">
        <w:rPr>
          <w:rFonts w:ascii="Times New Roman" w:eastAsia="Times New Roman" w:hAnsi="Times New Roman" w:cs="Times New Roman"/>
          <w:b/>
          <w:bCs/>
          <w:sz w:val="28"/>
          <w:szCs w:val="28"/>
          <w:lang w:val="en-US" w:eastAsia="ru-RU"/>
        </w:rPr>
        <w:t xml:space="preserve"> «Two Stars and a Wish»</w:t>
      </w:r>
    </w:p>
    <w:p w14:paraId="32D8669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Під час взаємооцінювання учні називають дві сильні сторони роботи однокласника та одну рекомендацію для вдосконалення.</w:t>
      </w:r>
    </w:p>
    <w:p w14:paraId="32E36E3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Наприклад</w:t>
      </w:r>
      <w:r w:rsidRPr="00AE40F1">
        <w:rPr>
          <w:rFonts w:ascii="Times New Roman" w:eastAsia="Times New Roman" w:hAnsi="Times New Roman" w:cs="Times New Roman"/>
          <w:sz w:val="28"/>
          <w:szCs w:val="28"/>
          <w:lang w:val="en-US" w:eastAsia="ru-RU"/>
        </w:rPr>
        <w:t>:</w:t>
      </w:r>
    </w:p>
    <w:p w14:paraId="5A080DE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Your argument was clear.</w:t>
      </w:r>
    </w:p>
    <w:p w14:paraId="0209E2D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You gave a good example.</w:t>
      </w:r>
    </w:p>
    <w:p w14:paraId="504FDAA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Next time, try to explain your conclusion in more detail.</w:t>
      </w:r>
    </w:p>
    <w:p w14:paraId="2283E0E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Перед використанням цього прийому важливо навчити школярів давати доброзичливий і конкретний зворотний зв'язок.</w:t>
      </w:r>
    </w:p>
    <w:p w14:paraId="38580384" w14:textId="77777777" w:rsidR="00AE40F1" w:rsidRPr="00AE40F1" w:rsidRDefault="00AE40F1" w:rsidP="00AE40F1">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Аркуш самооцінювання</w:t>
      </w:r>
    </w:p>
    <w:p w14:paraId="238BB3A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Після дискусії учні заповнюють коротку таблицю.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42"/>
        <w:gridCol w:w="549"/>
        <w:gridCol w:w="1260"/>
        <w:gridCol w:w="1504"/>
      </w:tblGrid>
      <w:tr w:rsidR="00AE40F1" w:rsidRPr="00AE40F1" w14:paraId="02D51466" w14:textId="77777777" w:rsidTr="00AE40F1">
        <w:trPr>
          <w:tblCellSpacing w:w="15" w:type="dxa"/>
        </w:trPr>
        <w:tc>
          <w:tcPr>
            <w:tcW w:w="0" w:type="auto"/>
            <w:vAlign w:val="center"/>
            <w:hideMark/>
          </w:tcPr>
          <w:p w14:paraId="4176BE57"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Твердження</w:t>
            </w:r>
          </w:p>
        </w:tc>
        <w:tc>
          <w:tcPr>
            <w:tcW w:w="0" w:type="auto"/>
            <w:vAlign w:val="center"/>
            <w:hideMark/>
          </w:tcPr>
          <w:p w14:paraId="0370F8CF"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Так</w:t>
            </w:r>
          </w:p>
        </w:tc>
        <w:tc>
          <w:tcPr>
            <w:tcW w:w="0" w:type="auto"/>
            <w:vAlign w:val="center"/>
            <w:hideMark/>
          </w:tcPr>
          <w:p w14:paraId="2005D194"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Частково</w:t>
            </w:r>
          </w:p>
        </w:tc>
        <w:tc>
          <w:tcPr>
            <w:tcW w:w="0" w:type="auto"/>
            <w:vAlign w:val="center"/>
            <w:hideMark/>
          </w:tcPr>
          <w:p w14:paraId="1A45CCF8" w14:textId="77777777" w:rsidR="00AE40F1" w:rsidRPr="00AE40F1" w:rsidRDefault="00AE40F1" w:rsidP="00AE40F1">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Поки що ні</w:t>
            </w:r>
          </w:p>
        </w:tc>
      </w:tr>
      <w:tr w:rsidR="00AE40F1" w:rsidRPr="00AE40F1" w14:paraId="147CC61C" w14:textId="77777777" w:rsidTr="00AE40F1">
        <w:trPr>
          <w:tblCellSpacing w:w="15" w:type="dxa"/>
        </w:trPr>
        <w:tc>
          <w:tcPr>
            <w:tcW w:w="0" w:type="auto"/>
            <w:vAlign w:val="center"/>
            <w:hideMark/>
          </w:tcPr>
          <w:p w14:paraId="437C396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 можу пояснити свою думку англійською мовою</w:t>
            </w:r>
          </w:p>
        </w:tc>
        <w:tc>
          <w:tcPr>
            <w:tcW w:w="0" w:type="auto"/>
            <w:vAlign w:val="center"/>
            <w:hideMark/>
          </w:tcPr>
          <w:p w14:paraId="0FB35F5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c>
          <w:tcPr>
            <w:tcW w:w="0" w:type="auto"/>
            <w:vAlign w:val="center"/>
            <w:hideMark/>
          </w:tcPr>
          <w:p w14:paraId="6F5E6B0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c>
          <w:tcPr>
            <w:tcW w:w="0" w:type="auto"/>
            <w:vAlign w:val="center"/>
            <w:hideMark/>
          </w:tcPr>
          <w:p w14:paraId="143D734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r>
      <w:tr w:rsidR="00AE40F1" w:rsidRPr="00AE40F1" w14:paraId="112E1550" w14:textId="77777777" w:rsidTr="00AE40F1">
        <w:trPr>
          <w:tblCellSpacing w:w="15" w:type="dxa"/>
        </w:trPr>
        <w:tc>
          <w:tcPr>
            <w:tcW w:w="0" w:type="auto"/>
            <w:vAlign w:val="center"/>
            <w:hideMark/>
          </w:tcPr>
          <w:p w14:paraId="11C8ED0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 можу навести аргумент</w:t>
            </w:r>
          </w:p>
        </w:tc>
        <w:tc>
          <w:tcPr>
            <w:tcW w:w="0" w:type="auto"/>
            <w:vAlign w:val="center"/>
            <w:hideMark/>
          </w:tcPr>
          <w:p w14:paraId="643ACD2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c>
          <w:tcPr>
            <w:tcW w:w="0" w:type="auto"/>
            <w:vAlign w:val="center"/>
            <w:hideMark/>
          </w:tcPr>
          <w:p w14:paraId="3EDC812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c>
          <w:tcPr>
            <w:tcW w:w="0" w:type="auto"/>
            <w:vAlign w:val="center"/>
            <w:hideMark/>
          </w:tcPr>
          <w:p w14:paraId="2C53429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r>
      <w:tr w:rsidR="00AE40F1" w:rsidRPr="00AE40F1" w14:paraId="618A01E5" w14:textId="77777777" w:rsidTr="00AE40F1">
        <w:trPr>
          <w:tblCellSpacing w:w="15" w:type="dxa"/>
        </w:trPr>
        <w:tc>
          <w:tcPr>
            <w:tcW w:w="0" w:type="auto"/>
            <w:vAlign w:val="center"/>
            <w:hideMark/>
          </w:tcPr>
          <w:p w14:paraId="2FF466F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 уважно слухаю інших</w:t>
            </w:r>
          </w:p>
        </w:tc>
        <w:tc>
          <w:tcPr>
            <w:tcW w:w="0" w:type="auto"/>
            <w:vAlign w:val="center"/>
            <w:hideMark/>
          </w:tcPr>
          <w:p w14:paraId="4E1F07D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c>
          <w:tcPr>
            <w:tcW w:w="0" w:type="auto"/>
            <w:vAlign w:val="center"/>
            <w:hideMark/>
          </w:tcPr>
          <w:p w14:paraId="177BC0F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c>
          <w:tcPr>
            <w:tcW w:w="0" w:type="auto"/>
            <w:vAlign w:val="center"/>
            <w:hideMark/>
          </w:tcPr>
          <w:p w14:paraId="01A63D4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r>
      <w:tr w:rsidR="00AE40F1" w:rsidRPr="00AE40F1" w14:paraId="136C740D" w14:textId="77777777" w:rsidTr="00AE40F1">
        <w:trPr>
          <w:tblCellSpacing w:w="15" w:type="dxa"/>
        </w:trPr>
        <w:tc>
          <w:tcPr>
            <w:tcW w:w="0" w:type="auto"/>
            <w:vAlign w:val="center"/>
            <w:hideMark/>
          </w:tcPr>
          <w:p w14:paraId="0677890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 можу поставити уточнювальне запитання</w:t>
            </w:r>
          </w:p>
        </w:tc>
        <w:tc>
          <w:tcPr>
            <w:tcW w:w="0" w:type="auto"/>
            <w:vAlign w:val="center"/>
            <w:hideMark/>
          </w:tcPr>
          <w:p w14:paraId="32CFD65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c>
          <w:tcPr>
            <w:tcW w:w="0" w:type="auto"/>
            <w:vAlign w:val="center"/>
            <w:hideMark/>
          </w:tcPr>
          <w:p w14:paraId="6A5F6FF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c>
          <w:tcPr>
            <w:tcW w:w="0" w:type="auto"/>
            <w:vAlign w:val="center"/>
            <w:hideMark/>
          </w:tcPr>
          <w:p w14:paraId="6A567FA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r>
      <w:tr w:rsidR="00AE40F1" w:rsidRPr="00AE40F1" w14:paraId="574CF9A5" w14:textId="77777777" w:rsidTr="00AE40F1">
        <w:trPr>
          <w:tblCellSpacing w:w="15" w:type="dxa"/>
        </w:trPr>
        <w:tc>
          <w:tcPr>
            <w:tcW w:w="0" w:type="auto"/>
            <w:vAlign w:val="center"/>
            <w:hideMark/>
          </w:tcPr>
          <w:p w14:paraId="42ACE1A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 можу змінити свою думку після нових доказів</w:t>
            </w:r>
          </w:p>
        </w:tc>
        <w:tc>
          <w:tcPr>
            <w:tcW w:w="0" w:type="auto"/>
            <w:vAlign w:val="center"/>
            <w:hideMark/>
          </w:tcPr>
          <w:p w14:paraId="7D598FB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c>
          <w:tcPr>
            <w:tcW w:w="0" w:type="auto"/>
            <w:vAlign w:val="center"/>
            <w:hideMark/>
          </w:tcPr>
          <w:p w14:paraId="6FEB6DB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c>
          <w:tcPr>
            <w:tcW w:w="0" w:type="auto"/>
            <w:vAlign w:val="center"/>
            <w:hideMark/>
          </w:tcPr>
          <w:p w14:paraId="35DC163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w:t>
            </w:r>
          </w:p>
        </w:tc>
      </w:tr>
    </w:tbl>
    <w:p w14:paraId="3F121B9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Таке самооцінювання допомагає учням усвідомлювати власний розвиток.</w:t>
      </w:r>
    </w:p>
    <w:p w14:paraId="34B931DE"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4.3. Типові труднощі та шляхи їх подолання</w:t>
      </w:r>
    </w:p>
    <w:p w14:paraId="3FBAEC7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Під час упровадження технологій критичного мислення вчитель може зіткнутися з низкою труднощів.</w:t>
      </w:r>
    </w:p>
    <w:p w14:paraId="010E4A68"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Перша проблема — недостатній словниковий запас.</w:t>
      </w:r>
    </w:p>
    <w:p w14:paraId="1C491B9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розуміють проблему, але не можуть висловити думку англійською мовою.</w:t>
      </w:r>
    </w:p>
    <w:p w14:paraId="3BB48FA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подолання цієї труднощі доцільно використовувати мовленнєві опори, тематичні словники та короткі моделі висловлювань.</w:t>
      </w:r>
    </w:p>
    <w:p w14:paraId="18F8D60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Друга проблема — пасивність окремих учнів.</w:t>
      </w:r>
    </w:p>
    <w:p w14:paraId="1D3865A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Не всі школярі готові одразу брати участь у відкритих дискусіях.</w:t>
      </w:r>
    </w:p>
    <w:p w14:paraId="179F67B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такому випадку ефективними є парна робота, письмове формулювання думки та поступове залучення до групового обговорення.</w:t>
      </w:r>
    </w:p>
    <w:p w14:paraId="595BBBD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Третя проблема — прагнення знайти єдину правильну відповідь.</w:t>
      </w:r>
    </w:p>
    <w:p w14:paraId="2F41FC7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звикають до завдань, у яких необхідно відтворити правило або вибрати правильний варіант.</w:t>
      </w:r>
    </w:p>
    <w:p w14:paraId="117E9D5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Тому спочатку їм буває складно працювати з відкритими запитаннями.</w:t>
      </w:r>
    </w:p>
    <w:p w14:paraId="4167237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Учителю варто пояснювати, що в окремих ситуаціях можливі різні обґрунтовані рішення.</w:t>
      </w:r>
    </w:p>
    <w:p w14:paraId="2CC7842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Четверта проблема — обмежений час уроку.</w:t>
      </w:r>
    </w:p>
    <w:p w14:paraId="7D25F82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Повноцінна дискусія може займати значну частину заняття.</w:t>
      </w:r>
    </w:p>
    <w:p w14:paraId="34ACDEA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Тому доцільно планувати короткі мисленнєві завдання тривалістю 3–7 хвилин.</w:t>
      </w:r>
    </w:p>
    <w:p w14:paraId="66E6B6C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одне проблемне запитання можна використати на етапі мотивації, а коротку рефлексію — наприкінці уроку.</w:t>
      </w:r>
    </w:p>
    <w:p w14:paraId="3BFE279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П'ята проблема — поверхові аргументи.</w:t>
      </w:r>
    </w:p>
    <w:p w14:paraId="2042848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Учні нерідко обмежуються висловлюваннями:</w:t>
      </w:r>
    </w:p>
    <w:p w14:paraId="32E32EB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 like it.</w:t>
      </w:r>
    </w:p>
    <w:p w14:paraId="5084367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It is good.</w:t>
      </w:r>
    </w:p>
    <w:p w14:paraId="7B2A431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It is interesting.</w:t>
      </w:r>
    </w:p>
    <w:p w14:paraId="1F5D2E6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такому випадку вчителю варто ставити уточнювальні запитання:</w:t>
      </w:r>
    </w:p>
    <w:p w14:paraId="54CA569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Why?</w:t>
      </w:r>
    </w:p>
    <w:p w14:paraId="716A01D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Can you give an example?</w:t>
      </w:r>
    </w:p>
    <w:p w14:paraId="0AD5FE36"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makes it useful?</w:t>
      </w:r>
    </w:p>
    <w:p w14:paraId="4E86146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Поступово</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школярі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навчаються</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формулювати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змістовніші</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відповіді</w:t>
      </w:r>
      <w:r w:rsidRPr="00AE40F1">
        <w:rPr>
          <w:rFonts w:ascii="Times New Roman" w:eastAsia="Times New Roman" w:hAnsi="Times New Roman" w:cs="Times New Roman"/>
          <w:sz w:val="28"/>
          <w:szCs w:val="28"/>
          <w:lang w:val="en-US" w:eastAsia="ru-RU"/>
        </w:rPr>
        <w:t>.</w:t>
      </w:r>
    </w:p>
    <w:p w14:paraId="08C911B4" w14:textId="77777777" w:rsidR="00AE40F1" w:rsidRPr="00AE40F1" w:rsidRDefault="00AE40F1" w:rsidP="00AE40F1">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E40F1">
        <w:rPr>
          <w:rFonts w:ascii="Times New Roman" w:eastAsia="Times New Roman" w:hAnsi="Times New Roman" w:cs="Times New Roman"/>
          <w:b/>
          <w:bCs/>
          <w:sz w:val="28"/>
          <w:szCs w:val="28"/>
          <w:lang w:eastAsia="ru-RU"/>
        </w:rPr>
        <w:t>4.4. Методичні рекомендації щодо впровадження системи</w:t>
      </w:r>
    </w:p>
    <w:p w14:paraId="24B8E3E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ефективного розвитку критичного мислення на уроках англійської мови доцільно дотримуватися кількох рекомендацій.</w:t>
      </w:r>
    </w:p>
    <w:p w14:paraId="640C19F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По-перше, визначати конкретне мисленнєве вміння для кожного завдання.</w:t>
      </w:r>
    </w:p>
    <w:p w14:paraId="3F4DEF8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Наприклад, якщо метою є розвиток уміння порівнювати, завдання повинно передбачати встановлення спільних і відмінних ознак.</w:t>
      </w:r>
    </w:p>
    <w:p w14:paraId="2BEAE81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Якщо метою є аргументація, учень має пояснювати власну позицію.</w:t>
      </w:r>
    </w:p>
    <w:p w14:paraId="6DD73A6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По-друге, поступово ускладнювати навчальні завдання.</w:t>
      </w:r>
    </w:p>
    <w:p w14:paraId="74E7B4F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У 5 класі можна починати з простого вибору та пояснення.</w:t>
      </w:r>
    </w:p>
    <w:p w14:paraId="7817439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7 класі — переходити до порівняння аргументів.</w:t>
      </w:r>
    </w:p>
    <w:p w14:paraId="2F8A126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9 класі — організовувати аналіз суперечливих ситуацій та обговорення альтернативних рішень.</w:t>
      </w:r>
    </w:p>
    <w:p w14:paraId="5EF041E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По-третє, використовувати різні форми роботи.</w:t>
      </w:r>
    </w:p>
    <w:p w14:paraId="421CD78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Індивідуальні завдання сприяють самостійності.</w:t>
      </w:r>
    </w:p>
    <w:p w14:paraId="6785B1C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Парна робота допомагає формулювати думки.</w:t>
      </w:r>
    </w:p>
    <w:p w14:paraId="0F03228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Групова діяльність розвиває співпрацю.</w:t>
      </w:r>
    </w:p>
    <w:p w14:paraId="06503DB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Загальнокласні дискусії дають можливість порівнювати різні позиції.</w:t>
      </w:r>
    </w:p>
    <w:p w14:paraId="4F5CFA9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По-четверте, поєднувати розвиток критичного мислення з мовленнєвими цілями.</w:t>
      </w:r>
    </w:p>
    <w:p w14:paraId="3D071E0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Не варто перетворювати урок англійської мови лише на обговорення проблем українською мовою.</w:t>
      </w:r>
    </w:p>
    <w:p w14:paraId="5518710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Потрібно забезпечувати учнів необхідними англомовними конструкціями.</w:t>
      </w:r>
    </w:p>
    <w:p w14:paraId="25B3E12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По-п'яте, регулярно використовувати рефлексію.</w:t>
      </w:r>
    </w:p>
    <w:p w14:paraId="00D1219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Навіть коротке запитання What have you learned today? допомагає школярам усвідомити результат навчання.</w:t>
      </w:r>
    </w:p>
    <w:p w14:paraId="720316F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Проте ще кориснішими є запитання:</w:t>
      </w:r>
    </w:p>
    <w:p w14:paraId="7B95E66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made you change your mind?</w:t>
      </w:r>
    </w:p>
    <w:p w14:paraId="40B460B9"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Which argument was the strongest?</w:t>
      </w:r>
    </w:p>
    <w:p w14:paraId="62EF5D5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What information would you like to check?</w:t>
      </w:r>
    </w:p>
    <w:p w14:paraId="13DBCA8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По-шосте, не оцінювати учнів за збігом їхньої думки з позицією вчителя.</w:t>
      </w:r>
    </w:p>
    <w:p w14:paraId="71F5C900"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Головними критеріями мають бути логічність, обґрунтованість і повага до інших поглядів.</w:t>
      </w:r>
    </w:p>
    <w:p w14:paraId="7D2D0007"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По-сьоме, добирати актуальні та доступні для учнів проблеми.</w:t>
      </w:r>
    </w:p>
    <w:p w14:paraId="426716A3"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Найкраще працюють теми, які безпосередньо пов'язані з життям школярів.</w:t>
      </w:r>
    </w:p>
    <w:p w14:paraId="07DC3C1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До них належать шкільні правила, соціальні мережі, здоров'я, екологія, дружба, дозвілля, майбутня професія.</w:t>
      </w:r>
    </w:p>
    <w:p w14:paraId="26F90B47" w14:textId="77777777" w:rsidR="00AE40F1" w:rsidRPr="00AE40F1" w:rsidRDefault="00AE40F1" w:rsidP="00AE40F1">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E40F1">
        <w:rPr>
          <w:rFonts w:ascii="Times New Roman" w:eastAsia="Times New Roman" w:hAnsi="Times New Roman" w:cs="Times New Roman"/>
          <w:b/>
          <w:bCs/>
          <w:kern w:val="36"/>
          <w:sz w:val="28"/>
          <w:szCs w:val="28"/>
          <w:lang w:eastAsia="ru-RU"/>
        </w:rPr>
        <w:t>ВИСНОВКИ</w:t>
      </w:r>
    </w:p>
    <w:p w14:paraId="3B3277F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Розвиток критичного мислення є важливим складником сучасної іншомовної освіти, оскільки сприяє формуванню здатності учнів самостійно працювати з інформацією, аналізувати різні погляди, аргументувати власну позицію та приймати обґрунтовані рішення.</w:t>
      </w:r>
    </w:p>
    <w:p w14:paraId="1A31EC8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процесі підготовки методичної розробки було розглянуто теоретичні підходи до розуміння критичного мислення, визначено його основні характеристики та можливості розвитку під час вивчення англійської мови.</w:t>
      </w:r>
    </w:p>
    <w:p w14:paraId="084C5CD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Встановлено, що навчальний предмет «Англійська мова» має значний потенціал для розвитку критичного мислення завдяки комунікативній спрямованості, роботі з різноманітними текстами, використанню проблемних ситуацій і необхідності висловлювати власні судження.</w:t>
      </w:r>
    </w:p>
    <w:p w14:paraId="7492CE3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Особливо важливим є врахування вікових особливостей учнів 5–9 класів.</w:t>
      </w:r>
    </w:p>
    <w:p w14:paraId="3EFD1414"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молодших підлітків доцільно використовувати короткі проблемні запитання, наочність, порівняння та прості ситуації вибору.</w:t>
      </w:r>
    </w:p>
    <w:p w14:paraId="0DF81AD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Для учнів 7–9 класів ефективними можуть бути дискусії, дебати, аналіз джерел інформації, аргументативне письмо та проєктна діяльність.</w:t>
      </w:r>
    </w:p>
    <w:p w14:paraId="022B2A5D"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Запропонована методична система поєднує цільовий, змістовий, організаційно-діяльнісний, діагностичний і результативний компоненти.</w:t>
      </w:r>
    </w:p>
    <w:p w14:paraId="4D04ED5A"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Її практична реалізація передбачає систематичне використання методів і прийомів, спрямованих на розвиток аналізу, порівняння, аргументації, оцінювання інформації та рефлексії.</w:t>
      </w:r>
    </w:p>
    <w:p w14:paraId="51127F0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У роботі запропоновано комплекс вправ для учнів різних класів, приклади роботи з текстами, три розробки уроків, варіанти проєктної діяльності та інструменти формувального оцінювання.</w:t>
      </w:r>
    </w:p>
    <w:p w14:paraId="4DA0C8AC"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Особливу увагу приділено диференціації навчальних завдань, оскільки рівень володіння англійською мовою не завжди відповідає рівню розвитку мисленнєвих умінь учня.</w:t>
      </w:r>
    </w:p>
    <w:p w14:paraId="2C3F5C1B"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Важливим висновком є те, що розвиток критичного мислення не потребує повної перебудови кожного уроку.</w:t>
      </w:r>
    </w:p>
    <w:p w14:paraId="15BD47AF"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lastRenderedPageBreak/>
        <w:t>У багатьох випадках достатньо змінити характер запитань, додати завдання на порівняння, запропонувати учням пояснити власний вибір або організувати коротку рефлексію.</w:t>
      </w:r>
    </w:p>
    <w:p w14:paraId="1973D02E"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eastAsia="ru-RU"/>
        </w:rPr>
        <w:t>Наприклад</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запитання</w:t>
      </w:r>
      <w:r w:rsidRPr="00AE40F1">
        <w:rPr>
          <w:rFonts w:ascii="Times New Roman" w:eastAsia="Times New Roman" w:hAnsi="Times New Roman" w:cs="Times New Roman"/>
          <w:sz w:val="28"/>
          <w:szCs w:val="28"/>
          <w:lang w:val="en-US" w:eastAsia="ru-RU"/>
        </w:rPr>
        <w:t xml:space="preserve"> What is your favourite subject? </w:t>
      </w:r>
      <w:r w:rsidRPr="00AE40F1">
        <w:rPr>
          <w:rFonts w:ascii="Times New Roman" w:eastAsia="Times New Roman" w:hAnsi="Times New Roman" w:cs="Times New Roman"/>
          <w:sz w:val="28"/>
          <w:szCs w:val="28"/>
          <w:lang w:eastAsia="ru-RU"/>
        </w:rPr>
        <w:t>можна</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доповнити</w:t>
      </w:r>
      <w:r w:rsidRPr="00AE40F1">
        <w:rPr>
          <w:rFonts w:ascii="Times New Roman" w:eastAsia="Times New Roman" w:hAnsi="Times New Roman" w:cs="Times New Roman"/>
          <w:sz w:val="28"/>
          <w:szCs w:val="28"/>
          <w:lang w:val="en-US" w:eastAsia="ru-RU"/>
        </w:rPr>
        <w:t xml:space="preserve"> </w:t>
      </w:r>
      <w:r w:rsidRPr="00AE40F1">
        <w:rPr>
          <w:rFonts w:ascii="Times New Roman" w:eastAsia="Times New Roman" w:hAnsi="Times New Roman" w:cs="Times New Roman"/>
          <w:sz w:val="28"/>
          <w:szCs w:val="28"/>
          <w:lang w:eastAsia="ru-RU"/>
        </w:rPr>
        <w:t>запитанням</w:t>
      </w:r>
      <w:r w:rsidRPr="00AE40F1">
        <w:rPr>
          <w:rFonts w:ascii="Times New Roman" w:eastAsia="Times New Roman" w:hAnsi="Times New Roman" w:cs="Times New Roman"/>
          <w:sz w:val="28"/>
          <w:szCs w:val="28"/>
          <w:lang w:val="en-US" w:eastAsia="ru-RU"/>
        </w:rPr>
        <w:t xml:space="preserve"> Why is this subject important for your future?</w:t>
      </w:r>
    </w:p>
    <w:p w14:paraId="0B0632C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Завдання на читання можна розширити пошуком аргументів, а звичайний опис предмета — порівнянням його переваг і недоліків.</w:t>
      </w:r>
    </w:p>
    <w:p w14:paraId="07D5D8E1"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Таким чином, критичне мислення поступово стає природною частиною навчального процесу.</w:t>
      </w:r>
    </w:p>
    <w:p w14:paraId="31EDDD25"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Важливо, щоб учитель не лише пропонував готові завдання, а й створював атмосферу довіри, підтримував самостійність учнів, заохочував різні погляди та демонстрував приклад аргументованого міркування.</w:t>
      </w:r>
    </w:p>
    <w:p w14:paraId="0D49B122" w14:textId="77777777" w:rsidR="00AE40F1" w:rsidRPr="00AE40F1" w:rsidRDefault="00AE40F1" w:rsidP="00AE40F1">
      <w:p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Отже, систематичне використання запропонованих методів і прийомів може сприяти підвищенню пізнавальної активності учнів, розвитку іншомовної комунікативної компетентності та формуванню навичок, необхідних для навчання й повсякденного життя.</w:t>
      </w:r>
    </w:p>
    <w:p w14:paraId="5F1D0CEA" w14:textId="77777777" w:rsidR="00AE40F1" w:rsidRPr="00AE40F1" w:rsidRDefault="00AE40F1" w:rsidP="00AE40F1">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E40F1">
        <w:rPr>
          <w:rFonts w:ascii="Times New Roman" w:eastAsia="Times New Roman" w:hAnsi="Times New Roman" w:cs="Times New Roman"/>
          <w:b/>
          <w:bCs/>
          <w:kern w:val="36"/>
          <w:sz w:val="28"/>
          <w:szCs w:val="28"/>
          <w:lang w:eastAsia="ru-RU"/>
        </w:rPr>
        <w:t>СПИСОК ВИКОРИСТАНИХ ДЖЕРЕЛ</w:t>
      </w:r>
    </w:p>
    <w:p w14:paraId="7885433F"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Державний стандарт базової середньої освіти, затверджений постановою Кабінету Міністрів України від 30 вересня 2020 р. № 898.</w:t>
      </w:r>
    </w:p>
    <w:p w14:paraId="2B71CAB7"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Закон України «Про освіту» від 5 вересня 2017 р. № 2145-VIII.</w:t>
      </w:r>
    </w:p>
    <w:p w14:paraId="477A87A7"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Закон України «Про повну загальну середню освіту» від 16 січня 2020 р. № 463-IX.</w:t>
      </w:r>
    </w:p>
    <w:p w14:paraId="42B2DBD9"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eastAsia="ru-RU"/>
        </w:rPr>
        <w:t>Міністерство освіти і науки України. Модельні навчальні програми з іноземних мов для 5–9 класів закладів загальної середньої освіти.</w:t>
      </w:r>
    </w:p>
    <w:p w14:paraId="62A8E6ED"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Dewey, J. (1910). How We Think. Boston: D. C. Heath &amp; Co.</w:t>
      </w:r>
    </w:p>
    <w:p w14:paraId="04AFFCCD"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Ennis, R. H. (1985). A Logical Basis for Measuring Critical Thinking Skills. </w:t>
      </w:r>
      <w:r w:rsidRPr="00AE40F1">
        <w:rPr>
          <w:rFonts w:ascii="Times New Roman" w:eastAsia="Times New Roman" w:hAnsi="Times New Roman" w:cs="Times New Roman"/>
          <w:sz w:val="28"/>
          <w:szCs w:val="28"/>
          <w:lang w:eastAsia="ru-RU"/>
        </w:rPr>
        <w:t>Educational Leadership, 43(2), 44–48.</w:t>
      </w:r>
    </w:p>
    <w:p w14:paraId="6E81EAC2"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Facione, P. A. (1990). Critical Thinking: A Statement of Expert Consensus for Purposes of Educational Assessment and Instruction. </w:t>
      </w:r>
      <w:r w:rsidRPr="00AE40F1">
        <w:rPr>
          <w:rFonts w:ascii="Times New Roman" w:eastAsia="Times New Roman" w:hAnsi="Times New Roman" w:cs="Times New Roman"/>
          <w:sz w:val="28"/>
          <w:szCs w:val="28"/>
          <w:lang w:eastAsia="ru-RU"/>
        </w:rPr>
        <w:t>American Philosophical Association.</w:t>
      </w:r>
    </w:p>
    <w:p w14:paraId="09180DB7"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Paul, R., &amp; Elder, L. (2006). The Miniature Guide to Critical Thinking: Concepts and Tools. </w:t>
      </w:r>
      <w:r w:rsidRPr="00AE40F1">
        <w:rPr>
          <w:rFonts w:ascii="Times New Roman" w:eastAsia="Times New Roman" w:hAnsi="Times New Roman" w:cs="Times New Roman"/>
          <w:sz w:val="28"/>
          <w:szCs w:val="28"/>
          <w:lang w:eastAsia="ru-RU"/>
        </w:rPr>
        <w:t>Foundation for Critical Thinking.</w:t>
      </w:r>
    </w:p>
    <w:p w14:paraId="7AD2D50F"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De Bono, E. (1985). Six Thinking Hats. Boston: Little, Brown and Company.</w:t>
      </w:r>
    </w:p>
    <w:p w14:paraId="05448768"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Bloom, B. S. (Ed.). (1956). Taxonomy of Educational Objectives: The Classification of Educational Goals. </w:t>
      </w:r>
      <w:r w:rsidRPr="00AE40F1">
        <w:rPr>
          <w:rFonts w:ascii="Times New Roman" w:eastAsia="Times New Roman" w:hAnsi="Times New Roman" w:cs="Times New Roman"/>
          <w:sz w:val="28"/>
          <w:szCs w:val="28"/>
          <w:lang w:eastAsia="ru-RU"/>
        </w:rPr>
        <w:t>Handbook I: Cognitive Domain. New York: David McKay.</w:t>
      </w:r>
    </w:p>
    <w:p w14:paraId="310B4413"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lastRenderedPageBreak/>
        <w:t xml:space="preserve">Anderson, L. W., &amp; Krathwohl, D. R. (Eds.). (2001). A Taxonomy for Learning, Teaching, and Assessing: A Revision of Bloom's Taxonomy of Educational Objectives. </w:t>
      </w:r>
      <w:r w:rsidRPr="00AE40F1">
        <w:rPr>
          <w:rFonts w:ascii="Times New Roman" w:eastAsia="Times New Roman" w:hAnsi="Times New Roman" w:cs="Times New Roman"/>
          <w:sz w:val="28"/>
          <w:szCs w:val="28"/>
          <w:lang w:eastAsia="ru-RU"/>
        </w:rPr>
        <w:t>New York: Longman.</w:t>
      </w:r>
    </w:p>
    <w:p w14:paraId="183F5596"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Harmer, J. (2007). The Practice of English Language Teaching. 4th ed. Harlow: Pearson Longman.</w:t>
      </w:r>
    </w:p>
    <w:p w14:paraId="50C3164F"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Richards, J. C., &amp; Rodgers, T. S. (2014). Approaches and Methods in Language Teaching. </w:t>
      </w:r>
      <w:r w:rsidRPr="00AE40F1">
        <w:rPr>
          <w:rFonts w:ascii="Times New Roman" w:eastAsia="Times New Roman" w:hAnsi="Times New Roman" w:cs="Times New Roman"/>
          <w:sz w:val="28"/>
          <w:szCs w:val="28"/>
          <w:lang w:eastAsia="ru-RU"/>
        </w:rPr>
        <w:t>3rd ed. Cambridge: Cambridge University Press.</w:t>
      </w:r>
    </w:p>
    <w:p w14:paraId="673BC517"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Scrivener, J. (2011). Learning Teaching: The Essential Guide to English Language Teaching. </w:t>
      </w:r>
      <w:r w:rsidRPr="00AE40F1">
        <w:rPr>
          <w:rFonts w:ascii="Times New Roman" w:eastAsia="Times New Roman" w:hAnsi="Times New Roman" w:cs="Times New Roman"/>
          <w:sz w:val="28"/>
          <w:szCs w:val="28"/>
          <w:lang w:eastAsia="ru-RU"/>
        </w:rPr>
        <w:t>3rd ed. Oxford: Macmillan Education.</w:t>
      </w:r>
    </w:p>
    <w:p w14:paraId="7B04EEE0"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Brown, H. D. (2007). Teaching by Principles: An Interactive Approach to Language Pedagogy. </w:t>
      </w:r>
      <w:r w:rsidRPr="00AE40F1">
        <w:rPr>
          <w:rFonts w:ascii="Times New Roman" w:eastAsia="Times New Roman" w:hAnsi="Times New Roman" w:cs="Times New Roman"/>
          <w:sz w:val="28"/>
          <w:szCs w:val="28"/>
          <w:lang w:eastAsia="ru-RU"/>
        </w:rPr>
        <w:t>3rd ed. Pearson Education.</w:t>
      </w:r>
    </w:p>
    <w:p w14:paraId="074CFA52"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Council of Europe. (2020). Common European Framework of Reference for Languages: Learning, Teaching, Assessment — Companion Volume. </w:t>
      </w:r>
      <w:r w:rsidRPr="00AE40F1">
        <w:rPr>
          <w:rFonts w:ascii="Times New Roman" w:eastAsia="Times New Roman" w:hAnsi="Times New Roman" w:cs="Times New Roman"/>
          <w:sz w:val="28"/>
          <w:szCs w:val="28"/>
          <w:lang w:eastAsia="ru-RU"/>
        </w:rPr>
        <w:t>Strasbourg: Council of Europe Publishing.</w:t>
      </w:r>
    </w:p>
    <w:p w14:paraId="2F2BC17B"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Black, P., &amp; Wiliam, D. (1998). Assessment and Classroom Learning. </w:t>
      </w:r>
      <w:r w:rsidRPr="00AE40F1">
        <w:rPr>
          <w:rFonts w:ascii="Times New Roman" w:eastAsia="Times New Roman" w:hAnsi="Times New Roman" w:cs="Times New Roman"/>
          <w:sz w:val="28"/>
          <w:szCs w:val="28"/>
          <w:lang w:eastAsia="ru-RU"/>
        </w:rPr>
        <w:t>Assessment in Education: Principles, Policy &amp; Practice, 5(1), 7–74.</w:t>
      </w:r>
    </w:p>
    <w:p w14:paraId="3CAA4D2C"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ru-RU"/>
        </w:rPr>
      </w:pPr>
      <w:r w:rsidRPr="00AE40F1">
        <w:rPr>
          <w:rFonts w:ascii="Times New Roman" w:eastAsia="Times New Roman" w:hAnsi="Times New Roman" w:cs="Times New Roman"/>
          <w:sz w:val="28"/>
          <w:szCs w:val="28"/>
          <w:lang w:val="en-US" w:eastAsia="ru-RU"/>
        </w:rPr>
        <w:t>Fisher, A. (2011). Critical Thinking: An Introduction. 2nd ed. Cambridge: Cambridge University Press.</w:t>
      </w:r>
    </w:p>
    <w:p w14:paraId="6C5F6161"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Halpern, D. F. (2014). Thought and Knowledge: An Introduction to Critical Thinking. </w:t>
      </w:r>
      <w:r w:rsidRPr="00AE40F1">
        <w:rPr>
          <w:rFonts w:ascii="Times New Roman" w:eastAsia="Times New Roman" w:hAnsi="Times New Roman" w:cs="Times New Roman"/>
          <w:sz w:val="28"/>
          <w:szCs w:val="28"/>
          <w:lang w:eastAsia="ru-RU"/>
        </w:rPr>
        <w:t>5th ed. New York: Psychology Press.</w:t>
      </w:r>
    </w:p>
    <w:p w14:paraId="2227C29F" w14:textId="77777777" w:rsidR="00AE40F1" w:rsidRPr="00AE40F1" w:rsidRDefault="00AE40F1" w:rsidP="00AE40F1">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E40F1">
        <w:rPr>
          <w:rFonts w:ascii="Times New Roman" w:eastAsia="Times New Roman" w:hAnsi="Times New Roman" w:cs="Times New Roman"/>
          <w:sz w:val="28"/>
          <w:szCs w:val="28"/>
          <w:lang w:val="en-US" w:eastAsia="ru-RU"/>
        </w:rPr>
        <w:t xml:space="preserve">Brookfield, S. D. (2012). Teaching for Critical Thinking: Tools and Techniques to Help Students Question Their Assumptions. </w:t>
      </w:r>
      <w:r w:rsidRPr="00AE40F1">
        <w:rPr>
          <w:rFonts w:ascii="Times New Roman" w:eastAsia="Times New Roman" w:hAnsi="Times New Roman" w:cs="Times New Roman"/>
          <w:sz w:val="28"/>
          <w:szCs w:val="28"/>
          <w:lang w:eastAsia="ru-RU"/>
        </w:rPr>
        <w:t>San Francisco: Jossey-Bass.</w:t>
      </w:r>
    </w:p>
    <w:p w14:paraId="327E9834" w14:textId="77777777" w:rsidR="0007450C" w:rsidRPr="00AE40F1" w:rsidRDefault="0007450C">
      <w:pPr>
        <w:rPr>
          <w:rFonts w:ascii="Times New Roman" w:hAnsi="Times New Roman" w:cs="Times New Roman"/>
          <w:sz w:val="28"/>
          <w:szCs w:val="28"/>
        </w:rPr>
      </w:pPr>
    </w:p>
    <w:sectPr w:rsidR="0007450C" w:rsidRPr="00AE40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A2AE1"/>
    <w:multiLevelType w:val="multilevel"/>
    <w:tmpl w:val="5D8EA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E1124"/>
    <w:multiLevelType w:val="multilevel"/>
    <w:tmpl w:val="9CBA1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A9372A"/>
    <w:multiLevelType w:val="multilevel"/>
    <w:tmpl w:val="107A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451605"/>
    <w:multiLevelType w:val="multilevel"/>
    <w:tmpl w:val="F9409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754081"/>
    <w:multiLevelType w:val="multilevel"/>
    <w:tmpl w:val="BC06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AA3100"/>
    <w:multiLevelType w:val="multilevel"/>
    <w:tmpl w:val="27147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AB103B"/>
    <w:multiLevelType w:val="multilevel"/>
    <w:tmpl w:val="C4B0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B93300"/>
    <w:multiLevelType w:val="multilevel"/>
    <w:tmpl w:val="9A620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73554A"/>
    <w:multiLevelType w:val="multilevel"/>
    <w:tmpl w:val="7E7A9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DF338E"/>
    <w:multiLevelType w:val="multilevel"/>
    <w:tmpl w:val="2C58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96516E"/>
    <w:multiLevelType w:val="multilevel"/>
    <w:tmpl w:val="58EE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9A7CC1"/>
    <w:multiLevelType w:val="multilevel"/>
    <w:tmpl w:val="82FC9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9"/>
  </w:num>
  <w:num w:numId="4">
    <w:abstractNumId w:val="0"/>
  </w:num>
  <w:num w:numId="5">
    <w:abstractNumId w:val="11"/>
  </w:num>
  <w:num w:numId="6">
    <w:abstractNumId w:val="10"/>
  </w:num>
  <w:num w:numId="7">
    <w:abstractNumId w:val="8"/>
  </w:num>
  <w:num w:numId="8">
    <w:abstractNumId w:val="3"/>
  </w:num>
  <w:num w:numId="9">
    <w:abstractNumId w:val="7"/>
  </w:num>
  <w:num w:numId="10">
    <w:abstractNumId w:val="6"/>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0E"/>
    <w:rsid w:val="0007450C"/>
    <w:rsid w:val="00A1030E"/>
    <w:rsid w:val="00AE4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343E6"/>
  <w15:chartTrackingRefBased/>
  <w15:docId w15:val="{C96F2075-A9FD-4AE8-B397-631E8DE1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E40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E40F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E40F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E40F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40F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E40F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E40F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E40F1"/>
    <w:rPr>
      <w:rFonts w:ascii="Times New Roman" w:eastAsia="Times New Roman" w:hAnsi="Times New Roman" w:cs="Times New Roman"/>
      <w:b/>
      <w:bCs/>
      <w:sz w:val="24"/>
      <w:szCs w:val="24"/>
      <w:lang w:eastAsia="ru-RU"/>
    </w:rPr>
  </w:style>
  <w:style w:type="paragraph" w:customStyle="1" w:styleId="msonormal0">
    <w:name w:val="msonormal"/>
    <w:basedOn w:val="a"/>
    <w:rsid w:val="00AE40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E40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572549">
      <w:bodyDiv w:val="1"/>
      <w:marLeft w:val="0"/>
      <w:marRight w:val="0"/>
      <w:marTop w:val="0"/>
      <w:marBottom w:val="0"/>
      <w:divBdr>
        <w:top w:val="none" w:sz="0" w:space="0" w:color="auto"/>
        <w:left w:val="none" w:sz="0" w:space="0" w:color="auto"/>
        <w:bottom w:val="none" w:sz="0" w:space="0" w:color="auto"/>
        <w:right w:val="none" w:sz="0" w:space="0" w:color="auto"/>
      </w:divBdr>
      <w:divsChild>
        <w:div w:id="1651010339">
          <w:marLeft w:val="0"/>
          <w:marRight w:val="0"/>
          <w:marTop w:val="0"/>
          <w:marBottom w:val="0"/>
          <w:divBdr>
            <w:top w:val="none" w:sz="0" w:space="0" w:color="auto"/>
            <w:left w:val="none" w:sz="0" w:space="0" w:color="auto"/>
            <w:bottom w:val="none" w:sz="0" w:space="0" w:color="auto"/>
            <w:right w:val="none" w:sz="0" w:space="0" w:color="auto"/>
          </w:divBdr>
          <w:divsChild>
            <w:div w:id="460731622">
              <w:marLeft w:val="0"/>
              <w:marRight w:val="0"/>
              <w:marTop w:val="0"/>
              <w:marBottom w:val="0"/>
              <w:divBdr>
                <w:top w:val="none" w:sz="0" w:space="0" w:color="auto"/>
                <w:left w:val="none" w:sz="0" w:space="0" w:color="auto"/>
                <w:bottom w:val="none" w:sz="0" w:space="0" w:color="auto"/>
                <w:right w:val="none" w:sz="0" w:space="0" w:color="auto"/>
              </w:divBdr>
            </w:div>
          </w:divsChild>
        </w:div>
        <w:div w:id="399909132">
          <w:marLeft w:val="0"/>
          <w:marRight w:val="0"/>
          <w:marTop w:val="0"/>
          <w:marBottom w:val="0"/>
          <w:divBdr>
            <w:top w:val="none" w:sz="0" w:space="0" w:color="auto"/>
            <w:left w:val="none" w:sz="0" w:space="0" w:color="auto"/>
            <w:bottom w:val="none" w:sz="0" w:space="0" w:color="auto"/>
            <w:right w:val="none" w:sz="0" w:space="0" w:color="auto"/>
          </w:divBdr>
          <w:divsChild>
            <w:div w:id="972444151">
              <w:marLeft w:val="0"/>
              <w:marRight w:val="0"/>
              <w:marTop w:val="0"/>
              <w:marBottom w:val="0"/>
              <w:divBdr>
                <w:top w:val="none" w:sz="0" w:space="0" w:color="auto"/>
                <w:left w:val="none" w:sz="0" w:space="0" w:color="auto"/>
                <w:bottom w:val="none" w:sz="0" w:space="0" w:color="auto"/>
                <w:right w:val="none" w:sz="0" w:space="0" w:color="auto"/>
              </w:divBdr>
            </w:div>
          </w:divsChild>
        </w:div>
        <w:div w:id="1302885243">
          <w:marLeft w:val="0"/>
          <w:marRight w:val="0"/>
          <w:marTop w:val="0"/>
          <w:marBottom w:val="0"/>
          <w:divBdr>
            <w:top w:val="none" w:sz="0" w:space="0" w:color="auto"/>
            <w:left w:val="none" w:sz="0" w:space="0" w:color="auto"/>
            <w:bottom w:val="none" w:sz="0" w:space="0" w:color="auto"/>
            <w:right w:val="none" w:sz="0" w:space="0" w:color="auto"/>
          </w:divBdr>
          <w:divsChild>
            <w:div w:id="1478690241">
              <w:marLeft w:val="0"/>
              <w:marRight w:val="0"/>
              <w:marTop w:val="0"/>
              <w:marBottom w:val="0"/>
              <w:divBdr>
                <w:top w:val="none" w:sz="0" w:space="0" w:color="auto"/>
                <w:left w:val="none" w:sz="0" w:space="0" w:color="auto"/>
                <w:bottom w:val="none" w:sz="0" w:space="0" w:color="auto"/>
                <w:right w:val="none" w:sz="0" w:space="0" w:color="auto"/>
              </w:divBdr>
            </w:div>
          </w:divsChild>
        </w:div>
        <w:div w:id="324480835">
          <w:marLeft w:val="0"/>
          <w:marRight w:val="0"/>
          <w:marTop w:val="0"/>
          <w:marBottom w:val="0"/>
          <w:divBdr>
            <w:top w:val="none" w:sz="0" w:space="0" w:color="auto"/>
            <w:left w:val="none" w:sz="0" w:space="0" w:color="auto"/>
            <w:bottom w:val="none" w:sz="0" w:space="0" w:color="auto"/>
            <w:right w:val="none" w:sz="0" w:space="0" w:color="auto"/>
          </w:divBdr>
          <w:divsChild>
            <w:div w:id="1610431766">
              <w:marLeft w:val="0"/>
              <w:marRight w:val="0"/>
              <w:marTop w:val="0"/>
              <w:marBottom w:val="0"/>
              <w:divBdr>
                <w:top w:val="none" w:sz="0" w:space="0" w:color="auto"/>
                <w:left w:val="none" w:sz="0" w:space="0" w:color="auto"/>
                <w:bottom w:val="none" w:sz="0" w:space="0" w:color="auto"/>
                <w:right w:val="none" w:sz="0" w:space="0" w:color="auto"/>
              </w:divBdr>
            </w:div>
          </w:divsChild>
        </w:div>
        <w:div w:id="1686058801">
          <w:marLeft w:val="0"/>
          <w:marRight w:val="0"/>
          <w:marTop w:val="0"/>
          <w:marBottom w:val="0"/>
          <w:divBdr>
            <w:top w:val="none" w:sz="0" w:space="0" w:color="auto"/>
            <w:left w:val="none" w:sz="0" w:space="0" w:color="auto"/>
            <w:bottom w:val="none" w:sz="0" w:space="0" w:color="auto"/>
            <w:right w:val="none" w:sz="0" w:space="0" w:color="auto"/>
          </w:divBdr>
          <w:divsChild>
            <w:div w:id="879053762">
              <w:marLeft w:val="0"/>
              <w:marRight w:val="0"/>
              <w:marTop w:val="0"/>
              <w:marBottom w:val="0"/>
              <w:divBdr>
                <w:top w:val="none" w:sz="0" w:space="0" w:color="auto"/>
                <w:left w:val="none" w:sz="0" w:space="0" w:color="auto"/>
                <w:bottom w:val="none" w:sz="0" w:space="0" w:color="auto"/>
                <w:right w:val="none" w:sz="0" w:space="0" w:color="auto"/>
              </w:divBdr>
            </w:div>
          </w:divsChild>
        </w:div>
        <w:div w:id="968390132">
          <w:marLeft w:val="0"/>
          <w:marRight w:val="0"/>
          <w:marTop w:val="0"/>
          <w:marBottom w:val="0"/>
          <w:divBdr>
            <w:top w:val="none" w:sz="0" w:space="0" w:color="auto"/>
            <w:left w:val="none" w:sz="0" w:space="0" w:color="auto"/>
            <w:bottom w:val="none" w:sz="0" w:space="0" w:color="auto"/>
            <w:right w:val="none" w:sz="0" w:space="0" w:color="auto"/>
          </w:divBdr>
          <w:divsChild>
            <w:div w:id="1524171561">
              <w:marLeft w:val="0"/>
              <w:marRight w:val="0"/>
              <w:marTop w:val="0"/>
              <w:marBottom w:val="0"/>
              <w:divBdr>
                <w:top w:val="none" w:sz="0" w:space="0" w:color="auto"/>
                <w:left w:val="none" w:sz="0" w:space="0" w:color="auto"/>
                <w:bottom w:val="none" w:sz="0" w:space="0" w:color="auto"/>
                <w:right w:val="none" w:sz="0" w:space="0" w:color="auto"/>
              </w:divBdr>
            </w:div>
          </w:divsChild>
        </w:div>
        <w:div w:id="1601252813">
          <w:marLeft w:val="0"/>
          <w:marRight w:val="0"/>
          <w:marTop w:val="0"/>
          <w:marBottom w:val="0"/>
          <w:divBdr>
            <w:top w:val="none" w:sz="0" w:space="0" w:color="auto"/>
            <w:left w:val="none" w:sz="0" w:space="0" w:color="auto"/>
            <w:bottom w:val="none" w:sz="0" w:space="0" w:color="auto"/>
            <w:right w:val="none" w:sz="0" w:space="0" w:color="auto"/>
          </w:divBdr>
          <w:divsChild>
            <w:div w:id="928271591">
              <w:marLeft w:val="0"/>
              <w:marRight w:val="0"/>
              <w:marTop w:val="0"/>
              <w:marBottom w:val="0"/>
              <w:divBdr>
                <w:top w:val="none" w:sz="0" w:space="0" w:color="auto"/>
                <w:left w:val="none" w:sz="0" w:space="0" w:color="auto"/>
                <w:bottom w:val="none" w:sz="0" w:space="0" w:color="auto"/>
                <w:right w:val="none" w:sz="0" w:space="0" w:color="auto"/>
              </w:divBdr>
            </w:div>
          </w:divsChild>
        </w:div>
        <w:div w:id="1002051556">
          <w:marLeft w:val="0"/>
          <w:marRight w:val="0"/>
          <w:marTop w:val="0"/>
          <w:marBottom w:val="0"/>
          <w:divBdr>
            <w:top w:val="none" w:sz="0" w:space="0" w:color="auto"/>
            <w:left w:val="none" w:sz="0" w:space="0" w:color="auto"/>
            <w:bottom w:val="none" w:sz="0" w:space="0" w:color="auto"/>
            <w:right w:val="none" w:sz="0" w:space="0" w:color="auto"/>
          </w:divBdr>
          <w:divsChild>
            <w:div w:id="2129355267">
              <w:marLeft w:val="0"/>
              <w:marRight w:val="0"/>
              <w:marTop w:val="0"/>
              <w:marBottom w:val="0"/>
              <w:divBdr>
                <w:top w:val="none" w:sz="0" w:space="0" w:color="auto"/>
                <w:left w:val="none" w:sz="0" w:space="0" w:color="auto"/>
                <w:bottom w:val="none" w:sz="0" w:space="0" w:color="auto"/>
                <w:right w:val="none" w:sz="0" w:space="0" w:color="auto"/>
              </w:divBdr>
            </w:div>
          </w:divsChild>
        </w:div>
        <w:div w:id="694233826">
          <w:marLeft w:val="0"/>
          <w:marRight w:val="0"/>
          <w:marTop w:val="0"/>
          <w:marBottom w:val="0"/>
          <w:divBdr>
            <w:top w:val="none" w:sz="0" w:space="0" w:color="auto"/>
            <w:left w:val="none" w:sz="0" w:space="0" w:color="auto"/>
            <w:bottom w:val="none" w:sz="0" w:space="0" w:color="auto"/>
            <w:right w:val="none" w:sz="0" w:space="0" w:color="auto"/>
          </w:divBdr>
          <w:divsChild>
            <w:div w:id="159471226">
              <w:marLeft w:val="0"/>
              <w:marRight w:val="0"/>
              <w:marTop w:val="0"/>
              <w:marBottom w:val="0"/>
              <w:divBdr>
                <w:top w:val="none" w:sz="0" w:space="0" w:color="auto"/>
                <w:left w:val="none" w:sz="0" w:space="0" w:color="auto"/>
                <w:bottom w:val="none" w:sz="0" w:space="0" w:color="auto"/>
                <w:right w:val="none" w:sz="0" w:space="0" w:color="auto"/>
              </w:divBdr>
            </w:div>
          </w:divsChild>
        </w:div>
        <w:div w:id="250503905">
          <w:marLeft w:val="0"/>
          <w:marRight w:val="0"/>
          <w:marTop w:val="0"/>
          <w:marBottom w:val="0"/>
          <w:divBdr>
            <w:top w:val="none" w:sz="0" w:space="0" w:color="auto"/>
            <w:left w:val="none" w:sz="0" w:space="0" w:color="auto"/>
            <w:bottom w:val="none" w:sz="0" w:space="0" w:color="auto"/>
            <w:right w:val="none" w:sz="0" w:space="0" w:color="auto"/>
          </w:divBdr>
          <w:divsChild>
            <w:div w:id="1192567881">
              <w:marLeft w:val="0"/>
              <w:marRight w:val="0"/>
              <w:marTop w:val="0"/>
              <w:marBottom w:val="0"/>
              <w:divBdr>
                <w:top w:val="none" w:sz="0" w:space="0" w:color="auto"/>
                <w:left w:val="none" w:sz="0" w:space="0" w:color="auto"/>
                <w:bottom w:val="none" w:sz="0" w:space="0" w:color="auto"/>
                <w:right w:val="none" w:sz="0" w:space="0" w:color="auto"/>
              </w:divBdr>
            </w:div>
          </w:divsChild>
        </w:div>
        <w:div w:id="243611580">
          <w:marLeft w:val="0"/>
          <w:marRight w:val="0"/>
          <w:marTop w:val="0"/>
          <w:marBottom w:val="0"/>
          <w:divBdr>
            <w:top w:val="none" w:sz="0" w:space="0" w:color="auto"/>
            <w:left w:val="none" w:sz="0" w:space="0" w:color="auto"/>
            <w:bottom w:val="none" w:sz="0" w:space="0" w:color="auto"/>
            <w:right w:val="none" w:sz="0" w:space="0" w:color="auto"/>
          </w:divBdr>
          <w:divsChild>
            <w:div w:id="1838955027">
              <w:marLeft w:val="0"/>
              <w:marRight w:val="0"/>
              <w:marTop w:val="0"/>
              <w:marBottom w:val="0"/>
              <w:divBdr>
                <w:top w:val="none" w:sz="0" w:space="0" w:color="auto"/>
                <w:left w:val="none" w:sz="0" w:space="0" w:color="auto"/>
                <w:bottom w:val="none" w:sz="0" w:space="0" w:color="auto"/>
                <w:right w:val="none" w:sz="0" w:space="0" w:color="auto"/>
              </w:divBdr>
            </w:div>
          </w:divsChild>
        </w:div>
        <w:div w:id="1601454454">
          <w:marLeft w:val="0"/>
          <w:marRight w:val="0"/>
          <w:marTop w:val="0"/>
          <w:marBottom w:val="0"/>
          <w:divBdr>
            <w:top w:val="none" w:sz="0" w:space="0" w:color="auto"/>
            <w:left w:val="none" w:sz="0" w:space="0" w:color="auto"/>
            <w:bottom w:val="none" w:sz="0" w:space="0" w:color="auto"/>
            <w:right w:val="none" w:sz="0" w:space="0" w:color="auto"/>
          </w:divBdr>
          <w:divsChild>
            <w:div w:id="1054429562">
              <w:marLeft w:val="0"/>
              <w:marRight w:val="0"/>
              <w:marTop w:val="0"/>
              <w:marBottom w:val="0"/>
              <w:divBdr>
                <w:top w:val="none" w:sz="0" w:space="0" w:color="auto"/>
                <w:left w:val="none" w:sz="0" w:space="0" w:color="auto"/>
                <w:bottom w:val="none" w:sz="0" w:space="0" w:color="auto"/>
                <w:right w:val="none" w:sz="0" w:space="0" w:color="auto"/>
              </w:divBdr>
            </w:div>
          </w:divsChild>
        </w:div>
        <w:div w:id="744455908">
          <w:marLeft w:val="0"/>
          <w:marRight w:val="0"/>
          <w:marTop w:val="0"/>
          <w:marBottom w:val="0"/>
          <w:divBdr>
            <w:top w:val="none" w:sz="0" w:space="0" w:color="auto"/>
            <w:left w:val="none" w:sz="0" w:space="0" w:color="auto"/>
            <w:bottom w:val="none" w:sz="0" w:space="0" w:color="auto"/>
            <w:right w:val="none" w:sz="0" w:space="0" w:color="auto"/>
          </w:divBdr>
          <w:divsChild>
            <w:div w:id="1474639743">
              <w:marLeft w:val="0"/>
              <w:marRight w:val="0"/>
              <w:marTop w:val="0"/>
              <w:marBottom w:val="0"/>
              <w:divBdr>
                <w:top w:val="none" w:sz="0" w:space="0" w:color="auto"/>
                <w:left w:val="none" w:sz="0" w:space="0" w:color="auto"/>
                <w:bottom w:val="none" w:sz="0" w:space="0" w:color="auto"/>
                <w:right w:val="none" w:sz="0" w:space="0" w:color="auto"/>
              </w:divBdr>
            </w:div>
          </w:divsChild>
        </w:div>
        <w:div w:id="11491712">
          <w:marLeft w:val="0"/>
          <w:marRight w:val="0"/>
          <w:marTop w:val="0"/>
          <w:marBottom w:val="0"/>
          <w:divBdr>
            <w:top w:val="none" w:sz="0" w:space="0" w:color="auto"/>
            <w:left w:val="none" w:sz="0" w:space="0" w:color="auto"/>
            <w:bottom w:val="none" w:sz="0" w:space="0" w:color="auto"/>
            <w:right w:val="none" w:sz="0" w:space="0" w:color="auto"/>
          </w:divBdr>
          <w:divsChild>
            <w:div w:id="247234225">
              <w:marLeft w:val="0"/>
              <w:marRight w:val="0"/>
              <w:marTop w:val="0"/>
              <w:marBottom w:val="0"/>
              <w:divBdr>
                <w:top w:val="none" w:sz="0" w:space="0" w:color="auto"/>
                <w:left w:val="none" w:sz="0" w:space="0" w:color="auto"/>
                <w:bottom w:val="none" w:sz="0" w:space="0" w:color="auto"/>
                <w:right w:val="none" w:sz="0" w:space="0" w:color="auto"/>
              </w:divBdr>
            </w:div>
          </w:divsChild>
        </w:div>
        <w:div w:id="1197743419">
          <w:marLeft w:val="0"/>
          <w:marRight w:val="0"/>
          <w:marTop w:val="0"/>
          <w:marBottom w:val="0"/>
          <w:divBdr>
            <w:top w:val="none" w:sz="0" w:space="0" w:color="auto"/>
            <w:left w:val="none" w:sz="0" w:space="0" w:color="auto"/>
            <w:bottom w:val="none" w:sz="0" w:space="0" w:color="auto"/>
            <w:right w:val="none" w:sz="0" w:space="0" w:color="auto"/>
          </w:divBdr>
          <w:divsChild>
            <w:div w:id="955868502">
              <w:marLeft w:val="0"/>
              <w:marRight w:val="0"/>
              <w:marTop w:val="0"/>
              <w:marBottom w:val="0"/>
              <w:divBdr>
                <w:top w:val="none" w:sz="0" w:space="0" w:color="auto"/>
                <w:left w:val="none" w:sz="0" w:space="0" w:color="auto"/>
                <w:bottom w:val="none" w:sz="0" w:space="0" w:color="auto"/>
                <w:right w:val="none" w:sz="0" w:space="0" w:color="auto"/>
              </w:divBdr>
            </w:div>
          </w:divsChild>
        </w:div>
        <w:div w:id="64498120">
          <w:marLeft w:val="0"/>
          <w:marRight w:val="0"/>
          <w:marTop w:val="0"/>
          <w:marBottom w:val="0"/>
          <w:divBdr>
            <w:top w:val="none" w:sz="0" w:space="0" w:color="auto"/>
            <w:left w:val="none" w:sz="0" w:space="0" w:color="auto"/>
            <w:bottom w:val="none" w:sz="0" w:space="0" w:color="auto"/>
            <w:right w:val="none" w:sz="0" w:space="0" w:color="auto"/>
          </w:divBdr>
          <w:divsChild>
            <w:div w:id="1782069205">
              <w:marLeft w:val="0"/>
              <w:marRight w:val="0"/>
              <w:marTop w:val="0"/>
              <w:marBottom w:val="0"/>
              <w:divBdr>
                <w:top w:val="none" w:sz="0" w:space="0" w:color="auto"/>
                <w:left w:val="none" w:sz="0" w:space="0" w:color="auto"/>
                <w:bottom w:val="none" w:sz="0" w:space="0" w:color="auto"/>
                <w:right w:val="none" w:sz="0" w:space="0" w:color="auto"/>
              </w:divBdr>
            </w:div>
          </w:divsChild>
        </w:div>
        <w:div w:id="589512826">
          <w:marLeft w:val="0"/>
          <w:marRight w:val="0"/>
          <w:marTop w:val="0"/>
          <w:marBottom w:val="0"/>
          <w:divBdr>
            <w:top w:val="none" w:sz="0" w:space="0" w:color="auto"/>
            <w:left w:val="none" w:sz="0" w:space="0" w:color="auto"/>
            <w:bottom w:val="none" w:sz="0" w:space="0" w:color="auto"/>
            <w:right w:val="none" w:sz="0" w:space="0" w:color="auto"/>
          </w:divBdr>
          <w:divsChild>
            <w:div w:id="729889076">
              <w:marLeft w:val="0"/>
              <w:marRight w:val="0"/>
              <w:marTop w:val="0"/>
              <w:marBottom w:val="0"/>
              <w:divBdr>
                <w:top w:val="none" w:sz="0" w:space="0" w:color="auto"/>
                <w:left w:val="none" w:sz="0" w:space="0" w:color="auto"/>
                <w:bottom w:val="none" w:sz="0" w:space="0" w:color="auto"/>
                <w:right w:val="none" w:sz="0" w:space="0" w:color="auto"/>
              </w:divBdr>
            </w:div>
          </w:divsChild>
        </w:div>
        <w:div w:id="1139880741">
          <w:marLeft w:val="0"/>
          <w:marRight w:val="0"/>
          <w:marTop w:val="0"/>
          <w:marBottom w:val="0"/>
          <w:divBdr>
            <w:top w:val="none" w:sz="0" w:space="0" w:color="auto"/>
            <w:left w:val="none" w:sz="0" w:space="0" w:color="auto"/>
            <w:bottom w:val="none" w:sz="0" w:space="0" w:color="auto"/>
            <w:right w:val="none" w:sz="0" w:space="0" w:color="auto"/>
          </w:divBdr>
          <w:divsChild>
            <w:div w:id="643699752">
              <w:marLeft w:val="0"/>
              <w:marRight w:val="0"/>
              <w:marTop w:val="0"/>
              <w:marBottom w:val="0"/>
              <w:divBdr>
                <w:top w:val="none" w:sz="0" w:space="0" w:color="auto"/>
                <w:left w:val="none" w:sz="0" w:space="0" w:color="auto"/>
                <w:bottom w:val="none" w:sz="0" w:space="0" w:color="auto"/>
                <w:right w:val="none" w:sz="0" w:space="0" w:color="auto"/>
              </w:divBdr>
            </w:div>
          </w:divsChild>
        </w:div>
        <w:div w:id="49500993">
          <w:marLeft w:val="0"/>
          <w:marRight w:val="0"/>
          <w:marTop w:val="0"/>
          <w:marBottom w:val="0"/>
          <w:divBdr>
            <w:top w:val="none" w:sz="0" w:space="0" w:color="auto"/>
            <w:left w:val="none" w:sz="0" w:space="0" w:color="auto"/>
            <w:bottom w:val="none" w:sz="0" w:space="0" w:color="auto"/>
            <w:right w:val="none" w:sz="0" w:space="0" w:color="auto"/>
          </w:divBdr>
          <w:divsChild>
            <w:div w:id="568199666">
              <w:marLeft w:val="0"/>
              <w:marRight w:val="0"/>
              <w:marTop w:val="0"/>
              <w:marBottom w:val="0"/>
              <w:divBdr>
                <w:top w:val="none" w:sz="0" w:space="0" w:color="auto"/>
                <w:left w:val="none" w:sz="0" w:space="0" w:color="auto"/>
                <w:bottom w:val="none" w:sz="0" w:space="0" w:color="auto"/>
                <w:right w:val="none" w:sz="0" w:space="0" w:color="auto"/>
              </w:divBdr>
            </w:div>
          </w:divsChild>
        </w:div>
        <w:div w:id="639456235">
          <w:marLeft w:val="0"/>
          <w:marRight w:val="0"/>
          <w:marTop w:val="0"/>
          <w:marBottom w:val="0"/>
          <w:divBdr>
            <w:top w:val="none" w:sz="0" w:space="0" w:color="auto"/>
            <w:left w:val="none" w:sz="0" w:space="0" w:color="auto"/>
            <w:bottom w:val="none" w:sz="0" w:space="0" w:color="auto"/>
            <w:right w:val="none" w:sz="0" w:space="0" w:color="auto"/>
          </w:divBdr>
          <w:divsChild>
            <w:div w:id="366834864">
              <w:marLeft w:val="0"/>
              <w:marRight w:val="0"/>
              <w:marTop w:val="0"/>
              <w:marBottom w:val="0"/>
              <w:divBdr>
                <w:top w:val="none" w:sz="0" w:space="0" w:color="auto"/>
                <w:left w:val="none" w:sz="0" w:space="0" w:color="auto"/>
                <w:bottom w:val="none" w:sz="0" w:space="0" w:color="auto"/>
                <w:right w:val="none" w:sz="0" w:space="0" w:color="auto"/>
              </w:divBdr>
            </w:div>
          </w:divsChild>
        </w:div>
        <w:div w:id="580142256">
          <w:marLeft w:val="0"/>
          <w:marRight w:val="0"/>
          <w:marTop w:val="0"/>
          <w:marBottom w:val="0"/>
          <w:divBdr>
            <w:top w:val="none" w:sz="0" w:space="0" w:color="auto"/>
            <w:left w:val="none" w:sz="0" w:space="0" w:color="auto"/>
            <w:bottom w:val="none" w:sz="0" w:space="0" w:color="auto"/>
            <w:right w:val="none" w:sz="0" w:space="0" w:color="auto"/>
          </w:divBdr>
          <w:divsChild>
            <w:div w:id="2003385516">
              <w:marLeft w:val="0"/>
              <w:marRight w:val="0"/>
              <w:marTop w:val="0"/>
              <w:marBottom w:val="0"/>
              <w:divBdr>
                <w:top w:val="none" w:sz="0" w:space="0" w:color="auto"/>
                <w:left w:val="none" w:sz="0" w:space="0" w:color="auto"/>
                <w:bottom w:val="none" w:sz="0" w:space="0" w:color="auto"/>
                <w:right w:val="none" w:sz="0" w:space="0" w:color="auto"/>
              </w:divBdr>
            </w:div>
          </w:divsChild>
        </w:div>
        <w:div w:id="1220243815">
          <w:marLeft w:val="0"/>
          <w:marRight w:val="0"/>
          <w:marTop w:val="0"/>
          <w:marBottom w:val="0"/>
          <w:divBdr>
            <w:top w:val="none" w:sz="0" w:space="0" w:color="auto"/>
            <w:left w:val="none" w:sz="0" w:space="0" w:color="auto"/>
            <w:bottom w:val="none" w:sz="0" w:space="0" w:color="auto"/>
            <w:right w:val="none" w:sz="0" w:space="0" w:color="auto"/>
          </w:divBdr>
          <w:divsChild>
            <w:div w:id="952908913">
              <w:marLeft w:val="0"/>
              <w:marRight w:val="0"/>
              <w:marTop w:val="0"/>
              <w:marBottom w:val="0"/>
              <w:divBdr>
                <w:top w:val="none" w:sz="0" w:space="0" w:color="auto"/>
                <w:left w:val="none" w:sz="0" w:space="0" w:color="auto"/>
                <w:bottom w:val="none" w:sz="0" w:space="0" w:color="auto"/>
                <w:right w:val="none" w:sz="0" w:space="0" w:color="auto"/>
              </w:divBdr>
            </w:div>
          </w:divsChild>
        </w:div>
        <w:div w:id="2075542206">
          <w:marLeft w:val="0"/>
          <w:marRight w:val="0"/>
          <w:marTop w:val="0"/>
          <w:marBottom w:val="0"/>
          <w:divBdr>
            <w:top w:val="none" w:sz="0" w:space="0" w:color="auto"/>
            <w:left w:val="none" w:sz="0" w:space="0" w:color="auto"/>
            <w:bottom w:val="none" w:sz="0" w:space="0" w:color="auto"/>
            <w:right w:val="none" w:sz="0" w:space="0" w:color="auto"/>
          </w:divBdr>
          <w:divsChild>
            <w:div w:id="475101613">
              <w:marLeft w:val="0"/>
              <w:marRight w:val="0"/>
              <w:marTop w:val="0"/>
              <w:marBottom w:val="0"/>
              <w:divBdr>
                <w:top w:val="none" w:sz="0" w:space="0" w:color="auto"/>
                <w:left w:val="none" w:sz="0" w:space="0" w:color="auto"/>
                <w:bottom w:val="none" w:sz="0" w:space="0" w:color="auto"/>
                <w:right w:val="none" w:sz="0" w:space="0" w:color="auto"/>
              </w:divBdr>
            </w:div>
          </w:divsChild>
        </w:div>
        <w:div w:id="2048724801">
          <w:marLeft w:val="0"/>
          <w:marRight w:val="0"/>
          <w:marTop w:val="0"/>
          <w:marBottom w:val="0"/>
          <w:divBdr>
            <w:top w:val="none" w:sz="0" w:space="0" w:color="auto"/>
            <w:left w:val="none" w:sz="0" w:space="0" w:color="auto"/>
            <w:bottom w:val="none" w:sz="0" w:space="0" w:color="auto"/>
            <w:right w:val="none" w:sz="0" w:space="0" w:color="auto"/>
          </w:divBdr>
        </w:div>
        <w:div w:id="1675720033">
          <w:marLeft w:val="0"/>
          <w:marRight w:val="0"/>
          <w:marTop w:val="0"/>
          <w:marBottom w:val="0"/>
          <w:divBdr>
            <w:top w:val="none" w:sz="0" w:space="0" w:color="auto"/>
            <w:left w:val="none" w:sz="0" w:space="0" w:color="auto"/>
            <w:bottom w:val="none" w:sz="0" w:space="0" w:color="auto"/>
            <w:right w:val="none" w:sz="0" w:space="0" w:color="auto"/>
          </w:divBdr>
        </w:div>
        <w:div w:id="1843620518">
          <w:marLeft w:val="0"/>
          <w:marRight w:val="0"/>
          <w:marTop w:val="0"/>
          <w:marBottom w:val="0"/>
          <w:divBdr>
            <w:top w:val="none" w:sz="0" w:space="0" w:color="auto"/>
            <w:left w:val="none" w:sz="0" w:space="0" w:color="auto"/>
            <w:bottom w:val="none" w:sz="0" w:space="0" w:color="auto"/>
            <w:right w:val="none" w:sz="0" w:space="0" w:color="auto"/>
          </w:divBdr>
        </w:div>
        <w:div w:id="805010768">
          <w:marLeft w:val="0"/>
          <w:marRight w:val="0"/>
          <w:marTop w:val="0"/>
          <w:marBottom w:val="0"/>
          <w:divBdr>
            <w:top w:val="none" w:sz="0" w:space="0" w:color="auto"/>
            <w:left w:val="none" w:sz="0" w:space="0" w:color="auto"/>
            <w:bottom w:val="none" w:sz="0" w:space="0" w:color="auto"/>
            <w:right w:val="none" w:sz="0" w:space="0" w:color="auto"/>
          </w:divBdr>
          <w:divsChild>
            <w:div w:id="611742552">
              <w:marLeft w:val="0"/>
              <w:marRight w:val="0"/>
              <w:marTop w:val="0"/>
              <w:marBottom w:val="0"/>
              <w:divBdr>
                <w:top w:val="none" w:sz="0" w:space="0" w:color="auto"/>
                <w:left w:val="none" w:sz="0" w:space="0" w:color="auto"/>
                <w:bottom w:val="none" w:sz="0" w:space="0" w:color="auto"/>
                <w:right w:val="none" w:sz="0" w:space="0" w:color="auto"/>
              </w:divBdr>
            </w:div>
          </w:divsChild>
        </w:div>
        <w:div w:id="1333140477">
          <w:marLeft w:val="0"/>
          <w:marRight w:val="0"/>
          <w:marTop w:val="0"/>
          <w:marBottom w:val="0"/>
          <w:divBdr>
            <w:top w:val="none" w:sz="0" w:space="0" w:color="auto"/>
            <w:left w:val="none" w:sz="0" w:space="0" w:color="auto"/>
            <w:bottom w:val="none" w:sz="0" w:space="0" w:color="auto"/>
            <w:right w:val="none" w:sz="0" w:space="0" w:color="auto"/>
          </w:divBdr>
          <w:divsChild>
            <w:div w:id="164131853">
              <w:marLeft w:val="0"/>
              <w:marRight w:val="0"/>
              <w:marTop w:val="0"/>
              <w:marBottom w:val="0"/>
              <w:divBdr>
                <w:top w:val="none" w:sz="0" w:space="0" w:color="auto"/>
                <w:left w:val="none" w:sz="0" w:space="0" w:color="auto"/>
                <w:bottom w:val="none" w:sz="0" w:space="0" w:color="auto"/>
                <w:right w:val="none" w:sz="0" w:space="0" w:color="auto"/>
              </w:divBdr>
            </w:div>
          </w:divsChild>
        </w:div>
        <w:div w:id="1047492796">
          <w:marLeft w:val="0"/>
          <w:marRight w:val="0"/>
          <w:marTop w:val="0"/>
          <w:marBottom w:val="0"/>
          <w:divBdr>
            <w:top w:val="none" w:sz="0" w:space="0" w:color="auto"/>
            <w:left w:val="none" w:sz="0" w:space="0" w:color="auto"/>
            <w:bottom w:val="none" w:sz="0" w:space="0" w:color="auto"/>
            <w:right w:val="none" w:sz="0" w:space="0" w:color="auto"/>
          </w:divBdr>
          <w:divsChild>
            <w:div w:id="1264536963">
              <w:marLeft w:val="0"/>
              <w:marRight w:val="0"/>
              <w:marTop w:val="0"/>
              <w:marBottom w:val="0"/>
              <w:divBdr>
                <w:top w:val="none" w:sz="0" w:space="0" w:color="auto"/>
                <w:left w:val="none" w:sz="0" w:space="0" w:color="auto"/>
                <w:bottom w:val="none" w:sz="0" w:space="0" w:color="auto"/>
                <w:right w:val="none" w:sz="0" w:space="0" w:color="auto"/>
              </w:divBdr>
            </w:div>
          </w:divsChild>
        </w:div>
        <w:div w:id="728460653">
          <w:marLeft w:val="0"/>
          <w:marRight w:val="0"/>
          <w:marTop w:val="0"/>
          <w:marBottom w:val="0"/>
          <w:divBdr>
            <w:top w:val="none" w:sz="0" w:space="0" w:color="auto"/>
            <w:left w:val="none" w:sz="0" w:space="0" w:color="auto"/>
            <w:bottom w:val="none" w:sz="0" w:space="0" w:color="auto"/>
            <w:right w:val="none" w:sz="0" w:space="0" w:color="auto"/>
          </w:divBdr>
          <w:divsChild>
            <w:div w:id="935556826">
              <w:marLeft w:val="0"/>
              <w:marRight w:val="0"/>
              <w:marTop w:val="0"/>
              <w:marBottom w:val="0"/>
              <w:divBdr>
                <w:top w:val="none" w:sz="0" w:space="0" w:color="auto"/>
                <w:left w:val="none" w:sz="0" w:space="0" w:color="auto"/>
                <w:bottom w:val="none" w:sz="0" w:space="0" w:color="auto"/>
                <w:right w:val="none" w:sz="0" w:space="0" w:color="auto"/>
              </w:divBdr>
            </w:div>
          </w:divsChild>
        </w:div>
        <w:div w:id="1129008322">
          <w:marLeft w:val="0"/>
          <w:marRight w:val="0"/>
          <w:marTop w:val="0"/>
          <w:marBottom w:val="0"/>
          <w:divBdr>
            <w:top w:val="none" w:sz="0" w:space="0" w:color="auto"/>
            <w:left w:val="none" w:sz="0" w:space="0" w:color="auto"/>
            <w:bottom w:val="none" w:sz="0" w:space="0" w:color="auto"/>
            <w:right w:val="none" w:sz="0" w:space="0" w:color="auto"/>
          </w:divBdr>
          <w:divsChild>
            <w:div w:id="257250949">
              <w:marLeft w:val="0"/>
              <w:marRight w:val="0"/>
              <w:marTop w:val="0"/>
              <w:marBottom w:val="0"/>
              <w:divBdr>
                <w:top w:val="none" w:sz="0" w:space="0" w:color="auto"/>
                <w:left w:val="none" w:sz="0" w:space="0" w:color="auto"/>
                <w:bottom w:val="none" w:sz="0" w:space="0" w:color="auto"/>
                <w:right w:val="none" w:sz="0" w:space="0" w:color="auto"/>
              </w:divBdr>
            </w:div>
          </w:divsChild>
        </w:div>
        <w:div w:id="2088258103">
          <w:marLeft w:val="0"/>
          <w:marRight w:val="0"/>
          <w:marTop w:val="0"/>
          <w:marBottom w:val="0"/>
          <w:divBdr>
            <w:top w:val="none" w:sz="0" w:space="0" w:color="auto"/>
            <w:left w:val="none" w:sz="0" w:space="0" w:color="auto"/>
            <w:bottom w:val="none" w:sz="0" w:space="0" w:color="auto"/>
            <w:right w:val="none" w:sz="0" w:space="0" w:color="auto"/>
          </w:divBdr>
          <w:divsChild>
            <w:div w:id="1314329885">
              <w:marLeft w:val="0"/>
              <w:marRight w:val="0"/>
              <w:marTop w:val="0"/>
              <w:marBottom w:val="0"/>
              <w:divBdr>
                <w:top w:val="none" w:sz="0" w:space="0" w:color="auto"/>
                <w:left w:val="none" w:sz="0" w:space="0" w:color="auto"/>
                <w:bottom w:val="none" w:sz="0" w:space="0" w:color="auto"/>
                <w:right w:val="none" w:sz="0" w:space="0" w:color="auto"/>
              </w:divBdr>
            </w:div>
          </w:divsChild>
        </w:div>
        <w:div w:id="515310038">
          <w:marLeft w:val="0"/>
          <w:marRight w:val="0"/>
          <w:marTop w:val="0"/>
          <w:marBottom w:val="0"/>
          <w:divBdr>
            <w:top w:val="none" w:sz="0" w:space="0" w:color="auto"/>
            <w:left w:val="none" w:sz="0" w:space="0" w:color="auto"/>
            <w:bottom w:val="none" w:sz="0" w:space="0" w:color="auto"/>
            <w:right w:val="none" w:sz="0" w:space="0" w:color="auto"/>
          </w:divBdr>
          <w:divsChild>
            <w:div w:id="1152912355">
              <w:marLeft w:val="0"/>
              <w:marRight w:val="0"/>
              <w:marTop w:val="0"/>
              <w:marBottom w:val="0"/>
              <w:divBdr>
                <w:top w:val="none" w:sz="0" w:space="0" w:color="auto"/>
                <w:left w:val="none" w:sz="0" w:space="0" w:color="auto"/>
                <w:bottom w:val="none" w:sz="0" w:space="0" w:color="auto"/>
                <w:right w:val="none" w:sz="0" w:space="0" w:color="auto"/>
              </w:divBdr>
            </w:div>
          </w:divsChild>
        </w:div>
        <w:div w:id="1908030965">
          <w:marLeft w:val="0"/>
          <w:marRight w:val="0"/>
          <w:marTop w:val="0"/>
          <w:marBottom w:val="0"/>
          <w:divBdr>
            <w:top w:val="none" w:sz="0" w:space="0" w:color="auto"/>
            <w:left w:val="none" w:sz="0" w:space="0" w:color="auto"/>
            <w:bottom w:val="none" w:sz="0" w:space="0" w:color="auto"/>
            <w:right w:val="none" w:sz="0" w:space="0" w:color="auto"/>
          </w:divBdr>
          <w:divsChild>
            <w:div w:id="1779910314">
              <w:marLeft w:val="0"/>
              <w:marRight w:val="0"/>
              <w:marTop w:val="0"/>
              <w:marBottom w:val="0"/>
              <w:divBdr>
                <w:top w:val="none" w:sz="0" w:space="0" w:color="auto"/>
                <w:left w:val="none" w:sz="0" w:space="0" w:color="auto"/>
                <w:bottom w:val="none" w:sz="0" w:space="0" w:color="auto"/>
                <w:right w:val="none" w:sz="0" w:space="0" w:color="auto"/>
              </w:divBdr>
            </w:div>
          </w:divsChild>
        </w:div>
        <w:div w:id="1845852481">
          <w:marLeft w:val="0"/>
          <w:marRight w:val="0"/>
          <w:marTop w:val="0"/>
          <w:marBottom w:val="0"/>
          <w:divBdr>
            <w:top w:val="none" w:sz="0" w:space="0" w:color="auto"/>
            <w:left w:val="none" w:sz="0" w:space="0" w:color="auto"/>
            <w:bottom w:val="none" w:sz="0" w:space="0" w:color="auto"/>
            <w:right w:val="none" w:sz="0" w:space="0" w:color="auto"/>
          </w:divBdr>
          <w:divsChild>
            <w:div w:id="1951400366">
              <w:marLeft w:val="0"/>
              <w:marRight w:val="0"/>
              <w:marTop w:val="0"/>
              <w:marBottom w:val="0"/>
              <w:divBdr>
                <w:top w:val="none" w:sz="0" w:space="0" w:color="auto"/>
                <w:left w:val="none" w:sz="0" w:space="0" w:color="auto"/>
                <w:bottom w:val="none" w:sz="0" w:space="0" w:color="auto"/>
                <w:right w:val="none" w:sz="0" w:space="0" w:color="auto"/>
              </w:divBdr>
            </w:div>
          </w:divsChild>
        </w:div>
        <w:div w:id="1875658665">
          <w:marLeft w:val="0"/>
          <w:marRight w:val="0"/>
          <w:marTop w:val="0"/>
          <w:marBottom w:val="0"/>
          <w:divBdr>
            <w:top w:val="none" w:sz="0" w:space="0" w:color="auto"/>
            <w:left w:val="none" w:sz="0" w:space="0" w:color="auto"/>
            <w:bottom w:val="none" w:sz="0" w:space="0" w:color="auto"/>
            <w:right w:val="none" w:sz="0" w:space="0" w:color="auto"/>
          </w:divBdr>
          <w:divsChild>
            <w:div w:id="1365180869">
              <w:marLeft w:val="0"/>
              <w:marRight w:val="0"/>
              <w:marTop w:val="0"/>
              <w:marBottom w:val="0"/>
              <w:divBdr>
                <w:top w:val="none" w:sz="0" w:space="0" w:color="auto"/>
                <w:left w:val="none" w:sz="0" w:space="0" w:color="auto"/>
                <w:bottom w:val="none" w:sz="0" w:space="0" w:color="auto"/>
                <w:right w:val="none" w:sz="0" w:space="0" w:color="auto"/>
              </w:divBdr>
            </w:div>
          </w:divsChild>
        </w:div>
        <w:div w:id="716005653">
          <w:marLeft w:val="0"/>
          <w:marRight w:val="0"/>
          <w:marTop w:val="0"/>
          <w:marBottom w:val="0"/>
          <w:divBdr>
            <w:top w:val="none" w:sz="0" w:space="0" w:color="auto"/>
            <w:left w:val="none" w:sz="0" w:space="0" w:color="auto"/>
            <w:bottom w:val="none" w:sz="0" w:space="0" w:color="auto"/>
            <w:right w:val="none" w:sz="0" w:space="0" w:color="auto"/>
          </w:divBdr>
          <w:divsChild>
            <w:div w:id="862330660">
              <w:marLeft w:val="0"/>
              <w:marRight w:val="0"/>
              <w:marTop w:val="0"/>
              <w:marBottom w:val="0"/>
              <w:divBdr>
                <w:top w:val="none" w:sz="0" w:space="0" w:color="auto"/>
                <w:left w:val="none" w:sz="0" w:space="0" w:color="auto"/>
                <w:bottom w:val="none" w:sz="0" w:space="0" w:color="auto"/>
                <w:right w:val="none" w:sz="0" w:space="0" w:color="auto"/>
              </w:divBdr>
            </w:div>
          </w:divsChild>
        </w:div>
        <w:div w:id="505900631">
          <w:marLeft w:val="0"/>
          <w:marRight w:val="0"/>
          <w:marTop w:val="0"/>
          <w:marBottom w:val="0"/>
          <w:divBdr>
            <w:top w:val="none" w:sz="0" w:space="0" w:color="auto"/>
            <w:left w:val="none" w:sz="0" w:space="0" w:color="auto"/>
            <w:bottom w:val="none" w:sz="0" w:space="0" w:color="auto"/>
            <w:right w:val="none" w:sz="0" w:space="0" w:color="auto"/>
          </w:divBdr>
          <w:divsChild>
            <w:div w:id="154423012">
              <w:marLeft w:val="0"/>
              <w:marRight w:val="0"/>
              <w:marTop w:val="0"/>
              <w:marBottom w:val="0"/>
              <w:divBdr>
                <w:top w:val="none" w:sz="0" w:space="0" w:color="auto"/>
                <w:left w:val="none" w:sz="0" w:space="0" w:color="auto"/>
                <w:bottom w:val="none" w:sz="0" w:space="0" w:color="auto"/>
                <w:right w:val="none" w:sz="0" w:space="0" w:color="auto"/>
              </w:divBdr>
            </w:div>
          </w:divsChild>
        </w:div>
        <w:div w:id="1239941244">
          <w:marLeft w:val="0"/>
          <w:marRight w:val="0"/>
          <w:marTop w:val="0"/>
          <w:marBottom w:val="0"/>
          <w:divBdr>
            <w:top w:val="none" w:sz="0" w:space="0" w:color="auto"/>
            <w:left w:val="none" w:sz="0" w:space="0" w:color="auto"/>
            <w:bottom w:val="none" w:sz="0" w:space="0" w:color="auto"/>
            <w:right w:val="none" w:sz="0" w:space="0" w:color="auto"/>
          </w:divBdr>
          <w:divsChild>
            <w:div w:id="854734477">
              <w:marLeft w:val="0"/>
              <w:marRight w:val="0"/>
              <w:marTop w:val="0"/>
              <w:marBottom w:val="0"/>
              <w:divBdr>
                <w:top w:val="none" w:sz="0" w:space="0" w:color="auto"/>
                <w:left w:val="none" w:sz="0" w:space="0" w:color="auto"/>
                <w:bottom w:val="none" w:sz="0" w:space="0" w:color="auto"/>
                <w:right w:val="none" w:sz="0" w:space="0" w:color="auto"/>
              </w:divBdr>
            </w:div>
          </w:divsChild>
        </w:div>
        <w:div w:id="648166597">
          <w:marLeft w:val="0"/>
          <w:marRight w:val="0"/>
          <w:marTop w:val="0"/>
          <w:marBottom w:val="0"/>
          <w:divBdr>
            <w:top w:val="none" w:sz="0" w:space="0" w:color="auto"/>
            <w:left w:val="none" w:sz="0" w:space="0" w:color="auto"/>
            <w:bottom w:val="none" w:sz="0" w:space="0" w:color="auto"/>
            <w:right w:val="none" w:sz="0" w:space="0" w:color="auto"/>
          </w:divBdr>
          <w:divsChild>
            <w:div w:id="576324679">
              <w:marLeft w:val="0"/>
              <w:marRight w:val="0"/>
              <w:marTop w:val="0"/>
              <w:marBottom w:val="0"/>
              <w:divBdr>
                <w:top w:val="none" w:sz="0" w:space="0" w:color="auto"/>
                <w:left w:val="none" w:sz="0" w:space="0" w:color="auto"/>
                <w:bottom w:val="none" w:sz="0" w:space="0" w:color="auto"/>
                <w:right w:val="none" w:sz="0" w:space="0" w:color="auto"/>
              </w:divBdr>
            </w:div>
          </w:divsChild>
        </w:div>
        <w:div w:id="1557275335">
          <w:marLeft w:val="0"/>
          <w:marRight w:val="0"/>
          <w:marTop w:val="0"/>
          <w:marBottom w:val="0"/>
          <w:divBdr>
            <w:top w:val="none" w:sz="0" w:space="0" w:color="auto"/>
            <w:left w:val="none" w:sz="0" w:space="0" w:color="auto"/>
            <w:bottom w:val="none" w:sz="0" w:space="0" w:color="auto"/>
            <w:right w:val="none" w:sz="0" w:space="0" w:color="auto"/>
          </w:divBdr>
          <w:divsChild>
            <w:div w:id="2074504836">
              <w:marLeft w:val="0"/>
              <w:marRight w:val="0"/>
              <w:marTop w:val="0"/>
              <w:marBottom w:val="0"/>
              <w:divBdr>
                <w:top w:val="none" w:sz="0" w:space="0" w:color="auto"/>
                <w:left w:val="none" w:sz="0" w:space="0" w:color="auto"/>
                <w:bottom w:val="none" w:sz="0" w:space="0" w:color="auto"/>
                <w:right w:val="none" w:sz="0" w:space="0" w:color="auto"/>
              </w:divBdr>
            </w:div>
          </w:divsChild>
        </w:div>
        <w:div w:id="2038694059">
          <w:marLeft w:val="0"/>
          <w:marRight w:val="0"/>
          <w:marTop w:val="0"/>
          <w:marBottom w:val="0"/>
          <w:divBdr>
            <w:top w:val="none" w:sz="0" w:space="0" w:color="auto"/>
            <w:left w:val="none" w:sz="0" w:space="0" w:color="auto"/>
            <w:bottom w:val="none" w:sz="0" w:space="0" w:color="auto"/>
            <w:right w:val="none" w:sz="0" w:space="0" w:color="auto"/>
          </w:divBdr>
          <w:divsChild>
            <w:div w:id="1339383768">
              <w:marLeft w:val="0"/>
              <w:marRight w:val="0"/>
              <w:marTop w:val="0"/>
              <w:marBottom w:val="0"/>
              <w:divBdr>
                <w:top w:val="none" w:sz="0" w:space="0" w:color="auto"/>
                <w:left w:val="none" w:sz="0" w:space="0" w:color="auto"/>
                <w:bottom w:val="none" w:sz="0" w:space="0" w:color="auto"/>
                <w:right w:val="none" w:sz="0" w:space="0" w:color="auto"/>
              </w:divBdr>
            </w:div>
          </w:divsChild>
        </w:div>
        <w:div w:id="1485588274">
          <w:marLeft w:val="0"/>
          <w:marRight w:val="0"/>
          <w:marTop w:val="0"/>
          <w:marBottom w:val="0"/>
          <w:divBdr>
            <w:top w:val="none" w:sz="0" w:space="0" w:color="auto"/>
            <w:left w:val="none" w:sz="0" w:space="0" w:color="auto"/>
            <w:bottom w:val="none" w:sz="0" w:space="0" w:color="auto"/>
            <w:right w:val="none" w:sz="0" w:space="0" w:color="auto"/>
          </w:divBdr>
          <w:divsChild>
            <w:div w:id="637994747">
              <w:marLeft w:val="0"/>
              <w:marRight w:val="0"/>
              <w:marTop w:val="0"/>
              <w:marBottom w:val="0"/>
              <w:divBdr>
                <w:top w:val="none" w:sz="0" w:space="0" w:color="auto"/>
                <w:left w:val="none" w:sz="0" w:space="0" w:color="auto"/>
                <w:bottom w:val="none" w:sz="0" w:space="0" w:color="auto"/>
                <w:right w:val="none" w:sz="0" w:space="0" w:color="auto"/>
              </w:divBdr>
            </w:div>
          </w:divsChild>
        </w:div>
        <w:div w:id="473762397">
          <w:marLeft w:val="0"/>
          <w:marRight w:val="0"/>
          <w:marTop w:val="0"/>
          <w:marBottom w:val="0"/>
          <w:divBdr>
            <w:top w:val="none" w:sz="0" w:space="0" w:color="auto"/>
            <w:left w:val="none" w:sz="0" w:space="0" w:color="auto"/>
            <w:bottom w:val="none" w:sz="0" w:space="0" w:color="auto"/>
            <w:right w:val="none" w:sz="0" w:space="0" w:color="auto"/>
          </w:divBdr>
          <w:divsChild>
            <w:div w:id="1672026465">
              <w:marLeft w:val="0"/>
              <w:marRight w:val="0"/>
              <w:marTop w:val="0"/>
              <w:marBottom w:val="0"/>
              <w:divBdr>
                <w:top w:val="none" w:sz="0" w:space="0" w:color="auto"/>
                <w:left w:val="none" w:sz="0" w:space="0" w:color="auto"/>
                <w:bottom w:val="none" w:sz="0" w:space="0" w:color="auto"/>
                <w:right w:val="none" w:sz="0" w:space="0" w:color="auto"/>
              </w:divBdr>
            </w:div>
          </w:divsChild>
        </w:div>
        <w:div w:id="1683168642">
          <w:marLeft w:val="0"/>
          <w:marRight w:val="0"/>
          <w:marTop w:val="0"/>
          <w:marBottom w:val="0"/>
          <w:divBdr>
            <w:top w:val="none" w:sz="0" w:space="0" w:color="auto"/>
            <w:left w:val="none" w:sz="0" w:space="0" w:color="auto"/>
            <w:bottom w:val="none" w:sz="0" w:space="0" w:color="auto"/>
            <w:right w:val="none" w:sz="0" w:space="0" w:color="auto"/>
          </w:divBdr>
          <w:divsChild>
            <w:div w:id="1772435296">
              <w:marLeft w:val="0"/>
              <w:marRight w:val="0"/>
              <w:marTop w:val="0"/>
              <w:marBottom w:val="0"/>
              <w:divBdr>
                <w:top w:val="none" w:sz="0" w:space="0" w:color="auto"/>
                <w:left w:val="none" w:sz="0" w:space="0" w:color="auto"/>
                <w:bottom w:val="none" w:sz="0" w:space="0" w:color="auto"/>
                <w:right w:val="none" w:sz="0" w:space="0" w:color="auto"/>
              </w:divBdr>
            </w:div>
          </w:divsChild>
        </w:div>
        <w:div w:id="424963744">
          <w:marLeft w:val="0"/>
          <w:marRight w:val="0"/>
          <w:marTop w:val="0"/>
          <w:marBottom w:val="0"/>
          <w:divBdr>
            <w:top w:val="none" w:sz="0" w:space="0" w:color="auto"/>
            <w:left w:val="none" w:sz="0" w:space="0" w:color="auto"/>
            <w:bottom w:val="none" w:sz="0" w:space="0" w:color="auto"/>
            <w:right w:val="none" w:sz="0" w:space="0" w:color="auto"/>
          </w:divBdr>
          <w:divsChild>
            <w:div w:id="659234852">
              <w:marLeft w:val="0"/>
              <w:marRight w:val="0"/>
              <w:marTop w:val="0"/>
              <w:marBottom w:val="0"/>
              <w:divBdr>
                <w:top w:val="none" w:sz="0" w:space="0" w:color="auto"/>
                <w:left w:val="none" w:sz="0" w:space="0" w:color="auto"/>
                <w:bottom w:val="none" w:sz="0" w:space="0" w:color="auto"/>
                <w:right w:val="none" w:sz="0" w:space="0" w:color="auto"/>
              </w:divBdr>
            </w:div>
          </w:divsChild>
        </w:div>
        <w:div w:id="249236194">
          <w:marLeft w:val="0"/>
          <w:marRight w:val="0"/>
          <w:marTop w:val="0"/>
          <w:marBottom w:val="0"/>
          <w:divBdr>
            <w:top w:val="none" w:sz="0" w:space="0" w:color="auto"/>
            <w:left w:val="none" w:sz="0" w:space="0" w:color="auto"/>
            <w:bottom w:val="none" w:sz="0" w:space="0" w:color="auto"/>
            <w:right w:val="none" w:sz="0" w:space="0" w:color="auto"/>
          </w:divBdr>
          <w:divsChild>
            <w:div w:id="681976625">
              <w:marLeft w:val="0"/>
              <w:marRight w:val="0"/>
              <w:marTop w:val="0"/>
              <w:marBottom w:val="0"/>
              <w:divBdr>
                <w:top w:val="none" w:sz="0" w:space="0" w:color="auto"/>
                <w:left w:val="none" w:sz="0" w:space="0" w:color="auto"/>
                <w:bottom w:val="none" w:sz="0" w:space="0" w:color="auto"/>
                <w:right w:val="none" w:sz="0" w:space="0" w:color="auto"/>
              </w:divBdr>
            </w:div>
          </w:divsChild>
        </w:div>
        <w:div w:id="1864006383">
          <w:marLeft w:val="0"/>
          <w:marRight w:val="0"/>
          <w:marTop w:val="0"/>
          <w:marBottom w:val="0"/>
          <w:divBdr>
            <w:top w:val="none" w:sz="0" w:space="0" w:color="auto"/>
            <w:left w:val="none" w:sz="0" w:space="0" w:color="auto"/>
            <w:bottom w:val="none" w:sz="0" w:space="0" w:color="auto"/>
            <w:right w:val="none" w:sz="0" w:space="0" w:color="auto"/>
          </w:divBdr>
          <w:divsChild>
            <w:div w:id="113989170">
              <w:marLeft w:val="0"/>
              <w:marRight w:val="0"/>
              <w:marTop w:val="0"/>
              <w:marBottom w:val="0"/>
              <w:divBdr>
                <w:top w:val="none" w:sz="0" w:space="0" w:color="auto"/>
                <w:left w:val="none" w:sz="0" w:space="0" w:color="auto"/>
                <w:bottom w:val="none" w:sz="0" w:space="0" w:color="auto"/>
                <w:right w:val="none" w:sz="0" w:space="0" w:color="auto"/>
              </w:divBdr>
            </w:div>
          </w:divsChild>
        </w:div>
        <w:div w:id="58404866">
          <w:marLeft w:val="0"/>
          <w:marRight w:val="0"/>
          <w:marTop w:val="0"/>
          <w:marBottom w:val="0"/>
          <w:divBdr>
            <w:top w:val="none" w:sz="0" w:space="0" w:color="auto"/>
            <w:left w:val="none" w:sz="0" w:space="0" w:color="auto"/>
            <w:bottom w:val="none" w:sz="0" w:space="0" w:color="auto"/>
            <w:right w:val="none" w:sz="0" w:space="0" w:color="auto"/>
          </w:divBdr>
          <w:divsChild>
            <w:div w:id="1442871027">
              <w:marLeft w:val="0"/>
              <w:marRight w:val="0"/>
              <w:marTop w:val="0"/>
              <w:marBottom w:val="0"/>
              <w:divBdr>
                <w:top w:val="none" w:sz="0" w:space="0" w:color="auto"/>
                <w:left w:val="none" w:sz="0" w:space="0" w:color="auto"/>
                <w:bottom w:val="none" w:sz="0" w:space="0" w:color="auto"/>
                <w:right w:val="none" w:sz="0" w:space="0" w:color="auto"/>
              </w:divBdr>
            </w:div>
          </w:divsChild>
        </w:div>
        <w:div w:id="1141312912">
          <w:marLeft w:val="0"/>
          <w:marRight w:val="0"/>
          <w:marTop w:val="0"/>
          <w:marBottom w:val="0"/>
          <w:divBdr>
            <w:top w:val="none" w:sz="0" w:space="0" w:color="auto"/>
            <w:left w:val="none" w:sz="0" w:space="0" w:color="auto"/>
            <w:bottom w:val="none" w:sz="0" w:space="0" w:color="auto"/>
            <w:right w:val="none" w:sz="0" w:space="0" w:color="auto"/>
          </w:divBdr>
          <w:divsChild>
            <w:div w:id="1397892507">
              <w:marLeft w:val="0"/>
              <w:marRight w:val="0"/>
              <w:marTop w:val="0"/>
              <w:marBottom w:val="0"/>
              <w:divBdr>
                <w:top w:val="none" w:sz="0" w:space="0" w:color="auto"/>
                <w:left w:val="none" w:sz="0" w:space="0" w:color="auto"/>
                <w:bottom w:val="none" w:sz="0" w:space="0" w:color="auto"/>
                <w:right w:val="none" w:sz="0" w:space="0" w:color="auto"/>
              </w:divBdr>
            </w:div>
          </w:divsChild>
        </w:div>
        <w:div w:id="339240217">
          <w:marLeft w:val="0"/>
          <w:marRight w:val="0"/>
          <w:marTop w:val="0"/>
          <w:marBottom w:val="0"/>
          <w:divBdr>
            <w:top w:val="none" w:sz="0" w:space="0" w:color="auto"/>
            <w:left w:val="none" w:sz="0" w:space="0" w:color="auto"/>
            <w:bottom w:val="none" w:sz="0" w:space="0" w:color="auto"/>
            <w:right w:val="none" w:sz="0" w:space="0" w:color="auto"/>
          </w:divBdr>
          <w:divsChild>
            <w:div w:id="1531412106">
              <w:marLeft w:val="0"/>
              <w:marRight w:val="0"/>
              <w:marTop w:val="0"/>
              <w:marBottom w:val="0"/>
              <w:divBdr>
                <w:top w:val="none" w:sz="0" w:space="0" w:color="auto"/>
                <w:left w:val="none" w:sz="0" w:space="0" w:color="auto"/>
                <w:bottom w:val="none" w:sz="0" w:space="0" w:color="auto"/>
                <w:right w:val="none" w:sz="0" w:space="0" w:color="auto"/>
              </w:divBdr>
            </w:div>
          </w:divsChild>
        </w:div>
        <w:div w:id="1157385058">
          <w:marLeft w:val="0"/>
          <w:marRight w:val="0"/>
          <w:marTop w:val="0"/>
          <w:marBottom w:val="0"/>
          <w:divBdr>
            <w:top w:val="none" w:sz="0" w:space="0" w:color="auto"/>
            <w:left w:val="none" w:sz="0" w:space="0" w:color="auto"/>
            <w:bottom w:val="none" w:sz="0" w:space="0" w:color="auto"/>
            <w:right w:val="none" w:sz="0" w:space="0" w:color="auto"/>
          </w:divBdr>
          <w:divsChild>
            <w:div w:id="613756062">
              <w:marLeft w:val="0"/>
              <w:marRight w:val="0"/>
              <w:marTop w:val="0"/>
              <w:marBottom w:val="0"/>
              <w:divBdr>
                <w:top w:val="none" w:sz="0" w:space="0" w:color="auto"/>
                <w:left w:val="none" w:sz="0" w:space="0" w:color="auto"/>
                <w:bottom w:val="none" w:sz="0" w:space="0" w:color="auto"/>
                <w:right w:val="none" w:sz="0" w:space="0" w:color="auto"/>
              </w:divBdr>
            </w:div>
          </w:divsChild>
        </w:div>
        <w:div w:id="1782534829">
          <w:marLeft w:val="0"/>
          <w:marRight w:val="0"/>
          <w:marTop w:val="0"/>
          <w:marBottom w:val="0"/>
          <w:divBdr>
            <w:top w:val="none" w:sz="0" w:space="0" w:color="auto"/>
            <w:left w:val="none" w:sz="0" w:space="0" w:color="auto"/>
            <w:bottom w:val="none" w:sz="0" w:space="0" w:color="auto"/>
            <w:right w:val="none" w:sz="0" w:space="0" w:color="auto"/>
          </w:divBdr>
          <w:divsChild>
            <w:div w:id="465439137">
              <w:marLeft w:val="0"/>
              <w:marRight w:val="0"/>
              <w:marTop w:val="0"/>
              <w:marBottom w:val="0"/>
              <w:divBdr>
                <w:top w:val="none" w:sz="0" w:space="0" w:color="auto"/>
                <w:left w:val="none" w:sz="0" w:space="0" w:color="auto"/>
                <w:bottom w:val="none" w:sz="0" w:space="0" w:color="auto"/>
                <w:right w:val="none" w:sz="0" w:space="0" w:color="auto"/>
              </w:divBdr>
            </w:div>
          </w:divsChild>
        </w:div>
        <w:div w:id="772870470">
          <w:marLeft w:val="0"/>
          <w:marRight w:val="0"/>
          <w:marTop w:val="0"/>
          <w:marBottom w:val="0"/>
          <w:divBdr>
            <w:top w:val="none" w:sz="0" w:space="0" w:color="auto"/>
            <w:left w:val="none" w:sz="0" w:space="0" w:color="auto"/>
            <w:bottom w:val="none" w:sz="0" w:space="0" w:color="auto"/>
            <w:right w:val="none" w:sz="0" w:space="0" w:color="auto"/>
          </w:divBdr>
          <w:divsChild>
            <w:div w:id="1436248513">
              <w:marLeft w:val="0"/>
              <w:marRight w:val="0"/>
              <w:marTop w:val="0"/>
              <w:marBottom w:val="0"/>
              <w:divBdr>
                <w:top w:val="none" w:sz="0" w:space="0" w:color="auto"/>
                <w:left w:val="none" w:sz="0" w:space="0" w:color="auto"/>
                <w:bottom w:val="none" w:sz="0" w:space="0" w:color="auto"/>
                <w:right w:val="none" w:sz="0" w:space="0" w:color="auto"/>
              </w:divBdr>
            </w:div>
          </w:divsChild>
        </w:div>
        <w:div w:id="1703239394">
          <w:marLeft w:val="0"/>
          <w:marRight w:val="0"/>
          <w:marTop w:val="0"/>
          <w:marBottom w:val="0"/>
          <w:divBdr>
            <w:top w:val="none" w:sz="0" w:space="0" w:color="auto"/>
            <w:left w:val="none" w:sz="0" w:space="0" w:color="auto"/>
            <w:bottom w:val="none" w:sz="0" w:space="0" w:color="auto"/>
            <w:right w:val="none" w:sz="0" w:space="0" w:color="auto"/>
          </w:divBdr>
          <w:divsChild>
            <w:div w:id="1221358573">
              <w:marLeft w:val="0"/>
              <w:marRight w:val="0"/>
              <w:marTop w:val="0"/>
              <w:marBottom w:val="0"/>
              <w:divBdr>
                <w:top w:val="none" w:sz="0" w:space="0" w:color="auto"/>
                <w:left w:val="none" w:sz="0" w:space="0" w:color="auto"/>
                <w:bottom w:val="none" w:sz="0" w:space="0" w:color="auto"/>
                <w:right w:val="none" w:sz="0" w:space="0" w:color="auto"/>
              </w:divBdr>
            </w:div>
          </w:divsChild>
        </w:div>
        <w:div w:id="479032572">
          <w:marLeft w:val="0"/>
          <w:marRight w:val="0"/>
          <w:marTop w:val="0"/>
          <w:marBottom w:val="0"/>
          <w:divBdr>
            <w:top w:val="none" w:sz="0" w:space="0" w:color="auto"/>
            <w:left w:val="none" w:sz="0" w:space="0" w:color="auto"/>
            <w:bottom w:val="none" w:sz="0" w:space="0" w:color="auto"/>
            <w:right w:val="none" w:sz="0" w:space="0" w:color="auto"/>
          </w:divBdr>
          <w:divsChild>
            <w:div w:id="992562088">
              <w:marLeft w:val="0"/>
              <w:marRight w:val="0"/>
              <w:marTop w:val="0"/>
              <w:marBottom w:val="0"/>
              <w:divBdr>
                <w:top w:val="none" w:sz="0" w:space="0" w:color="auto"/>
                <w:left w:val="none" w:sz="0" w:space="0" w:color="auto"/>
                <w:bottom w:val="none" w:sz="0" w:space="0" w:color="auto"/>
                <w:right w:val="none" w:sz="0" w:space="0" w:color="auto"/>
              </w:divBdr>
            </w:div>
          </w:divsChild>
        </w:div>
        <w:div w:id="1380666234">
          <w:marLeft w:val="0"/>
          <w:marRight w:val="0"/>
          <w:marTop w:val="0"/>
          <w:marBottom w:val="0"/>
          <w:divBdr>
            <w:top w:val="none" w:sz="0" w:space="0" w:color="auto"/>
            <w:left w:val="none" w:sz="0" w:space="0" w:color="auto"/>
            <w:bottom w:val="none" w:sz="0" w:space="0" w:color="auto"/>
            <w:right w:val="none" w:sz="0" w:space="0" w:color="auto"/>
          </w:divBdr>
          <w:divsChild>
            <w:div w:id="266078941">
              <w:marLeft w:val="0"/>
              <w:marRight w:val="0"/>
              <w:marTop w:val="0"/>
              <w:marBottom w:val="0"/>
              <w:divBdr>
                <w:top w:val="none" w:sz="0" w:space="0" w:color="auto"/>
                <w:left w:val="none" w:sz="0" w:space="0" w:color="auto"/>
                <w:bottom w:val="none" w:sz="0" w:space="0" w:color="auto"/>
                <w:right w:val="none" w:sz="0" w:space="0" w:color="auto"/>
              </w:divBdr>
            </w:div>
          </w:divsChild>
        </w:div>
        <w:div w:id="1115978532">
          <w:marLeft w:val="0"/>
          <w:marRight w:val="0"/>
          <w:marTop w:val="0"/>
          <w:marBottom w:val="0"/>
          <w:divBdr>
            <w:top w:val="none" w:sz="0" w:space="0" w:color="auto"/>
            <w:left w:val="none" w:sz="0" w:space="0" w:color="auto"/>
            <w:bottom w:val="none" w:sz="0" w:space="0" w:color="auto"/>
            <w:right w:val="none" w:sz="0" w:space="0" w:color="auto"/>
          </w:divBdr>
          <w:divsChild>
            <w:div w:id="618029014">
              <w:marLeft w:val="0"/>
              <w:marRight w:val="0"/>
              <w:marTop w:val="0"/>
              <w:marBottom w:val="0"/>
              <w:divBdr>
                <w:top w:val="none" w:sz="0" w:space="0" w:color="auto"/>
                <w:left w:val="none" w:sz="0" w:space="0" w:color="auto"/>
                <w:bottom w:val="none" w:sz="0" w:space="0" w:color="auto"/>
                <w:right w:val="none" w:sz="0" w:space="0" w:color="auto"/>
              </w:divBdr>
            </w:div>
          </w:divsChild>
        </w:div>
        <w:div w:id="357967284">
          <w:marLeft w:val="0"/>
          <w:marRight w:val="0"/>
          <w:marTop w:val="0"/>
          <w:marBottom w:val="0"/>
          <w:divBdr>
            <w:top w:val="none" w:sz="0" w:space="0" w:color="auto"/>
            <w:left w:val="none" w:sz="0" w:space="0" w:color="auto"/>
            <w:bottom w:val="none" w:sz="0" w:space="0" w:color="auto"/>
            <w:right w:val="none" w:sz="0" w:space="0" w:color="auto"/>
          </w:divBdr>
          <w:divsChild>
            <w:div w:id="726993000">
              <w:marLeft w:val="0"/>
              <w:marRight w:val="0"/>
              <w:marTop w:val="0"/>
              <w:marBottom w:val="0"/>
              <w:divBdr>
                <w:top w:val="none" w:sz="0" w:space="0" w:color="auto"/>
                <w:left w:val="none" w:sz="0" w:space="0" w:color="auto"/>
                <w:bottom w:val="none" w:sz="0" w:space="0" w:color="auto"/>
                <w:right w:val="none" w:sz="0" w:space="0" w:color="auto"/>
              </w:divBdr>
            </w:div>
          </w:divsChild>
        </w:div>
        <w:div w:id="253364797">
          <w:marLeft w:val="0"/>
          <w:marRight w:val="0"/>
          <w:marTop w:val="0"/>
          <w:marBottom w:val="0"/>
          <w:divBdr>
            <w:top w:val="none" w:sz="0" w:space="0" w:color="auto"/>
            <w:left w:val="none" w:sz="0" w:space="0" w:color="auto"/>
            <w:bottom w:val="none" w:sz="0" w:space="0" w:color="auto"/>
            <w:right w:val="none" w:sz="0" w:space="0" w:color="auto"/>
          </w:divBdr>
          <w:divsChild>
            <w:div w:id="229846063">
              <w:marLeft w:val="0"/>
              <w:marRight w:val="0"/>
              <w:marTop w:val="0"/>
              <w:marBottom w:val="0"/>
              <w:divBdr>
                <w:top w:val="none" w:sz="0" w:space="0" w:color="auto"/>
                <w:left w:val="none" w:sz="0" w:space="0" w:color="auto"/>
                <w:bottom w:val="none" w:sz="0" w:space="0" w:color="auto"/>
                <w:right w:val="none" w:sz="0" w:space="0" w:color="auto"/>
              </w:divBdr>
            </w:div>
          </w:divsChild>
        </w:div>
        <w:div w:id="282201701">
          <w:marLeft w:val="0"/>
          <w:marRight w:val="0"/>
          <w:marTop w:val="0"/>
          <w:marBottom w:val="0"/>
          <w:divBdr>
            <w:top w:val="none" w:sz="0" w:space="0" w:color="auto"/>
            <w:left w:val="none" w:sz="0" w:space="0" w:color="auto"/>
            <w:bottom w:val="none" w:sz="0" w:space="0" w:color="auto"/>
            <w:right w:val="none" w:sz="0" w:space="0" w:color="auto"/>
          </w:divBdr>
          <w:divsChild>
            <w:div w:id="1509827710">
              <w:marLeft w:val="0"/>
              <w:marRight w:val="0"/>
              <w:marTop w:val="0"/>
              <w:marBottom w:val="0"/>
              <w:divBdr>
                <w:top w:val="none" w:sz="0" w:space="0" w:color="auto"/>
                <w:left w:val="none" w:sz="0" w:space="0" w:color="auto"/>
                <w:bottom w:val="none" w:sz="0" w:space="0" w:color="auto"/>
                <w:right w:val="none" w:sz="0" w:space="0" w:color="auto"/>
              </w:divBdr>
            </w:div>
          </w:divsChild>
        </w:div>
        <w:div w:id="15276536">
          <w:marLeft w:val="0"/>
          <w:marRight w:val="0"/>
          <w:marTop w:val="0"/>
          <w:marBottom w:val="0"/>
          <w:divBdr>
            <w:top w:val="none" w:sz="0" w:space="0" w:color="auto"/>
            <w:left w:val="none" w:sz="0" w:space="0" w:color="auto"/>
            <w:bottom w:val="none" w:sz="0" w:space="0" w:color="auto"/>
            <w:right w:val="none" w:sz="0" w:space="0" w:color="auto"/>
          </w:divBdr>
          <w:divsChild>
            <w:div w:id="1100445190">
              <w:marLeft w:val="0"/>
              <w:marRight w:val="0"/>
              <w:marTop w:val="0"/>
              <w:marBottom w:val="0"/>
              <w:divBdr>
                <w:top w:val="none" w:sz="0" w:space="0" w:color="auto"/>
                <w:left w:val="none" w:sz="0" w:space="0" w:color="auto"/>
                <w:bottom w:val="none" w:sz="0" w:space="0" w:color="auto"/>
                <w:right w:val="none" w:sz="0" w:space="0" w:color="auto"/>
              </w:divBdr>
            </w:div>
          </w:divsChild>
        </w:div>
        <w:div w:id="1877424204">
          <w:marLeft w:val="0"/>
          <w:marRight w:val="0"/>
          <w:marTop w:val="0"/>
          <w:marBottom w:val="0"/>
          <w:divBdr>
            <w:top w:val="none" w:sz="0" w:space="0" w:color="auto"/>
            <w:left w:val="none" w:sz="0" w:space="0" w:color="auto"/>
            <w:bottom w:val="none" w:sz="0" w:space="0" w:color="auto"/>
            <w:right w:val="none" w:sz="0" w:space="0" w:color="auto"/>
          </w:divBdr>
          <w:divsChild>
            <w:div w:id="1380208965">
              <w:marLeft w:val="0"/>
              <w:marRight w:val="0"/>
              <w:marTop w:val="0"/>
              <w:marBottom w:val="0"/>
              <w:divBdr>
                <w:top w:val="none" w:sz="0" w:space="0" w:color="auto"/>
                <w:left w:val="none" w:sz="0" w:space="0" w:color="auto"/>
                <w:bottom w:val="none" w:sz="0" w:space="0" w:color="auto"/>
                <w:right w:val="none" w:sz="0" w:space="0" w:color="auto"/>
              </w:divBdr>
            </w:div>
          </w:divsChild>
        </w:div>
        <w:div w:id="116266100">
          <w:marLeft w:val="0"/>
          <w:marRight w:val="0"/>
          <w:marTop w:val="0"/>
          <w:marBottom w:val="0"/>
          <w:divBdr>
            <w:top w:val="none" w:sz="0" w:space="0" w:color="auto"/>
            <w:left w:val="none" w:sz="0" w:space="0" w:color="auto"/>
            <w:bottom w:val="none" w:sz="0" w:space="0" w:color="auto"/>
            <w:right w:val="none" w:sz="0" w:space="0" w:color="auto"/>
          </w:divBdr>
          <w:divsChild>
            <w:div w:id="1705934740">
              <w:marLeft w:val="0"/>
              <w:marRight w:val="0"/>
              <w:marTop w:val="0"/>
              <w:marBottom w:val="0"/>
              <w:divBdr>
                <w:top w:val="none" w:sz="0" w:space="0" w:color="auto"/>
                <w:left w:val="none" w:sz="0" w:space="0" w:color="auto"/>
                <w:bottom w:val="none" w:sz="0" w:space="0" w:color="auto"/>
                <w:right w:val="none" w:sz="0" w:space="0" w:color="auto"/>
              </w:divBdr>
            </w:div>
          </w:divsChild>
        </w:div>
        <w:div w:id="308287593">
          <w:marLeft w:val="0"/>
          <w:marRight w:val="0"/>
          <w:marTop w:val="0"/>
          <w:marBottom w:val="0"/>
          <w:divBdr>
            <w:top w:val="none" w:sz="0" w:space="0" w:color="auto"/>
            <w:left w:val="none" w:sz="0" w:space="0" w:color="auto"/>
            <w:bottom w:val="none" w:sz="0" w:space="0" w:color="auto"/>
            <w:right w:val="none" w:sz="0" w:space="0" w:color="auto"/>
          </w:divBdr>
          <w:divsChild>
            <w:div w:id="931280607">
              <w:marLeft w:val="0"/>
              <w:marRight w:val="0"/>
              <w:marTop w:val="0"/>
              <w:marBottom w:val="0"/>
              <w:divBdr>
                <w:top w:val="none" w:sz="0" w:space="0" w:color="auto"/>
                <w:left w:val="none" w:sz="0" w:space="0" w:color="auto"/>
                <w:bottom w:val="none" w:sz="0" w:space="0" w:color="auto"/>
                <w:right w:val="none" w:sz="0" w:space="0" w:color="auto"/>
              </w:divBdr>
            </w:div>
          </w:divsChild>
        </w:div>
        <w:div w:id="686176132">
          <w:marLeft w:val="0"/>
          <w:marRight w:val="0"/>
          <w:marTop w:val="0"/>
          <w:marBottom w:val="0"/>
          <w:divBdr>
            <w:top w:val="none" w:sz="0" w:space="0" w:color="auto"/>
            <w:left w:val="none" w:sz="0" w:space="0" w:color="auto"/>
            <w:bottom w:val="none" w:sz="0" w:space="0" w:color="auto"/>
            <w:right w:val="none" w:sz="0" w:space="0" w:color="auto"/>
          </w:divBdr>
        </w:div>
        <w:div w:id="1647853543">
          <w:marLeft w:val="0"/>
          <w:marRight w:val="0"/>
          <w:marTop w:val="0"/>
          <w:marBottom w:val="0"/>
          <w:divBdr>
            <w:top w:val="none" w:sz="0" w:space="0" w:color="auto"/>
            <w:left w:val="none" w:sz="0" w:space="0" w:color="auto"/>
            <w:bottom w:val="none" w:sz="0" w:space="0" w:color="auto"/>
            <w:right w:val="none" w:sz="0" w:space="0" w:color="auto"/>
          </w:divBdr>
        </w:div>
        <w:div w:id="888493666">
          <w:marLeft w:val="0"/>
          <w:marRight w:val="0"/>
          <w:marTop w:val="0"/>
          <w:marBottom w:val="0"/>
          <w:divBdr>
            <w:top w:val="none" w:sz="0" w:space="0" w:color="auto"/>
            <w:left w:val="none" w:sz="0" w:space="0" w:color="auto"/>
            <w:bottom w:val="none" w:sz="0" w:space="0" w:color="auto"/>
            <w:right w:val="none" w:sz="0" w:space="0" w:color="auto"/>
          </w:divBdr>
          <w:divsChild>
            <w:div w:id="1235093489">
              <w:marLeft w:val="0"/>
              <w:marRight w:val="0"/>
              <w:marTop w:val="0"/>
              <w:marBottom w:val="0"/>
              <w:divBdr>
                <w:top w:val="none" w:sz="0" w:space="0" w:color="auto"/>
                <w:left w:val="none" w:sz="0" w:space="0" w:color="auto"/>
                <w:bottom w:val="none" w:sz="0" w:space="0" w:color="auto"/>
                <w:right w:val="none" w:sz="0" w:space="0" w:color="auto"/>
              </w:divBdr>
            </w:div>
          </w:divsChild>
        </w:div>
        <w:div w:id="873233097">
          <w:marLeft w:val="0"/>
          <w:marRight w:val="0"/>
          <w:marTop w:val="0"/>
          <w:marBottom w:val="0"/>
          <w:divBdr>
            <w:top w:val="none" w:sz="0" w:space="0" w:color="auto"/>
            <w:left w:val="none" w:sz="0" w:space="0" w:color="auto"/>
            <w:bottom w:val="none" w:sz="0" w:space="0" w:color="auto"/>
            <w:right w:val="none" w:sz="0" w:space="0" w:color="auto"/>
          </w:divBdr>
          <w:divsChild>
            <w:div w:id="573005959">
              <w:marLeft w:val="0"/>
              <w:marRight w:val="0"/>
              <w:marTop w:val="0"/>
              <w:marBottom w:val="0"/>
              <w:divBdr>
                <w:top w:val="none" w:sz="0" w:space="0" w:color="auto"/>
                <w:left w:val="none" w:sz="0" w:space="0" w:color="auto"/>
                <w:bottom w:val="none" w:sz="0" w:space="0" w:color="auto"/>
                <w:right w:val="none" w:sz="0" w:space="0" w:color="auto"/>
              </w:divBdr>
            </w:div>
          </w:divsChild>
        </w:div>
        <w:div w:id="733433310">
          <w:marLeft w:val="0"/>
          <w:marRight w:val="0"/>
          <w:marTop w:val="0"/>
          <w:marBottom w:val="0"/>
          <w:divBdr>
            <w:top w:val="none" w:sz="0" w:space="0" w:color="auto"/>
            <w:left w:val="none" w:sz="0" w:space="0" w:color="auto"/>
            <w:bottom w:val="none" w:sz="0" w:space="0" w:color="auto"/>
            <w:right w:val="none" w:sz="0" w:space="0" w:color="auto"/>
          </w:divBdr>
          <w:divsChild>
            <w:div w:id="300960964">
              <w:marLeft w:val="0"/>
              <w:marRight w:val="0"/>
              <w:marTop w:val="0"/>
              <w:marBottom w:val="0"/>
              <w:divBdr>
                <w:top w:val="none" w:sz="0" w:space="0" w:color="auto"/>
                <w:left w:val="none" w:sz="0" w:space="0" w:color="auto"/>
                <w:bottom w:val="none" w:sz="0" w:space="0" w:color="auto"/>
                <w:right w:val="none" w:sz="0" w:space="0" w:color="auto"/>
              </w:divBdr>
            </w:div>
          </w:divsChild>
        </w:div>
        <w:div w:id="1640457287">
          <w:marLeft w:val="0"/>
          <w:marRight w:val="0"/>
          <w:marTop w:val="0"/>
          <w:marBottom w:val="0"/>
          <w:divBdr>
            <w:top w:val="none" w:sz="0" w:space="0" w:color="auto"/>
            <w:left w:val="none" w:sz="0" w:space="0" w:color="auto"/>
            <w:bottom w:val="none" w:sz="0" w:space="0" w:color="auto"/>
            <w:right w:val="none" w:sz="0" w:space="0" w:color="auto"/>
          </w:divBdr>
          <w:divsChild>
            <w:div w:id="1713191579">
              <w:marLeft w:val="0"/>
              <w:marRight w:val="0"/>
              <w:marTop w:val="0"/>
              <w:marBottom w:val="0"/>
              <w:divBdr>
                <w:top w:val="none" w:sz="0" w:space="0" w:color="auto"/>
                <w:left w:val="none" w:sz="0" w:space="0" w:color="auto"/>
                <w:bottom w:val="none" w:sz="0" w:space="0" w:color="auto"/>
                <w:right w:val="none" w:sz="0" w:space="0" w:color="auto"/>
              </w:divBdr>
            </w:div>
          </w:divsChild>
        </w:div>
        <w:div w:id="959843442">
          <w:marLeft w:val="0"/>
          <w:marRight w:val="0"/>
          <w:marTop w:val="0"/>
          <w:marBottom w:val="0"/>
          <w:divBdr>
            <w:top w:val="none" w:sz="0" w:space="0" w:color="auto"/>
            <w:left w:val="none" w:sz="0" w:space="0" w:color="auto"/>
            <w:bottom w:val="none" w:sz="0" w:space="0" w:color="auto"/>
            <w:right w:val="none" w:sz="0" w:space="0" w:color="auto"/>
          </w:divBdr>
          <w:divsChild>
            <w:div w:id="366762489">
              <w:marLeft w:val="0"/>
              <w:marRight w:val="0"/>
              <w:marTop w:val="0"/>
              <w:marBottom w:val="0"/>
              <w:divBdr>
                <w:top w:val="none" w:sz="0" w:space="0" w:color="auto"/>
                <w:left w:val="none" w:sz="0" w:space="0" w:color="auto"/>
                <w:bottom w:val="none" w:sz="0" w:space="0" w:color="auto"/>
                <w:right w:val="none" w:sz="0" w:space="0" w:color="auto"/>
              </w:divBdr>
            </w:div>
          </w:divsChild>
        </w:div>
        <w:div w:id="1283540269">
          <w:marLeft w:val="0"/>
          <w:marRight w:val="0"/>
          <w:marTop w:val="0"/>
          <w:marBottom w:val="0"/>
          <w:divBdr>
            <w:top w:val="none" w:sz="0" w:space="0" w:color="auto"/>
            <w:left w:val="none" w:sz="0" w:space="0" w:color="auto"/>
            <w:bottom w:val="none" w:sz="0" w:space="0" w:color="auto"/>
            <w:right w:val="none" w:sz="0" w:space="0" w:color="auto"/>
          </w:divBdr>
          <w:divsChild>
            <w:div w:id="1869096778">
              <w:marLeft w:val="0"/>
              <w:marRight w:val="0"/>
              <w:marTop w:val="0"/>
              <w:marBottom w:val="0"/>
              <w:divBdr>
                <w:top w:val="none" w:sz="0" w:space="0" w:color="auto"/>
                <w:left w:val="none" w:sz="0" w:space="0" w:color="auto"/>
                <w:bottom w:val="none" w:sz="0" w:space="0" w:color="auto"/>
                <w:right w:val="none" w:sz="0" w:space="0" w:color="auto"/>
              </w:divBdr>
            </w:div>
          </w:divsChild>
        </w:div>
        <w:div w:id="249169025">
          <w:marLeft w:val="0"/>
          <w:marRight w:val="0"/>
          <w:marTop w:val="0"/>
          <w:marBottom w:val="0"/>
          <w:divBdr>
            <w:top w:val="none" w:sz="0" w:space="0" w:color="auto"/>
            <w:left w:val="none" w:sz="0" w:space="0" w:color="auto"/>
            <w:bottom w:val="none" w:sz="0" w:space="0" w:color="auto"/>
            <w:right w:val="none" w:sz="0" w:space="0" w:color="auto"/>
          </w:divBdr>
          <w:divsChild>
            <w:div w:id="1831943086">
              <w:marLeft w:val="0"/>
              <w:marRight w:val="0"/>
              <w:marTop w:val="0"/>
              <w:marBottom w:val="0"/>
              <w:divBdr>
                <w:top w:val="none" w:sz="0" w:space="0" w:color="auto"/>
                <w:left w:val="none" w:sz="0" w:space="0" w:color="auto"/>
                <w:bottom w:val="none" w:sz="0" w:space="0" w:color="auto"/>
                <w:right w:val="none" w:sz="0" w:space="0" w:color="auto"/>
              </w:divBdr>
            </w:div>
          </w:divsChild>
        </w:div>
        <w:div w:id="1640186275">
          <w:marLeft w:val="0"/>
          <w:marRight w:val="0"/>
          <w:marTop w:val="0"/>
          <w:marBottom w:val="0"/>
          <w:divBdr>
            <w:top w:val="none" w:sz="0" w:space="0" w:color="auto"/>
            <w:left w:val="none" w:sz="0" w:space="0" w:color="auto"/>
            <w:bottom w:val="none" w:sz="0" w:space="0" w:color="auto"/>
            <w:right w:val="none" w:sz="0" w:space="0" w:color="auto"/>
          </w:divBdr>
          <w:divsChild>
            <w:div w:id="1675182681">
              <w:marLeft w:val="0"/>
              <w:marRight w:val="0"/>
              <w:marTop w:val="0"/>
              <w:marBottom w:val="0"/>
              <w:divBdr>
                <w:top w:val="none" w:sz="0" w:space="0" w:color="auto"/>
                <w:left w:val="none" w:sz="0" w:space="0" w:color="auto"/>
                <w:bottom w:val="none" w:sz="0" w:space="0" w:color="auto"/>
                <w:right w:val="none" w:sz="0" w:space="0" w:color="auto"/>
              </w:divBdr>
            </w:div>
          </w:divsChild>
        </w:div>
        <w:div w:id="1282225804">
          <w:marLeft w:val="0"/>
          <w:marRight w:val="0"/>
          <w:marTop w:val="0"/>
          <w:marBottom w:val="0"/>
          <w:divBdr>
            <w:top w:val="none" w:sz="0" w:space="0" w:color="auto"/>
            <w:left w:val="none" w:sz="0" w:space="0" w:color="auto"/>
            <w:bottom w:val="none" w:sz="0" w:space="0" w:color="auto"/>
            <w:right w:val="none" w:sz="0" w:space="0" w:color="auto"/>
          </w:divBdr>
          <w:divsChild>
            <w:div w:id="654918719">
              <w:marLeft w:val="0"/>
              <w:marRight w:val="0"/>
              <w:marTop w:val="0"/>
              <w:marBottom w:val="0"/>
              <w:divBdr>
                <w:top w:val="none" w:sz="0" w:space="0" w:color="auto"/>
                <w:left w:val="none" w:sz="0" w:space="0" w:color="auto"/>
                <w:bottom w:val="none" w:sz="0" w:space="0" w:color="auto"/>
                <w:right w:val="none" w:sz="0" w:space="0" w:color="auto"/>
              </w:divBdr>
            </w:div>
          </w:divsChild>
        </w:div>
        <w:div w:id="479926353">
          <w:marLeft w:val="0"/>
          <w:marRight w:val="0"/>
          <w:marTop w:val="0"/>
          <w:marBottom w:val="0"/>
          <w:divBdr>
            <w:top w:val="none" w:sz="0" w:space="0" w:color="auto"/>
            <w:left w:val="none" w:sz="0" w:space="0" w:color="auto"/>
            <w:bottom w:val="none" w:sz="0" w:space="0" w:color="auto"/>
            <w:right w:val="none" w:sz="0" w:space="0" w:color="auto"/>
          </w:divBdr>
          <w:divsChild>
            <w:div w:id="691224371">
              <w:marLeft w:val="0"/>
              <w:marRight w:val="0"/>
              <w:marTop w:val="0"/>
              <w:marBottom w:val="0"/>
              <w:divBdr>
                <w:top w:val="none" w:sz="0" w:space="0" w:color="auto"/>
                <w:left w:val="none" w:sz="0" w:space="0" w:color="auto"/>
                <w:bottom w:val="none" w:sz="0" w:space="0" w:color="auto"/>
                <w:right w:val="none" w:sz="0" w:space="0" w:color="auto"/>
              </w:divBdr>
            </w:div>
          </w:divsChild>
        </w:div>
        <w:div w:id="1183321092">
          <w:marLeft w:val="0"/>
          <w:marRight w:val="0"/>
          <w:marTop w:val="0"/>
          <w:marBottom w:val="0"/>
          <w:divBdr>
            <w:top w:val="none" w:sz="0" w:space="0" w:color="auto"/>
            <w:left w:val="none" w:sz="0" w:space="0" w:color="auto"/>
            <w:bottom w:val="none" w:sz="0" w:space="0" w:color="auto"/>
            <w:right w:val="none" w:sz="0" w:space="0" w:color="auto"/>
          </w:divBdr>
          <w:divsChild>
            <w:div w:id="2069263373">
              <w:marLeft w:val="0"/>
              <w:marRight w:val="0"/>
              <w:marTop w:val="0"/>
              <w:marBottom w:val="0"/>
              <w:divBdr>
                <w:top w:val="none" w:sz="0" w:space="0" w:color="auto"/>
                <w:left w:val="none" w:sz="0" w:space="0" w:color="auto"/>
                <w:bottom w:val="none" w:sz="0" w:space="0" w:color="auto"/>
                <w:right w:val="none" w:sz="0" w:space="0" w:color="auto"/>
              </w:divBdr>
            </w:div>
          </w:divsChild>
        </w:div>
        <w:div w:id="1838378290">
          <w:marLeft w:val="0"/>
          <w:marRight w:val="0"/>
          <w:marTop w:val="0"/>
          <w:marBottom w:val="0"/>
          <w:divBdr>
            <w:top w:val="none" w:sz="0" w:space="0" w:color="auto"/>
            <w:left w:val="none" w:sz="0" w:space="0" w:color="auto"/>
            <w:bottom w:val="none" w:sz="0" w:space="0" w:color="auto"/>
            <w:right w:val="none" w:sz="0" w:space="0" w:color="auto"/>
          </w:divBdr>
          <w:divsChild>
            <w:div w:id="1886483654">
              <w:marLeft w:val="0"/>
              <w:marRight w:val="0"/>
              <w:marTop w:val="0"/>
              <w:marBottom w:val="0"/>
              <w:divBdr>
                <w:top w:val="none" w:sz="0" w:space="0" w:color="auto"/>
                <w:left w:val="none" w:sz="0" w:space="0" w:color="auto"/>
                <w:bottom w:val="none" w:sz="0" w:space="0" w:color="auto"/>
                <w:right w:val="none" w:sz="0" w:space="0" w:color="auto"/>
              </w:divBdr>
            </w:div>
          </w:divsChild>
        </w:div>
        <w:div w:id="545534046">
          <w:marLeft w:val="0"/>
          <w:marRight w:val="0"/>
          <w:marTop w:val="0"/>
          <w:marBottom w:val="0"/>
          <w:divBdr>
            <w:top w:val="none" w:sz="0" w:space="0" w:color="auto"/>
            <w:left w:val="none" w:sz="0" w:space="0" w:color="auto"/>
            <w:bottom w:val="none" w:sz="0" w:space="0" w:color="auto"/>
            <w:right w:val="none" w:sz="0" w:space="0" w:color="auto"/>
          </w:divBdr>
          <w:divsChild>
            <w:div w:id="883832283">
              <w:marLeft w:val="0"/>
              <w:marRight w:val="0"/>
              <w:marTop w:val="0"/>
              <w:marBottom w:val="0"/>
              <w:divBdr>
                <w:top w:val="none" w:sz="0" w:space="0" w:color="auto"/>
                <w:left w:val="none" w:sz="0" w:space="0" w:color="auto"/>
                <w:bottom w:val="none" w:sz="0" w:space="0" w:color="auto"/>
                <w:right w:val="none" w:sz="0" w:space="0" w:color="auto"/>
              </w:divBdr>
            </w:div>
          </w:divsChild>
        </w:div>
        <w:div w:id="1783962574">
          <w:marLeft w:val="0"/>
          <w:marRight w:val="0"/>
          <w:marTop w:val="0"/>
          <w:marBottom w:val="0"/>
          <w:divBdr>
            <w:top w:val="none" w:sz="0" w:space="0" w:color="auto"/>
            <w:left w:val="none" w:sz="0" w:space="0" w:color="auto"/>
            <w:bottom w:val="none" w:sz="0" w:space="0" w:color="auto"/>
            <w:right w:val="none" w:sz="0" w:space="0" w:color="auto"/>
          </w:divBdr>
          <w:divsChild>
            <w:div w:id="546184163">
              <w:marLeft w:val="0"/>
              <w:marRight w:val="0"/>
              <w:marTop w:val="0"/>
              <w:marBottom w:val="0"/>
              <w:divBdr>
                <w:top w:val="none" w:sz="0" w:space="0" w:color="auto"/>
                <w:left w:val="none" w:sz="0" w:space="0" w:color="auto"/>
                <w:bottom w:val="none" w:sz="0" w:space="0" w:color="auto"/>
                <w:right w:val="none" w:sz="0" w:space="0" w:color="auto"/>
              </w:divBdr>
            </w:div>
          </w:divsChild>
        </w:div>
        <w:div w:id="1157958055">
          <w:marLeft w:val="0"/>
          <w:marRight w:val="0"/>
          <w:marTop w:val="0"/>
          <w:marBottom w:val="0"/>
          <w:divBdr>
            <w:top w:val="none" w:sz="0" w:space="0" w:color="auto"/>
            <w:left w:val="none" w:sz="0" w:space="0" w:color="auto"/>
            <w:bottom w:val="none" w:sz="0" w:space="0" w:color="auto"/>
            <w:right w:val="none" w:sz="0" w:space="0" w:color="auto"/>
          </w:divBdr>
          <w:divsChild>
            <w:div w:id="942954487">
              <w:marLeft w:val="0"/>
              <w:marRight w:val="0"/>
              <w:marTop w:val="0"/>
              <w:marBottom w:val="0"/>
              <w:divBdr>
                <w:top w:val="none" w:sz="0" w:space="0" w:color="auto"/>
                <w:left w:val="none" w:sz="0" w:space="0" w:color="auto"/>
                <w:bottom w:val="none" w:sz="0" w:space="0" w:color="auto"/>
                <w:right w:val="none" w:sz="0" w:space="0" w:color="auto"/>
              </w:divBdr>
            </w:div>
          </w:divsChild>
        </w:div>
        <w:div w:id="1293705624">
          <w:marLeft w:val="0"/>
          <w:marRight w:val="0"/>
          <w:marTop w:val="0"/>
          <w:marBottom w:val="0"/>
          <w:divBdr>
            <w:top w:val="none" w:sz="0" w:space="0" w:color="auto"/>
            <w:left w:val="none" w:sz="0" w:space="0" w:color="auto"/>
            <w:bottom w:val="none" w:sz="0" w:space="0" w:color="auto"/>
            <w:right w:val="none" w:sz="0" w:space="0" w:color="auto"/>
          </w:divBdr>
          <w:divsChild>
            <w:div w:id="1375346375">
              <w:marLeft w:val="0"/>
              <w:marRight w:val="0"/>
              <w:marTop w:val="0"/>
              <w:marBottom w:val="0"/>
              <w:divBdr>
                <w:top w:val="none" w:sz="0" w:space="0" w:color="auto"/>
                <w:left w:val="none" w:sz="0" w:space="0" w:color="auto"/>
                <w:bottom w:val="none" w:sz="0" w:space="0" w:color="auto"/>
                <w:right w:val="none" w:sz="0" w:space="0" w:color="auto"/>
              </w:divBdr>
            </w:div>
          </w:divsChild>
        </w:div>
        <w:div w:id="825365921">
          <w:marLeft w:val="0"/>
          <w:marRight w:val="0"/>
          <w:marTop w:val="0"/>
          <w:marBottom w:val="0"/>
          <w:divBdr>
            <w:top w:val="none" w:sz="0" w:space="0" w:color="auto"/>
            <w:left w:val="none" w:sz="0" w:space="0" w:color="auto"/>
            <w:bottom w:val="none" w:sz="0" w:space="0" w:color="auto"/>
            <w:right w:val="none" w:sz="0" w:space="0" w:color="auto"/>
          </w:divBdr>
          <w:divsChild>
            <w:div w:id="810908068">
              <w:marLeft w:val="0"/>
              <w:marRight w:val="0"/>
              <w:marTop w:val="0"/>
              <w:marBottom w:val="0"/>
              <w:divBdr>
                <w:top w:val="none" w:sz="0" w:space="0" w:color="auto"/>
                <w:left w:val="none" w:sz="0" w:space="0" w:color="auto"/>
                <w:bottom w:val="none" w:sz="0" w:space="0" w:color="auto"/>
                <w:right w:val="none" w:sz="0" w:space="0" w:color="auto"/>
              </w:divBdr>
            </w:div>
          </w:divsChild>
        </w:div>
        <w:div w:id="1614632296">
          <w:marLeft w:val="0"/>
          <w:marRight w:val="0"/>
          <w:marTop w:val="0"/>
          <w:marBottom w:val="0"/>
          <w:divBdr>
            <w:top w:val="none" w:sz="0" w:space="0" w:color="auto"/>
            <w:left w:val="none" w:sz="0" w:space="0" w:color="auto"/>
            <w:bottom w:val="none" w:sz="0" w:space="0" w:color="auto"/>
            <w:right w:val="none" w:sz="0" w:space="0" w:color="auto"/>
          </w:divBdr>
          <w:divsChild>
            <w:div w:id="1535077586">
              <w:marLeft w:val="0"/>
              <w:marRight w:val="0"/>
              <w:marTop w:val="0"/>
              <w:marBottom w:val="0"/>
              <w:divBdr>
                <w:top w:val="none" w:sz="0" w:space="0" w:color="auto"/>
                <w:left w:val="none" w:sz="0" w:space="0" w:color="auto"/>
                <w:bottom w:val="none" w:sz="0" w:space="0" w:color="auto"/>
                <w:right w:val="none" w:sz="0" w:space="0" w:color="auto"/>
              </w:divBdr>
            </w:div>
          </w:divsChild>
        </w:div>
        <w:div w:id="1236208586">
          <w:marLeft w:val="0"/>
          <w:marRight w:val="0"/>
          <w:marTop w:val="0"/>
          <w:marBottom w:val="0"/>
          <w:divBdr>
            <w:top w:val="none" w:sz="0" w:space="0" w:color="auto"/>
            <w:left w:val="none" w:sz="0" w:space="0" w:color="auto"/>
            <w:bottom w:val="none" w:sz="0" w:space="0" w:color="auto"/>
            <w:right w:val="none" w:sz="0" w:space="0" w:color="auto"/>
          </w:divBdr>
          <w:divsChild>
            <w:div w:id="230819492">
              <w:marLeft w:val="0"/>
              <w:marRight w:val="0"/>
              <w:marTop w:val="0"/>
              <w:marBottom w:val="0"/>
              <w:divBdr>
                <w:top w:val="none" w:sz="0" w:space="0" w:color="auto"/>
                <w:left w:val="none" w:sz="0" w:space="0" w:color="auto"/>
                <w:bottom w:val="none" w:sz="0" w:space="0" w:color="auto"/>
                <w:right w:val="none" w:sz="0" w:space="0" w:color="auto"/>
              </w:divBdr>
            </w:div>
          </w:divsChild>
        </w:div>
        <w:div w:id="829952791">
          <w:marLeft w:val="0"/>
          <w:marRight w:val="0"/>
          <w:marTop w:val="0"/>
          <w:marBottom w:val="0"/>
          <w:divBdr>
            <w:top w:val="none" w:sz="0" w:space="0" w:color="auto"/>
            <w:left w:val="none" w:sz="0" w:space="0" w:color="auto"/>
            <w:bottom w:val="none" w:sz="0" w:space="0" w:color="auto"/>
            <w:right w:val="none" w:sz="0" w:space="0" w:color="auto"/>
          </w:divBdr>
          <w:divsChild>
            <w:div w:id="115594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44</Pages>
  <Words>8194</Words>
  <Characters>46706</Characters>
  <Application>Microsoft Office Word</Application>
  <DocSecurity>0</DocSecurity>
  <Lines>389</Lines>
  <Paragraphs>109</Paragraphs>
  <ScaleCrop>false</ScaleCrop>
  <Company/>
  <LinksUpToDate>false</LinksUpToDate>
  <CharactersWithSpaces>54791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2026-10-20T23:12:00Z</dcterms:created>
  <dcterms:modified xsi:type="dcterms:W3CDTF">2026-10-20T23:15:00Z</dcterms:modified>
</cp:coreProperties>
</file>