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6AA7D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ПСИХОЛОГІЧНА ПІДТРИМКА ТА РОЗВИТОК СТІЙКОСТІ УЧАСНИКІВ ОСВІТНЬОГО ПРОЦЕСУ В УМОВАХ СУЧАСНИХ ВИКЛИКІВ</w:t>
      </w:r>
    </w:p>
    <w:p w14:paraId="5144E2A9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5AB8611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роботі висвітлено актуальні питання психологічної підтримки та розвитку стійкості учасників освітнього процесу в закладі дошкільної освіти в умовах сучасних суспільних викликів. Розкрито особливості емоційного розвитку дітей дошкільного віку, значення психологічної безпеки, передбачуваного освітнього середовища, позитивної взаємодії з дорослими та формування навичок емоційної саморегуляції.</w:t>
      </w:r>
    </w:p>
    <w:p w14:paraId="6E714DD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 увагу приділено діяльності вихователя щодо створення атмосфери довіри, підтримки емоційного благополуччя дітей, розвитку їхньої здатності розпізнавати й виражати власні почуття, звертатися по допомогу, долати посильні труднощі та відновлювати емоційну рівновагу.</w:t>
      </w:r>
    </w:p>
    <w:p w14:paraId="0BC47B4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 педагогічні підходи до підтримки дітей в умовах воєнного стану, вимушеного переміщення, змін звичного способу життя, тривалого стресу та невизначеності. Визначено особливості співпраці вихователя з батьками, практичним психологом та іншими учасниками команди психолого-педагогічного супроводу.</w:t>
      </w:r>
    </w:p>
    <w:p w14:paraId="0BB995E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Представлено систему практичних методів, ігор, вправ, ранкових зустрічей, творчих занять і педагогічних ситуацій, спрямованих на формування емоційної грамотності, навичок спілкування, взаємодопомоги, впевненості у власних силах та адаптивної поведінки.</w:t>
      </w:r>
    </w:p>
    <w:p w14:paraId="69B798B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 програму тематичної роботи «Острівець спокою», добірку дидактичних матеріалів, конспекти занять, рекомендації для батьків і педагогів, інструменти педагогічного спостереження.</w:t>
      </w:r>
    </w:p>
    <w:p w14:paraId="436AF60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 слова: психологічна підтримка, життєстійкість, резильєнтність, емоційна безпека, дошкільна освіта, вихователь, емоційна саморегуляція, соціально-емоційне навчання, стрес, психологічне благополуччя, партнерство з батьками, безпечне освітнє середовище.</w:t>
      </w:r>
    </w:p>
    <w:p w14:paraId="796E52CC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186B428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</w:p>
    <w:p w14:paraId="65E4674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1. Теоретичні засади психологічної підтримки та розвитку стійкості учасників освітнього процесу</w:t>
      </w:r>
    </w:p>
    <w:p w14:paraId="065BAD2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Психологічна підтримка як складова сучасної дошкільної освіти</w:t>
      </w:r>
    </w:p>
    <w:p w14:paraId="060F2D4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Поняття психологічної стійкості та резильєнтності</w:t>
      </w:r>
    </w:p>
    <w:p w14:paraId="0F49C54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Вікові особливості емоційного розвитку дошкільників</w:t>
      </w:r>
    </w:p>
    <w:p w14:paraId="1C221A9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Вплив сучасних викликів на емоційне благополуччя дітей</w:t>
      </w:r>
    </w:p>
    <w:p w14:paraId="636419D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Роль вихователя у створенні психологічно безпечного середовища</w:t>
      </w:r>
    </w:p>
    <w:p w14:paraId="123FD29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2. Організаційно-педагогічні умови психологічної підтримки в ЗДО</w:t>
      </w:r>
    </w:p>
    <w:p w14:paraId="357E353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Створення атмосфери довіри та емоційної безпеки</w:t>
      </w:r>
    </w:p>
    <w:p w14:paraId="45CC09F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Значення стабільного режиму дня та передбачуваних ритуалів</w:t>
      </w:r>
    </w:p>
    <w:p w14:paraId="3FA84A0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Підтримка дітей із різними емоційними потребами</w:t>
      </w:r>
    </w:p>
    <w:p w14:paraId="362C2EC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Взаємодія вихователя з практичним психологом</w:t>
      </w:r>
    </w:p>
    <w:p w14:paraId="580B726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Партнерство з батьками</w:t>
      </w:r>
    </w:p>
    <w:p w14:paraId="4A3047F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Психологічна стійкість педагогічних працівників</w:t>
      </w:r>
    </w:p>
    <w:p w14:paraId="394575D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3. Практичні методи формування психологічної стійкості дошкільників</w:t>
      </w:r>
    </w:p>
    <w:p w14:paraId="38C6B24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Розвиток емоційної грамотності</w:t>
      </w:r>
    </w:p>
    <w:p w14:paraId="39B1A98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Ігрові технології психологічної підтримки</w:t>
      </w:r>
    </w:p>
    <w:p w14:paraId="6FC17D2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Казкотерапевтичні та літературні прийоми</w:t>
      </w:r>
    </w:p>
    <w:p w14:paraId="6CEC1F1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Творча діяльність як засіб емоційного самовираження</w:t>
      </w:r>
    </w:p>
    <w:p w14:paraId="39714CA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Дихальні вправи та тілесно орієнтовані прийоми</w:t>
      </w:r>
    </w:p>
    <w:p w14:paraId="4A96B5C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Формування навичок взаємодопомоги</w:t>
      </w:r>
    </w:p>
    <w:p w14:paraId="12C7761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Підтримка дитини в складних емоційних ситуаціях</w:t>
      </w:r>
    </w:p>
    <w:p w14:paraId="090A4D6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4. Система роботи вихователя з розвитку психологічної стійкості дітей</w:t>
      </w:r>
    </w:p>
    <w:p w14:paraId="6B48950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Педагогічна концепція роботи</w:t>
      </w:r>
    </w:p>
    <w:p w14:paraId="5A8B00B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Програма «Острівець спокою»</w:t>
      </w:r>
    </w:p>
    <w:p w14:paraId="21A85DF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Організація щоденних практик підтримки</w:t>
      </w:r>
    </w:p>
    <w:p w14:paraId="532926D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Тематичне планування</w:t>
      </w:r>
    </w:p>
    <w:p w14:paraId="6CC2FD3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4.5. Індивідуальний підхід</w:t>
      </w:r>
    </w:p>
    <w:p w14:paraId="0F78DFE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5. Практичні розробки занять, ігор та вправ</w:t>
      </w:r>
    </w:p>
    <w:p w14:paraId="2B3362B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Заняття «Подорож до Країни Емоцій»</w:t>
      </w:r>
    </w:p>
    <w:p w14:paraId="6D5FA5C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Заняття «Моє серце вміє бути сміливим»</w:t>
      </w:r>
    </w:p>
    <w:p w14:paraId="0966C6B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Заняття «Долоньки підтримки»</w:t>
      </w:r>
    </w:p>
    <w:p w14:paraId="46E1253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Заняття «Мій безпечний світ»</w:t>
      </w:r>
    </w:p>
    <w:p w14:paraId="465E135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Заняття «Чарівна скринька спокою»</w:t>
      </w:r>
    </w:p>
    <w:p w14:paraId="2219A2D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Картотека ігор і вправ</w:t>
      </w:r>
    </w:p>
    <w:p w14:paraId="4C88D39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6. Співпраця з родинами та підтримка педагогічного колективу</w:t>
      </w:r>
    </w:p>
    <w:p w14:paraId="382A3E9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Психологічно чутлива комунікація з батьками</w:t>
      </w:r>
    </w:p>
    <w:p w14:paraId="47B1096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Домашні практики емоційної підтримки</w:t>
      </w:r>
    </w:p>
    <w:p w14:paraId="6DC3156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Профілактика професійного виснаження вихователів</w:t>
      </w:r>
    </w:p>
    <w:p w14:paraId="7019E25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Командна взаємодія в умовах кризових ситуацій</w:t>
      </w:r>
    </w:p>
    <w:p w14:paraId="2C0D2B9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7. Педагогічне спостереження та оцінювання ефективності роботи</w:t>
      </w:r>
    </w:p>
    <w:p w14:paraId="104E808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Показники емоційного благополуччя</w:t>
      </w:r>
    </w:p>
    <w:p w14:paraId="2EA461E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Карта педагогічного спостереження</w:t>
      </w:r>
    </w:p>
    <w:p w14:paraId="734CA59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Аналіз індивідуальної динаміки</w:t>
      </w:r>
    </w:p>
    <w:p w14:paraId="5E7AA24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Перспективи вдосконалення роботи</w:t>
      </w:r>
    </w:p>
    <w:p w14:paraId="21B0254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</w:p>
    <w:p w14:paraId="7D930A6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використаних джерел</w:t>
      </w:r>
    </w:p>
    <w:p w14:paraId="0D03FE8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Додатки</w:t>
      </w:r>
    </w:p>
    <w:p w14:paraId="6D48F994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239B8FD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Сучасна система дошкільної освіти функціонує в умовах значних суспільних змін, які безпосередньо впливають на життя дітей, їхніх родин і педагогічних працівників. Воєнний стан, вимушене переміщення, порушення звичного режиму, тривале перебування в умовах невизначеності, інформаційне </w:t>
      </w: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перевантаження, зміни соціальних контактів і повсякденних умов створюють додаткові виклики для забезпечення емоційного благополуччя учасників освітнього процесу.</w:t>
      </w:r>
    </w:p>
    <w:p w14:paraId="21EAD6B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таких обставинах заклад дошкільної освіти набуває особливого значення не лише як простір навчання, виховання та розвитку, а й як середовище підтримки, стабільності, прийняття та психологічної безпеки.</w:t>
      </w:r>
    </w:p>
    <w:p w14:paraId="493D1F7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 вік є надзвичайно важливим періодом становлення особистості. Саме в цей час формуються основи емоційної самосвідомості, довіри до світу, соціальних відносин, здатності до співпраці, розуміння власних почуттів і способів реагування на труднощі.</w:t>
      </w:r>
    </w:p>
    <w:p w14:paraId="48ED46B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дитина дошкільного віку ще не володіє достатньо сформованими механізмами саморегуляції. Вона потребує підтримки дорослого, який допомагає назвати переживання, зрозуміти ситуацію, відчути безпеку та знайти доступний спосіб відновлення емоційної рівноваги.</w:t>
      </w:r>
    </w:p>
    <w:p w14:paraId="51BF9C1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професійній діяльності вихователя дедалі більшого значення набуває вміння помічати емоційний стан дитини, уважно реагувати на її поведінку, створювати умови для безпечного вираження почуттів і підтримувати позитивну взаємодію в дитячому колективі.</w:t>
      </w:r>
    </w:p>
    <w:p w14:paraId="3ED34F7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мою думку, психологічна підтримка не повинна обмежуватися проведенням окремих тематичних занять. Вона має стати невід’ємною частиною щоденного життя групи.</w:t>
      </w:r>
    </w:p>
    <w:p w14:paraId="4B9C0B1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Тепле привітання вранці, спокійний голос вихователя, можливість обрати гру, зрозумілий розпорядок дня, підтримка під час невдачі, уважне ставлення до дитячих переживань — усе це формує основу психологічно безпечного освітнього середовища.</w:t>
      </w:r>
    </w:p>
    <w:p w14:paraId="3C61D45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Особливого значення набуває розвиток психологічної стійкості, або резильєнтності.</w:t>
      </w:r>
    </w:p>
    <w:p w14:paraId="101C9BF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психологічною стійкістю розуміємо здатність людини адаптуватися до складних обставин, використовувати доступні ресурси підтримки та поступово відновлювати функціонування після стресових подій.</w:t>
      </w:r>
    </w:p>
    <w:p w14:paraId="34977A8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дитини дошкільного віку така здатність формується насамперед у взаємодії з турботливими дорослими.</w:t>
      </w:r>
    </w:p>
    <w:p w14:paraId="3244E1F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 не повинен самостійно долати складні життєві обставини. Завдання дорослих полягає в тому, щоб забезпечити підтримку, стабільність і доступні способи опанування переживань.</w:t>
      </w:r>
    </w:p>
    <w:p w14:paraId="179E894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 тому важливо розглядати розвиток психологічної стійкості не як вимогу до дитини бути постійно спокійною чи сильною, а як поступове формування здатності звертатися по допомогу, розпізнавати власні емоції, відновлювати відчуття безпеки та діяти відповідно до своїх можливостей.</w:t>
      </w:r>
    </w:p>
    <w:p w14:paraId="3805C8AE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 теми</w:t>
      </w:r>
    </w:p>
    <w:p w14:paraId="50F08B2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 проблеми психологічної підтримки учасників освітнього процесу визначається необхідністю створення в закладах дошкільної освіти умов, які сприятимуть збереженню психологічного благополуччя дітей, розвитку їхніх соціально-емоційних компетентностей та адаптації до сучасних викликів.</w:t>
      </w:r>
    </w:p>
    <w:p w14:paraId="3717767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 завданням вихователя є не лише організація освітньої діяльності, а й підтримка позитивного емоційного клімату групи.</w:t>
      </w:r>
    </w:p>
    <w:p w14:paraId="1A28938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умовах тривалого стресу діти можуть демонструвати різні поведінкові реакції: підвищену тривожність, плаксивість, дратівливість, замкненість, труднощі засинання, небажання розлучатися з батьками, зниження інтересу до звичних ігор або потребу в більшій увазі дорослого.</w:t>
      </w:r>
    </w:p>
    <w:p w14:paraId="21AFF21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розуміти, що такі прояви не завжди свідчать про порушення розвитку чи психічний розлад. Вони можуть бути реакцією на зміни та стресові обставини.</w:t>
      </w:r>
    </w:p>
    <w:p w14:paraId="75E72C9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вихователя полягає в уважному педагогічному спостереженні, підтримці дитини та своєчасному залученні практичного психолога або інших фахівців за потреби.</w:t>
      </w:r>
    </w:p>
    <w:p w14:paraId="40A6FE6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роботи — теоретично обґрунтувати та представити систему педагогічних підходів, методів і практичних засобів психологічної підтримки та розвитку стійкості учасників освітнього процесу в умовах сучасних викликів.</w:t>
      </w:r>
    </w:p>
    <w:p w14:paraId="617A124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роботи:</w:t>
      </w:r>
    </w:p>
    <w:p w14:paraId="231C005E" w14:textId="77777777" w:rsidR="005C17BF" w:rsidRPr="005C17BF" w:rsidRDefault="005C17BF" w:rsidP="005C1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 сутність психологічної підтримки та резильєнтності в контексті дошкільної освіти.</w:t>
      </w:r>
    </w:p>
    <w:p w14:paraId="0446D012" w14:textId="77777777" w:rsidR="005C17BF" w:rsidRPr="005C17BF" w:rsidRDefault="005C17BF" w:rsidP="005C1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 вікові особливості емоційного розвитку дітей дошкільного віку.</w:t>
      </w:r>
    </w:p>
    <w:p w14:paraId="2BA905AD" w14:textId="77777777" w:rsidR="005C17BF" w:rsidRPr="005C17BF" w:rsidRDefault="005C17BF" w:rsidP="005C1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чинники, що впливають на психологічне благополуччя дітей.</w:t>
      </w:r>
    </w:p>
    <w:p w14:paraId="0E4B8E19" w14:textId="77777777" w:rsidR="005C17BF" w:rsidRPr="005C17BF" w:rsidRDefault="005C17BF" w:rsidP="005C1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 роль вихователя у створенні психологічно безпечного освітнього середовища.</w:t>
      </w:r>
    </w:p>
    <w:p w14:paraId="03971D2B" w14:textId="77777777" w:rsidR="005C17BF" w:rsidRPr="005C17BF" w:rsidRDefault="005C17BF" w:rsidP="005C1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 систему ігор, вправ і педагогічних практик для розвитку емоційної грамотності та стійкості.</w:t>
      </w:r>
    </w:p>
    <w:p w14:paraId="5746A40E" w14:textId="77777777" w:rsidR="005C17BF" w:rsidRPr="005C17BF" w:rsidRDefault="005C17BF" w:rsidP="005C1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Представити методичні розробки занять для дітей дошкільного віку.</w:t>
      </w:r>
    </w:p>
    <w:p w14:paraId="4C109815" w14:textId="77777777" w:rsidR="005C17BF" w:rsidRPr="005C17BF" w:rsidRDefault="005C17BF" w:rsidP="005C1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напрями співпраці з батьками та педагогічним колективом.</w:t>
      </w:r>
    </w:p>
    <w:p w14:paraId="33A74628" w14:textId="77777777" w:rsidR="005C17BF" w:rsidRPr="005C17BF" w:rsidRDefault="005C17BF" w:rsidP="005C1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інструменти педагогічного спостереження за емоційним благополуччям дітей.</w:t>
      </w:r>
    </w:p>
    <w:p w14:paraId="333B2EE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 роботи — освітній процес у закладі дошкільної освіти.</w:t>
      </w:r>
    </w:p>
    <w:p w14:paraId="0083C4A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роботи — педагогічні умови, методи та прийоми психологічної підтримки й розвитку стійкості учасників освітнього процесу.</w:t>
      </w:r>
    </w:p>
    <w:p w14:paraId="5A1C78A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Методи: аналіз психолого-педагогічної літератури, узагальнення педагогічних підходів, педагогічне спостереження, моделювання освітніх ситуацій, добір і систематизація ігрових методів, аналіз практичних способів підтримки.</w:t>
      </w:r>
    </w:p>
    <w:p w14:paraId="114EC3F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 значення полягає в можливості використання представлених матеріалів вихователями ЗДО під час щоденної роботи з дітьми, організації тематичних занять, взаємодії з родинами та планування заходів зі створення психологічно безпечного середовища.</w:t>
      </w:r>
    </w:p>
    <w:p w14:paraId="15C1B43A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ТЕОРЕТИЧНІ ЗАСАДИ ПСИХОЛОГІЧНОЇ ПІДТРИМКИ ТА РОЗВИТКУ СТІЙКОСТІ УЧАСНИКІВ ОСВІТНЬОГО ПРОЦЕСУ</w:t>
      </w:r>
    </w:p>
    <w:p w14:paraId="432BDD74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Психологічна підтримка як складова сучасної дошкільної освіти</w:t>
      </w:r>
    </w:p>
    <w:p w14:paraId="04DB707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Психологічна підтримка в освітньому середовищі передбачає створення умов, за яких дитина відчуває себе прийнятою, захищеною, почутою та здатною звернутися по допомогу.</w:t>
      </w:r>
    </w:p>
    <w:p w14:paraId="7175C64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контексті діяльності вихователя психологічна підтримка реалізується через щоденну педагогічну взаємодію, емоційно чутливе спілкування, організацію безпечного середовища та використання доступних віку методів розвитку соціально-емоційних умінь.</w:t>
      </w:r>
    </w:p>
    <w:p w14:paraId="4E44EEE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розмежовувати педагогічну підтримку та професійну психологічну допомогу.</w:t>
      </w:r>
    </w:p>
    <w:p w14:paraId="458E150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може підтримувати дитину, допомагати їй розпізнавати емоції, створювати передбачуваний режим дня, організовувати ігри та сприяти позитивній взаємодії.</w:t>
      </w:r>
    </w:p>
    <w:p w14:paraId="76C9396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діагностика психічних розладів, психотерапія та спеціалізована психологічна допомога належать до компетенції відповідних фахівців.</w:t>
      </w:r>
    </w:p>
    <w:p w14:paraId="20AB32E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мою думку, ефективна психологічна підтримка починається з уважного ставлення до повсякденних потреб дитини.</w:t>
      </w:r>
    </w:p>
    <w:p w14:paraId="62CC9AB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Наприклад, якщо дошкільник приходить до групи засмученим, важливо не вимагати негайного включення в активну діяльність, а дати йому можливість поступово адаптуватися.</w:t>
      </w:r>
    </w:p>
    <w:p w14:paraId="5E582D4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запропонувати спокійну гру, посидіти поруч або дозволити дитині обрати знайомий предмет.</w:t>
      </w:r>
    </w:p>
    <w:p w14:paraId="77CEE67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 прості педагогічні дії допомагають створити відчуття прийняття.</w:t>
      </w:r>
    </w:p>
    <w:p w14:paraId="576C8154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Поняття психологічної стійкості та резильєнтності</w:t>
      </w:r>
    </w:p>
    <w:p w14:paraId="78AA578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 «резильєнтність» використовується для позначення процесів позитивної адаптації та відновлення в умовах значних труднощів.</w:t>
      </w:r>
    </w:p>
    <w:p w14:paraId="39ED5C2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Психологічна стійкість не означає відсутності страху, смутку чи тривоги.</w:t>
      </w:r>
    </w:p>
    <w:p w14:paraId="61F4B99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Навпаки, людина може переживати складні емоції та водночас поступово відновлювати здатність діяти, спілкуватися й користуватися доступними ресурсами підтримки.</w:t>
      </w:r>
    </w:p>
    <w:p w14:paraId="048131B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дітей дошкільного віку розвиток стійкості тісно пов’язаний із якістю взаємин із дорослими.</w:t>
      </w:r>
    </w:p>
    <w:p w14:paraId="6B5C50F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Надійний контакт із вихователем, підтримка родини, дружні стосунки з однолітками, стабільний режим дня та можливість вільної гри створюють сприятливі умови для адаптації.</w:t>
      </w:r>
    </w:p>
    <w:p w14:paraId="4F9A91E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основних чинників підтримки стійкості дошкільників можна віднести:</w:t>
      </w:r>
    </w:p>
    <w:p w14:paraId="77DD49E0" w14:textId="77777777" w:rsidR="005C17BF" w:rsidRPr="005C17BF" w:rsidRDefault="005C17BF" w:rsidP="005C1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турботливих і передбачуваних дорослих;</w:t>
      </w:r>
    </w:p>
    <w:p w14:paraId="7F67FE39" w14:textId="77777777" w:rsidR="005C17BF" w:rsidRPr="005C17BF" w:rsidRDefault="005C17BF" w:rsidP="005C1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 фізичної та психологічної безпеки;</w:t>
      </w:r>
    </w:p>
    <w:p w14:paraId="5390C79E" w14:textId="77777777" w:rsidR="005C17BF" w:rsidRPr="005C17BF" w:rsidRDefault="005C17BF" w:rsidP="005C1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стабільність щоденних ритуалів;</w:t>
      </w:r>
    </w:p>
    <w:p w14:paraId="7446DC6D" w14:textId="77777777" w:rsidR="005C17BF" w:rsidRPr="005C17BF" w:rsidRDefault="005C17BF" w:rsidP="005C1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 висловлювати почуття;</w:t>
      </w:r>
    </w:p>
    <w:p w14:paraId="5D832E3E" w14:textId="77777777" w:rsidR="005C17BF" w:rsidRPr="005C17BF" w:rsidRDefault="005C17BF" w:rsidP="005C1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позитивний досвід подолання посильних труднощів;</w:t>
      </w:r>
    </w:p>
    <w:p w14:paraId="0C91E90D" w14:textId="77777777" w:rsidR="005C17BF" w:rsidRPr="005C17BF" w:rsidRDefault="005C17BF" w:rsidP="005C1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соціальних зв’язків;</w:t>
      </w:r>
    </w:p>
    <w:p w14:paraId="54A65A1C" w14:textId="77777777" w:rsidR="005C17BF" w:rsidRPr="005C17BF" w:rsidRDefault="005C17BF" w:rsidP="005C1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 гри, творчості та рухової активності;</w:t>
      </w:r>
    </w:p>
    <w:p w14:paraId="0CDBBB77" w14:textId="77777777" w:rsidR="005C17BF" w:rsidRPr="005C17BF" w:rsidRDefault="005C17BF" w:rsidP="005C1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 самостійності відповідно до віку.</w:t>
      </w:r>
    </w:p>
    <w:p w14:paraId="64B38F2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важливо не вимагати від дитини постійної емоційної стриманості.</w:t>
      </w:r>
    </w:p>
    <w:p w14:paraId="5787E3F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 «Не плач», «Не бійся», «Ти вже великий» можуть знецінювати її переживання.</w:t>
      </w:r>
    </w:p>
    <w:p w14:paraId="1340A2C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 доцільно використовувати підтримувальні висловлювання:</w:t>
      </w:r>
    </w:p>
    <w:p w14:paraId="31B1099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бачу, що тобі зараз сумно».</w:t>
      </w:r>
    </w:p>
    <w:p w14:paraId="6FCA2EF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«Ти можеш розповісти, що сталося».</w:t>
      </w:r>
    </w:p>
    <w:p w14:paraId="3A78814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поруч».</w:t>
      </w:r>
    </w:p>
    <w:p w14:paraId="3C04B95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 можемо разом подумати, що допоможе».</w:t>
      </w:r>
    </w:p>
    <w:p w14:paraId="1C47270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дитина поступово засвоює, що переживання можна називати, обговорювати й долати за підтримки дорослого.</w:t>
      </w:r>
    </w:p>
    <w:p w14:paraId="70B225DD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Вікові особливості емоційного розвитку дошкільників</w:t>
      </w:r>
    </w:p>
    <w:p w14:paraId="7D63910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 розвиток дітей дошкільного віку має свої закономірності.</w:t>
      </w:r>
    </w:p>
    <w:p w14:paraId="6FC0DD5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молодшому дошкільному віці діти лише починають розрізняти основні емоції та пов’язувати їх із конкретними ситуаціями.</w:t>
      </w:r>
    </w:p>
    <w:p w14:paraId="54F92EC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них характерна безпосередність емоційних реакцій.</w:t>
      </w:r>
    </w:p>
    <w:p w14:paraId="7685253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може швидко переходити від радості до засмучення, від зацікавленості до роздратування.</w:t>
      </w:r>
    </w:p>
    <w:p w14:paraId="6CF2B34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середньому дошкільному віці поступово розширюється емоційний словник, розвивається здатність розуміти переживання інших людей.</w:t>
      </w:r>
    </w:p>
    <w:p w14:paraId="35D3CF0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починають краще усвідомлювати причини власних емоцій.</w:t>
      </w:r>
    </w:p>
    <w:p w14:paraId="19B9461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старшому дошкільному віці зростає здатність до довільної регуляції поведінки, співпереживання, співпраці та пошуку прийнятних способів розв’язання конфліктів.</w:t>
      </w:r>
    </w:p>
    <w:p w14:paraId="73C282F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навіть старші дошкільники потребують підтримки дорослого в складних емоційних ситуаціях.</w:t>
      </w:r>
    </w:p>
    <w:p w14:paraId="0827612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враховувати, що розвиток емоційної саморегуляції відбувається поступово.</w:t>
      </w:r>
    </w:p>
    <w:p w14:paraId="69C6CEC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не завжди може заспокоїтися лише після словесного прохання дорослого.</w:t>
      </w:r>
    </w:p>
    <w:p w14:paraId="0AF7E90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їй потрібні час, спокійне середовище, близькість дорослого, рухова активність або можливість переключитися на знайому діяльність.</w:t>
      </w:r>
    </w:p>
    <w:p w14:paraId="63B2D275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Вплив сучасних викликів на емоційне благополуччя дітей</w:t>
      </w:r>
    </w:p>
    <w:p w14:paraId="5E40BF7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 суспільні обставини можуть впливати на психологічний стан дошкільників різними способами.</w:t>
      </w:r>
    </w:p>
    <w:p w14:paraId="74FD7CA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Особливе значення мають зміни звичного середовища, порушення режиму дня, вимушене переміщення, розлука з близькими, тривожність дорослих та обмеження звичних соціальних контактів.</w:t>
      </w:r>
    </w:p>
    <w:p w14:paraId="3BA4501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не завжди здатні словесно пояснити свої переживання.</w:t>
      </w:r>
    </w:p>
    <w:p w14:paraId="29A13D0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Їхній емоційний стан може проявлятися через поведінку, гру, сон, апетит, рівень активності та характер взаємодії з оточенням.</w:t>
      </w:r>
    </w:p>
    <w:p w14:paraId="29AEF1A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дитина, яка раніше охоче брала участь у колективних іграх, може почати уникати спілкування.</w:t>
      </w:r>
    </w:p>
    <w:p w14:paraId="3778C79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 дитина може потребувати більшої уваги вихователя або частіше звертатися по допомогу.</w:t>
      </w:r>
    </w:p>
    <w:p w14:paraId="2F8EC43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не поспішати робити висновки щодо причин таких змін.</w:t>
      </w:r>
    </w:p>
    <w:p w14:paraId="130AB80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повинен уважно спостерігати, підтримувати контакт із родиною та за необхідності звертатися до практичного психолога.</w:t>
      </w:r>
    </w:p>
    <w:p w14:paraId="1D424E3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 обережності потребують розмови з дітьми про травматичні події.</w:t>
      </w:r>
    </w:p>
    <w:p w14:paraId="13BF68E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слід змушувати дошкільників розповідати про пережитий досвід, відтворювати небезпечні ситуації в малюнках або публічно ділитися складними спогадами.</w:t>
      </w:r>
    </w:p>
    <w:p w14:paraId="31272B7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 повинна бути добровільною, делікатною та відповідати віковим можливостям дитини.</w:t>
      </w:r>
    </w:p>
    <w:p w14:paraId="46BC83F9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1.5. Роль вихователя у створенні психологічно безпечного середовища</w:t>
      </w:r>
    </w:p>
    <w:p w14:paraId="491FC35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є одним із ключових дорослих у повсякденному житті дошкільника.</w:t>
      </w:r>
    </w:p>
    <w:p w14:paraId="6294EEC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педагог організовує значну частину взаємодії в групі, допомагає дітям засвоювати правила спілкування, підтримує позитивні відносини та створює передбачуване середовище.</w:t>
      </w:r>
    </w:p>
    <w:p w14:paraId="0699989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Психологічна безпека передбачає відсутність приниження, залякування, емоційного тиску та непередбачуваних покарань.</w:t>
      </w:r>
    </w:p>
    <w:p w14:paraId="4D7FD78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повинна знати, що може звернутися до вихователя з проханням про допомогу.</w:t>
      </w:r>
    </w:p>
    <w:p w14:paraId="3C7D68B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Вважаю, що особливе значення має емоційний тон спілкування.</w:t>
      </w:r>
    </w:p>
    <w:p w14:paraId="3226C6D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Спокійний голос, доброзичливий погляд, уважне слухання та послідовність педагогічних вимог створюють основу довіри.</w:t>
      </w:r>
    </w:p>
    <w:p w14:paraId="14A6ECD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менш важливо підтримувати право дитини на власні почуття.</w:t>
      </w:r>
    </w:p>
    <w:p w14:paraId="62D8B99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якщо дошкільник сердиться через програш у грі, вихователь може сказати:</w:t>
      </w:r>
    </w:p>
    <w:p w14:paraId="2F53B1C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засмутився, тому що хотів перемогти. Це зрозуміло. Давай подумаємо, що можна зробити далі».</w:t>
      </w:r>
    </w:p>
    <w:p w14:paraId="38D7679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підхід допомагає дитині поступово усвідомлювати власні емоції та знаходити прийнятні способи поведінки.</w:t>
      </w:r>
    </w:p>
    <w:p w14:paraId="3AAF1A2D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ОРГАНІЗАЦІЙНО-ПЕДАГОГІЧНІ УМОВИ ПСИХОЛОГІЧНОЇ ПІДТРИМКИ В ЗДО</w:t>
      </w:r>
    </w:p>
    <w:p w14:paraId="6A8BFAE6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Створення атмосфери довіри та емоційної безпеки</w:t>
      </w:r>
    </w:p>
    <w:p w14:paraId="17253F7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 безпечне освітнє середовище формується через щоденні взаємини між дітьми та дорослими.</w:t>
      </w:r>
    </w:p>
    <w:p w14:paraId="0B019AD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 з важливих умов є повага до особистості кожної дитини.</w:t>
      </w:r>
    </w:p>
    <w:p w14:paraId="579F052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повинен враховувати індивідуальні особливості темпераменту, емоційного реагування, комунікативних умінь і потреб дошкільників.</w:t>
      </w:r>
    </w:p>
    <w:p w14:paraId="0A96509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всі діти однаково швидко адаптуються до колективу.</w:t>
      </w:r>
    </w:p>
    <w:p w14:paraId="439F528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 охоче беруть участь у спільних іграх, інші потребують більше часу для встановлення контакту.</w:t>
      </w:r>
    </w:p>
    <w:p w14:paraId="522DE76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важливо уникати примусового залучення до діяльності.</w:t>
      </w:r>
    </w:p>
    <w:p w14:paraId="4614070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якщо дитина не готова брати участь у ранковому колі, можна дозволити їй спочатку спостерігати.</w:t>
      </w:r>
    </w:p>
    <w:p w14:paraId="095E8DD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 вона може приєднатися до групи.</w:t>
      </w:r>
    </w:p>
    <w:p w14:paraId="0B74DD2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також установлювати зрозумілі правила взаємодії.</w:t>
      </w:r>
    </w:p>
    <w:p w14:paraId="1D541B4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повинні бути короткими, позитивно сформульованими та доступними дітям.</w:t>
      </w:r>
    </w:p>
    <w:p w14:paraId="3EA70F9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2A0CFDE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 слухаємо одне одного».</w:t>
      </w:r>
    </w:p>
    <w:p w14:paraId="4F76352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«Ми звертаємося по допомогу».</w:t>
      </w:r>
    </w:p>
    <w:p w14:paraId="04E2F58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 не ображаємо».</w:t>
      </w:r>
    </w:p>
    <w:p w14:paraId="11F1673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 допомагаємо друзям».</w:t>
      </w:r>
    </w:p>
    <w:p w14:paraId="7511DE3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 можемо говорити про свої почуття».</w:t>
      </w:r>
    </w:p>
    <w:p w14:paraId="4987662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 правила доцільно закріплювати через малюнки, ігри та практичні ситуації.</w:t>
      </w:r>
    </w:p>
    <w:p w14:paraId="6A67F083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Значення стабільного режиму дня та передбачуваних ритуалів</w:t>
      </w:r>
    </w:p>
    <w:p w14:paraId="3082D0D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Передбачуваність є важливим чинником психологічної безпеки.</w:t>
      </w:r>
    </w:p>
    <w:p w14:paraId="2591CC1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дитина знає, що відбуватиметься протягом дня, їй легше орієнтуватися в освітньому середовищі.</w:t>
      </w:r>
    </w:p>
    <w:p w14:paraId="654FC3A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доцільно використовувати візуальний розклад.</w:t>
      </w:r>
    </w:p>
    <w:p w14:paraId="4012D9E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спеціальній дошці можна розмістити зображення основних подій дня:</w:t>
      </w:r>
    </w:p>
    <w:p w14:paraId="2E3F52A2" w14:textId="77777777" w:rsidR="005C17BF" w:rsidRPr="005C17BF" w:rsidRDefault="005C17BF" w:rsidP="005C1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ранкова зустріч;</w:t>
      </w:r>
    </w:p>
    <w:p w14:paraId="4E51DC27" w14:textId="77777777" w:rsidR="005C17BF" w:rsidRPr="005C17BF" w:rsidRDefault="005C17BF" w:rsidP="005C1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сніданок;</w:t>
      </w:r>
    </w:p>
    <w:p w14:paraId="3577B310" w14:textId="77777777" w:rsidR="005C17BF" w:rsidRPr="005C17BF" w:rsidRDefault="005C17BF" w:rsidP="005C1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заняття;</w:t>
      </w:r>
    </w:p>
    <w:p w14:paraId="4C1D400F" w14:textId="77777777" w:rsidR="005C17BF" w:rsidRPr="005C17BF" w:rsidRDefault="005C17BF" w:rsidP="005C1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прогулянка;</w:t>
      </w:r>
    </w:p>
    <w:p w14:paraId="192F51B9" w14:textId="77777777" w:rsidR="005C17BF" w:rsidRPr="005C17BF" w:rsidRDefault="005C17BF" w:rsidP="005C1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обід;</w:t>
      </w:r>
    </w:p>
    <w:p w14:paraId="475EEA9E" w14:textId="77777777" w:rsidR="005C17BF" w:rsidRPr="005C17BF" w:rsidRDefault="005C17BF" w:rsidP="005C1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відпочинок;</w:t>
      </w:r>
    </w:p>
    <w:p w14:paraId="1F5B8305" w14:textId="77777777" w:rsidR="005C17BF" w:rsidRPr="005C17BF" w:rsidRDefault="005C17BF" w:rsidP="005C1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ігри;</w:t>
      </w:r>
    </w:p>
    <w:p w14:paraId="14BE2592" w14:textId="77777777" w:rsidR="005C17BF" w:rsidRPr="005C17BF" w:rsidRDefault="005C17BF" w:rsidP="005C1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 із батьками.</w:t>
      </w:r>
    </w:p>
    <w:p w14:paraId="5DB401D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Особливого значення набувають щоденні ритуали.</w:t>
      </w:r>
    </w:p>
    <w:p w14:paraId="5DB790F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ранкове привітання може починатися з короткої гри «Подаруй усмішку».</w:t>
      </w:r>
    </w:p>
    <w:p w14:paraId="664110D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активної діяльності можна використовувати спокійну музичну паузу.</w:t>
      </w:r>
    </w:p>
    <w:p w14:paraId="69311D3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завершенням дня — коротке коло вдячності.</w:t>
      </w:r>
    </w:p>
    <w:p w14:paraId="1C3BB26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 повторювані дії допомагають формувати відчуття стабільності.</w:t>
      </w:r>
    </w:p>
    <w:p w14:paraId="393731C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в умовах реальної небезпеки, зокрема під час сигналів оповіщення, пріоритетом залишаються затверджені правила фізичної безпеки та евакуації чи переходу до укриття.</w:t>
      </w:r>
    </w:p>
    <w:p w14:paraId="157E0A9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Педагогічні практики підтримки не повинні затримувати виконання безпекових процедур.</w:t>
      </w:r>
    </w:p>
    <w:p w14:paraId="1F684401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Підтримка дітей із різними емоційними потребами</w:t>
      </w:r>
    </w:p>
    <w:p w14:paraId="7E05A05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дитина по-своєму реагує на складні обставини.</w:t>
      </w:r>
    </w:p>
    <w:p w14:paraId="38E542D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педагогічна підтримка повинна бути індивідуалізованою.</w:t>
      </w:r>
    </w:p>
    <w:p w14:paraId="4E41D0C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дітей, які відчувають підвищену тривожність, важливими можуть бути стабільні ритуали, зрозумілі пояснення та можливість перебувати поруч із дорослим.</w:t>
      </w:r>
    </w:p>
    <w:p w14:paraId="4DF23AC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дітей, які демонструють надмірну рухову активність, доцільно передбачати короткі рухові паузи та діяльність із чіткою структурою.</w:t>
      </w:r>
    </w:p>
    <w:p w14:paraId="60C4D24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замкнених дітей важливо створювати умови для поступового встановлення контакту без примусу.</w:t>
      </w:r>
    </w:p>
    <w:p w14:paraId="79C3072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дітей, які переживають труднощі розлуки з батьками, можуть бути корисними індивідуальні ритуали прощання.</w:t>
      </w:r>
    </w:p>
    <w:p w14:paraId="49F5CFC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дитина разом із батьками обирає коротке привітання, яке повторюється щоранку.</w:t>
      </w:r>
    </w:p>
    <w:p w14:paraId="7630440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своїй роботі вважаю важливим не порівнювати емоційні реакції дітей.</w:t>
      </w:r>
    </w:p>
    <w:p w14:paraId="34AEB8B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 «Подивись, інші не плачуть» може посилювати відчуття невпевненості.</w:t>
      </w:r>
    </w:p>
    <w:p w14:paraId="2DF19EE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 краще підтримати індивідуальний темп адаптації.</w:t>
      </w:r>
    </w:p>
    <w:p w14:paraId="2969A38A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Взаємодія вихователя з практичним психологом</w:t>
      </w:r>
    </w:p>
    <w:p w14:paraId="54B3B1A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Психологічна підтримка в закладі дошкільної освіти потребує командного підходу.</w:t>
      </w:r>
    </w:p>
    <w:p w14:paraId="0CB27F2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щодня спостерігає за поведінкою дітей у природних ситуаціях.</w:t>
      </w:r>
    </w:p>
    <w:p w14:paraId="36C4B2D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 психолог має спеціальні компетентності щодо оцінювання психологічних потреб і надання фахової допомоги в межах своєї професійної діяльності.</w:t>
      </w:r>
    </w:p>
    <w:p w14:paraId="330DBA5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Ефективна співпраця передбачає обмін педагогічно значущою інформацією з дотриманням конфіденційності.</w:t>
      </w:r>
    </w:p>
    <w:p w14:paraId="30B3A74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Наприклад, якщо вихователь помічає тривалі зміни в поведінці дитини, доцільно обговорити ситуацію з практичним психологом та батьками.</w:t>
      </w:r>
    </w:p>
    <w:p w14:paraId="7726182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уникати самостійного встановлення психологічних діагнозів.</w:t>
      </w:r>
    </w:p>
    <w:p w14:paraId="0B7A631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може описувати конкретні спостереження:</w:t>
      </w:r>
    </w:p>
    <w:p w14:paraId="7137729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«Дитина протягом останніх днів рідше бере участь у спільних іграх».</w:t>
      </w:r>
    </w:p>
    <w:p w14:paraId="77340EE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не повинен робити необґрунтованих висновків про наявність психічного розладу.</w:t>
      </w:r>
    </w:p>
    <w:p w14:paraId="232BA9AD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 Партнерство з батьками</w:t>
      </w:r>
    </w:p>
    <w:p w14:paraId="5D1926E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Батьки є найважливішими людьми в житті дошкільника.</w:t>
      </w:r>
    </w:p>
    <w:p w14:paraId="28F5D8E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психологічна підтримка в закладі освіти повинна узгоджуватися з родинним середовищем.</w:t>
      </w:r>
    </w:p>
    <w:p w14:paraId="7A8E510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Ефективна взаємодія передбачає доброзичливе спілкування, взаємну повагу та спільний пошук рішень.</w:t>
      </w:r>
    </w:p>
    <w:p w14:paraId="40C8891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може пропонувати батькам прості домашні практики:</w:t>
      </w:r>
    </w:p>
    <w:p w14:paraId="683EF1C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 читання казок, обговорення емоцій, передбачувані ритуали перед сном, спокійні ігри, творчі заняття.</w:t>
      </w:r>
    </w:p>
    <w:p w14:paraId="51CDECE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важливо не перевантажувати родини додатковими завданнями.</w:t>
      </w:r>
    </w:p>
    <w:p w14:paraId="6407428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умовах складних життєвих обставин навіть невеликі щоденні практики можуть бути цінними.</w:t>
      </w:r>
    </w:p>
    <w:p w14:paraId="0590D7C5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2.6. Психологічна стійкість педагогічних працівників</w:t>
      </w:r>
    </w:p>
    <w:p w14:paraId="20B24B0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Психологічне благополуччя вихователя безпосередньо впливає на атмосферу в групі.</w:t>
      </w:r>
    </w:p>
    <w:p w14:paraId="72F60B2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Педагог, який перебуває в стані тривалого виснаження, може відчувати труднощі з підтриманням емоційної рівноваги.</w:t>
      </w:r>
    </w:p>
    <w:p w14:paraId="641805A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турбота про психологічний стан педагогічних працівників є важливою умовою якісного освітнього процесу.</w:t>
      </w:r>
    </w:p>
    <w:p w14:paraId="089CDF9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використовувати доступні способи самопідтримки:</w:t>
      </w:r>
    </w:p>
    <w:p w14:paraId="0539444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регулярні перерви, взаємодопомогу колег, обговорення професійних труднощів, чіткий розподіл обов’язків, відновлювальну діяльність поза роботою.</w:t>
      </w:r>
    </w:p>
    <w:p w14:paraId="00FCE44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також усвідомлювати межі професійної відповідальності.</w:t>
      </w:r>
    </w:p>
    <w:p w14:paraId="00CF6AF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не повинен самостійно вирішувати всі психологічні проблеми дітей і родин.</w:t>
      </w:r>
    </w:p>
    <w:p w14:paraId="30483FE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необхідності слід залучати відповідних фахівців.</w:t>
      </w:r>
    </w:p>
    <w:p w14:paraId="5EC87E0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ПРАКТИЧНІ МЕТОДИ ФОРМУВАННЯ ПСИХОЛОГІЧНОЇ СТІЙКОСТІ ДОШКІЛЬНИКІВ</w:t>
      </w:r>
    </w:p>
    <w:p w14:paraId="4C96F24C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Розвиток емоційної грамотності</w:t>
      </w:r>
    </w:p>
    <w:p w14:paraId="55DA2E6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Емоційна грамотність передбачає здатність розпізнавати, називати та поступово розуміти власні почуття й емоції інших людей.</w:t>
      </w:r>
    </w:p>
    <w:p w14:paraId="2E338C6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дошкільників цей процес має відбуватися через гру, наочність і практичні ситуації.</w:t>
      </w:r>
    </w:p>
    <w:p w14:paraId="0A9EE50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із доступних методів є використання карток емоцій.</w:t>
      </w:r>
    </w:p>
    <w:p w14:paraId="0CC3FBB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картках зображують обличчя, які передають радість, сум, страх, здивування, злість і спокій.</w:t>
      </w:r>
    </w:p>
    <w:p w14:paraId="559C05E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розглядають зображення та визначають емоції.</w:t>
      </w:r>
    </w:p>
    <w:p w14:paraId="5D9B3CC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ставить запитання:</w:t>
      </w:r>
    </w:p>
    <w:p w14:paraId="277720D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почувається ця дитина?»</w:t>
      </w:r>
    </w:p>
    <w:p w14:paraId="2033B8B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могло її порадувати?»</w:t>
      </w:r>
    </w:p>
    <w:p w14:paraId="7B4116F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могло засмутити?»</w:t>
      </w:r>
    </w:p>
    <w:p w14:paraId="0B1A280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ми можемо допомогти?»</w:t>
      </w:r>
    </w:p>
    <w:p w14:paraId="057EF7A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не вимагати від дітей обов’язково розповідати про власні складні переживання.</w:t>
      </w:r>
    </w:p>
    <w:p w14:paraId="72EF8A5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використовувати вигаданих персонажів.</w:t>
      </w:r>
    </w:p>
    <w:p w14:paraId="6A9B598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вихователь пропонує історію про зайчика, який загубив улюблену іграшку.</w:t>
      </w:r>
    </w:p>
    <w:p w14:paraId="64C5E70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 визначають, що він може відчувати, та пропонують способи підтримки.</w:t>
      </w:r>
    </w:p>
    <w:p w14:paraId="173DF694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Ігрові технології психологічної підтримки</w:t>
      </w:r>
    </w:p>
    <w:p w14:paraId="3F29543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 є провідним видом діяльності дошкільника.</w:t>
      </w:r>
    </w:p>
    <w:p w14:paraId="2F90DAF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через гру дитина досліджує навколишній світ, відтворює соціальні ситуації та засвоює способи взаємодії.</w:t>
      </w:r>
    </w:p>
    <w:p w14:paraId="632DCBF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процесі психологічної підтримки доцільно використовувати ігри, спрямовані на розвиток довіри, співпраці та емоційної саморегуляції.</w:t>
      </w:r>
    </w:p>
    <w:p w14:paraId="6EF5A095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«Передай тепло»</w:t>
      </w:r>
    </w:p>
    <w:p w14:paraId="601E71A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сидять у колі.</w:t>
      </w:r>
    </w:p>
    <w:p w14:paraId="0AFA374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пропонує передати сусідові м’яку іграшку та сказати доброзичливе слово.</w:t>
      </w:r>
    </w:p>
    <w:p w14:paraId="3C27A06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— розвиток позитивної взаємодії.</w:t>
      </w:r>
    </w:p>
    <w:p w14:paraId="57420BDA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«Чарівні слова»</w:t>
      </w:r>
    </w:p>
    <w:p w14:paraId="1BCD820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пригадують слова підтримки.</w:t>
      </w:r>
    </w:p>
    <w:p w14:paraId="3601826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72F5B1E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допоможу».</w:t>
      </w:r>
    </w:p>
    <w:p w14:paraId="56B6624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«Давай разом».</w:t>
      </w:r>
    </w:p>
    <w:p w14:paraId="2DE6022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можеш спробувати ще раз».</w:t>
      </w:r>
    </w:p>
    <w:p w14:paraId="6BED9EB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поруч».</w:t>
      </w:r>
    </w:p>
    <w:p w14:paraId="15EF62D9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«Дерево добрих справ»</w:t>
      </w:r>
    </w:p>
    <w:p w14:paraId="1BAFDC8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зображенні дерева діти розміщують паперові листочки із символами добрих учинків.</w:t>
      </w:r>
    </w:p>
    <w:p w14:paraId="44AAE0C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— формування навичок взаємодопомоги.</w:t>
      </w:r>
    </w:p>
    <w:p w14:paraId="6A7E4107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«Міст дружби»</w:t>
      </w:r>
    </w:p>
    <w:p w14:paraId="0891AAB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разом будують міст із конструктора.</w:t>
      </w:r>
    </w:p>
    <w:p w14:paraId="574F346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виконання завдання необхідно домовлятися та співпрацювати.</w:t>
      </w:r>
    </w:p>
    <w:p w14:paraId="1499376C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3.3. Казкотерапевтичні та літературні прийоми</w:t>
      </w:r>
    </w:p>
    <w:p w14:paraId="54EFD6F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Казка є доступним засобом осмислення емоційних ситуацій.</w:t>
      </w:r>
    </w:p>
    <w:p w14:paraId="1016AC6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образи персонажів діти можуть знайомитися зі способами подолання труднощів, звернення по допомогу та підтримки інших.</w:t>
      </w:r>
    </w:p>
    <w:p w14:paraId="50E1C49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педагогічній практиці доцільно використовувати спеціально створені історії.</w:t>
      </w:r>
    </w:p>
    <w:p w14:paraId="00408DE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казку «Їжачок, який навчився просити про допомогу».</w:t>
      </w:r>
    </w:p>
    <w:p w14:paraId="4790D31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 герой намагається самостійно перенести важкий кошик.</w:t>
      </w:r>
    </w:p>
    <w:p w14:paraId="19FE58E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йому не вдається виконати завдання.</w:t>
      </w:r>
    </w:p>
    <w:p w14:paraId="4DA60F8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 їжачок звертається до друзів.</w:t>
      </w:r>
    </w:p>
    <w:p w14:paraId="76ADA36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 вони знаходять рішення.</w:t>
      </w:r>
    </w:p>
    <w:p w14:paraId="7E63651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читання педагог обговорює з дітьми:</w:t>
      </w:r>
    </w:p>
    <w:p w14:paraId="4629EAC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відчував їжачок?»</w:t>
      </w:r>
    </w:p>
    <w:p w14:paraId="512018B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«Чому йому було складно?»</w:t>
      </w:r>
    </w:p>
    <w:p w14:paraId="576161E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допомогло?»</w:t>
      </w:r>
    </w:p>
    <w:p w14:paraId="4DF5959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«Чи можна просити про допомогу?»</w:t>
      </w:r>
    </w:p>
    <w:p w14:paraId="61787DF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казка не містила залякування або примусу до певних емоційних реакцій.</w:t>
      </w:r>
    </w:p>
    <w:p w14:paraId="6684A0AD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 Творча діяльність як засіб емоційного самовираження</w:t>
      </w:r>
    </w:p>
    <w:p w14:paraId="0914FF0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Малювання, ліплення, аплікація та конструювання дозволяють дітям виражати переживання у доступній формі.</w:t>
      </w:r>
    </w:p>
    <w:p w14:paraId="0588F59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можна запропонувати створити малюнок «Місце, де мені добре».</w:t>
      </w:r>
    </w:p>
    <w:p w14:paraId="72420B8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самостійно обирає кольори та сюжет.</w:t>
      </w:r>
    </w:p>
    <w:p w14:paraId="6AC10EE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не повинен інтерпретувати колір або окремі деталі малюнка як доказ певного психологічного стану.</w:t>
      </w:r>
    </w:p>
    <w:p w14:paraId="0B66DF6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 можна запитати:</w:t>
      </w:r>
    </w:p>
    <w:p w14:paraId="0494966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«Що ти намалював?»</w:t>
      </w:r>
    </w:p>
    <w:p w14:paraId="535AEB8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тобі подобається в цьому місці?»</w:t>
      </w:r>
    </w:p>
    <w:p w14:paraId="620A420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«Хто може бути поруч із тобою?»</w:t>
      </w:r>
    </w:p>
    <w:p w14:paraId="3E94ECC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 діяльність повинна залишатися добровільною.</w:t>
      </w:r>
    </w:p>
    <w:p w14:paraId="724C5207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3.5. Дихальні вправи та тілесно орієнтовані прийоми</w:t>
      </w:r>
    </w:p>
    <w:p w14:paraId="74F3B82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 дихальні та рухові вправи можуть допомагати дітям переключати увагу та знижувати напруження.</w:t>
      </w:r>
    </w:p>
    <w:p w14:paraId="44ED63E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 їх слід використовувати обережно, без примусу та без затримування дихання.</w:t>
      </w:r>
    </w:p>
    <w:p w14:paraId="621E4864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 «Понюхай квіточку»</w:t>
      </w:r>
    </w:p>
    <w:p w14:paraId="3ECC1C5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пропонує уявити квітку.</w:t>
      </w:r>
    </w:p>
    <w:p w14:paraId="3768F52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роблять спокійний вдих носом і звичайний видих.</w:t>
      </w:r>
    </w:p>
    <w:p w14:paraId="50928D9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 «Задуй свічечку»</w:t>
      </w:r>
    </w:p>
    <w:p w14:paraId="214E0C2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уявляє маленьку свічку та робить м’який, нефорсований видих.</w:t>
      </w:r>
    </w:p>
    <w:p w14:paraId="4A35268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 «Кішечка потягується»</w:t>
      </w:r>
    </w:p>
    <w:p w14:paraId="74132A1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виконують плавні потягування.</w:t>
      </w:r>
    </w:p>
    <w:p w14:paraId="1E4348B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 «Метелик»</w:t>
      </w:r>
    </w:p>
    <w:p w14:paraId="164883F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повільно піднімають та опускають руки, імітуючи рух крил.</w:t>
      </w:r>
    </w:p>
    <w:p w14:paraId="76FAA5F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дитина відчуває дискомфорт, запаморочення або не бажає виконувати вправу, її необхідно припинити.</w:t>
      </w:r>
    </w:p>
    <w:p w14:paraId="08BEDB44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3.6. Формування навичок взаємодопомоги</w:t>
      </w:r>
    </w:p>
    <w:p w14:paraId="1CEE790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 підтримка є важливим ресурсом психологічної стійкості.</w:t>
      </w:r>
    </w:p>
    <w:p w14:paraId="03A5B34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 групі доцільно створювати ситуації співпраці.</w:t>
      </w:r>
    </w:p>
    <w:p w14:paraId="06DC357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спільного конструювання діти можуть розподіляти ролі.</w:t>
      </w:r>
    </w:p>
    <w:p w14:paraId="48FBDB5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учасник добирає деталі.</w:t>
      </w:r>
    </w:p>
    <w:p w14:paraId="0119780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 будує основу.</w:t>
      </w:r>
    </w:p>
    <w:p w14:paraId="491EC14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Третій прикрашає конструкцію.</w:t>
      </w:r>
    </w:p>
    <w:p w14:paraId="3BEA33C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підкреслює значення спільних зусиль.</w:t>
      </w:r>
    </w:p>
    <w:p w14:paraId="22D18DA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кожна дитина мала можливість брати участь у діяльності відповідно до своїх можливостей.</w:t>
      </w:r>
    </w:p>
    <w:p w14:paraId="5C33D4CC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3.7. Підтримка дитини в складних емоційних ситуаціях</w:t>
      </w:r>
    </w:p>
    <w:p w14:paraId="4B77787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повсякденному житті групи можуть виникати конфлікти, розчарування, страхи та інші емоційно складні ситуації.</w:t>
      </w:r>
    </w:p>
    <w:p w14:paraId="4156403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дитина засмутилася через те, що інший дошкільник узяв її іграшку.</w:t>
      </w:r>
    </w:p>
    <w:p w14:paraId="24EA013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Недоцільно одразу вимагати:</w:t>
      </w:r>
    </w:p>
    <w:p w14:paraId="403CFA7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«Перестань плакати».</w:t>
      </w:r>
    </w:p>
    <w:p w14:paraId="7E61612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 сказати:</w:t>
      </w:r>
    </w:p>
    <w:p w14:paraId="78D8D84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засмутився, тому що хотів гратися цією іграшкою».</w:t>
      </w:r>
    </w:p>
    <w:p w14:paraId="31EEF89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можна допомогти дітям знайти рішення.</w:t>
      </w:r>
    </w:p>
    <w:p w14:paraId="37C35AA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«Давайте домовимося, як можна гратися по черзі».</w:t>
      </w:r>
    </w:p>
    <w:p w14:paraId="5C79691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підхід поєднує емоційну підтримку з формуванням соціальних навичок.</w:t>
      </w:r>
    </w:p>
    <w:p w14:paraId="38C0BE6B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СИСТЕМА РОБОТИ ВИХОВАТЕЛЯ З РОЗВИТКУ ПСИХОЛОГІЧНОЇ СТІЙКОСТІ ДІТЕЙ</w:t>
      </w:r>
    </w:p>
    <w:p w14:paraId="5555D168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Педагогічна концепція роботи</w:t>
      </w:r>
    </w:p>
    <w:p w14:paraId="584F680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своїй педагогічній діяльності я розглядаю психологічну підтримку як щоденну систему взаємодії з дітьми.</w:t>
      </w:r>
    </w:p>
    <w:p w14:paraId="7955FDC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Вважаю, що психологічна стійкість формується поступово, через позитивний досвід спілкування, відчуття безпеки, підтримку дорослого та можливість самостійно долати посильні труднощі.</w:t>
      </w:r>
    </w:p>
    <w:p w14:paraId="72F5881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 організації освітнього процесу намагаюся поєднувати три основні напрями.</w:t>
      </w:r>
    </w:p>
    <w:p w14:paraId="5072E19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 напрям — емоційна безпека.</w:t>
      </w:r>
    </w:p>
    <w:p w14:paraId="6245A58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Створення атмосфери довіри, передбачуваності та прийняття.</w:t>
      </w:r>
    </w:p>
    <w:p w14:paraId="24EC7BB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 напрям — емоційна грамотність.</w:t>
      </w:r>
    </w:p>
    <w:p w14:paraId="1F54155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 вміння розпізнавати, називати та виражати почуття.</w:t>
      </w:r>
    </w:p>
    <w:p w14:paraId="77C3AB5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 напрям — соціальна стійкість.</w:t>
      </w:r>
    </w:p>
    <w:p w14:paraId="2890B7F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навичок взаємодопомоги, співпраці та звернення по підтримку.</w:t>
      </w:r>
    </w:p>
    <w:p w14:paraId="52EE61B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 значення надаю систематичності.</w:t>
      </w:r>
    </w:p>
    <w:p w14:paraId="1E275AE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Окреме заняття про емоції не може замінити щоденного доброзичливого спілкування.</w:t>
      </w:r>
    </w:p>
    <w:p w14:paraId="66D8582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тематичні вправи доцільно поєднувати з повсякденними педагогічними практиками.</w:t>
      </w:r>
    </w:p>
    <w:p w14:paraId="14BB3F31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4.2. Програма «Острівець спокою»</w:t>
      </w:r>
    </w:p>
    <w:p w14:paraId="6E73FEE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систематизації роботи пропоную тематичну програму «Острівець спокою».</w:t>
      </w:r>
    </w:p>
    <w:p w14:paraId="73070EC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програми: створення умов для розвитку емоційної грамотності, позитивної взаємодії та психологічної стійкості дітей дошкільного віку.</w:t>
      </w:r>
    </w:p>
    <w:p w14:paraId="70CDE15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 завдання:</w:t>
      </w:r>
    </w:p>
    <w:p w14:paraId="254AE814" w14:textId="77777777" w:rsidR="005C17BF" w:rsidRPr="005C17BF" w:rsidRDefault="005C17BF" w:rsidP="005C17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 уявлення про основні емоції;</w:t>
      </w:r>
    </w:p>
    <w:p w14:paraId="45B60B86" w14:textId="77777777" w:rsidR="005C17BF" w:rsidRPr="005C17BF" w:rsidRDefault="005C17BF" w:rsidP="005C17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 здатність розпізнавати власний стан;</w:t>
      </w:r>
    </w:p>
    <w:p w14:paraId="73E4FFB9" w14:textId="77777777" w:rsidR="005C17BF" w:rsidRPr="005C17BF" w:rsidRDefault="005C17BF" w:rsidP="005C17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 доступних способів звернення по допомогу;</w:t>
      </w:r>
    </w:p>
    <w:p w14:paraId="33335990" w14:textId="77777777" w:rsidR="005C17BF" w:rsidRPr="005C17BF" w:rsidRDefault="005C17BF" w:rsidP="005C17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 позитивні взаємини;</w:t>
      </w:r>
    </w:p>
    <w:p w14:paraId="53FFBECE" w14:textId="77777777" w:rsidR="005C17BF" w:rsidRPr="005C17BF" w:rsidRDefault="005C17BF" w:rsidP="005C17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 навички співпраці;</w:t>
      </w:r>
    </w:p>
    <w:p w14:paraId="1547C858" w14:textId="77777777" w:rsidR="005C17BF" w:rsidRPr="005C17BF" w:rsidRDefault="005C17BF" w:rsidP="005C17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 самостійність;</w:t>
      </w:r>
    </w:p>
    <w:p w14:paraId="7DDD93D5" w14:textId="77777777" w:rsidR="005C17BF" w:rsidRPr="005C17BF" w:rsidRDefault="005C17BF" w:rsidP="005C17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 умови для відновлення емоційної рівноваги.</w:t>
      </w:r>
    </w:p>
    <w:p w14:paraId="387D579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Програма передбачає використання коротких щоденних практик і тематичних занять.</w:t>
      </w:r>
    </w:p>
    <w:p w14:paraId="3B968749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4.3. Організація щоденних практик підтримки</w:t>
      </w:r>
    </w:p>
    <w:p w14:paraId="18D0DB48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Ранкове коло «Як я сьогодні почуваюся?»</w:t>
      </w:r>
    </w:p>
    <w:p w14:paraId="1F7911E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 дня дітям пропонують картки із зображеннями емоцій.</w:t>
      </w:r>
    </w:p>
    <w:p w14:paraId="02AFAB7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дитина за бажанням обирає картку, яка відповідає її настрою.</w:t>
      </w:r>
    </w:p>
    <w:p w14:paraId="2852066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 не вимагати пояснення.</w:t>
      </w:r>
    </w:p>
    <w:p w14:paraId="6DCCF8F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 дозволити дитині позначити власний стан.</w:t>
      </w:r>
    </w:p>
    <w:p w14:paraId="6B77C7C9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Ритуал «Добре слово»</w:t>
      </w:r>
    </w:p>
    <w:p w14:paraId="6D3862B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ранкової зустрічі діти обмінюються доброзичливими словами.</w:t>
      </w:r>
    </w:p>
    <w:p w14:paraId="27306B63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Хвилинка спокою</w:t>
      </w:r>
    </w:p>
    <w:p w14:paraId="07948B8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активної діяльності педагог пропонує коротку спокійну гру.</w:t>
      </w:r>
    </w:p>
    <w:p w14:paraId="68B8CC3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Коло вдячності</w:t>
      </w:r>
    </w:p>
    <w:p w14:paraId="147E8F6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 дня діти за бажанням називають те, що їм сподобалося.</w:t>
      </w:r>
    </w:p>
    <w:p w14:paraId="56512CB3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Куточок спокою</w:t>
      </w:r>
    </w:p>
    <w:p w14:paraId="032CC2A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групі облаштовують невеликий простір із м’якими подушками, книжками, антистресовими іграшками та картками емоцій.</w:t>
      </w:r>
    </w:p>
    <w:p w14:paraId="6733F1D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цей простір не використовувався як місце покарання.</w:t>
      </w:r>
    </w:p>
    <w:p w14:paraId="4ED1539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повинна мати можливість користуватися ним добровільно.</w:t>
      </w:r>
    </w:p>
    <w:p w14:paraId="4F7FD4B1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4.4. Тематичне планування програми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2"/>
        <w:gridCol w:w="3518"/>
        <w:gridCol w:w="4064"/>
      </w:tblGrid>
      <w:tr w:rsidR="005C17BF" w:rsidRPr="005C17BF" w14:paraId="31AC0D51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F5D2B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Тиждень</w:t>
            </w:r>
          </w:p>
        </w:tc>
        <w:tc>
          <w:tcPr>
            <w:tcW w:w="0" w:type="auto"/>
            <w:vAlign w:val="center"/>
            <w:hideMark/>
          </w:tcPr>
          <w:p w14:paraId="467636C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40204962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Основний зміст</w:t>
            </w:r>
          </w:p>
        </w:tc>
      </w:tr>
      <w:tr w:rsidR="005C17BF" w:rsidRPr="005C17BF" w14:paraId="22CEF16B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7B8A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1C41C3C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Знайомство з емоціями</w:t>
            </w:r>
          </w:p>
        </w:tc>
        <w:tc>
          <w:tcPr>
            <w:tcW w:w="0" w:type="auto"/>
            <w:vAlign w:val="center"/>
            <w:hideMark/>
          </w:tcPr>
          <w:p w14:paraId="3B7C18C4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Радість, сум, злість, страх</w:t>
            </w:r>
          </w:p>
        </w:tc>
      </w:tr>
      <w:tr w:rsidR="005C17BF" w:rsidRPr="005C17BF" w14:paraId="1E4C7A44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06405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D9FEF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можу розповісти</w:t>
            </w:r>
          </w:p>
        </w:tc>
        <w:tc>
          <w:tcPr>
            <w:tcW w:w="0" w:type="auto"/>
            <w:vAlign w:val="center"/>
            <w:hideMark/>
          </w:tcPr>
          <w:p w14:paraId="711719F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Емоційний словник</w:t>
            </w:r>
          </w:p>
        </w:tc>
      </w:tr>
      <w:tr w:rsidR="005C17BF" w:rsidRPr="005C17BF" w14:paraId="20A0074B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B52A6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29EA33E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Мої добрі друзі</w:t>
            </w:r>
          </w:p>
        </w:tc>
        <w:tc>
          <w:tcPr>
            <w:tcW w:w="0" w:type="auto"/>
            <w:vAlign w:val="center"/>
            <w:hideMark/>
          </w:tcPr>
          <w:p w14:paraId="3AE93B98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Дружба та співпраця</w:t>
            </w:r>
          </w:p>
        </w:tc>
      </w:tr>
      <w:tr w:rsidR="005C17BF" w:rsidRPr="005C17BF" w14:paraId="135505D9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4904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F5ED67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 мені сумно</w:t>
            </w:r>
          </w:p>
        </w:tc>
        <w:tc>
          <w:tcPr>
            <w:tcW w:w="0" w:type="auto"/>
            <w:vAlign w:val="center"/>
            <w:hideMark/>
          </w:tcPr>
          <w:p w14:paraId="74559C2B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Способи підтримки</w:t>
            </w:r>
          </w:p>
        </w:tc>
      </w:tr>
      <w:tr w:rsidR="005C17BF" w:rsidRPr="005C17BF" w14:paraId="4DF0A715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E22C9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2194166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можу попросити допомогу</w:t>
            </w:r>
          </w:p>
        </w:tc>
        <w:tc>
          <w:tcPr>
            <w:tcW w:w="0" w:type="auto"/>
            <w:vAlign w:val="center"/>
            <w:hideMark/>
          </w:tcPr>
          <w:p w14:paraId="7DEED1B9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Звернення до дорослого</w:t>
            </w:r>
          </w:p>
        </w:tc>
      </w:tr>
      <w:tr w:rsidR="005C17BF" w:rsidRPr="005C17BF" w14:paraId="2A07FBBE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6BAA8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8737355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Мій спокійний куточок</w:t>
            </w:r>
          </w:p>
        </w:tc>
        <w:tc>
          <w:tcPr>
            <w:tcW w:w="0" w:type="auto"/>
            <w:vAlign w:val="center"/>
            <w:hideMark/>
          </w:tcPr>
          <w:p w14:paraId="101C557B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Саморегуляція</w:t>
            </w:r>
          </w:p>
        </w:tc>
      </w:tr>
      <w:tr w:rsidR="005C17BF" w:rsidRPr="005C17BF" w14:paraId="6B9118A3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517A5F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3D059E4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Долоньки підтримки</w:t>
            </w:r>
          </w:p>
        </w:tc>
        <w:tc>
          <w:tcPr>
            <w:tcW w:w="0" w:type="auto"/>
            <w:vAlign w:val="center"/>
            <w:hideMark/>
          </w:tcPr>
          <w:p w14:paraId="2B154F54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Взаємодопомога</w:t>
            </w:r>
          </w:p>
        </w:tc>
      </w:tr>
      <w:tr w:rsidR="005C17BF" w:rsidRPr="005C17BF" w14:paraId="3259E51E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B1E3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073580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можу спробувати ще раз</w:t>
            </w:r>
          </w:p>
        </w:tc>
        <w:tc>
          <w:tcPr>
            <w:tcW w:w="0" w:type="auto"/>
            <w:vAlign w:val="center"/>
            <w:hideMark/>
          </w:tcPr>
          <w:p w14:paraId="64051740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Подолання посильних труднощів</w:t>
            </w:r>
          </w:p>
        </w:tc>
      </w:tr>
      <w:tr w:rsidR="005C17BF" w:rsidRPr="005C17BF" w14:paraId="31961ABF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7804C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3C1B9A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Моє безпечне місце</w:t>
            </w:r>
          </w:p>
        </w:tc>
        <w:tc>
          <w:tcPr>
            <w:tcW w:w="0" w:type="auto"/>
            <w:vAlign w:val="center"/>
            <w:hideMark/>
          </w:tcPr>
          <w:p w14:paraId="79FB1D0B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Відчуття безпеки</w:t>
            </w:r>
          </w:p>
        </w:tc>
      </w:tr>
      <w:tr w:rsidR="005C17BF" w:rsidRPr="005C17BF" w14:paraId="45E15101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CCCA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2941682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 разом</w:t>
            </w:r>
          </w:p>
        </w:tc>
        <w:tc>
          <w:tcPr>
            <w:tcW w:w="0" w:type="auto"/>
            <w:vAlign w:val="center"/>
            <w:hideMark/>
          </w:tcPr>
          <w:p w14:paraId="46304C06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Командні ігри</w:t>
            </w:r>
          </w:p>
        </w:tc>
      </w:tr>
      <w:tr w:rsidR="005C17BF" w:rsidRPr="005C17BF" w14:paraId="06208649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D707F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301AFE0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Мої маленькі перемоги</w:t>
            </w:r>
          </w:p>
        </w:tc>
        <w:tc>
          <w:tcPr>
            <w:tcW w:w="0" w:type="auto"/>
            <w:vAlign w:val="center"/>
            <w:hideMark/>
          </w:tcPr>
          <w:p w14:paraId="72C4E20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Самооцінка</w:t>
            </w:r>
          </w:p>
        </w:tc>
      </w:tr>
      <w:tr w:rsidR="005C17BF" w:rsidRPr="005C17BF" w14:paraId="2A6BEB8E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C513F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155B69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Свято добрих сердець</w:t>
            </w:r>
          </w:p>
        </w:tc>
        <w:tc>
          <w:tcPr>
            <w:tcW w:w="0" w:type="auto"/>
            <w:vAlign w:val="center"/>
            <w:hideMark/>
          </w:tcPr>
          <w:p w14:paraId="104B0E2F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Узагальнення</w:t>
            </w:r>
          </w:p>
        </w:tc>
      </w:tr>
    </w:tbl>
    <w:p w14:paraId="09386F3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4.5. Індивідуальний підхід</w:t>
      </w:r>
    </w:p>
    <w:p w14:paraId="550E850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процесі роботи важливо враховувати індивідуальні особливості дітей.</w:t>
      </w:r>
    </w:p>
    <w:p w14:paraId="2911B89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Наприклад, одна дитина може охоче розповідати про почуття.</w:t>
      </w:r>
    </w:p>
    <w:p w14:paraId="27E3D71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 — виражати їх через малювання.</w:t>
      </w:r>
    </w:p>
    <w:p w14:paraId="6ABF83D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 — потребувати спокійного спостереження.</w:t>
      </w:r>
    </w:p>
    <w:p w14:paraId="5030C96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педагог повинен пропонувати різні способи участі.</w:t>
      </w:r>
    </w:p>
    <w:p w14:paraId="7AAC7F5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 увагу слід приділяти дітям з особливими освітніми потребами.</w:t>
      </w:r>
    </w:p>
    <w:p w14:paraId="469EFD0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них можуть бути корисними візуальні підказки, альтернативні способи комунікації, скорочені інструкції та індивідуальні ритуали.</w:t>
      </w:r>
    </w:p>
    <w:p w14:paraId="5C5E0B9F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5. ПРАКТИЧНІ РОЗРОБКИ ЗАНЯТЬ, ІГОР ТА ВПРАВ</w:t>
      </w:r>
    </w:p>
    <w:p w14:paraId="1EF0CC4C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Заняття «Подорож до Країни Емоцій»</w:t>
      </w:r>
    </w:p>
    <w:p w14:paraId="16DA4AE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 група: старша дошкільна, 5–6 років.</w:t>
      </w:r>
    </w:p>
    <w:p w14:paraId="4F78BB8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Форма: інтегроване заняття.</w:t>
      </w:r>
    </w:p>
    <w:p w14:paraId="65BF706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 тривалість: 20–25 хвилин.</w:t>
      </w:r>
    </w:p>
    <w:p w14:paraId="7C470B8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формувати емоційну грамотність, розвивати здатність розпізнавати й називати основні емоції.</w:t>
      </w:r>
    </w:p>
    <w:p w14:paraId="4C91650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Завдання:</w:t>
      </w:r>
    </w:p>
    <w:p w14:paraId="00DC84B3" w14:textId="77777777" w:rsidR="005C17BF" w:rsidRPr="005C17BF" w:rsidRDefault="005C17BF" w:rsidP="005C17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ознайомлювати дітей із різними емоційними станами;</w:t>
      </w:r>
    </w:p>
    <w:p w14:paraId="26DB7662" w14:textId="77777777" w:rsidR="005C17BF" w:rsidRPr="005C17BF" w:rsidRDefault="005C17BF" w:rsidP="005C17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 вміння визначати емоції за мімікою;</w:t>
      </w:r>
    </w:p>
    <w:p w14:paraId="4C595FA6" w14:textId="77777777" w:rsidR="005C17BF" w:rsidRPr="005C17BF" w:rsidRDefault="005C17BF" w:rsidP="005C17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 навички співпереживання;</w:t>
      </w:r>
    </w:p>
    <w:p w14:paraId="1BB744AD" w14:textId="77777777" w:rsidR="005C17BF" w:rsidRPr="005C17BF" w:rsidRDefault="005C17BF" w:rsidP="005C17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 доброзичливу взаємодію.</w:t>
      </w:r>
    </w:p>
    <w:p w14:paraId="60D2691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Обладнання: картки емоцій, дзеркальця, м’яка іграшка, кольорові кружечки.</w:t>
      </w:r>
    </w:p>
    <w:p w14:paraId="03160201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заняття</w:t>
      </w:r>
    </w:p>
    <w:p w14:paraId="7E579CC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І. Організаційний момент</w:t>
      </w:r>
    </w:p>
    <w:p w14:paraId="0225816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вітається з дітьми.</w:t>
      </w:r>
    </w:p>
    <w:p w14:paraId="73E1ABA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«Сьогодні ми вирушимо до незвичайної країни. Там живуть емоції».</w:t>
      </w:r>
    </w:p>
    <w:p w14:paraId="3383D73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ІІ. Бесіда «Які бувають емоції?»</w:t>
      </w:r>
    </w:p>
    <w:p w14:paraId="63E4B2A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демонструє картки.</w:t>
      </w:r>
    </w:p>
    <w:p w14:paraId="57A6575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 називають емоції.</w:t>
      </w:r>
    </w:p>
    <w:p w14:paraId="2371273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Гра «Впізнай емоцію»</w:t>
      </w:r>
    </w:p>
    <w:p w14:paraId="46FAC39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показує картку.</w:t>
      </w:r>
    </w:p>
    <w:p w14:paraId="1D2F85A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визначають емоцію.</w:t>
      </w:r>
    </w:p>
    <w:p w14:paraId="432717C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IV. Гра «Дзеркальце»</w:t>
      </w:r>
    </w:p>
    <w:p w14:paraId="4DC9264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за бажанням відтворюють міміку радості, здивування, смутку.</w:t>
      </w:r>
    </w:p>
    <w:p w14:paraId="38CD857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V. Ситуація «Допоможемо зайчику»</w:t>
      </w:r>
    </w:p>
    <w:p w14:paraId="3F854D9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розповідає:</w:t>
      </w:r>
    </w:p>
    <w:p w14:paraId="77FE784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«Зайчик загубив свою улюблену іграшку та засмутився».</w:t>
      </w:r>
    </w:p>
    <w:p w14:paraId="78589D7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7A9D090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відчуває зайчик?»</w:t>
      </w:r>
    </w:p>
    <w:p w14:paraId="75708A6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ми можемо допомогти?»</w:t>
      </w:r>
    </w:p>
    <w:p w14:paraId="7979FC5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VI. Творче завдання</w:t>
      </w:r>
    </w:p>
    <w:p w14:paraId="57D3542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створюють «Квітку настрою».</w:t>
      </w:r>
    </w:p>
    <w:p w14:paraId="614F2F7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Підсумок</w:t>
      </w:r>
    </w:p>
    <w:p w14:paraId="35DC818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наголошує:</w:t>
      </w:r>
    </w:p>
    <w:p w14:paraId="67630D8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«Усі почуття важливі. Ми можемо розповідати про них і просити допомогу».</w:t>
      </w:r>
    </w:p>
    <w:p w14:paraId="5E0C1325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Заняття «Моє серце вміє бути сміливим»</w:t>
      </w:r>
    </w:p>
    <w:p w14:paraId="1047576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формувати уявлення про сміливість як здатність діяти з підтримкою навіть за наявності хвилювання.</w:t>
      </w:r>
    </w:p>
    <w:p w14:paraId="1BEFA4B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Обладнання: іграшковий ведмедик, картки із ситуаціями, паперові сердечка.</w:t>
      </w:r>
    </w:p>
    <w:p w14:paraId="538DD139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заняття</w:t>
      </w:r>
    </w:p>
    <w:p w14:paraId="02A0570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І. Ігрова ситуація</w:t>
      </w:r>
    </w:p>
    <w:p w14:paraId="5C37101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показує ведмедика.</w:t>
      </w:r>
    </w:p>
    <w:p w14:paraId="477121D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«Наш ведмедик хоче навчитися нової гри, але хвилюється, що в нього не вийде».</w:t>
      </w:r>
    </w:p>
    <w:p w14:paraId="5A2B292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ІІ. Бесіда</w:t>
      </w:r>
    </w:p>
    <w:p w14:paraId="44D6183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«Чи буває так, що ми хвилюємося перед чимось новим?»</w:t>
      </w:r>
    </w:p>
    <w:p w14:paraId="646C543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«Хто може допомогти?»</w:t>
      </w:r>
    </w:p>
    <w:p w14:paraId="2AE7B87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Гра «Я можу спробувати»</w:t>
      </w:r>
    </w:p>
    <w:p w14:paraId="169BA79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 пропонують прості посильні завдання.</w:t>
      </w:r>
    </w:p>
    <w:p w14:paraId="6C77F0F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скласти невелику конструкцію.</w:t>
      </w:r>
    </w:p>
    <w:p w14:paraId="5065042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IV. Вправа «Слова підтримки»</w:t>
      </w:r>
    </w:p>
    <w:p w14:paraId="4E5D624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повторюють:</w:t>
      </w:r>
    </w:p>
    <w:p w14:paraId="6F8F046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можу спробувати».</w:t>
      </w:r>
    </w:p>
    <w:p w14:paraId="5CA96E8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можу попросити допомогу».</w:t>
      </w:r>
    </w:p>
    <w:p w14:paraId="6B026CB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обов’язково все вміти одразу».</w:t>
      </w:r>
    </w:p>
    <w:p w14:paraId="571268D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V. Творча діяльність</w:t>
      </w:r>
    </w:p>
    <w:p w14:paraId="784E278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прикрашають паперові сердечка.</w:t>
      </w:r>
    </w:p>
    <w:p w14:paraId="694F2AD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VI. Підсумок</w:t>
      </w:r>
    </w:p>
    <w:p w14:paraId="1D2AD74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підкреслює, що сміливість не означає відсутності страху.</w:t>
      </w:r>
    </w:p>
    <w:p w14:paraId="0F9113CA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 Заняття «Долоньки підтримки»</w:t>
      </w:r>
    </w:p>
    <w:p w14:paraId="4BB0D5D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формувати навички доброзичливої взаємодії, співпереживання та взаємодопомоги.</w:t>
      </w:r>
    </w:p>
    <w:p w14:paraId="5A079DE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Обладнання: кольоровий папір, фломастери, клей, великий аркуш.</w:t>
      </w:r>
    </w:p>
    <w:p w14:paraId="71424F4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заняття</w:t>
      </w:r>
    </w:p>
    <w:p w14:paraId="17E77FB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І. Бесіда «Що означає допомагати?»</w:t>
      </w:r>
    </w:p>
    <w:p w14:paraId="271BDA0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наводять приклади.</w:t>
      </w:r>
    </w:p>
    <w:p w14:paraId="72877DF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ІІ. Гра «Добрі слова»</w:t>
      </w:r>
    </w:p>
    <w:p w14:paraId="52F7E3D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Кожна дитина за бажанням називає слово підтримки.</w:t>
      </w:r>
    </w:p>
    <w:p w14:paraId="0AEB8B3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Практичне завдання</w:t>
      </w:r>
    </w:p>
    <w:p w14:paraId="0949737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обводять свої долоньки на папері.</w:t>
      </w:r>
    </w:p>
    <w:p w14:paraId="61E02B1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IV. Колективна робота</w:t>
      </w:r>
    </w:p>
    <w:p w14:paraId="6FE229C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Із паперових долоньок створюють спільне панно.</w:t>
      </w:r>
    </w:p>
    <w:p w14:paraId="5268E2D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V. Обговорення</w:t>
      </w:r>
    </w:p>
    <w:p w14:paraId="1CD383E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ми можемо зробити, коли друг засмутився?»</w:t>
      </w:r>
    </w:p>
    <w:p w14:paraId="79785CC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VI. Підсумок</w:t>
      </w:r>
    </w:p>
    <w:p w14:paraId="198B538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наголошує на значенні доброзичливості.</w:t>
      </w:r>
    </w:p>
    <w:p w14:paraId="110FF574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5.4. Заняття «Мій безпечний світ»</w:t>
      </w:r>
    </w:p>
    <w:p w14:paraId="2C48185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формувати уявлення про безпечне середовище та доступні способи звернення по допомогу.</w:t>
      </w:r>
    </w:p>
    <w:p w14:paraId="64DA9A1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Обладнання: картки із зображеннями дорослих, будинку, дитячого садка, іграшок.</w:t>
      </w:r>
    </w:p>
    <w:p w14:paraId="3156786A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заняття</w:t>
      </w:r>
    </w:p>
    <w:p w14:paraId="5D56515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І. Бесіда «Де мені спокійно?»</w:t>
      </w:r>
    </w:p>
    <w:p w14:paraId="537BB12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за бажанням розповідають про місця, де їм комфортно.</w:t>
      </w:r>
    </w:p>
    <w:p w14:paraId="4B48F02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ІІ. Гра «До кого звернутися?»</w:t>
      </w:r>
    </w:p>
    <w:p w14:paraId="4830E13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пропонує ситуації.</w:t>
      </w:r>
    </w:p>
    <w:p w14:paraId="163D539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загубив іграшку».</w:t>
      </w:r>
    </w:p>
    <w:p w14:paraId="49BCF32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«Тобі потрібна допомога».</w:t>
      </w:r>
    </w:p>
    <w:p w14:paraId="70C88EC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засмутився».</w:t>
      </w:r>
    </w:p>
    <w:p w14:paraId="59198AC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визначають, до кого можна звернутися.</w:t>
      </w:r>
    </w:p>
    <w:p w14:paraId="43EE007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Творче завдання</w:t>
      </w:r>
    </w:p>
    <w:p w14:paraId="1C95691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малюють місце, де їм добре.</w:t>
      </w:r>
    </w:p>
    <w:p w14:paraId="2AEE761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IV. Підсумок</w:t>
      </w:r>
    </w:p>
    <w:p w14:paraId="19355A8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наголошує, що просити допомогу — це нормально.</w:t>
      </w:r>
    </w:p>
    <w:p w14:paraId="2EDE9E6C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5.5. Заняття «Чарівна скринька спокою»</w:t>
      </w:r>
    </w:p>
    <w:p w14:paraId="2D70639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ознайомлювати дітей із доступними способами емоційного заспокоєння.</w:t>
      </w:r>
    </w:p>
    <w:p w14:paraId="4BAA315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Обладнання: коробка, м’яка іграшка, книжка, картки емоцій, безпечні тактильні предмети.</w:t>
      </w:r>
    </w:p>
    <w:p w14:paraId="5B348085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заняття</w:t>
      </w:r>
    </w:p>
    <w:p w14:paraId="08334FF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І. Мотивація</w:t>
      </w:r>
    </w:p>
    <w:p w14:paraId="338EEAC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«Сьогодні ми створимо чарівну скриньку, яка допоможе нам пригадати, що можна робити, коли ми хвилюємося».</w:t>
      </w:r>
    </w:p>
    <w:p w14:paraId="0CD0C0E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ІІ. Ознайомлення з предметами</w:t>
      </w:r>
    </w:p>
    <w:p w14:paraId="3F85797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демонструє м’яку іграшку.</w:t>
      </w:r>
    </w:p>
    <w:p w14:paraId="7E91CDB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«Її можна потримати в руках».</w:t>
      </w:r>
    </w:p>
    <w:p w14:paraId="3A8E504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 книжку.</w:t>
      </w:r>
    </w:p>
    <w:p w14:paraId="00ABA45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«Можна подивитися малюнки».</w:t>
      </w:r>
    </w:p>
    <w:p w14:paraId="53CD706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 картку.</w:t>
      </w:r>
    </w:p>
    <w:p w14:paraId="0B5F145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«Можна назвати свою емоцію».</w:t>
      </w:r>
    </w:p>
    <w:p w14:paraId="599C0D8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Практична діяльність</w:t>
      </w:r>
    </w:p>
    <w:p w14:paraId="52BF7ED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обирають предмети для скриньки.</w:t>
      </w:r>
    </w:p>
    <w:p w14:paraId="1771913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IV. Обговорення</w:t>
      </w:r>
    </w:p>
    <w:p w14:paraId="7ADCAAA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допомагає тобі почуватися спокійніше?»</w:t>
      </w:r>
    </w:p>
    <w:p w14:paraId="7E8C4B1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V. Підсумок</w:t>
      </w:r>
    </w:p>
    <w:p w14:paraId="6729C3F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пояснює, що різним людям можуть допомагати різні способи.</w:t>
      </w:r>
    </w:p>
    <w:p w14:paraId="4850ACE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5.6. Картотека ігор і вправ</w:t>
      </w:r>
    </w:p>
    <w:p w14:paraId="5A052A20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1 «Термометр настрою»</w:t>
      </w:r>
    </w:p>
    <w:p w14:paraId="132DE72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Мета: розвиток емоційної самосвідомості.</w:t>
      </w:r>
    </w:p>
    <w:p w14:paraId="630A126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обирає зображення, яке відповідає її настрою.</w:t>
      </w:r>
    </w:p>
    <w:p w14:paraId="14717CBF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2 «Кольори почуттів»</w:t>
      </w:r>
    </w:p>
    <w:p w14:paraId="60CB781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розвиток емоційного самовираження.</w:t>
      </w:r>
    </w:p>
    <w:p w14:paraId="78CBCA5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обирає колір для зображення настрою.</w:t>
      </w:r>
    </w:p>
    <w:p w14:paraId="3D1F968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слід нав’язувати універсальне значення кольорів.</w:t>
      </w:r>
    </w:p>
    <w:p w14:paraId="7FDF5265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3 «Добре слово»</w:t>
      </w:r>
    </w:p>
    <w:p w14:paraId="3568EF3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розвиток позитивного спілкування.</w:t>
      </w:r>
    </w:p>
    <w:p w14:paraId="15ADFB0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говорять одне одному доброзичливі слова.</w:t>
      </w:r>
    </w:p>
    <w:p w14:paraId="4E833007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4 «Хмаринка і сонечко»</w:t>
      </w:r>
    </w:p>
    <w:p w14:paraId="19D64E2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розвиток розуміння змінності емоцій.</w:t>
      </w:r>
    </w:p>
    <w:p w14:paraId="4D808D8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пояснює, що настрій може змінюватися.</w:t>
      </w:r>
    </w:p>
    <w:p w14:paraId="57C139D8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5 «Мій помічник»</w:t>
      </w:r>
    </w:p>
    <w:p w14:paraId="2AD5053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формування навичок звернення по допомогу.</w:t>
      </w:r>
    </w:p>
    <w:p w14:paraId="4935B81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визначають, до кого можна звернутися в різних ситуаціях.</w:t>
      </w:r>
    </w:p>
    <w:p w14:paraId="2CE52606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6 «Дружнє коло»</w:t>
      </w:r>
    </w:p>
    <w:p w14:paraId="6DF086D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формування відчуття належності до групи.</w:t>
      </w:r>
    </w:p>
    <w:p w14:paraId="3F7133E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виконують спільне завдання.</w:t>
      </w:r>
    </w:p>
    <w:p w14:paraId="74E10A71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7 «Квітка вдячності»</w:t>
      </w:r>
    </w:p>
    <w:p w14:paraId="785A95F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розвиток позитивного емоційного досвіду.</w:t>
      </w:r>
    </w:p>
    <w:p w14:paraId="4638544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називають приємні події дня.</w:t>
      </w:r>
    </w:p>
    <w:p w14:paraId="7A0664D5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8 «Маленькі перемоги»</w:t>
      </w:r>
    </w:p>
    <w:p w14:paraId="62574A4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підтримка впевненості.</w:t>
      </w:r>
    </w:p>
    <w:p w14:paraId="49CA167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пригадують, чого навчилися.</w:t>
      </w:r>
    </w:p>
    <w:p w14:paraId="68CC5FF7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Гра № 9 «Казковий помічник»</w:t>
      </w:r>
    </w:p>
    <w:p w14:paraId="038A824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розвиток співпереживання.</w:t>
      </w:r>
    </w:p>
    <w:p w14:paraId="73B5188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допомагають вигаданому персонажу знайти рішення.</w:t>
      </w:r>
    </w:p>
    <w:p w14:paraId="057A4C4F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10 «Тиха хвилинка»</w:t>
      </w:r>
    </w:p>
    <w:p w14:paraId="3FCE29C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переключення уваги.</w:t>
      </w:r>
    </w:p>
    <w:p w14:paraId="632557C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за бажанням слухають спокійні звуки або розглядають книжку.</w:t>
      </w:r>
    </w:p>
    <w:p w14:paraId="2AA699F6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11 «Міст дружби»</w:t>
      </w:r>
    </w:p>
    <w:p w14:paraId="546D2C3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розвиток співпраці.</w:t>
      </w:r>
    </w:p>
    <w:p w14:paraId="7B45F62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разом будують конструкцію.</w:t>
      </w:r>
    </w:p>
    <w:p w14:paraId="4600E42D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№ 12 «Чарівні обійми»</w:t>
      </w:r>
    </w:p>
    <w:p w14:paraId="2B3E5A3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розвиток розуміння особистих меж.</w:t>
      </w:r>
    </w:p>
    <w:p w14:paraId="12175E2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пояснює, що обіймати можна лише за взаємною згодою.</w:t>
      </w:r>
    </w:p>
    <w:p w14:paraId="2583A8C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можуть обрати альтернативу: помахати рукою, усміхнутися або сказати добре слово.</w:t>
      </w:r>
    </w:p>
    <w:p w14:paraId="46EFA7E0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СПІВПРАЦЯ З РОДИНАМИ ТА ПІДТРИМКА ПЕДАГОГІЧНОГО КОЛЕКТИВУ</w:t>
      </w:r>
    </w:p>
    <w:p w14:paraId="73080953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6.1. Психологічно чутлива комунікація з батьками</w:t>
      </w:r>
    </w:p>
    <w:p w14:paraId="165AA3E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Ефективна психологічна підтримка дітей неможлива без партнерської взаємодії з родинами.</w:t>
      </w:r>
    </w:p>
    <w:p w14:paraId="2E4E740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своїй роботі вважаю важливим будувати спілкування з батьками на основі довіри та взаємоповаги.</w:t>
      </w:r>
    </w:p>
    <w:p w14:paraId="12C57F8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важливо уникати звинувачувальних формулювань.</w:t>
      </w:r>
    </w:p>
    <w:p w14:paraId="3DBAB2E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замість:</w:t>
      </w:r>
    </w:p>
    <w:p w14:paraId="3E6E966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«Ваша дитина постійно поводиться неправильно».</w:t>
      </w:r>
    </w:p>
    <w:p w14:paraId="338D77C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сказати:</w:t>
      </w:r>
    </w:p>
    <w:p w14:paraId="55394FF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«Сьогодні дитині було складно долучитися до спільної гри. Давайте разом подумаємо, що може їй допомогти».</w:t>
      </w:r>
    </w:p>
    <w:p w14:paraId="12BD401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підхід сприяє конструктивній співпраці.</w:t>
      </w:r>
    </w:p>
    <w:p w14:paraId="0150CD9C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6.2. Домашні практики емоційної підтримки</w:t>
      </w:r>
    </w:p>
    <w:p w14:paraId="13EC9AF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Батькам можна рекомендувати доступні способи підтримки.</w:t>
      </w:r>
    </w:p>
    <w:p w14:paraId="7700A4A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 читання.</w:t>
      </w:r>
    </w:p>
    <w:p w14:paraId="6EBA951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 почуттів казкових персонажів.</w:t>
      </w:r>
    </w:p>
    <w:p w14:paraId="06F68EE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Ритуал перед сном.</w:t>
      </w:r>
    </w:p>
    <w:p w14:paraId="3BD56EB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Передбачувана послідовність спокійних дій.</w:t>
      </w:r>
    </w:p>
    <w:p w14:paraId="060535C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Розмова про день.</w:t>
      </w:r>
    </w:p>
    <w:p w14:paraId="10EDD2B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0EB976C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тобі сьогодні сподобалося?»</w:t>
      </w:r>
    </w:p>
    <w:p w14:paraId="7C0E378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«Чи було щось складне?»</w:t>
      </w:r>
    </w:p>
    <w:p w14:paraId="48765A8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Спільна творчість.</w:t>
      </w:r>
    </w:p>
    <w:p w14:paraId="7F7C480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Малювання, ліплення, конструювання.</w:t>
      </w:r>
    </w:p>
    <w:p w14:paraId="5DE53ED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підтримки.</w:t>
      </w:r>
    </w:p>
    <w:p w14:paraId="3EA7A9F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поруч».</w:t>
      </w:r>
    </w:p>
    <w:p w14:paraId="41308B5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«Я тебе слухаю».</w:t>
      </w:r>
    </w:p>
    <w:p w14:paraId="7E5DCF2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 можемо подумати разом».</w:t>
      </w:r>
    </w:p>
    <w:p w14:paraId="6FE03F57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6.3. Профілактика професійного виснаження вихователів</w:t>
      </w:r>
    </w:p>
    <w:p w14:paraId="08EACD5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 діяльність вихователя пов’язана зі значним емоційним навантаженням.</w:t>
      </w:r>
    </w:p>
    <w:p w14:paraId="32D4494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складною вона може бути в умовах тривалого стресу.</w:t>
      </w:r>
    </w:p>
    <w:p w14:paraId="150B7432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важливо формувати культуру професійної взаємопідтримки.</w:t>
      </w:r>
    </w:p>
    <w:p w14:paraId="7375685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Доцільно проводити короткі зустрічі педагогів для обговорення організаційних труднощів, обміну практичними рішеннями та планування спільних дій.</w:t>
      </w:r>
    </w:p>
    <w:p w14:paraId="7A31E5E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також забезпечувати реалістичний розподіл обов’язків.</w:t>
      </w:r>
    </w:p>
    <w:p w14:paraId="674E474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не повинен залишатися наодинці зі складними ситуаціями.</w:t>
      </w:r>
    </w:p>
    <w:p w14:paraId="41125A9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6.4. Командна взаємодія в умовах кризових ситуацій</w:t>
      </w:r>
    </w:p>
    <w:p w14:paraId="782967B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закладі дошкільної освіти необхідно узгоджувати дії працівників у випадках, що потребують додаткової підтримки.</w:t>
      </w:r>
    </w:p>
    <w:p w14:paraId="677C6E5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повинен знати, до кого звернутися, якщо дитина демонструє стійкі ознаки сильного емоційного неблагополуччя.</w:t>
      </w:r>
    </w:p>
    <w:p w14:paraId="2BA19C2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безпосередньої загрози життю чи здоров’ю пріоритетом є негайне забезпечення фізичної безпеки та виконання встановлених процедур реагування.</w:t>
      </w:r>
    </w:p>
    <w:p w14:paraId="71F065D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Психологічні вправи не замінюють заходів безпеки або професійної допомоги.</w:t>
      </w:r>
    </w:p>
    <w:p w14:paraId="2E8116D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7. ПЕДАГОГІЧНЕ СПОСТЕРЕЖЕННЯ ТА ОЦІНЮВАННЯ ЕФЕКТИВНОСТІ РОБОТИ</w:t>
      </w:r>
    </w:p>
    <w:p w14:paraId="2955450A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7.1. Показники емоційного благополуччя</w:t>
      </w:r>
    </w:p>
    <w:p w14:paraId="474666C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 спостереження допомагає визначати, наскільки комфортно дитина почувається в групі.</w:t>
      </w:r>
    </w:p>
    <w:p w14:paraId="72E29BF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звертати увагу на такі показники:</w:t>
      </w:r>
    </w:p>
    <w:p w14:paraId="7A86363B" w14:textId="77777777" w:rsidR="005C17BF" w:rsidRPr="005C17BF" w:rsidRDefault="005C17BF" w:rsidP="005C17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 до контакту з дорослими;</w:t>
      </w:r>
    </w:p>
    <w:p w14:paraId="09DB7E08" w14:textId="77777777" w:rsidR="005C17BF" w:rsidRPr="005C17BF" w:rsidRDefault="005C17BF" w:rsidP="005C17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 у доступних видах діяльності;</w:t>
      </w:r>
    </w:p>
    <w:p w14:paraId="447EB17A" w14:textId="77777777" w:rsidR="005C17BF" w:rsidRPr="005C17BF" w:rsidRDefault="005C17BF" w:rsidP="005C17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 звертатися по допомогу;</w:t>
      </w:r>
    </w:p>
    <w:p w14:paraId="4B6B747B" w14:textId="77777777" w:rsidR="005C17BF" w:rsidRPr="005C17BF" w:rsidRDefault="005C17BF" w:rsidP="005C17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 називати або іншим способом виражати почуття;</w:t>
      </w:r>
    </w:p>
    <w:p w14:paraId="74606062" w14:textId="77777777" w:rsidR="005C17BF" w:rsidRPr="005C17BF" w:rsidRDefault="005C17BF" w:rsidP="005C17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 у спільних іграх;</w:t>
      </w:r>
    </w:p>
    <w:p w14:paraId="305E774E" w14:textId="77777777" w:rsidR="005C17BF" w:rsidRPr="005C17BF" w:rsidRDefault="005C17BF" w:rsidP="005C17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 опанування способів самозаспокоєння;</w:t>
      </w:r>
    </w:p>
    <w:p w14:paraId="3313ADCC" w14:textId="77777777" w:rsidR="005C17BF" w:rsidRPr="005C17BF" w:rsidRDefault="005C17BF" w:rsidP="005C17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 відновлювати участь у діяльності після труднощів.</w:t>
      </w:r>
    </w:p>
    <w:p w14:paraId="14FF495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пам’ятати, що ці показники не є інструментом клінічної діагностики.</w:t>
      </w:r>
    </w:p>
    <w:p w14:paraId="20AE885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 Карта педагогічного спостереження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3"/>
        <w:gridCol w:w="2054"/>
        <w:gridCol w:w="2318"/>
        <w:gridCol w:w="1910"/>
      </w:tblGrid>
      <w:tr w:rsidR="005C17BF" w:rsidRPr="005C17BF" w14:paraId="74CD7D16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07E3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Показник</w:t>
            </w:r>
          </w:p>
        </w:tc>
        <w:tc>
          <w:tcPr>
            <w:tcW w:w="0" w:type="auto"/>
            <w:vAlign w:val="center"/>
            <w:hideMark/>
          </w:tcPr>
          <w:p w14:paraId="27E6E850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Потребує значної підтримки</w:t>
            </w:r>
          </w:p>
        </w:tc>
        <w:tc>
          <w:tcPr>
            <w:tcW w:w="0" w:type="auto"/>
            <w:vAlign w:val="center"/>
            <w:hideMark/>
          </w:tcPr>
          <w:p w14:paraId="606B00DB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Потребує періодичної підтримки</w:t>
            </w:r>
          </w:p>
        </w:tc>
        <w:tc>
          <w:tcPr>
            <w:tcW w:w="0" w:type="auto"/>
            <w:vAlign w:val="center"/>
            <w:hideMark/>
          </w:tcPr>
          <w:p w14:paraId="040CA974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Переважно самостійно</w:t>
            </w:r>
          </w:p>
        </w:tc>
      </w:tr>
      <w:tr w:rsidR="005C17BF" w:rsidRPr="005C17BF" w14:paraId="33817165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4ACCE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Називає основні емоції</w:t>
            </w:r>
          </w:p>
        </w:tc>
        <w:tc>
          <w:tcPr>
            <w:tcW w:w="0" w:type="auto"/>
            <w:vAlign w:val="center"/>
            <w:hideMark/>
          </w:tcPr>
          <w:p w14:paraId="07A61F66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B0F4740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42D28C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17BF" w:rsidRPr="005C17BF" w14:paraId="3619EEA5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7FE25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Звертається по допомогу</w:t>
            </w:r>
          </w:p>
        </w:tc>
        <w:tc>
          <w:tcPr>
            <w:tcW w:w="0" w:type="auto"/>
            <w:vAlign w:val="center"/>
            <w:hideMark/>
          </w:tcPr>
          <w:p w14:paraId="6A0D8BBC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4B6914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AF00C7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17BF" w:rsidRPr="005C17BF" w14:paraId="5C6A53D1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4EE22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 участь у спільних іграх</w:t>
            </w:r>
          </w:p>
        </w:tc>
        <w:tc>
          <w:tcPr>
            <w:tcW w:w="0" w:type="auto"/>
            <w:vAlign w:val="center"/>
            <w:hideMark/>
          </w:tcPr>
          <w:p w14:paraId="38905F0D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59B414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02311B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17BF" w:rsidRPr="005C17BF" w14:paraId="5DC546D6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E72AF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Використовує доступні способи заспокоєння</w:t>
            </w:r>
          </w:p>
        </w:tc>
        <w:tc>
          <w:tcPr>
            <w:tcW w:w="0" w:type="auto"/>
            <w:vAlign w:val="center"/>
            <w:hideMark/>
          </w:tcPr>
          <w:p w14:paraId="0922922C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E4E595C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EC6DAD0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17BF" w:rsidRPr="005C17BF" w14:paraId="198C9175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B6185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Виявляє співпереживання</w:t>
            </w:r>
          </w:p>
        </w:tc>
        <w:tc>
          <w:tcPr>
            <w:tcW w:w="0" w:type="auto"/>
            <w:vAlign w:val="center"/>
            <w:hideMark/>
          </w:tcPr>
          <w:p w14:paraId="25192D18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1E3BC46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8BA990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17BF" w:rsidRPr="005C17BF" w14:paraId="3B78F4A4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5040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Дотримується домовленостей</w:t>
            </w:r>
          </w:p>
        </w:tc>
        <w:tc>
          <w:tcPr>
            <w:tcW w:w="0" w:type="auto"/>
            <w:vAlign w:val="center"/>
            <w:hideMark/>
          </w:tcPr>
          <w:p w14:paraId="7B68682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F711B7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137F9D9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17BF" w:rsidRPr="005C17BF" w14:paraId="22553A13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E064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Відновлює діяльність після труднощів</w:t>
            </w:r>
          </w:p>
        </w:tc>
        <w:tc>
          <w:tcPr>
            <w:tcW w:w="0" w:type="auto"/>
            <w:vAlign w:val="center"/>
            <w:hideMark/>
          </w:tcPr>
          <w:p w14:paraId="0E52BAD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6D5972E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B157C7B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17BF" w:rsidRPr="005C17BF" w14:paraId="747F5B15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1B80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Висловлює власні потреби</w:t>
            </w:r>
          </w:p>
        </w:tc>
        <w:tc>
          <w:tcPr>
            <w:tcW w:w="0" w:type="auto"/>
            <w:vAlign w:val="center"/>
            <w:hideMark/>
          </w:tcPr>
          <w:p w14:paraId="691CD4AE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217FAA5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CF740D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</w:tbl>
    <w:p w14:paraId="54D632CF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7.3. Аналіз індивідуальної динаміки</w:t>
      </w:r>
    </w:p>
    <w:p w14:paraId="3868048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оцінювання важливо порівнювати дитину не з іншими дітьми, а з її власними попередніми можливостями.</w:t>
      </w:r>
    </w:p>
    <w:p w14:paraId="09831E1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позитивною динамікою може бути ситуація, коли дитина раніше реагувала на труднощі лише плачем, а згодом почала звертатися до вихователя по допомогу.</w:t>
      </w:r>
    </w:p>
    <w:p w14:paraId="0625364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 прикладом може бути поступове розширення участі в колективних іграх.</w:t>
      </w:r>
    </w:p>
    <w:p w14:paraId="5CA06CA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емоційний розвиток не завжди відбувається рівномірно.</w:t>
      </w:r>
    </w:p>
    <w:p w14:paraId="11743BB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складних життєвих обставинах можливі тимчасові труднощі.</w:t>
      </w:r>
    </w:p>
    <w:p w14:paraId="3323FCE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важливо уникати жорстких нормативних очікувань.</w:t>
      </w:r>
    </w:p>
    <w:p w14:paraId="06A900F5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7.4. Перспективи вдосконалення роботи</w:t>
      </w:r>
    </w:p>
    <w:p w14:paraId="1C9679D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Подальше вдосконалення системи психологічної підтримки доцільно здійснювати через:</w:t>
      </w:r>
    </w:p>
    <w:p w14:paraId="53CD07D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розширення картотеки ігор, удосконалення індивідуальних підходів, залучення батьків, співпрацю з практичним психологом, організацію професійного навчання педагогів.</w:t>
      </w:r>
    </w:p>
    <w:p w14:paraId="7BB2C20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Особливого значення набуває регулярний аналіз того, наскільки освітнє середовище є передбачуваним, доброзичливим і доступним для кожної дитини.</w:t>
      </w:r>
    </w:p>
    <w:p w14:paraId="13CAA193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FA530D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Психологічна підтримка та розвиток стійкості учасників освітнього процесу є важливими завданнями сучасної дошкільної освіти.</w:t>
      </w:r>
    </w:p>
    <w:p w14:paraId="5F4F509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умовах суспільних викликів особливого значення набуває створення психологічно безпечного середовища, у якому кожна дитина відчуває прийняття, підтримку та можливість звернутися по допомогу.</w:t>
      </w:r>
    </w:p>
    <w:p w14:paraId="00D2A7D1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процесі методичного опрацювання теми визначено, що психологічна стійкість дошкільників формується поступово та залежить від якості взаємодії з дорослими, стабільності щоденних ритуалів, розвитку емоційної грамотності й доступності соціальної підтримки.</w:t>
      </w:r>
    </w:p>
    <w:p w14:paraId="2C7CA7F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 роль у цьому процесі відіграє вихователь.</w:t>
      </w:r>
    </w:p>
    <w:p w14:paraId="45435FB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педагог створює атмосферу групи, організовує взаємодію дітей, допомагає їм розпізнавати почуття, формує навички співпраці та підтримує позитивний досвід подолання посильних труднощів.</w:t>
      </w:r>
    </w:p>
    <w:p w14:paraId="44BB669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 система роботи передбачає поєднання щоденних практик емоційної підтримки, тематичних занять, дидактичних ігор, творчої діяльності та партнерської взаємодії з батьками.</w:t>
      </w:r>
    </w:p>
    <w:p w14:paraId="645BFAC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Особливого значення набуває індивідуальний підхід.</w:t>
      </w:r>
    </w:p>
    <w:p w14:paraId="37B1C160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дитина має власний темп емоційного розвитку, індивідуальні потреби та способи реагування на складні обставини.</w:t>
      </w:r>
    </w:p>
    <w:p w14:paraId="3954421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психологічна підтримка повинна бути гнучкою, делікатною та відповідати віковим можливостям дошкільників.</w:t>
      </w:r>
    </w:p>
    <w:p w14:paraId="70791BE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також усвідомлювати, що психологічна стійкість не означає постійного спокою або відсутності складних переживань.</w:t>
      </w:r>
    </w:p>
    <w:p w14:paraId="712FCCF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має право сумувати, боятися, сердитися та звертатися по допомогу.</w:t>
      </w:r>
    </w:p>
    <w:p w14:paraId="51D8447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дорослого полягає в тому, щоб підтримати її, допомогти зрозуміти власний стан і поступово опанувати доступні способи відновлення емоційної рівноваги.</w:t>
      </w:r>
    </w:p>
    <w:p w14:paraId="70C6ECA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мою думку, одним із найважливіших результатів роботи вихователя є формування в дитини впевненості в тому, що вона не залишається наодинці зі своїми труднощами.</w:t>
      </w:r>
    </w:p>
    <w:p w14:paraId="1A72C78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 безпечний дитячий садок — це середовище, у якому дитину не лише навчають і виховують, а й розуміють, підтримують та поважають.</w:t>
      </w:r>
    </w:p>
    <w:p w14:paraId="405E14E9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Підсумовуючи, хочу наголосити: психологічна підтримка в закладі дошкільної освіти починається не з окремої вправи чи спеціального заняття, а з щоденного людяного ставлення до дитини. Саме доброзичливість, передбачуваність, уважність і готовність дорослого бути поруч створюють основу для формування психологічної стійкості, довіри до світу та гармонійного розвитку особистості.</w:t>
      </w:r>
    </w:p>
    <w:p w14:paraId="7454FA52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7B140728" w14:textId="77777777" w:rsidR="005C17BF" w:rsidRPr="005C17BF" w:rsidRDefault="005C17BF" w:rsidP="005C17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освіту» від 05.09.2017 № 2145-VIII.</w:t>
      </w:r>
    </w:p>
    <w:p w14:paraId="4A6394F9" w14:textId="77777777" w:rsidR="005C17BF" w:rsidRPr="005C17BF" w:rsidRDefault="005C17BF" w:rsidP="005C17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дошкільну освіту» від 06.06.2024 № 3788-IX.</w:t>
      </w:r>
    </w:p>
    <w:p w14:paraId="6956EFA4" w14:textId="77777777" w:rsidR="005C17BF" w:rsidRPr="005C17BF" w:rsidRDefault="005C17BF" w:rsidP="005C17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Базовий компонент дошкільної освіти (Державний стандарт дошкільної освіти), затверджений наказом Міністерства освіти і науки України від 12.01.2021 № 33.</w:t>
      </w:r>
    </w:p>
    <w:p w14:paraId="473468F4" w14:textId="77777777" w:rsidR="005C17BF" w:rsidRPr="005C17BF" w:rsidRDefault="005C17BF" w:rsidP="005C17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Конвенція ООН про права дитини від 20.11.1989.</w:t>
      </w:r>
    </w:p>
    <w:p w14:paraId="6BC68E6E" w14:textId="77777777" w:rsid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7B125C6A" w14:textId="77777777" w:rsid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1F888E6" w14:textId="77777777" w:rsid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0D0C00D9" w14:textId="77777777" w:rsid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BAC5B96" w14:textId="77777777" w:rsid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3FDA4A5" w14:textId="77777777" w:rsid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0D38C5AF" w14:textId="77777777" w:rsid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05590AEA" w14:textId="77777777" w:rsid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1BB467" w14:textId="56047DC0" w:rsidR="005C17BF" w:rsidRPr="005C17BF" w:rsidRDefault="005C17BF" w:rsidP="005C17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ДОДАТКИ</w:t>
      </w:r>
    </w:p>
    <w:p w14:paraId="10E49C54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А. Пам’ятка для вихователя «10 правил психологічної підтримки дошкільників»</w:t>
      </w:r>
    </w:p>
    <w:p w14:paraId="2D4DEBE1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Створюйте передбачуваний і доброзичливий режим дня.</w:t>
      </w:r>
    </w:p>
    <w:p w14:paraId="215ED468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 слухайте дитину.</w:t>
      </w:r>
    </w:p>
    <w:p w14:paraId="4E076010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Допомагайте називати почуття.</w:t>
      </w:r>
    </w:p>
    <w:p w14:paraId="0BFD2E31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знецінюйте переживання.</w:t>
      </w:r>
    </w:p>
    <w:p w14:paraId="0AE1C241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Підтримуйте право дитини звертатися по допомогу.</w:t>
      </w:r>
    </w:p>
    <w:p w14:paraId="11E5F0C9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Використовуйте гру як природний засіб взаємодії.</w:t>
      </w:r>
    </w:p>
    <w:p w14:paraId="3D531933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примушуйте розповідати про складні події.</w:t>
      </w:r>
    </w:p>
    <w:p w14:paraId="37FA8CA0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Підтримуйте співпрацю між дітьми.</w:t>
      </w:r>
    </w:p>
    <w:p w14:paraId="21F19A76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Взаємодійте з батьками та фахівцями.</w:t>
      </w:r>
    </w:p>
    <w:p w14:paraId="4CBF6D85" w14:textId="77777777" w:rsidR="005C17BF" w:rsidRPr="005C17BF" w:rsidRDefault="005C17BF" w:rsidP="005C1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Дбайте про власне психологічне благополуччя.</w:t>
      </w:r>
    </w:p>
    <w:p w14:paraId="66D95A2F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Б. Пам’ятка для батьків «Як підтримати дитину в складні часи»</w:t>
      </w:r>
    </w:p>
    <w:p w14:paraId="3B65B93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поруч. Дитині важливо відчувати підтримку дорослого.</w:t>
      </w:r>
    </w:p>
    <w:p w14:paraId="487FE573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Дотримуйтеся доступних ритуалів. Повторювані дії допомагають створювати передбачуваність.</w:t>
      </w:r>
    </w:p>
    <w:p w14:paraId="6D923E8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Говоріть про почуття. Допомагайте дитині називати емоції.</w:t>
      </w:r>
    </w:p>
    <w:p w14:paraId="1E757B0A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примушуйте до розмови. Дозвольте дитині обирати спосіб самовираження.</w:t>
      </w:r>
    </w:p>
    <w:p w14:paraId="1BFDF8E4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Грайте разом. Спільна гра зміцнює контакт.</w:t>
      </w:r>
    </w:p>
    <w:p w14:paraId="7941F687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Обмежуйте вплив тривожного інформаційного контенту. Добирайте інформацію відповідно до віку.</w:t>
      </w:r>
    </w:p>
    <w:p w14:paraId="729B7F9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Підтримуйте звернення по допомогу. Пояснюйте, що просити підтримки нормально.</w:t>
      </w:r>
    </w:p>
    <w:p w14:paraId="527BC3D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Звертайтеся до фахівців за потреби. Якщо зміни в поведінці чи самопочутті дитини є стійкими, вираженими або суттєво порушують її повсякденне життя, варто проконсультуватися з відповідним спеціалістом.</w:t>
      </w:r>
    </w:p>
    <w:p w14:paraId="7115CBAD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В. Картка щоденного емоційного спостереження</w:t>
      </w:r>
    </w:p>
    <w:p w14:paraId="6C33963E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Ім’я дитини: __________________</w:t>
      </w:r>
    </w:p>
    <w:p w14:paraId="1217C608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3"/>
        <w:gridCol w:w="2047"/>
      </w:tblGrid>
      <w:tr w:rsidR="005C17BF" w:rsidRPr="005C17BF" w14:paraId="664E99D2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4DDF9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14:paraId="7C9474B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Спостереження</w:t>
            </w:r>
          </w:p>
        </w:tc>
      </w:tr>
      <w:tr w:rsidR="005C17BF" w:rsidRPr="005C17BF" w14:paraId="2BA069A6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00B8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Емоційний стан під час приходу</w:t>
            </w:r>
          </w:p>
        </w:tc>
        <w:tc>
          <w:tcPr>
            <w:tcW w:w="0" w:type="auto"/>
            <w:vAlign w:val="center"/>
            <w:hideMark/>
          </w:tcPr>
          <w:p w14:paraId="1577AFD0" w14:textId="77777777" w:rsidR="005C17BF" w:rsidRPr="005C17BF" w:rsidRDefault="005C17BF" w:rsidP="005C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17BF" w:rsidRPr="005C17BF" w14:paraId="0E422F17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1C9C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Участь у ранковій зустрічі</w:t>
            </w:r>
          </w:p>
        </w:tc>
        <w:tc>
          <w:tcPr>
            <w:tcW w:w="0" w:type="auto"/>
            <w:vAlign w:val="center"/>
            <w:hideMark/>
          </w:tcPr>
          <w:p w14:paraId="13A724F9" w14:textId="77777777" w:rsidR="005C17BF" w:rsidRPr="005C17BF" w:rsidRDefault="005C17BF" w:rsidP="005C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17BF" w:rsidRPr="005C17BF" w14:paraId="294439ED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53589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 із дорослими</w:t>
            </w:r>
          </w:p>
        </w:tc>
        <w:tc>
          <w:tcPr>
            <w:tcW w:w="0" w:type="auto"/>
            <w:vAlign w:val="center"/>
            <w:hideMark/>
          </w:tcPr>
          <w:p w14:paraId="74B39ABD" w14:textId="77777777" w:rsidR="005C17BF" w:rsidRPr="005C17BF" w:rsidRDefault="005C17BF" w:rsidP="005C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17BF" w:rsidRPr="005C17BF" w14:paraId="2536E835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EF6EA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Взаємодія з однолітками</w:t>
            </w:r>
          </w:p>
        </w:tc>
        <w:tc>
          <w:tcPr>
            <w:tcW w:w="0" w:type="auto"/>
            <w:vAlign w:val="center"/>
            <w:hideMark/>
          </w:tcPr>
          <w:p w14:paraId="71034339" w14:textId="77777777" w:rsidR="005C17BF" w:rsidRPr="005C17BF" w:rsidRDefault="005C17BF" w:rsidP="005C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17BF" w:rsidRPr="005C17BF" w14:paraId="13196814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6EE8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Реакція на труднощі</w:t>
            </w:r>
          </w:p>
        </w:tc>
        <w:tc>
          <w:tcPr>
            <w:tcW w:w="0" w:type="auto"/>
            <w:vAlign w:val="center"/>
            <w:hideMark/>
          </w:tcPr>
          <w:p w14:paraId="5BA99080" w14:textId="77777777" w:rsidR="005C17BF" w:rsidRPr="005C17BF" w:rsidRDefault="005C17BF" w:rsidP="005C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17BF" w:rsidRPr="005C17BF" w14:paraId="1AFEB7E2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A781E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Звернення по допомогу</w:t>
            </w:r>
          </w:p>
        </w:tc>
        <w:tc>
          <w:tcPr>
            <w:tcW w:w="0" w:type="auto"/>
            <w:vAlign w:val="center"/>
            <w:hideMark/>
          </w:tcPr>
          <w:p w14:paraId="1C9F0139" w14:textId="77777777" w:rsidR="005C17BF" w:rsidRPr="005C17BF" w:rsidRDefault="005C17BF" w:rsidP="005C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17BF" w:rsidRPr="005C17BF" w14:paraId="514BF92D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11A3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Способи самозаспокоєння</w:t>
            </w:r>
          </w:p>
        </w:tc>
        <w:tc>
          <w:tcPr>
            <w:tcW w:w="0" w:type="auto"/>
            <w:vAlign w:val="center"/>
            <w:hideMark/>
          </w:tcPr>
          <w:p w14:paraId="2EB783E7" w14:textId="77777777" w:rsidR="005C17BF" w:rsidRPr="005C17BF" w:rsidRDefault="005C17BF" w:rsidP="005C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17BF" w:rsidRPr="005C17BF" w14:paraId="643CDAFE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31F64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Додаткові педагогічні потреби</w:t>
            </w:r>
          </w:p>
        </w:tc>
        <w:tc>
          <w:tcPr>
            <w:tcW w:w="0" w:type="auto"/>
            <w:vAlign w:val="center"/>
            <w:hideMark/>
          </w:tcPr>
          <w:p w14:paraId="0EF83CB0" w14:textId="77777777" w:rsidR="005C17BF" w:rsidRPr="005C17BF" w:rsidRDefault="005C17BF" w:rsidP="005C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DAA1ED0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Г. Орієнтовний сценарій ранкового кола «День починається з доброти»</w:t>
      </w:r>
    </w:p>
    <w:p w14:paraId="526CD18D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створення позитивної атмосфери та підтримка емоційного контакту.</w:t>
      </w:r>
    </w:p>
    <w:p w14:paraId="33AFECB5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Хід проведення:</w:t>
      </w:r>
    </w:p>
    <w:p w14:paraId="7F18B776" w14:textId="77777777" w:rsidR="005C17BF" w:rsidRPr="005C17BF" w:rsidRDefault="005C17BF" w:rsidP="005C1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Доброзичливе привітання.</w:t>
      </w:r>
    </w:p>
    <w:p w14:paraId="724336A8" w14:textId="77777777" w:rsidR="005C17BF" w:rsidRPr="005C17BF" w:rsidRDefault="005C17BF" w:rsidP="005C1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 картки настрою за бажанням.</w:t>
      </w:r>
    </w:p>
    <w:p w14:paraId="1794B090" w14:textId="77777777" w:rsidR="005C17BF" w:rsidRPr="005C17BF" w:rsidRDefault="005C17BF" w:rsidP="005C1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Коротка спільна гра.</w:t>
      </w:r>
    </w:p>
    <w:p w14:paraId="3E463C96" w14:textId="77777777" w:rsidR="005C17BF" w:rsidRPr="005C17BF" w:rsidRDefault="005C17BF" w:rsidP="005C1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 з планом дня.</w:t>
      </w:r>
    </w:p>
    <w:p w14:paraId="278F09C8" w14:textId="77777777" w:rsidR="005C17BF" w:rsidRPr="005C17BF" w:rsidRDefault="005C17BF" w:rsidP="005C1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Добре побажання групі.</w:t>
      </w:r>
    </w:p>
    <w:p w14:paraId="3576F57B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Ґ. Алгоритм педагогічної підтримки дитини під час сильного засмучення</w:t>
      </w:r>
    </w:p>
    <w:p w14:paraId="2FB42F8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 1. Переконатися у фізичній безпеці дитини.</w:t>
      </w:r>
    </w:p>
    <w:p w14:paraId="2E8FF83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 2. Зберігати спокійний тон спілкування.</w:t>
      </w:r>
    </w:p>
    <w:p w14:paraId="6432AD0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 3. Назвати помічену емоцію без оцінювання.</w:t>
      </w:r>
    </w:p>
    <w:p w14:paraId="0724A4DC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 4. Запропонувати доступну підтримку.</w:t>
      </w:r>
    </w:p>
    <w:p w14:paraId="23D5520F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 5. Дати дитині час.</w:t>
      </w:r>
    </w:p>
    <w:p w14:paraId="49B9BD86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 6. Після стабілізації стану допомогти повернутися до звичної діяльності.</w:t>
      </w:r>
    </w:p>
    <w:p w14:paraId="75A8A0BB" w14:textId="77777777" w:rsidR="005C17BF" w:rsidRPr="005C17BF" w:rsidRDefault="005C17BF" w:rsidP="005C1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 7. За потреби обговорити ситуацію з батьками та практичним психологом.</w:t>
      </w:r>
    </w:p>
    <w:p w14:paraId="612B2B14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Д. Орієнтовний план роботи з батьками на навчальний рік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4679"/>
        <w:gridCol w:w="3008"/>
      </w:tblGrid>
      <w:tr w:rsidR="005C17BF" w:rsidRPr="005C17BF" w14:paraId="278A5CD5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2095ED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Місяць</w:t>
            </w:r>
          </w:p>
        </w:tc>
        <w:tc>
          <w:tcPr>
            <w:tcW w:w="0" w:type="auto"/>
            <w:vAlign w:val="center"/>
            <w:hideMark/>
          </w:tcPr>
          <w:p w14:paraId="0D248203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взаємодії</w:t>
            </w:r>
          </w:p>
        </w:tc>
        <w:tc>
          <w:tcPr>
            <w:tcW w:w="0" w:type="auto"/>
            <w:vAlign w:val="center"/>
            <w:hideMark/>
          </w:tcPr>
          <w:p w14:paraId="4C9C698E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роботи</w:t>
            </w:r>
          </w:p>
        </w:tc>
      </w:tr>
      <w:tr w:rsidR="005C17BF" w:rsidRPr="005C17BF" w14:paraId="04894B06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80E9B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Вересень</w:t>
            </w:r>
          </w:p>
        </w:tc>
        <w:tc>
          <w:tcPr>
            <w:tcW w:w="0" w:type="auto"/>
            <w:vAlign w:val="center"/>
            <w:hideMark/>
          </w:tcPr>
          <w:p w14:paraId="6FF4FEC3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Адаптація дитини до ЗДО</w:t>
            </w:r>
          </w:p>
        </w:tc>
        <w:tc>
          <w:tcPr>
            <w:tcW w:w="0" w:type="auto"/>
            <w:vAlign w:val="center"/>
            <w:hideMark/>
          </w:tcPr>
          <w:p w14:paraId="24DE705C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Консультація</w:t>
            </w:r>
          </w:p>
        </w:tc>
      </w:tr>
      <w:tr w:rsidR="005C17BF" w:rsidRPr="005C17BF" w14:paraId="0DB4B2D0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FD13D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Жовтень</w:t>
            </w:r>
          </w:p>
        </w:tc>
        <w:tc>
          <w:tcPr>
            <w:tcW w:w="0" w:type="auto"/>
            <w:vAlign w:val="center"/>
            <w:hideMark/>
          </w:tcPr>
          <w:p w14:paraId="53DAE381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 говорити з дитиною про емоції</w:t>
            </w:r>
          </w:p>
        </w:tc>
        <w:tc>
          <w:tcPr>
            <w:tcW w:w="0" w:type="auto"/>
            <w:vAlign w:val="center"/>
            <w:hideMark/>
          </w:tcPr>
          <w:p w14:paraId="0F56BD9C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Пам’ятка</w:t>
            </w:r>
          </w:p>
        </w:tc>
      </w:tr>
      <w:tr w:rsidR="005C17BF" w:rsidRPr="005C17BF" w14:paraId="3E08EBF3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C7E52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Листопад</w:t>
            </w:r>
          </w:p>
        </w:tc>
        <w:tc>
          <w:tcPr>
            <w:tcW w:w="0" w:type="auto"/>
            <w:vAlign w:val="center"/>
            <w:hideMark/>
          </w:tcPr>
          <w:p w14:paraId="73C708CC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гри в емоційному розвитку</w:t>
            </w:r>
          </w:p>
        </w:tc>
        <w:tc>
          <w:tcPr>
            <w:tcW w:w="0" w:type="auto"/>
            <w:vAlign w:val="center"/>
            <w:hideMark/>
          </w:tcPr>
          <w:p w14:paraId="35A9615D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</w:t>
            </w:r>
          </w:p>
        </w:tc>
      </w:tr>
      <w:tr w:rsidR="005C17BF" w:rsidRPr="005C17BF" w14:paraId="53B477E8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0A7D5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Грудень</w:t>
            </w:r>
          </w:p>
        </w:tc>
        <w:tc>
          <w:tcPr>
            <w:tcW w:w="0" w:type="auto"/>
            <w:vAlign w:val="center"/>
            <w:hideMark/>
          </w:tcPr>
          <w:p w14:paraId="6C439F6C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Сімейні ритуали підтримки</w:t>
            </w:r>
          </w:p>
        </w:tc>
        <w:tc>
          <w:tcPr>
            <w:tcW w:w="0" w:type="auto"/>
            <w:vAlign w:val="center"/>
            <w:hideMark/>
          </w:tcPr>
          <w:p w14:paraId="7947D49D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Інформаційний матеріал</w:t>
            </w:r>
          </w:p>
        </w:tc>
      </w:tr>
      <w:tr w:rsidR="005C17BF" w:rsidRPr="005C17BF" w14:paraId="2E12C980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8D646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Січень</w:t>
            </w:r>
          </w:p>
        </w:tc>
        <w:tc>
          <w:tcPr>
            <w:tcW w:w="0" w:type="auto"/>
            <w:vAlign w:val="center"/>
            <w:hideMark/>
          </w:tcPr>
          <w:p w14:paraId="49F110D9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 допомогти дитині долати труднощі</w:t>
            </w:r>
          </w:p>
        </w:tc>
        <w:tc>
          <w:tcPr>
            <w:tcW w:w="0" w:type="auto"/>
            <w:vAlign w:val="center"/>
            <w:hideMark/>
          </w:tcPr>
          <w:p w14:paraId="4020315E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Консультація</w:t>
            </w:r>
          </w:p>
        </w:tc>
      </w:tr>
      <w:tr w:rsidR="005C17BF" w:rsidRPr="005C17BF" w14:paraId="70B6E2DE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911FD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Лютий</w:t>
            </w:r>
          </w:p>
        </w:tc>
        <w:tc>
          <w:tcPr>
            <w:tcW w:w="0" w:type="auto"/>
            <w:vAlign w:val="center"/>
            <w:hideMark/>
          </w:tcPr>
          <w:p w14:paraId="39C3CC43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Доброзичливе спілкування в родині</w:t>
            </w:r>
          </w:p>
        </w:tc>
        <w:tc>
          <w:tcPr>
            <w:tcW w:w="0" w:type="auto"/>
            <w:vAlign w:val="center"/>
            <w:hideMark/>
          </w:tcPr>
          <w:p w14:paraId="277FE668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Бесіда</w:t>
            </w:r>
          </w:p>
        </w:tc>
      </w:tr>
      <w:tr w:rsidR="005C17BF" w:rsidRPr="005C17BF" w14:paraId="611E69AA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A5C9B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Березень</w:t>
            </w:r>
          </w:p>
        </w:tc>
        <w:tc>
          <w:tcPr>
            <w:tcW w:w="0" w:type="auto"/>
            <w:vAlign w:val="center"/>
            <w:hideMark/>
          </w:tcPr>
          <w:p w14:paraId="7B2F66D2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Формування впевненості</w:t>
            </w:r>
          </w:p>
        </w:tc>
        <w:tc>
          <w:tcPr>
            <w:tcW w:w="0" w:type="auto"/>
            <w:vAlign w:val="center"/>
            <w:hideMark/>
          </w:tcPr>
          <w:p w14:paraId="64886F30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Практичні рекомендації</w:t>
            </w:r>
          </w:p>
        </w:tc>
      </w:tr>
      <w:tr w:rsidR="005C17BF" w:rsidRPr="005C17BF" w14:paraId="25EDB7C0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887CE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Квітень</w:t>
            </w:r>
          </w:p>
        </w:tc>
        <w:tc>
          <w:tcPr>
            <w:tcW w:w="0" w:type="auto"/>
            <w:vAlign w:val="center"/>
            <w:hideMark/>
          </w:tcPr>
          <w:p w14:paraId="360EDD00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 самостійності</w:t>
            </w:r>
          </w:p>
        </w:tc>
        <w:tc>
          <w:tcPr>
            <w:tcW w:w="0" w:type="auto"/>
            <w:vAlign w:val="center"/>
            <w:hideMark/>
          </w:tcPr>
          <w:p w14:paraId="734129CE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Майстер-клас</w:t>
            </w:r>
          </w:p>
        </w:tc>
      </w:tr>
      <w:tr w:rsidR="005C17BF" w:rsidRPr="005C17BF" w14:paraId="7BD3B89F" w14:textId="77777777" w:rsidTr="005C17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F1A97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Травень</w:t>
            </w:r>
          </w:p>
        </w:tc>
        <w:tc>
          <w:tcPr>
            <w:tcW w:w="0" w:type="auto"/>
            <w:vAlign w:val="center"/>
            <w:hideMark/>
          </w:tcPr>
          <w:p w14:paraId="779BE486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Психологічна готовність до змін</w:t>
            </w:r>
          </w:p>
        </w:tc>
        <w:tc>
          <w:tcPr>
            <w:tcW w:w="0" w:type="auto"/>
            <w:vAlign w:val="center"/>
            <w:hideMark/>
          </w:tcPr>
          <w:p w14:paraId="329AE86F" w14:textId="77777777" w:rsidR="005C17BF" w:rsidRPr="005C17BF" w:rsidRDefault="005C17BF" w:rsidP="005C17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Консультація</w:t>
            </w:r>
          </w:p>
        </w:tc>
      </w:tr>
    </w:tbl>
    <w:p w14:paraId="045EA4DA" w14:textId="77777777" w:rsidR="005C17BF" w:rsidRPr="005C17BF" w:rsidRDefault="005C17BF" w:rsidP="005C1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Е. Анкета для педагогічної рефлексії вихователя</w:t>
      </w:r>
    </w:p>
    <w:p w14:paraId="3DE6E0B0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почуваються діти прийнятими в групі?</w:t>
      </w:r>
    </w:p>
    <w:p w14:paraId="5D46A131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мають вони можливість звертатися по допомогу?</w:t>
      </w:r>
    </w:p>
    <w:p w14:paraId="79A2CC29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достатньо передбачуваним є режим дня?</w:t>
      </w:r>
    </w:p>
    <w:p w14:paraId="757F284B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використовуються щоденні практики емоційної підтримки?</w:t>
      </w:r>
    </w:p>
    <w:p w14:paraId="2A39B890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враховуються індивідуальні потреби дітей?</w:t>
      </w:r>
    </w:p>
    <w:p w14:paraId="036A34C6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створені умови для добровільного емоційного самовираження?</w:t>
      </w:r>
    </w:p>
    <w:p w14:paraId="1C7735D9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налагоджена взаємодія з родинами?</w:t>
      </w:r>
    </w:p>
    <w:p w14:paraId="245975DD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є можливість звернутися по фахову допомогу?</w:t>
      </w:r>
    </w:p>
    <w:p w14:paraId="170B6353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педагогічні практики виявилися найбільш зручними?</w:t>
      </w:r>
    </w:p>
    <w:p w14:paraId="2AEE17EF" w14:textId="77777777" w:rsidR="005C17BF" w:rsidRPr="005C17BF" w:rsidRDefault="005C17BF" w:rsidP="005C1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BF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необхідно вдосконалити в організації роботи?</w:t>
      </w:r>
    </w:p>
    <w:p w14:paraId="6A5AD9C5" w14:textId="77777777" w:rsidR="002963B8" w:rsidRPr="005C17BF" w:rsidRDefault="002963B8">
      <w:pPr>
        <w:rPr>
          <w:rFonts w:ascii="Times New Roman" w:hAnsi="Times New Roman" w:cs="Times New Roman"/>
          <w:sz w:val="28"/>
          <w:szCs w:val="28"/>
        </w:rPr>
      </w:pPr>
    </w:p>
    <w:sectPr w:rsidR="002963B8" w:rsidRPr="005C1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00059"/>
    <w:multiLevelType w:val="multilevel"/>
    <w:tmpl w:val="2AD46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1C6EDE"/>
    <w:multiLevelType w:val="multilevel"/>
    <w:tmpl w:val="102CD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66156"/>
    <w:multiLevelType w:val="multilevel"/>
    <w:tmpl w:val="CA5CB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6D42A6"/>
    <w:multiLevelType w:val="multilevel"/>
    <w:tmpl w:val="16041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93668"/>
    <w:multiLevelType w:val="multilevel"/>
    <w:tmpl w:val="D9A04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17746D"/>
    <w:multiLevelType w:val="multilevel"/>
    <w:tmpl w:val="B7BE7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2F503B"/>
    <w:multiLevelType w:val="multilevel"/>
    <w:tmpl w:val="35C8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055C47"/>
    <w:multiLevelType w:val="multilevel"/>
    <w:tmpl w:val="CF16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B06A33"/>
    <w:multiLevelType w:val="multilevel"/>
    <w:tmpl w:val="D72AE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EC4735"/>
    <w:multiLevelType w:val="multilevel"/>
    <w:tmpl w:val="E572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9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AA"/>
    <w:rsid w:val="002963B8"/>
    <w:rsid w:val="005C17BF"/>
    <w:rsid w:val="0060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509F8"/>
  <w15:chartTrackingRefBased/>
  <w15:docId w15:val="{91BB3013-F6BC-432A-9AA4-DF8518DF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17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17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17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7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17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17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5C1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C1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2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86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5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8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6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9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5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6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5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5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66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2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6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1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1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9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1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7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6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1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7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0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7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8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1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8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8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6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5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4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1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35</Pages>
  <Words>6694</Words>
  <Characters>38162</Characters>
  <Application>Microsoft Office Word</Application>
  <DocSecurity>0</DocSecurity>
  <Lines>318</Lines>
  <Paragraphs>89</Paragraphs>
  <ScaleCrop>false</ScaleCrop>
  <Company/>
  <LinksUpToDate>false</LinksUpToDate>
  <CharactersWithSpaces>44767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2026-10-27T19:02:00Z</dcterms:created>
  <dcterms:modified xsi:type="dcterms:W3CDTF">2026-10-27T19:08:00Z</dcterms:modified>
</cp:coreProperties>
</file>