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D46F5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РОЗВИТОК ДРІБНОЇ МОТОРИКИ РУК У ДІТЕЙ ДОШКІЛЬНОГО ВІКУ З ІНТЕЛЕКТУАЛЬНИМИ ТРУДНОЩАМИ В СИСТЕМІ КОРЕКЦІЙНО-РОЗВИТКОВОЇ РОБОТИ ВЧИТЕЛЯ-ДЕФЕКТОЛОГА</w:t>
      </w:r>
    </w:p>
    <w:p w14:paraId="17C0C0A3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АНОТАЦІЯ</w:t>
      </w:r>
    </w:p>
    <w:p w14:paraId="58AADB72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роботі розглянуто теоретичні, психолого-педагогічні та практичні аспекти розвитку дрібної моторики рук у дітей дошкільного віку з інтелектуальними труднощами. Обґрунтовано значення моторного розвитку для формування предметно-практичної діяльності, сенсорного пізнання, просторового орієнтування, самостійності та передумов навчальної діяльності.</w:t>
      </w:r>
    </w:p>
    <w:p w14:paraId="2DB18107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Особливу увагу приділено професійній діяльності вчителя-дефектолога, спрямованій на виявлення індивідуальних особливостей моторного розвитку дітей, визначення корекційно-розвиткових завдань, добір спеціальних методів педагогічного впливу та організацію систематичних індивідуальних і підгрупових занять.</w:t>
      </w:r>
    </w:p>
    <w:p w14:paraId="0DAFB081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Представлено авторську методичну модель організації корекційно-розвиткової роботи, що передбачає діагностично-орієнтувальний, підготовчий, формувальний, функціонально-практичний та узагальнювальний етапи.</w:t>
      </w:r>
    </w:p>
    <w:p w14:paraId="2812F8DE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Запропоновано комплекс спеціальних вправ для розвитку захоплення предметів, диференційованих рухів пальців, координації обох рук, зорово-моторної координації, тактильно-кінестетичного сприймання та графомоторних умінь.</w:t>
      </w:r>
    </w:p>
    <w:p w14:paraId="7AE2125E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Розроблено картотеку дидактичних ігор, конспекти корекційно-розвиткових занять, орієнтовне перспективне планування, діагностичні картки та рекомендації щодо взаємодії з батьками й педагогами закладу дошкільної освіти.</w:t>
      </w:r>
    </w:p>
    <w:p w14:paraId="4DE7A96B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Ключові слова: дрібна моторика, інтелектуальні труднощі, учитель-дефектолог, корекційно-розвиткова робота, сенсомоторний розвиток, зорово-рухова координація, предметно-практична діяльність, спеціальна педагогіка, графомоторні навички, індивідуалізація.</w:t>
      </w:r>
    </w:p>
    <w:p w14:paraId="4B5B3EB8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ЗМІСТ</w:t>
      </w:r>
    </w:p>
    <w:p w14:paraId="0681F250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Вступ</w:t>
      </w:r>
    </w:p>
    <w:p w14:paraId="423995E5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Розділ 1. Теоретико-методологічні основи розвитку дрібної моторики у дітей з інтелектуальними труднощами</w:t>
      </w:r>
    </w:p>
    <w:p w14:paraId="363839D3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1.1. Дрібна моторика як складова психомоторного розвитку дошкільника</w:t>
      </w:r>
    </w:p>
    <w:p w14:paraId="260F2002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1.2. Особливості моторного розвитку дітей з інтелектуальними труднощами</w:t>
      </w:r>
    </w:p>
    <w:p w14:paraId="2D4BA3BA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1.3. Значення сенсомоторної інтеграції у формуванні предметно-практичної діяльності</w:t>
      </w:r>
    </w:p>
    <w:p w14:paraId="49D4D67C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1.4. Розвиток дрібної моторики як напрям корекційно-розвиткової роботи</w:t>
      </w:r>
    </w:p>
    <w:p w14:paraId="05352A91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Розділ 2. Діагностико-організаційні засади роботи вчителя-дефектолога</w:t>
      </w:r>
    </w:p>
    <w:p w14:paraId="63AEB625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 Педагогічне вивчення стану дрібної моторики</w:t>
      </w:r>
    </w:p>
    <w:p w14:paraId="408E8F7E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 Визначення індивідуальних корекційно-розвиткових цілей</w:t>
      </w:r>
    </w:p>
    <w:p w14:paraId="3823BDC0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2.3. Принципи спеціально організованого навчання</w:t>
      </w:r>
    </w:p>
    <w:p w14:paraId="4E333495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 Організація предметно-просторового середовища</w:t>
      </w:r>
    </w:p>
    <w:p w14:paraId="1D751D0F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2.5. Взаємодія з командою психолого-педагогічного супроводу</w:t>
      </w:r>
    </w:p>
    <w:p w14:paraId="30E895A0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Розділ 3. Система спеціальних методів і прийомів розвитку дрібної моторики</w:t>
      </w:r>
    </w:p>
    <w:p w14:paraId="65C0F869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 Формування базових рухових передумов</w:t>
      </w:r>
    </w:p>
    <w:p w14:paraId="3706B374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3.2. Розвиток захоплення та маніпулювання предметами</w:t>
      </w:r>
    </w:p>
    <w:p w14:paraId="171F44C8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3.3. Розвиток диференційованих рухів пальців</w:t>
      </w:r>
    </w:p>
    <w:p w14:paraId="259E65C1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3.4. Формування двосторонньої координації</w:t>
      </w:r>
    </w:p>
    <w:p w14:paraId="48B26053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3.5. Розвиток тактильно-кінестетичного сприймання</w:t>
      </w:r>
    </w:p>
    <w:p w14:paraId="7E26275E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3.6. Формування зорово-рухової координації</w:t>
      </w:r>
    </w:p>
    <w:p w14:paraId="18C12B79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3.7. Розвиток графомоторних навичок</w:t>
      </w:r>
    </w:p>
    <w:p w14:paraId="45AD9135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3.8. Формування функціональних навичок самообслуговування</w:t>
      </w:r>
    </w:p>
    <w:p w14:paraId="2EA86656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Розділ 4. Практична модель корекційно-розвиткової роботи вчителя-дефектолога</w:t>
      </w:r>
    </w:p>
    <w:p w14:paraId="0D6AC10B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4.1. Педагогічна концепція роботи</w:t>
      </w:r>
    </w:p>
    <w:p w14:paraId="537C87A1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4.2. Поетапна організація корекційно-розвиткового процесу</w:t>
      </w:r>
    </w:p>
    <w:p w14:paraId="6B6C1403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4.3. Індивідуалізація завдань</w:t>
      </w:r>
    </w:p>
    <w:p w14:paraId="2C489FD7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4.4. Використання ігрових і предметно-практичних технологій</w:t>
      </w:r>
    </w:p>
    <w:p w14:paraId="7928D28B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4.5. Профілактика перевтоми та підтримка навчальної мотивації</w:t>
      </w:r>
    </w:p>
    <w:p w14:paraId="2E221DBA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Розділ 5. Дидактичні матеріали та конспекти корекційно-розвиткових занять</w:t>
      </w:r>
    </w:p>
    <w:p w14:paraId="6DDB2C87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Розділ 6. Моніторинг розвитку дрібної моторики та оцінювання результативності</w:t>
      </w:r>
    </w:p>
    <w:p w14:paraId="0C482D95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Висновки</w:t>
      </w:r>
    </w:p>
    <w:p w14:paraId="48096E64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Список використаних джерел</w:t>
      </w:r>
    </w:p>
    <w:p w14:paraId="2CDCD430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Додатки</w:t>
      </w:r>
    </w:p>
    <w:p w14:paraId="2EC4F175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ВСТУП</w:t>
      </w:r>
    </w:p>
    <w:p w14:paraId="546FDBF0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Одним із пріоритетних завдань сучасної спеціальної та інклюзивної дошкільної освіти є створення умов для максимально можливого розвитку кожної дитини, формування її життєвих компетентностей, самостійності та здатності до активної участі в повсякденній діяльності.</w:t>
      </w:r>
    </w:p>
    <w:p w14:paraId="62555622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Особливої уваги потребують діти дошкільного віку з інтелектуальними труднощами, у яких можуть спостерігатися особливості розвитку пізнавальної, мовленнєвої, сенсорної, моторної та емоційно-вольової сфер.</w:t>
      </w:r>
    </w:p>
    <w:p w14:paraId="7ED64F48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системі корекційно-розвиткової роботи важливе місце посідає формування дрібної моторики рук, оскільки саме рухова активність кистей і пальців забезпечує виконання значної кількості предметно-практичних дій.</w:t>
      </w:r>
    </w:p>
    <w:p w14:paraId="7EAC83CD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Дрібна моторика необхідна дитині для маніпулювання іграшками, користування предметами побуту, виконання конструктивних завдань, образотворчої діяльності, самообслуговування та підготовки до оволодіння графічними навичками.</w:t>
      </w:r>
    </w:p>
    <w:p w14:paraId="3B49390C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 час роботи з дітьми з інтелектуальними труднощами особливо помітним стає те, наскільки складними можуть бути звичайні для дорослої людини рухові дії.</w:t>
      </w:r>
    </w:p>
    <w:p w14:paraId="031E58A8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Захопити невеликий предмет, утримати його пальцями, перекласти з однієї руки в іншу, відкрити коробочку, натиснути на прищіпку, нанизати деталь на шнурок або провести лінію олівцем — усе це потребує узгодженої роботи різних функціональних систем.</w:t>
      </w:r>
    </w:p>
    <w:p w14:paraId="3E3BC999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частини дітей такі дії можуть бути доступними лише за умови спеціального навчання, багаторазового повторення, використання наочних опор і поступового зменшення педагогічної допомоги.</w:t>
      </w:r>
    </w:p>
    <w:p w14:paraId="16B1BEA4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У своїй професійній діяльності вчителя-дефектолога я розглядаю розвиток дрібної моторики не як ізольоване тренування пальців, а як цілеспрямований педагогічний процес, спрямований на формування функціональних рухових умінь, необхідних дитині для пізнання навколишнього світу та повсякденної самостійності.</w:t>
      </w:r>
    </w:p>
    <w:p w14:paraId="3BEB4BB5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Вважаю, що основним завданням спеціаліста є не лише навчити дитину виконувати певну вправу, а й допомогти їй перенести сформоване вміння в інші ситуації.</w:t>
      </w:r>
    </w:p>
    <w:p w14:paraId="4CC42616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Наприклад, якщо дитина навчилася захоплювати предмет двома пальцями, це вміння доцільно закріплювати під час роботи з мозаїкою, сортування деталей, використання застібок та виконання інших практичних завдань.</w:t>
      </w:r>
    </w:p>
    <w:p w14:paraId="1BF5F0D6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Саме функціональна спрямованість корекційно-розвиткової роботи дозволяє зробити її змістовною та значущою для дитини.</w:t>
      </w:r>
    </w:p>
    <w:p w14:paraId="45250939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Актуальність проблеми</w:t>
      </w:r>
    </w:p>
    <w:p w14:paraId="38DFB47D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Актуальність теми визначається необхідністю вдосконалення спеціально організованої педагогічної допомоги дітям дошкільного віку з інтелектуальними труднощами.</w:t>
      </w:r>
    </w:p>
    <w:p w14:paraId="791BDEA5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Недостатня сформованість дрібної моторики може ускладнювати участь дитини в освітньому процесі, обмежувати можливості предметно-практичної діяльності та знижувати рівень побутової самостійності.</w:t>
      </w:r>
    </w:p>
    <w:p w14:paraId="3D396BD5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Зокрема, дитина може відчувати труднощі під час виконання завдань, які потребують точного захоплення, координованих рухів пальців, узгодження роботи обох рук, орієнтування на площині та послідовного виконання рухових операцій.</w:t>
      </w:r>
    </w:p>
    <w:p w14:paraId="5EEAA903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процесі корекційно-розвиткової роботи вчитель-дефектолог повинен не лише враховувати зазначені труднощі, а й визначати індивідуальні можливості дитини, спиратися на збережені функції та поступово формувати нові способи діяльності.</w:t>
      </w:r>
    </w:p>
    <w:p w14:paraId="6B62C1BD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Мета роботи — теоретично обґрунтувати й представити систему спеціальних педагогічних методів і прийомів розвитку дрібної моторики рук у дітей дошкільного віку з інтелектуальними труднощами в процесі корекційно-розвиткової роботи вчителя-дефектолога.</w:t>
      </w:r>
    </w:p>
    <w:p w14:paraId="46AF4DD8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 роботи:</w:t>
      </w:r>
    </w:p>
    <w:p w14:paraId="4E4A3DBF" w14:textId="77777777" w:rsidR="00BA215C" w:rsidRPr="00BA215C" w:rsidRDefault="00BA215C" w:rsidP="00BA215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Розкрити значення дрібної моторики в психомоторному розвитку дошкільника.</w:t>
      </w:r>
    </w:p>
    <w:p w14:paraId="112F9FE8" w14:textId="77777777" w:rsidR="00BA215C" w:rsidRPr="00BA215C" w:rsidRDefault="00BA215C" w:rsidP="00BA215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Охарактеризувати особливості моторного розвитку дітей з інтелектуальними труднощами.</w:t>
      </w:r>
    </w:p>
    <w:p w14:paraId="6B1640C0" w14:textId="77777777" w:rsidR="00BA215C" w:rsidRPr="00BA215C" w:rsidRDefault="00BA215C" w:rsidP="00BA215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 діагностичні орієнтири для педагогічного вивчення дрібної моторики.</w:t>
      </w:r>
    </w:p>
    <w:p w14:paraId="4FBEEBCD" w14:textId="77777777" w:rsidR="00BA215C" w:rsidRPr="00BA215C" w:rsidRDefault="00BA215C" w:rsidP="00BA215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Розробити систему спеціальних вправ для формування рухових і предметно-практичних умінь.</w:t>
      </w:r>
    </w:p>
    <w:p w14:paraId="6A690098" w14:textId="77777777" w:rsidR="00BA215C" w:rsidRPr="00BA215C" w:rsidRDefault="00BA215C" w:rsidP="00BA215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Представити поетапну модель корекційно-розвиткової роботи.</w:t>
      </w:r>
    </w:p>
    <w:p w14:paraId="5948C15A" w14:textId="77777777" w:rsidR="00BA215C" w:rsidRPr="00BA215C" w:rsidRDefault="00BA215C" w:rsidP="00BA215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 дидактичні матеріали та конспекти занять.</w:t>
      </w:r>
    </w:p>
    <w:p w14:paraId="572E7661" w14:textId="77777777" w:rsidR="00BA215C" w:rsidRPr="00BA215C" w:rsidRDefault="00BA215C" w:rsidP="00BA215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 критерії оцінювання індивідуальної динаміки.</w:t>
      </w:r>
    </w:p>
    <w:p w14:paraId="2C805B87" w14:textId="77777777" w:rsidR="00BA215C" w:rsidRPr="00BA215C" w:rsidRDefault="00BA215C" w:rsidP="00BA215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Розкрити особливості співпраці вчителя-дефектолога з педагогами та родиною.</w:t>
      </w:r>
    </w:p>
    <w:p w14:paraId="53442049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Об'єкт роботи — корекційно-розвитковий процес у закладі дошкільної освіти.</w:t>
      </w:r>
    </w:p>
    <w:p w14:paraId="77976CFA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 роботи — педагогічні умови, методи та прийоми розвитку дрібної моторики рук у дітей дошкільного віку з інтелектуальними труднощами.</w:t>
      </w:r>
    </w:p>
    <w:p w14:paraId="073CB892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Методи: аналіз психолого-педагогічної літератури, педагогічне спостереження, аналіз предметно-практичних дій, моделювання корекційно-розвиткових ситуацій, добір і систематизація дидактичних вправ, педагогічна рефлексія.</w:t>
      </w:r>
    </w:p>
    <w:p w14:paraId="3F81755B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Практична значущість полягає в можливості застосування представленої системи роботи в індивідуальних і підгрупових корекційно-розвиткових заняттях учителя-дефектолога.</w:t>
      </w:r>
    </w:p>
    <w:p w14:paraId="6480065D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РОЗДІЛ 1. ТЕОРЕТИКО-МЕТОДОЛОГІЧНІ ОСНОВИ РОЗВИТКУ ДРІБНОЇ МОТОРИКИ У ДІТЕЙ З ІНТЕЛЕКТУАЛЬНИМИ ТРУДНОЩАМИ</w:t>
      </w:r>
    </w:p>
    <w:p w14:paraId="1E81039D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1.1. Дрібна моторика як складова психомоторного розвитку дошкільника</w:t>
      </w:r>
    </w:p>
    <w:p w14:paraId="5674721B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Дрібна моторика — це сукупність координованих рухів кистей і пальців рук, які забезпечують виконання точних предметних дій.</w:t>
      </w:r>
    </w:p>
    <w:p w14:paraId="4C4A4801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 розвиток відбувається поступово та залежить від взаємодії моторних, сенсорних, зорових і регуляторних процесів.</w:t>
      </w:r>
    </w:p>
    <w:p w14:paraId="58B9322B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виконання навіть найпростішої предметної дії дитина повинна сприйняти предмет, визначити його положення, організувати відповідний рух, виконати його та проконтролювати результат.</w:t>
      </w:r>
    </w:p>
    <w:p w14:paraId="53C6735C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Наприклад, під час нанизування намистини дитині необхідно:</w:t>
      </w:r>
    </w:p>
    <w:p w14:paraId="7F448528" w14:textId="77777777" w:rsidR="00BA215C" w:rsidRPr="00BA215C" w:rsidRDefault="00BA215C" w:rsidP="00BA215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зорово визначити положення деталі;</w:t>
      </w:r>
    </w:p>
    <w:p w14:paraId="02B54F96" w14:textId="77777777" w:rsidR="00BA215C" w:rsidRPr="00BA215C" w:rsidRDefault="00BA215C" w:rsidP="00BA215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захопити її пальцями;</w:t>
      </w:r>
    </w:p>
    <w:p w14:paraId="00BAF14E" w14:textId="77777777" w:rsidR="00BA215C" w:rsidRPr="00BA215C" w:rsidRDefault="00BA215C" w:rsidP="00BA215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утримувати шнурок іншою рукою;</w:t>
      </w:r>
    </w:p>
    <w:p w14:paraId="1EC7FF94" w14:textId="77777777" w:rsidR="00BA215C" w:rsidRPr="00BA215C" w:rsidRDefault="00BA215C" w:rsidP="00BA215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співвіднести отвір намистини з кінцем шнурка;</w:t>
      </w:r>
    </w:p>
    <w:p w14:paraId="79A48AC0" w14:textId="77777777" w:rsidR="00BA215C" w:rsidRPr="00BA215C" w:rsidRDefault="00BA215C" w:rsidP="00BA215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виконати точний рух;</w:t>
      </w:r>
    </w:p>
    <w:p w14:paraId="386BEB70" w14:textId="77777777" w:rsidR="00BA215C" w:rsidRPr="00BA215C" w:rsidRDefault="00BA215C" w:rsidP="00BA215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завершити дію.</w:t>
      </w:r>
    </w:p>
    <w:p w14:paraId="1F33F757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Таким чином дрібномоторна діяльність потребує узгодженої роботи кількох функцій.</w:t>
      </w:r>
    </w:p>
    <w:p w14:paraId="27A47B4E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дошкільному віці вона набуває особливого значення, оскільки дитина активно опановує предметно-практичні дії, необхідні для самостійного життя.</w:t>
      </w:r>
    </w:p>
    <w:p w14:paraId="6C1B29BD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 таких дій належать користування ложкою, відкривання контейнерів, застібання одягу, малювання, ліплення, конструювання, перегортання сторінок книжки та виконання інших побутових і навчальних завдань.</w:t>
      </w:r>
    </w:p>
    <w:p w14:paraId="691D1FA9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своїй корекційно-розвитковій роботі я приділяю особливу увагу саме практичній спрямованості рухових умінь.</w:t>
      </w:r>
    </w:p>
    <w:p w14:paraId="1D5474BB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Вважаю, що сформована навичка має найбільшу цінність тоді, коли дитина може використовувати її не лише під час спеціального заняття, а й у повсякденній діяльності.</w:t>
      </w:r>
    </w:p>
    <w:p w14:paraId="4C0EF7B5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1.2. Особливості моторного розвитку дітей з інтелектуальними труднощами</w:t>
      </w:r>
    </w:p>
    <w:p w14:paraId="7541C96C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 з інтелектуальними труднощами становлять неоднорідну групу, тому особливості їхнього моторного розвитку можуть суттєво відрізнятися.</w:t>
      </w:r>
    </w:p>
    <w:p w14:paraId="77D918EF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частини дітей спостерігаються труднощі координації рухів, недостатня точність предметних дій, складність наслідування рухів дорослого, уповільнений темп формування нових навичок та труднощі довільного контролю.</w:t>
      </w:r>
    </w:p>
    <w:p w14:paraId="5E9E8DD2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Можливими є також недостатня сформованість просторових уявлень, складність утримання послідовності дій, нестійкість уваги та труднощі перенесення засвоєних умінь у нові ситуації.</w:t>
      </w:r>
    </w:p>
    <w:p w14:paraId="03B39B04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Наприклад, дитина може навчитися нанизувати намистини під час індивідуального заняття, але не використовувати аналогічний спосіб дії під час іншої гри.</w:t>
      </w:r>
    </w:p>
    <w:p w14:paraId="1C4EA73F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У такому випадку необхідно не лише повторювати вже засвоєну вправу, а й організовувати діяльність із новими предметами, зберігаючи спільний руховий принцип.</w:t>
      </w:r>
    </w:p>
    <w:p w14:paraId="1072D79C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 враховувати, що інтелектуальні труднощі не визначають автоматично однакового рівня моторних можливостей.</w:t>
      </w:r>
    </w:p>
    <w:p w14:paraId="20C6263C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Одна дитина може мати відносно сформовані рухові навички, але потребувати допомоги в розумінні інструкції.</w:t>
      </w:r>
    </w:p>
    <w:p w14:paraId="6CB585DD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Інша — добре розуміти завдання, проте відчувати труднощі його моторного виконання.</w:t>
      </w:r>
    </w:p>
    <w:p w14:paraId="0ADD66B9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Тому діагностичне вивчення повинно бути комплексним.</w:t>
      </w:r>
    </w:p>
    <w:p w14:paraId="6ABA8F5C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1.3. Значення сенсомоторної інтеграції у формуванні предметно-практичної діяльності</w:t>
      </w:r>
    </w:p>
    <w:p w14:paraId="121AB98E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 час виконання рухових дій дитина використовує інформацію, отриману через різні сенсорні системи.</w:t>
      </w:r>
    </w:p>
    <w:p w14:paraId="264D3D1A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Зорове сприймання допомагає визначити розташування предмета.</w:t>
      </w:r>
    </w:p>
    <w:p w14:paraId="7C2DD0FA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Тактильні відчуття дозволяють розрізняти його поверхню.</w:t>
      </w:r>
    </w:p>
    <w:p w14:paraId="04B7126A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Пропріоцептивна інформація допомагає відчувати положення та рухи власних кінцівок.</w:t>
      </w:r>
    </w:p>
    <w:p w14:paraId="7E4A2F44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Узгодження цієї інформації має важливе значення для виконання цілеспрямованих дій.</w:t>
      </w:r>
    </w:p>
    <w:p w14:paraId="7F043DD5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педагогічній роботі це проявляється, наприклад, під час сортування предметів за формою, розміщення деталей у відповідних отворах, роботи з конструктором або малювання.</w:t>
      </w:r>
    </w:p>
    <w:p w14:paraId="60C51794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Вважаю доцільним поєднувати моторні вправи із сенсорними завданнями.</w:t>
      </w:r>
    </w:p>
    <w:p w14:paraId="042664B5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Наприклад, дитина може не просто перекладати предмети, а сортувати їх за кольором або величиною.</w:t>
      </w:r>
    </w:p>
    <w:p w14:paraId="4FF2225C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Такий підхід дозволяє одночасно формувати рухові та пізнавальні вміння.</w:t>
      </w:r>
    </w:p>
    <w:p w14:paraId="171CFC84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Водночас педагогічні сенсорні вправи не слід ототожнювати з клінічною сенсорно-інтегративною терапією, яка потребує відповідної фахової підготовки та окремого обґрунтування.</w:t>
      </w:r>
    </w:p>
    <w:p w14:paraId="4E10064E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1.4. Розвиток дрібної моторики як напрям корекційно-розвиткової роботи</w:t>
      </w:r>
    </w:p>
    <w:p w14:paraId="57CEBA92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Корекційно-розвиткова робота вчителя-дефектолога повинна мати системний характер.</w:t>
      </w:r>
    </w:p>
    <w:p w14:paraId="30D863E2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 зміст визначається індивідуальними освітніми потребами дитини, рівнем сформованості відповідних умінь та завданнями індивідуальної програми розвитку.</w:t>
      </w:r>
    </w:p>
    <w:p w14:paraId="787C9DB4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мою думку, особливо важливо визначати не загальні, а конкретні функціональні цілі.</w:t>
      </w:r>
    </w:p>
    <w:p w14:paraId="5FBB02F7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Наприклад, замість формулювання «розвивати дрібну моторику» доцільно визначити:</w:t>
      </w:r>
    </w:p>
    <w:p w14:paraId="246DB23F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«Формувати вміння самостійно перекладати великі предмети з однієї ємності в іншу».</w:t>
      </w:r>
    </w:p>
    <w:p w14:paraId="1F5BDFAC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Або:</w:t>
      </w:r>
    </w:p>
    <w:p w14:paraId="22A09996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«Розвивати здатність утримувати шнурок однією рукою та нанизувати великі деталі другою».</w:t>
      </w:r>
    </w:p>
    <w:p w14:paraId="0630C9A4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Такі цілі дозволяють чіткіше планувати роботу й оцінювати динаміку.</w:t>
      </w:r>
    </w:p>
    <w:p w14:paraId="18B44A42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РОЗДІЛ 2. ДІАГНОСТИКО-ОРГАНІЗАЦІЙНІ ЗАСАДИ РОБОТИ ВЧИТЕЛЯ-ДЕФЕКТОЛОГА</w:t>
      </w:r>
    </w:p>
    <w:p w14:paraId="579189DC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2.1. Педагогічне вивчення стану дрібної моторики</w:t>
      </w:r>
    </w:p>
    <w:p w14:paraId="0562AC7E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Першим етапом корекційно-розвиткової роботи є педагогічне вивчення актуальних можливостей дитини.</w:t>
      </w:r>
    </w:p>
    <w:p w14:paraId="35802302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своїй професійній діяльності вважаю важливим оцінювати не лише кінцевий результат виконання завдання, а й сам процес діяльності.</w:t>
      </w:r>
    </w:p>
    <w:p w14:paraId="0FCBD746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Зокрема, звертаю увагу на те, як дитина захоплює предмет, чи може утримувати його, наскільки координованими є рухи обох рук, чи розуміє інструкцію, чи потребує показу або додаткової допомоги.</w:t>
      </w:r>
    </w:p>
    <w:p w14:paraId="1A0E6037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педагогічного спостереження можна використовувати декілька груп завдань.</w:t>
      </w:r>
    </w:p>
    <w:p w14:paraId="348DD1E8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Перша група — захоплення та утримання предметів</w:t>
      </w:r>
    </w:p>
    <w:p w14:paraId="3FBA8666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Дитині пропонують предмети різної величини та форми.</w:t>
      </w:r>
    </w:p>
    <w:p w14:paraId="71C2DE14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Спостерігають, чи може вона захопити предмет долонею, утримати його та покласти у визначене місце.</w:t>
      </w:r>
    </w:p>
    <w:p w14:paraId="5BCE9C1A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Друга група — координація рухів обох рук</w:t>
      </w:r>
    </w:p>
    <w:p w14:paraId="20476E95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Дитині пропонують відкрити коробочку, скласти деталі конструктора, нанизати великі намистини або виконати іншу дію, що потребує узгодженої роботи обох рук.</w:t>
      </w:r>
    </w:p>
    <w:p w14:paraId="6F6A1B80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Третя група — точність рухів пальців</w:t>
      </w:r>
    </w:p>
    <w:p w14:paraId="54ADE161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Використовують вправи з великими прищіпками, мозаїкою, деталями конструктора.</w:t>
      </w:r>
    </w:p>
    <w:p w14:paraId="2DAC2506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Четверта група — зорово-рухова координація</w:t>
      </w:r>
    </w:p>
    <w:p w14:paraId="40152867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Дитині пропонують розмістити предмет у відповідному отворі, викласти доріжку за зразком, провести лінію.</w:t>
      </w:r>
    </w:p>
    <w:p w14:paraId="06BBCD5D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П'ята група — графомоторні передумови</w:t>
      </w:r>
    </w:p>
    <w:p w14:paraId="6DC2295F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Оцінюють спосіб утримання інструмента, здатність виконувати прості лінійні рухи та контролювати напрямок.</w:t>
      </w:r>
    </w:p>
    <w:p w14:paraId="4CBA1161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 пам'ятати, що педагогічне спостереження не є медичною діагностикою.</w:t>
      </w:r>
    </w:p>
    <w:p w14:paraId="1939976C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 завдання — визначити освітні потреби та спланувати педагогічну підтримку.</w:t>
      </w:r>
    </w:p>
    <w:p w14:paraId="5172D443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2.2. Визначення індивідуальних корекційно-розвиткових цілей</w:t>
      </w:r>
    </w:p>
    <w:p w14:paraId="3D45F9DD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 аналізу результатів спостереження визначаються індивідуальні завдання.</w:t>
      </w:r>
    </w:p>
    <w:p w14:paraId="408F5FDD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Наприклад:</w:t>
      </w:r>
    </w:p>
    <w:p w14:paraId="575D6D30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Початковий рівень сформованості навички</w:t>
      </w:r>
    </w:p>
    <w:p w14:paraId="3632A45A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утримує великий предмет лише після допомоги дорослого.</w:t>
      </w:r>
    </w:p>
    <w:p w14:paraId="4FD7E956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Корекційно-розвиткова мета</w:t>
      </w:r>
    </w:p>
    <w:p w14:paraId="291F5D83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Формувати самостійне захоплення та утримання великих предметів.</w:t>
      </w:r>
    </w:p>
    <w:p w14:paraId="33533931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Очікуваний результат</w:t>
      </w:r>
    </w:p>
    <w:p w14:paraId="1AC5D509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Дитина самостійно захоплює та перекладає предмети в знайомій ігровій ситуації.</w:t>
      </w:r>
    </w:p>
    <w:p w14:paraId="328A71A5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Інший приклад:</w:t>
      </w:r>
    </w:p>
    <w:p w14:paraId="04368356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Початковий рівень</w:t>
      </w:r>
    </w:p>
    <w:p w14:paraId="3A593D27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не може самостійно нанизувати великі деталі.</w:t>
      </w:r>
    </w:p>
    <w:p w14:paraId="0C8BE2E1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Мета</w:t>
      </w:r>
    </w:p>
    <w:p w14:paraId="6D8B7FD1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Формувати двосторонню координацію та точність предметних дій.</w:t>
      </w:r>
    </w:p>
    <w:p w14:paraId="1BB369F7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Очікуваний результат</w:t>
      </w:r>
    </w:p>
    <w:p w14:paraId="4CF4F814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нанизує декілька великих деталей із поступовим зменшенням педагогічної допомоги.</w:t>
      </w:r>
    </w:p>
    <w:p w14:paraId="6CDDFED0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Такі формулювання дозволяють організовувати цілеспрямовану роботу.</w:t>
      </w:r>
    </w:p>
    <w:p w14:paraId="1B8572D1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2.3. Принципи спеціально організованого навчання</w:t>
      </w:r>
    </w:p>
    <w:p w14:paraId="69927C23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своїй методичній системі виділяю такі принципи:</w:t>
      </w:r>
    </w:p>
    <w:p w14:paraId="33B13E1B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Індивідуалізація. Добір завдань відповідно до можливостей дитини.</w:t>
      </w:r>
    </w:p>
    <w:p w14:paraId="31A86129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Доступність. Використання посильних рухових дій.</w:t>
      </w:r>
    </w:p>
    <w:p w14:paraId="23A42316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Поетапність. Перехід від простих до складніших операцій.</w:t>
      </w:r>
    </w:p>
    <w:p w14:paraId="6AE2B784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Наочність. Демонстрація способу виконання.</w:t>
      </w:r>
    </w:p>
    <w:p w14:paraId="16A72975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Повторюваність. Закріплення рухових умінь у різних ситуаціях.</w:t>
      </w:r>
    </w:p>
    <w:p w14:paraId="25EE3390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Функціональність. Орієнтація на практичне застосування навичок.</w:t>
      </w:r>
    </w:p>
    <w:p w14:paraId="3E3CEEC8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Позитивне підкріплення. Підтримка самостійних спроб.</w:t>
      </w:r>
    </w:p>
    <w:p w14:paraId="42A155D5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Безпека. Використання відповідних матеріалів.</w:t>
      </w:r>
    </w:p>
    <w:p w14:paraId="4266AACA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Особливе значення має принцип поступового зменшення допомоги.</w:t>
      </w:r>
    </w:p>
    <w:p w14:paraId="77B2DC20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 дитина постійно виконує завдання лише за безпосередньої участі дорослого, сформована навичка може залишатися залежною від підказки.</w:t>
      </w:r>
    </w:p>
    <w:p w14:paraId="23B3A22D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Тому необхідно поступово переходити від повного показу до часткової допомоги, жестової підказки та самостійного виконання.</w:t>
      </w:r>
    </w:p>
    <w:p w14:paraId="3D615737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2.4. Організація предметно-просторового середовища</w:t>
      </w:r>
    </w:p>
    <w:p w14:paraId="5A5B9BAA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Кабінет учителя-дефектолога повинен бути організований таким чином, щоб забезпечувати доступність, безпеку та можливість індивідуального добору матеріалів.</w:t>
      </w:r>
    </w:p>
    <w:p w14:paraId="076FBBED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 передбачити декілька функціональних зон.</w:t>
      </w:r>
    </w:p>
    <w:p w14:paraId="64892D8A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Зона предметно-практичної діяльності.</w:t>
      </w:r>
    </w:p>
    <w:p w14:paraId="7DA4FB0B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 для сортування, перекладання, нанизування та конструювання.</w:t>
      </w:r>
    </w:p>
    <w:p w14:paraId="3D3FD520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Зона сенсомоторних вправ.</w:t>
      </w:r>
    </w:p>
    <w:p w14:paraId="54DFF77A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Тактильні матеріали, сортери, сенсорні панелі.</w:t>
      </w:r>
    </w:p>
    <w:p w14:paraId="2F25EEC5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Зона графомоторної підготовки.</w:t>
      </w:r>
    </w:p>
    <w:p w14:paraId="5D45C12C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Папір, великі фломастери, воскові олівці, трафарети, доріжки.</w:t>
      </w:r>
    </w:p>
    <w:p w14:paraId="5810AB5F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Зона творчої діяльності.</w:t>
      </w:r>
    </w:p>
    <w:p w14:paraId="128B350E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Пластилін, тісто для ліплення, безпечні матеріали для аплікації.</w:t>
      </w:r>
    </w:p>
    <w:p w14:paraId="017F0FE3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 не перевантажувати робочий простір зайвими предметами.</w:t>
      </w:r>
    </w:p>
    <w:p w14:paraId="02913AFB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частини дітей надмірна кількість стимулів може ускладнювати концентрацію уваги.</w:t>
      </w:r>
    </w:p>
    <w:p w14:paraId="1890558D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2.5. Взаємодія з командою психолого-педагогічного супроводу</w:t>
      </w:r>
    </w:p>
    <w:p w14:paraId="742EC132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Корекційно-розвиткова робота має бути узгодженою з діяльністю інших фахівців.</w:t>
      </w:r>
    </w:p>
    <w:p w14:paraId="40B68AD8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Учитель-дефектолог може співпрацювати з вихователем, асистентом вихователя, практичним психологом, логопедом та батьками.</w:t>
      </w:r>
    </w:p>
    <w:p w14:paraId="35F96373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процесі взаємодії важливо узгоджувати конкретні функціональні завдання.</w:t>
      </w:r>
    </w:p>
    <w:p w14:paraId="3B690A98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Наприклад, якщо під час індивідуального заняття дитина опановує навичку відкривання контейнера, вихователь може закріплювати її під час ігрової діяльності.</w:t>
      </w:r>
    </w:p>
    <w:p w14:paraId="47C83E90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Батькам можна рекомендувати використовувати аналогічні дії в домашніх умовах.</w:t>
      </w:r>
    </w:p>
    <w:p w14:paraId="6814EFE1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Водночас необхідно уникати надмірної кількості однотипних вправ.</w:t>
      </w:r>
    </w:p>
    <w:p w14:paraId="06437537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Головною метою є не механічне повторення, а формування самостійності.</w:t>
      </w:r>
    </w:p>
    <w:p w14:paraId="64F476BA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РОЗДІЛ 3. СИСТЕМА СПЕЦІАЛЬНИХ МЕТОДІВ І ПРИЙОМІВ РОЗВИТКУ ДРІБНОЇ МОТОРИКИ</w:t>
      </w:r>
    </w:p>
    <w:p w14:paraId="117B9CCF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3.1. Формування базових рухових передумов</w:t>
      </w:r>
    </w:p>
    <w:p w14:paraId="4E3B5F81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початковому етапі важливо забезпечити готовність дитини до предметно-практичної діяльності.</w:t>
      </w:r>
    </w:p>
    <w:p w14:paraId="56CBBB71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Зокрема, необхідно звертати увагу на положення тіла, можливість утримувати руки на робочій поверхні, зорову увагу до предмета та здатність виконувати прості рухові дії.</w:t>
      </w:r>
    </w:p>
    <w:p w14:paraId="60E2C740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 час організації заняття доцільно забезпечити зручне положення дитини за столом.</w:t>
      </w:r>
    </w:p>
    <w:p w14:paraId="7702BCFC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Стопи повинні мати опору, а робоча поверхня — відповідати її зросту.</w:t>
      </w:r>
    </w:p>
    <w:p w14:paraId="3F190E7A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потреби використовуються адаптовані матеріали та додаткові опори, рекомендовані відповідними фахівцями.</w:t>
      </w:r>
    </w:p>
    <w:p w14:paraId="3F4D2CC5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«Відкрий долоньку»</w:t>
      </w:r>
    </w:p>
    <w:p w14:paraId="0EBB623A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Мета: формування довільного розкривання кисті.</w:t>
      </w:r>
    </w:p>
    <w:p w14:paraId="45B40AAF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 демонструє стиснутий кулачок і відкриту долоню.</w:t>
      </w:r>
    </w:p>
    <w:p w14:paraId="270ABD95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повторює рух.</w:t>
      </w:r>
    </w:p>
    <w:p w14:paraId="6217C715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«Поклади долоньки»</w:t>
      </w:r>
    </w:p>
    <w:p w14:paraId="453D552F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Мета: розвиток наслідування та контролю положення рук.</w:t>
      </w:r>
    </w:p>
    <w:p w14:paraId="5CF9BCC5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кладе долоні на стіл за показом педагога.</w:t>
      </w:r>
    </w:p>
    <w:p w14:paraId="73CBC374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«Поверни долоньку»</w:t>
      </w:r>
    </w:p>
    <w:p w14:paraId="6B163CF0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Мета: розвиток координації рухів кисті.</w:t>
      </w:r>
    </w:p>
    <w:p w14:paraId="4F2CB082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повертає долоню догори та донизу.</w:t>
      </w:r>
    </w:p>
    <w:p w14:paraId="007C45AB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 вправи можна використовувати як коротку підготовчу частину заняття.</w:t>
      </w:r>
    </w:p>
    <w:p w14:paraId="3A896DD0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3.2. Розвиток захоплення та маніпулювання предметами</w:t>
      </w:r>
    </w:p>
    <w:p w14:paraId="4546A359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Одним із базових напрямів роботи є формування різних способів захоплення предметів.</w:t>
      </w:r>
    </w:p>
    <w:p w14:paraId="41F56A05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Спочатку доцільно використовувати великі предмети, які легко утримувати.</w:t>
      </w:r>
    </w:p>
    <w:p w14:paraId="7EF10FBD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 можна переходити до менших деталей, якщо це відповідає можливостям дитини та вимогам безпеки.</w:t>
      </w:r>
    </w:p>
    <w:p w14:paraId="00F5C245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«Візьми і поклади»</w:t>
      </w:r>
    </w:p>
    <w:p w14:paraId="6F2A873D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бере великий предмет і кладе його в контейнер.</w:t>
      </w:r>
    </w:p>
    <w:p w14:paraId="4D931583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«Переклади з руки в руку»</w:t>
      </w:r>
    </w:p>
    <w:p w14:paraId="1EAD2C9E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перекладає предмет з однієї руки в іншу.</w:t>
      </w:r>
    </w:p>
    <w:p w14:paraId="74955DB2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«Знайди потрібний предмет»</w:t>
      </w:r>
    </w:p>
    <w:p w14:paraId="21386DA0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 пропонує вибрати предмет серед декількох інших.</w:t>
      </w:r>
    </w:p>
    <w:p w14:paraId="0CD265A0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«Збери кошик»</w:t>
      </w:r>
    </w:p>
    <w:p w14:paraId="7E915E13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збирає великі муляжі фруктів.</w:t>
      </w:r>
    </w:p>
    <w:p w14:paraId="29D2EC86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 педагог може ускладнювати завдання, змінюючи величину предметів, їхнє розташування та спосіб захоплення.</w:t>
      </w:r>
    </w:p>
    <w:p w14:paraId="1BC8A0A1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3.3. Розвиток диференційованих рухів пальців</w:t>
      </w:r>
    </w:p>
    <w:p w14:paraId="7AC7130E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Диференційовані рухи пальців необхідні для виконання точних предметних дій.</w:t>
      </w:r>
    </w:p>
    <w:p w14:paraId="423306BB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їх формування можна використовувати пальчикові вправи, прищіпки, великі намистини та інші безпечні матеріали.</w:t>
      </w:r>
    </w:p>
    <w:p w14:paraId="3A961D82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«Пальчики вітаються»</w:t>
      </w:r>
    </w:p>
    <w:p w14:paraId="2BF6DB72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торкається великим пальцем інших пальців.</w:t>
      </w:r>
    </w:p>
    <w:p w14:paraId="384D6860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«Покажи пальчик»</w:t>
      </w:r>
    </w:p>
    <w:p w14:paraId="0CA9FB0D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 демонструє один палець.</w:t>
      </w:r>
    </w:p>
    <w:p w14:paraId="7010E2D5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повторює.</w:t>
      </w:r>
    </w:p>
    <w:p w14:paraId="52DAFFA9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«Сонечко»</w:t>
      </w:r>
    </w:p>
    <w:p w14:paraId="368EE105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Дитина прикріплює прищіпки до картонного кола.</w:t>
      </w:r>
    </w:p>
    <w:p w14:paraId="225B4280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«Збери намисто»</w:t>
      </w:r>
    </w:p>
    <w:p w14:paraId="2212FF7E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нанизує великі деталі.</w:t>
      </w:r>
    </w:p>
    <w:p w14:paraId="4DE05A31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 час роботи важливо враховувати не лише результат, а й спосіб виконання руху.</w:t>
      </w:r>
    </w:p>
    <w:p w14:paraId="32F0E657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3.4. Формування двосторонньої координації</w:t>
      </w:r>
    </w:p>
    <w:p w14:paraId="5EC15798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Двостороння координація передбачає узгоджену роботу обох рук.</w:t>
      </w:r>
    </w:p>
    <w:p w14:paraId="3A4A40B4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 вміння необхідне для застібання одягу, користування предметами побуту, ліплення, конструювання та інших дій.</w:t>
      </w:r>
    </w:p>
    <w:p w14:paraId="4DA1151A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«Відкрий коробочку»</w:t>
      </w:r>
    </w:p>
    <w:p w14:paraId="37B36CE0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Однією рукою дитина утримує контейнер, іншою відкриває кришку.</w:t>
      </w:r>
    </w:p>
    <w:p w14:paraId="79648C76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«Нанизай намистину»</w:t>
      </w:r>
    </w:p>
    <w:p w14:paraId="216D88D3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Одна рука утримує шнурок, друга — намистину.</w:t>
      </w:r>
    </w:p>
    <w:p w14:paraId="0226C72B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«Розкачай пластилін»</w:t>
      </w:r>
    </w:p>
    <w:p w14:paraId="24B37F29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використовує обидві руки для розкачування матеріалу.</w:t>
      </w:r>
    </w:p>
    <w:p w14:paraId="152206C4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«З'єднай деталі»</w:t>
      </w:r>
    </w:p>
    <w:p w14:paraId="556A4087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з'єднує дві частини конструктора.</w:t>
      </w:r>
    </w:p>
    <w:p w14:paraId="683A6524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3.5. Розвиток тактильно-кінестетичного сприймання</w:t>
      </w:r>
    </w:p>
    <w:p w14:paraId="2346F7B6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Тактильно-кінестетичне сприймання допомагає дитині отримувати інформацію про властивості предметів і положення власних рук.</w:t>
      </w:r>
    </w:p>
    <w:p w14:paraId="7499CE97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розвитку цих умінь можна використовувати різні за фактурою матеріали.</w:t>
      </w:r>
    </w:p>
    <w:p w14:paraId="4B977004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Гра «М'яке — тверде»</w:t>
      </w:r>
    </w:p>
    <w:p w14:paraId="0BB1185B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досліджує предмети на дотик.</w:t>
      </w:r>
    </w:p>
    <w:p w14:paraId="240018CD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Гра «Знайди пару»</w:t>
      </w:r>
    </w:p>
    <w:p w14:paraId="32C43DBA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добирає предмети однакової фактури.</w:t>
      </w:r>
    </w:p>
    <w:p w14:paraId="2D80C676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Гра «Чарівний мішечок»</w:t>
      </w:r>
    </w:p>
    <w:p w14:paraId="404A780E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Дитина знаходить знайомий предмет без зорового контролю.</w:t>
      </w:r>
    </w:p>
    <w:p w14:paraId="03EC8D1A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«Сенсорна доріжка»</w:t>
      </w:r>
    </w:p>
    <w:p w14:paraId="24EDD405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проводить пальцями по поверхнях різної фактури.</w:t>
      </w:r>
    </w:p>
    <w:p w14:paraId="52EB98C9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 враховувати індивідуальну сенсорну чутливість.</w:t>
      </w:r>
    </w:p>
    <w:p w14:paraId="3351301C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 певний матеріал викликає виражений дискомфорт, слід запропонувати альтернативу.</w:t>
      </w:r>
    </w:p>
    <w:p w14:paraId="4CAF7AE3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3.6. Формування зорово-рухової координації</w:t>
      </w:r>
    </w:p>
    <w:p w14:paraId="030A32B5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Зорово-рухова координація забезпечує узгодження рухів руки із зоровою інформацією.</w:t>
      </w:r>
    </w:p>
    <w:p w14:paraId="3947EDDF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Вона необхідна для точного розташування предметів, конструювання, малювання та графічної діяльності.</w:t>
      </w:r>
    </w:p>
    <w:p w14:paraId="177D4C9F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«Потрап у будиночок»</w:t>
      </w:r>
    </w:p>
    <w:p w14:paraId="3CF13A9E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розміщує геометричні фігури у відповідних отворах сортера.</w:t>
      </w:r>
    </w:p>
    <w:p w14:paraId="0D62847C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«Побудуй за зразком»</w:t>
      </w:r>
    </w:p>
    <w:p w14:paraId="17814EA8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повторює просту конструкцію.</w:t>
      </w:r>
    </w:p>
    <w:p w14:paraId="56B3530E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«Кольорова доріжка»</w:t>
      </w:r>
    </w:p>
    <w:p w14:paraId="388619A0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викладає деталі в заданій послідовності.</w:t>
      </w:r>
    </w:p>
    <w:p w14:paraId="0B91EB4A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«З'єднай крапки»</w:t>
      </w:r>
    </w:p>
    <w:p w14:paraId="77FC3964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проводить лінії між великими позначками.</w:t>
      </w:r>
    </w:p>
    <w:p w14:paraId="2232A46C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3.7. Розвиток графомоторних навичок</w:t>
      </w:r>
    </w:p>
    <w:p w14:paraId="0BDA76B7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Графомоторні навички формуються поступово.</w:t>
      </w:r>
    </w:p>
    <w:p w14:paraId="5708F5CA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дітей з інтелектуальними труднощами важливо починати з доступних рухових дій.</w:t>
      </w:r>
    </w:p>
    <w:p w14:paraId="0DCA1FC7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початковому етапі можна використовувати малювання пальцем на великій поверхні, проведення ліній крейдою, малювання фломастерами та обведення великих контурів.</w:t>
      </w:r>
    </w:p>
    <w:p w14:paraId="1E31BD28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«Доріжка»</w:t>
      </w:r>
    </w:p>
    <w:p w14:paraId="75327348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Дитина проводить пряму лінію між двома об'єктами.</w:t>
      </w:r>
    </w:p>
    <w:p w14:paraId="2B7D8380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«Дощик»</w:t>
      </w:r>
    </w:p>
    <w:p w14:paraId="092A802C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малює вертикальні лінії.</w:t>
      </w:r>
    </w:p>
    <w:p w14:paraId="3E83D414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«Хвилі»</w:t>
      </w:r>
    </w:p>
    <w:p w14:paraId="626BD0AA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проводить хвилясті лінії.</w:t>
      </w:r>
    </w:p>
    <w:p w14:paraId="5D30FBF2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«Обведи коло»</w:t>
      </w:r>
    </w:p>
    <w:p w14:paraId="3B3E6C39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обводить великий контур.</w:t>
      </w:r>
    </w:p>
    <w:p w14:paraId="64CAA377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«Домалюй промінчики»</w:t>
      </w:r>
    </w:p>
    <w:p w14:paraId="4CEE077D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домальовує лінії навколо зображення сонця.</w:t>
      </w:r>
    </w:p>
    <w:p w14:paraId="62A21888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 час виконання графомоторних завдань необхідно уникати надмірного навантаження.</w:t>
      </w:r>
    </w:p>
    <w:p w14:paraId="7F93F63D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3.8. Формування функціональних навичок самообслуговування</w:t>
      </w:r>
    </w:p>
    <w:p w14:paraId="6A5A8462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Особливу увагу у своїй роботі приділяю формуванню навичок, необхідних для повсякденного життя.</w:t>
      </w:r>
    </w:p>
    <w:p w14:paraId="2D95981E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 них належать:</w:t>
      </w:r>
    </w:p>
    <w:p w14:paraId="5EF97BAE" w14:textId="77777777" w:rsidR="00BA215C" w:rsidRPr="00BA215C" w:rsidRDefault="00BA215C" w:rsidP="00BA215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користування ложкою;</w:t>
      </w:r>
    </w:p>
    <w:p w14:paraId="240AB8AD" w14:textId="77777777" w:rsidR="00BA215C" w:rsidRPr="00BA215C" w:rsidRDefault="00BA215C" w:rsidP="00BA215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відкривання та закривання контейнерів;</w:t>
      </w:r>
    </w:p>
    <w:p w14:paraId="4A5B7EFE" w14:textId="77777777" w:rsidR="00BA215C" w:rsidRPr="00BA215C" w:rsidRDefault="00BA215C" w:rsidP="00BA215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застібання липучок;</w:t>
      </w:r>
    </w:p>
    <w:p w14:paraId="3323AE51" w14:textId="77777777" w:rsidR="00BA215C" w:rsidRPr="00BA215C" w:rsidRDefault="00BA215C" w:rsidP="00BA215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застібання великих ґудзиків;</w:t>
      </w:r>
    </w:p>
    <w:p w14:paraId="7AE31D4F" w14:textId="77777777" w:rsidR="00BA215C" w:rsidRPr="00BA215C" w:rsidRDefault="00BA215C" w:rsidP="00BA215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користування блискавкою;</w:t>
      </w:r>
    </w:p>
    <w:p w14:paraId="75E84F44" w14:textId="77777777" w:rsidR="00BA215C" w:rsidRPr="00BA215C" w:rsidRDefault="00BA215C" w:rsidP="00BA215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утримання предметів особистої гігієни;</w:t>
      </w:r>
    </w:p>
    <w:p w14:paraId="6C35CF5F" w14:textId="77777777" w:rsidR="00BA215C" w:rsidRPr="00BA215C" w:rsidRDefault="00BA215C" w:rsidP="00BA215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складання одягу;</w:t>
      </w:r>
    </w:p>
    <w:p w14:paraId="67617076" w14:textId="77777777" w:rsidR="00BA215C" w:rsidRPr="00BA215C" w:rsidRDefault="00BA215C" w:rsidP="00BA215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прибирання іграшок.</w:t>
      </w:r>
    </w:p>
    <w:p w14:paraId="20244FF0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Саме функціональні навички є важливим показником практичної результативності роботи.</w:t>
      </w:r>
    </w:p>
    <w:p w14:paraId="2C1B6156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РОЗДІЛ 4. ПРАКТИЧНА МОДЕЛЬ КОРЕКЦІЙНО-РОЗВИТКОВОЇ РОБОТИ ВЧИТЕЛЯ-ДЕФЕКТОЛОГА</w:t>
      </w:r>
    </w:p>
    <w:p w14:paraId="3171EE18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4.1. Педагогічна концепція роботи</w:t>
      </w:r>
    </w:p>
    <w:p w14:paraId="7AC7DDFD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У своїй професійній діяльності я виходжу з того, що корекційно-розвиткова робота повинна бути спрямована на поступове розширення можливостей дитини.</w:t>
      </w:r>
    </w:p>
    <w:p w14:paraId="609C39DB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мене важливо не лише сформувати певну рухову дію, а й забезпечити її практичне застосування.</w:t>
      </w:r>
    </w:p>
    <w:p w14:paraId="646465A4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Тому під час планування занять визначаю конкретні функціональні завдання.</w:t>
      </w:r>
    </w:p>
    <w:p w14:paraId="7A9C31AC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Наприклад, якщо дитині складно користуватися предметами побуту, доцільно розпочати з формування базових способів захоплення та утримання.</w:t>
      </w:r>
    </w:p>
    <w:p w14:paraId="552A7F4E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 дитина вже впевнено маніпулює предметами, можна переходити до складніших завдань, які потребують точності, координації та послідовності.</w:t>
      </w:r>
    </w:p>
    <w:p w14:paraId="5A62BBDC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Особливу увагу приділяю індивідуальному темпу навчання.</w:t>
      </w:r>
    </w:p>
    <w:p w14:paraId="18CDCFAD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Вважаю недоцільним вимагати однакового результату від усіх дітей.</w:t>
      </w:r>
    </w:p>
    <w:p w14:paraId="2AA4D0C7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Навіть за подібних освітніх труднощів діти можуть мати різні моторні можливості.</w:t>
      </w:r>
    </w:p>
    <w:p w14:paraId="0FEA2D39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Тому корекційно-розвитковий процес повинен залишатися гнучким.</w:t>
      </w:r>
    </w:p>
    <w:p w14:paraId="25D5AFC3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4.2. Поетапна організація корекційно-розвиткового процесу</w:t>
      </w:r>
    </w:p>
    <w:p w14:paraId="11C48D55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Пропоную п'ятиетапну методичну модель.</w:t>
      </w:r>
    </w:p>
    <w:p w14:paraId="3C6E9FEA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Перший етап — діагностично-орієнтувальний</w:t>
      </w:r>
    </w:p>
    <w:p w14:paraId="7AF9AA06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цьому етапі визначаються актуальні можливості дитини.</w:t>
      </w:r>
    </w:p>
    <w:p w14:paraId="56FC9619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Проводиться педагогічне спостереження за захопленням предметів, координацією рухів, наслідуванням, точністю та самостійністю.</w:t>
      </w:r>
    </w:p>
    <w:p w14:paraId="331728E8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Другий етап — підготовчий</w:t>
      </w:r>
    </w:p>
    <w:p w14:paraId="1A890E5F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Основне завдання полягає у формуванні готовності до предметно-практичної діяльності.</w:t>
      </w:r>
    </w:p>
    <w:p w14:paraId="16F90DEF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Використовуються прості рухові вправи, великі предмети, короткі інструкції.</w:t>
      </w:r>
    </w:p>
    <w:p w14:paraId="6B983EDF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Третій етап — формувальний</w:t>
      </w:r>
    </w:p>
    <w:p w14:paraId="4AB0E1EE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опановує нові способи предметних дій.</w:t>
      </w:r>
    </w:p>
    <w:p w14:paraId="7ED8371B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Використовуються вправи на нанизування, сортування, конструювання, ліплення та маніпулювання предметами.</w:t>
      </w:r>
    </w:p>
    <w:p w14:paraId="47C70A3C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Четвертий етап — функціонально-практичний</w:t>
      </w:r>
    </w:p>
    <w:p w14:paraId="39E06A5A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Сформовані навички застосовуються в повсякденній діяльності.</w:t>
      </w:r>
    </w:p>
    <w:p w14:paraId="715CCE44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П'ятий етап — узагальнювальний</w:t>
      </w:r>
    </w:p>
    <w:p w14:paraId="1062032A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Оцінюється здатність дитини виконувати знайомі дії з різними матеріалами та в нових ситуаціях.</w:t>
      </w:r>
    </w:p>
    <w:p w14:paraId="1B200A7F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4.3. Індивідуалізація завдань</w:t>
      </w:r>
    </w:p>
    <w:p w14:paraId="373F725E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організації корекційно-розвиткової роботи доцільно використовувати різні рівні педагогічної підтримки.</w:t>
      </w:r>
    </w:p>
    <w:p w14:paraId="18135DE3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Перший рівень: виконання дії з безпосередньою допомогою дорослого.</w:t>
      </w:r>
    </w:p>
    <w:p w14:paraId="3A0589DC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Другий рівень: виконання за показом.</w:t>
      </w:r>
    </w:p>
    <w:p w14:paraId="01867FD6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Третій рівень: виконання за жестовою або словесною підказкою.</w:t>
      </w:r>
    </w:p>
    <w:p w14:paraId="1FE2F016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Четвертий рівень: самостійне виконання.</w:t>
      </w:r>
    </w:p>
    <w:p w14:paraId="60215070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Важливо, щоб допомога поступово зменшувалася.</w:t>
      </w:r>
    </w:p>
    <w:p w14:paraId="7917B2DC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4.4. Використання ігрових технологій</w:t>
      </w:r>
    </w:p>
    <w:p w14:paraId="1D35A619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Ігрова діяльність дозволяє зробити корекційно-розвиткові вправи емоційно привабливими.</w:t>
      </w:r>
    </w:p>
    <w:p w14:paraId="2E31D072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Наприклад, замість механічного перекладання предметів можна запропонувати дитині допомогти ведмедику зібрати яблука.</w:t>
      </w:r>
    </w:p>
    <w:p w14:paraId="48166434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Замість натискання на прищіпки — повернути сонечку промінчики.</w:t>
      </w:r>
    </w:p>
    <w:p w14:paraId="1E0F00F9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Замість нанизування деталей — виготовити прикрасу для ляльки.</w:t>
      </w:r>
    </w:p>
    <w:p w14:paraId="40A52161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мою думку, ігровий сюжет особливо важливий для дітей, які мають труднощі довільної уваги та навчальної мотивації.</w:t>
      </w:r>
    </w:p>
    <w:p w14:paraId="19FE66AC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4.5. Профілактика перевтоми та підтримка мотивації</w:t>
      </w:r>
    </w:p>
    <w:p w14:paraId="4FB5A58E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 час занять необхідно враховувати індивідуальну працездатність дитини.</w:t>
      </w:r>
    </w:p>
    <w:p w14:paraId="069D26F6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 чергувати різні види діяльності.</w:t>
      </w:r>
    </w:p>
    <w:p w14:paraId="55EC4DD5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Наприклад, після вправи на точність рухів можна запропонувати коротку рухову паузу.</w:t>
      </w:r>
    </w:p>
    <w:p w14:paraId="6572D37F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 своєчасно помічати ознаки втоми.</w:t>
      </w:r>
    </w:p>
    <w:p w14:paraId="0128974B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 дитина починає втрачати інтерес, відволікатися або демонструвати дискомфорт, необхідно змінити діяльність або завершити завдання.</w:t>
      </w:r>
    </w:p>
    <w:p w14:paraId="0D40B7CB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РОЗДІЛ 5. ДИДАКТИЧНІ МАТЕРІАЛИ ТА КОНСПЕКТИ КОРЕКЦІЙНО-РОЗВИТКОВИХ ЗАНЯТЬ</w:t>
      </w:r>
    </w:p>
    <w:p w14:paraId="06D7AC49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5.1. Картотека спеціальних вправ</w:t>
      </w:r>
    </w:p>
    <w:p w14:paraId="1AF91AB7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№ 1 «Чарівні долоньки»</w:t>
      </w:r>
    </w:p>
    <w:p w14:paraId="6182A46D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Мета: розвиток довільних рухів кистей рук.</w:t>
      </w:r>
    </w:p>
    <w:p w14:paraId="6BEAC5CB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Матеріали: не потрібні.</w:t>
      </w:r>
    </w:p>
    <w:p w14:paraId="28B2FD53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Хід виконання: дитина за показом педагога стискає та розкриває долоні.</w:t>
      </w:r>
    </w:p>
    <w:p w14:paraId="75AD274D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Ускладнення: виконання рухів обома руками одночасно.</w:t>
      </w:r>
    </w:p>
    <w:p w14:paraId="0EC9A020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№ 2 «Переклади кульки»</w:t>
      </w:r>
    </w:p>
    <w:p w14:paraId="68109582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Мета: розвиток захоплення та координації.</w:t>
      </w:r>
    </w:p>
    <w:p w14:paraId="5F448AAB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Матеріали: великі безпечні кульки, дві ємності.</w:t>
      </w:r>
    </w:p>
    <w:p w14:paraId="6388B848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Хід виконання: дитина перекладає кульки.</w:t>
      </w:r>
    </w:p>
    <w:p w14:paraId="0F128D28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№ 3 «Знайди будиночок»</w:t>
      </w:r>
    </w:p>
    <w:p w14:paraId="55BDF9B1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Мета: розвиток точності рухів і зорового сприймання.</w:t>
      </w:r>
    </w:p>
    <w:p w14:paraId="7420E40C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Матеріали: сортер із великими деталями.</w:t>
      </w:r>
    </w:p>
    <w:p w14:paraId="2CD99E04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Хід виконання: дитина розміщує фігури у відповідних отворах.</w:t>
      </w:r>
    </w:p>
    <w:p w14:paraId="338FCA75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№ 4 «Сонячні промінчики»</w:t>
      </w:r>
    </w:p>
    <w:p w14:paraId="2E56BD87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Мета: розвиток сили пальців.</w:t>
      </w:r>
    </w:p>
    <w:p w14:paraId="50B1A169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Матеріали: великі прищіпки, картонне коло.</w:t>
      </w:r>
    </w:p>
    <w:p w14:paraId="498A09EB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Хід виконання: дитина прикріплює прищіпки.</w:t>
      </w:r>
    </w:p>
    <w:p w14:paraId="4FAB4EDE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№ 5 «Збери намисто»</w:t>
      </w:r>
    </w:p>
    <w:p w14:paraId="79FD73F6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Мета: розвиток двосторонньої координації.</w:t>
      </w:r>
    </w:p>
    <w:p w14:paraId="0B5691FE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Матеріали: великі намистини, шнурок.</w:t>
      </w:r>
    </w:p>
    <w:p w14:paraId="132B66DD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Хід виконання: дитина нанизує деталі.</w:t>
      </w:r>
    </w:p>
    <w:p w14:paraId="0315D87F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№ 6 «Відкрий коробочку»</w:t>
      </w:r>
    </w:p>
    <w:p w14:paraId="781F3A0E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Мета: розвиток узгоджених рухів обох рук.</w:t>
      </w:r>
    </w:p>
    <w:p w14:paraId="61031496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Матеріали: великі контейнери з кришками.</w:t>
      </w:r>
    </w:p>
    <w:p w14:paraId="4E39A5D1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Хід виконання: дитина відкриває та закриває контейнери.</w:t>
      </w:r>
    </w:p>
    <w:p w14:paraId="149B2F46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№ 7 «Чарівний пластилін»</w:t>
      </w:r>
    </w:p>
    <w:p w14:paraId="20715CEF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Мета: розвиток рухливості пальців.</w:t>
      </w:r>
    </w:p>
    <w:p w14:paraId="380701C2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Матеріали: м'який пластилін.</w:t>
      </w:r>
    </w:p>
    <w:p w14:paraId="7FDB4D82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Хід виконання: дитина розминає, стискає та розкачує матеріал.</w:t>
      </w:r>
    </w:p>
    <w:p w14:paraId="1B3972DC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№ 8 «Побудуй вежу»</w:t>
      </w:r>
    </w:p>
    <w:p w14:paraId="05F81481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Мета: розвиток точності та координації.</w:t>
      </w:r>
    </w:p>
    <w:p w14:paraId="19373D48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Матеріали: великі кубики.</w:t>
      </w:r>
    </w:p>
    <w:p w14:paraId="7736B145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Хід виконання: дитина складає вежу.</w:t>
      </w:r>
    </w:p>
    <w:p w14:paraId="083B942A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№ 9 «Кольорова доріжка»</w:t>
      </w:r>
    </w:p>
    <w:p w14:paraId="70AFB88A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Мета: розвиток зорово-рухової координації.</w:t>
      </w:r>
    </w:p>
    <w:p w14:paraId="2047898F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Матеріали: великі елементи мозаїки.</w:t>
      </w:r>
    </w:p>
    <w:p w14:paraId="7374FD80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Хід виконання: дитина викладає доріжку.</w:t>
      </w:r>
    </w:p>
    <w:p w14:paraId="6A2E0D6F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 № 10 «Застебни ґудзик»</w:t>
      </w:r>
    </w:p>
    <w:p w14:paraId="03C657EF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Мета: формування навичок самообслуговування.</w:t>
      </w:r>
    </w:p>
    <w:p w14:paraId="6B2821EC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Матеріали: навчальна панель із великими ґудзиками.</w:t>
      </w:r>
    </w:p>
    <w:p w14:paraId="7DAA3A1D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Хід виконання: дитина застібає та розстібає ґудзики.</w:t>
      </w:r>
    </w:p>
    <w:p w14:paraId="06847395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5.2. Конспект індивідуального корекційно-розвиткового заняття «Умілі пальчики»</w:t>
      </w:r>
    </w:p>
    <w:p w14:paraId="2252D726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Категорія дітей: дошкільники з інтелектуальними труднощами.</w:t>
      </w:r>
    </w:p>
    <w:p w14:paraId="5F14933C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Форма: індивідуальна.</w:t>
      </w:r>
    </w:p>
    <w:p w14:paraId="33615B1C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Орієнтовна тривалість: 15–20 хвилин із можливістю адаптації.</w:t>
      </w:r>
    </w:p>
    <w:p w14:paraId="38F113BE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Мета: розвиток захоплення предметів, координації рухів пальців, зорово-рухової координації та предметно-практичних умінь.</w:t>
      </w:r>
    </w:p>
    <w:p w14:paraId="138F404F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Завдання:</w:t>
      </w:r>
    </w:p>
    <w:p w14:paraId="79A2D9D5" w14:textId="77777777" w:rsidR="00BA215C" w:rsidRPr="00BA215C" w:rsidRDefault="00BA215C" w:rsidP="00BA215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формувати вміння виконувати рухи за показом;</w:t>
      </w:r>
    </w:p>
    <w:p w14:paraId="778BB6FD" w14:textId="77777777" w:rsidR="00BA215C" w:rsidRPr="00BA215C" w:rsidRDefault="00BA215C" w:rsidP="00BA215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розвивати точність захоплення;</w:t>
      </w:r>
    </w:p>
    <w:p w14:paraId="45F7F66E" w14:textId="77777777" w:rsidR="00BA215C" w:rsidRPr="00BA215C" w:rsidRDefault="00BA215C" w:rsidP="00BA215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удосконалювати координацію обох рук;</w:t>
      </w:r>
    </w:p>
    <w:p w14:paraId="54B5B0CD" w14:textId="77777777" w:rsidR="00BA215C" w:rsidRPr="00BA215C" w:rsidRDefault="00BA215C" w:rsidP="00BA215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розвивати довільну увагу;</w:t>
      </w:r>
    </w:p>
    <w:p w14:paraId="594C9651" w14:textId="77777777" w:rsidR="00BA215C" w:rsidRPr="00BA215C" w:rsidRDefault="00BA215C" w:rsidP="00BA215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підтримувати позитивну мотивацію.</w:t>
      </w:r>
    </w:p>
    <w:p w14:paraId="6A2F8634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Обладнання: великі кульки, сортер, великі прищіпки, картонне сонечко, м'який пластилін.</w:t>
      </w:r>
    </w:p>
    <w:p w14:paraId="3C3C5E7E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Хід заняття</w:t>
      </w:r>
    </w:p>
    <w:p w14:paraId="7301ED4C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І. Організаційний момент</w:t>
      </w:r>
    </w:p>
    <w:p w14:paraId="2BF98189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Учитель-дефектолог вітається з дитиною.</w:t>
      </w:r>
    </w:p>
    <w:p w14:paraId="1DEB213D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«Сьогодні наші пальчики будуть виконувати цікаві завдання».</w:t>
      </w:r>
    </w:p>
    <w:p w14:paraId="6066EB0A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 демонструє долоні.</w:t>
      </w:r>
    </w:p>
    <w:p w14:paraId="6753BC37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«Покажи свої долоньки».</w:t>
      </w:r>
    </w:p>
    <w:p w14:paraId="1268852A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ІІ. Підготовча частина</w:t>
      </w:r>
    </w:p>
    <w:p w14:paraId="4EC96769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Вправа «Кулачок — долонька».</w:t>
      </w:r>
    </w:p>
    <w:p w14:paraId="1F91081B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повторює рухи.</w:t>
      </w:r>
    </w:p>
    <w:p w14:paraId="19F0A8EF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ІІІ. Основна частина</w:t>
      </w:r>
    </w:p>
    <w:p w14:paraId="408DAA59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 1 «Переклади кульки».</w:t>
      </w:r>
    </w:p>
    <w:p w14:paraId="15CCE3CA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перекладає великі кульки з однієї ємності в іншу.</w:t>
      </w:r>
    </w:p>
    <w:p w14:paraId="704B6C7C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 2 «Знайди будиночок».</w:t>
      </w:r>
    </w:p>
    <w:p w14:paraId="188DC26B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розміщує геометричні фігури у відповідних отворах.</w:t>
      </w:r>
    </w:p>
    <w:p w14:paraId="11682F9B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Завдання 3 «Сонячні промінчики».</w:t>
      </w:r>
    </w:p>
    <w:p w14:paraId="64F711A4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прикріплює великі прищіпки до картонного кола.</w:t>
      </w:r>
    </w:p>
    <w:p w14:paraId="756CB397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 4 «Чарівний пластилін».</w:t>
      </w:r>
    </w:p>
    <w:p w14:paraId="6632A116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розминає пластилін і створює прості кульки.</w:t>
      </w:r>
    </w:p>
    <w:p w14:paraId="3F5AC54C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IV. Підсумок</w:t>
      </w:r>
    </w:p>
    <w:p w14:paraId="184FDB90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 відзначає конкретні успіхи дитини.</w:t>
      </w:r>
    </w:p>
    <w:p w14:paraId="4AA6ECD1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«Сьогодні ти самостійно перекладав кульки».</w:t>
      </w:r>
    </w:p>
    <w:p w14:paraId="00D7EF09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«Ти навчився прикріплювати промінчики».</w:t>
      </w:r>
    </w:p>
    <w:p w14:paraId="76F9EF54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Очікувані результати</w:t>
      </w:r>
    </w:p>
    <w:p w14:paraId="6D5F5928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вдосконалює навички захоплення предметів, координації рухів і виконання простих предметно-практичних дій.</w:t>
      </w:r>
    </w:p>
    <w:p w14:paraId="7DEC51A2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5.3. Конспект заняття «Подорож до країни Сенсорики»</w:t>
      </w:r>
    </w:p>
    <w:p w14:paraId="6E04A8AA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Мета: розвиток тактильного сприймання, дрібної моторики та предметно-практичної діяльності.</w:t>
      </w:r>
    </w:p>
    <w:p w14:paraId="43C7627E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Обладнання: сенсорні панелі, великі предмети різної фактури, сортери, контейнери.</w:t>
      </w:r>
    </w:p>
    <w:p w14:paraId="531A426E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Хід заняття</w:t>
      </w:r>
    </w:p>
    <w:p w14:paraId="31735AD1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І. Мотивація</w:t>
      </w:r>
    </w:p>
    <w:p w14:paraId="316FCA23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«Сьогодні ми вирушаємо до країни Сенсорики. Там живуть незвичайні предмети».</w:t>
      </w:r>
    </w:p>
    <w:p w14:paraId="28AA5BC3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ІІ. Вправа «М'яке — тверде»</w:t>
      </w:r>
    </w:p>
    <w:p w14:paraId="2A8F006A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досліджує предмети.</w:t>
      </w:r>
    </w:p>
    <w:p w14:paraId="4B0F9B4E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ІІІ. Вправа «Знайди пару»</w:t>
      </w:r>
    </w:p>
    <w:p w14:paraId="30C5CD0A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добирає предмети однакової фактури.</w:t>
      </w:r>
    </w:p>
    <w:p w14:paraId="2F57B9F9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IV. Вправа «Чарівний мішечок»</w:t>
      </w:r>
    </w:p>
    <w:p w14:paraId="538647EB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знаходить знайомий предмет на дотик.</w:t>
      </w:r>
    </w:p>
    <w:p w14:paraId="6181E0A1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V. Вправа «Поклади на місце»</w:t>
      </w:r>
    </w:p>
    <w:p w14:paraId="4E936DA9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сортує предмети.</w:t>
      </w:r>
    </w:p>
    <w:p w14:paraId="08E2B8D3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VI. Підсумок</w:t>
      </w:r>
    </w:p>
    <w:p w14:paraId="7CD9349D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 узагальнює виконані дії.</w:t>
      </w:r>
    </w:p>
    <w:p w14:paraId="33C4738E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5.4. Конспект заняття «Допоможемо ляльці»</w:t>
      </w:r>
    </w:p>
    <w:p w14:paraId="1291E6A1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Мета: формування функціональних рухових навичок, необхідних для самообслуговування.</w:t>
      </w:r>
    </w:p>
    <w:p w14:paraId="02497261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Обладнання: лялька, навчальні панелі із застібками, великими ґудзиками та липучками.</w:t>
      </w:r>
    </w:p>
    <w:p w14:paraId="56B59614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Хід заняття</w:t>
      </w:r>
    </w:p>
    <w:p w14:paraId="0F4B68DE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І. Ігрова ситуація</w:t>
      </w:r>
    </w:p>
    <w:p w14:paraId="5B02D0D5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«Наша лялька збирається на прогулянку. Допоможемо їй одягнутися».</w:t>
      </w:r>
    </w:p>
    <w:p w14:paraId="16126076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ІІ. Вправа «Застебни липучку»</w:t>
      </w:r>
    </w:p>
    <w:p w14:paraId="5A0B439E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з'єднує частини застібки.</w:t>
      </w:r>
    </w:p>
    <w:p w14:paraId="7D2DD970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ІІІ. Вправа «Великий ґудзик»</w:t>
      </w:r>
    </w:p>
    <w:p w14:paraId="62FBA41B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вчиться застібати ґудзик.</w:t>
      </w:r>
    </w:p>
    <w:p w14:paraId="6AD39AEA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IV. Вправа «Закрий кишеньку»</w:t>
      </w:r>
    </w:p>
    <w:p w14:paraId="52EAED8E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використовує доступну застібку.</w:t>
      </w:r>
    </w:p>
    <w:p w14:paraId="19A845D1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V. Закріплення</w:t>
      </w:r>
    </w:p>
    <w:p w14:paraId="678B259C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виконує знайому дію на власному одязі або навчальному матеріалі.</w:t>
      </w:r>
    </w:p>
    <w:p w14:paraId="602EC4D6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VI. Підсумок</w:t>
      </w:r>
    </w:p>
    <w:p w14:paraId="7D42268C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 підкреслює практичне значення навички.</w:t>
      </w:r>
    </w:p>
    <w:p w14:paraId="6DCDBCC5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5.5. Конспект заняття «Кольорові доріжки»</w:t>
      </w:r>
    </w:p>
    <w:p w14:paraId="08CFD1C6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Мета: розвиток зорово-рухової координації, точності рухів та графомоторних передумов.</w:t>
      </w:r>
    </w:p>
    <w:p w14:paraId="27AF4451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Обладнання: великі фломастери, аркуші з широкими доріжками, картки із зображеннями тварин.</w:t>
      </w:r>
    </w:p>
    <w:p w14:paraId="09DC916D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Хід заняття</w:t>
      </w:r>
    </w:p>
    <w:p w14:paraId="6DC3A656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І. Мотивація</w:t>
      </w:r>
    </w:p>
    <w:p w14:paraId="05D123BD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«Зайчик хоче дістатися до морквинки. Допоможемо йому знайти доріжку».</w:t>
      </w:r>
    </w:p>
    <w:p w14:paraId="4354ABC1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ІІ. Підготовча вправа</w:t>
      </w:r>
    </w:p>
    <w:p w14:paraId="224DD764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проводить пальцем по широкій доріжці.</w:t>
      </w:r>
    </w:p>
    <w:p w14:paraId="1F4CEDB9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ІІІ. Основне завдання</w:t>
      </w:r>
    </w:p>
    <w:p w14:paraId="6548963D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проводить лінію фломастером.</w:t>
      </w:r>
    </w:p>
    <w:p w14:paraId="2CB89FAB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IV. Ускладнення</w:t>
      </w:r>
    </w:p>
    <w:p w14:paraId="41D2201D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 обводить хвилясту доріжку.</w:t>
      </w:r>
    </w:p>
    <w:p w14:paraId="3526CCD5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V. Підсумок</w:t>
      </w:r>
    </w:p>
    <w:p w14:paraId="2C8CC81E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 відзначає точність і самостійність виконання.</w:t>
      </w:r>
    </w:p>
    <w:p w14:paraId="2FE5FE57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РОЗДІЛ 6. МОНІТОРИНГ РОЗВИТКУ ДРІБНОЇ МОТОРИКИ ТА ОЦІНЮВАННЯ РЕЗУЛЬТАТИВНОСТІ</w:t>
      </w:r>
    </w:p>
    <w:p w14:paraId="255B2879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6.1. Основні напрями оцінювання</w:t>
      </w:r>
    </w:p>
    <w:p w14:paraId="352C6DC5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 час моніторингу важливо оцінювати індивідуальну динаміку розвитку дитини.</w:t>
      </w:r>
    </w:p>
    <w:p w14:paraId="047BE0CF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 основних показників належать:</w:t>
      </w:r>
    </w:p>
    <w:p w14:paraId="1F6C0831" w14:textId="77777777" w:rsidR="00BA215C" w:rsidRPr="00BA215C" w:rsidRDefault="00BA215C" w:rsidP="00BA215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здатність захоплювати предмети;</w:t>
      </w:r>
    </w:p>
    <w:p w14:paraId="0E8312F9" w14:textId="77777777" w:rsidR="00BA215C" w:rsidRPr="00BA215C" w:rsidRDefault="00BA215C" w:rsidP="00BA215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точність рухів пальців;</w:t>
      </w:r>
    </w:p>
    <w:p w14:paraId="557BA5C2" w14:textId="77777777" w:rsidR="00BA215C" w:rsidRPr="00BA215C" w:rsidRDefault="00BA215C" w:rsidP="00BA215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координація обох рук;</w:t>
      </w:r>
    </w:p>
    <w:p w14:paraId="0392F260" w14:textId="77777777" w:rsidR="00BA215C" w:rsidRPr="00BA215C" w:rsidRDefault="00BA215C" w:rsidP="00BA215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зорово-рухова координація;</w:t>
      </w:r>
    </w:p>
    <w:p w14:paraId="3768F9C2" w14:textId="77777777" w:rsidR="00BA215C" w:rsidRPr="00BA215C" w:rsidRDefault="00BA215C" w:rsidP="00BA215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 предметно-практичних дій;</w:t>
      </w:r>
    </w:p>
    <w:p w14:paraId="514259BF" w14:textId="77777777" w:rsidR="00BA215C" w:rsidRPr="00BA215C" w:rsidRDefault="00BA215C" w:rsidP="00BA215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графомоторні передумови;</w:t>
      </w:r>
    </w:p>
    <w:p w14:paraId="7979DF28" w14:textId="77777777" w:rsidR="00BA215C" w:rsidRPr="00BA215C" w:rsidRDefault="00BA215C" w:rsidP="00BA215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самостійність;</w:t>
      </w:r>
    </w:p>
    <w:p w14:paraId="5372FB83" w14:textId="77777777" w:rsidR="00BA215C" w:rsidRPr="00BA215C" w:rsidRDefault="00BA215C" w:rsidP="00BA215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перенесення навичок у повсякденне життя.</w:t>
      </w:r>
    </w:p>
    <w:p w14:paraId="7D27C5B3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6.2. Діагностична картка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6"/>
        <w:gridCol w:w="2245"/>
        <w:gridCol w:w="2160"/>
        <w:gridCol w:w="2154"/>
      </w:tblGrid>
      <w:tr w:rsidR="00BA215C" w:rsidRPr="00BA215C" w14:paraId="074A90F5" w14:textId="77777777" w:rsidTr="00BA21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D8608E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lastRenderedPageBreak/>
              <w:t>Показник</w:t>
            </w:r>
          </w:p>
        </w:tc>
        <w:tc>
          <w:tcPr>
            <w:tcW w:w="0" w:type="auto"/>
            <w:vAlign w:val="center"/>
            <w:hideMark/>
          </w:tcPr>
          <w:p w14:paraId="7CFD2397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Виконує з допомогою</w:t>
            </w:r>
          </w:p>
        </w:tc>
        <w:tc>
          <w:tcPr>
            <w:tcW w:w="0" w:type="auto"/>
            <w:vAlign w:val="center"/>
            <w:hideMark/>
          </w:tcPr>
          <w:p w14:paraId="164B4960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Виконує з підказкою</w:t>
            </w:r>
          </w:p>
        </w:tc>
        <w:tc>
          <w:tcPr>
            <w:tcW w:w="0" w:type="auto"/>
            <w:vAlign w:val="center"/>
            <w:hideMark/>
          </w:tcPr>
          <w:p w14:paraId="614AA28B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Виконує самостійно</w:t>
            </w:r>
          </w:p>
        </w:tc>
      </w:tr>
      <w:tr w:rsidR="00BA215C" w:rsidRPr="00BA215C" w14:paraId="5FDF62DC" w14:textId="77777777" w:rsidTr="00BA21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A7AE0A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Захоплює предмети</w:t>
            </w:r>
          </w:p>
        </w:tc>
        <w:tc>
          <w:tcPr>
            <w:tcW w:w="0" w:type="auto"/>
            <w:vAlign w:val="center"/>
            <w:hideMark/>
          </w:tcPr>
          <w:p w14:paraId="05CCA7D4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74F1C9A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5108F658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</w:tr>
      <w:tr w:rsidR="00BA215C" w:rsidRPr="00BA215C" w14:paraId="22BFD3D2" w14:textId="77777777" w:rsidTr="00BA21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E08A69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Перекладає предмети</w:t>
            </w:r>
          </w:p>
        </w:tc>
        <w:tc>
          <w:tcPr>
            <w:tcW w:w="0" w:type="auto"/>
            <w:vAlign w:val="center"/>
            <w:hideMark/>
          </w:tcPr>
          <w:p w14:paraId="1C2A949F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8944D43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5C64D157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</w:tr>
      <w:tr w:rsidR="00BA215C" w:rsidRPr="00BA215C" w14:paraId="3F796955" w14:textId="77777777" w:rsidTr="00BA21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2DD144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Координує рухи обох рук</w:t>
            </w:r>
          </w:p>
        </w:tc>
        <w:tc>
          <w:tcPr>
            <w:tcW w:w="0" w:type="auto"/>
            <w:vAlign w:val="center"/>
            <w:hideMark/>
          </w:tcPr>
          <w:p w14:paraId="5CC1FD76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92576F4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4D51355F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</w:tr>
      <w:tr w:rsidR="00BA215C" w:rsidRPr="00BA215C" w14:paraId="55E2A4DF" w14:textId="77777777" w:rsidTr="00BA21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CACA55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Використовує прищіпки</w:t>
            </w:r>
          </w:p>
        </w:tc>
        <w:tc>
          <w:tcPr>
            <w:tcW w:w="0" w:type="auto"/>
            <w:vAlign w:val="center"/>
            <w:hideMark/>
          </w:tcPr>
          <w:p w14:paraId="11C0DA4D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E837106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393BDBD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</w:tr>
      <w:tr w:rsidR="00BA215C" w:rsidRPr="00BA215C" w14:paraId="06E8DE19" w14:textId="77777777" w:rsidTr="00BA21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DBD51A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Нанизує великі деталі</w:t>
            </w:r>
          </w:p>
        </w:tc>
        <w:tc>
          <w:tcPr>
            <w:tcW w:w="0" w:type="auto"/>
            <w:vAlign w:val="center"/>
            <w:hideMark/>
          </w:tcPr>
          <w:p w14:paraId="768B3B55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56701381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4A91DCC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</w:tr>
      <w:tr w:rsidR="00BA215C" w:rsidRPr="00BA215C" w14:paraId="453D7781" w14:textId="77777777" w:rsidTr="00BA21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9D2765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Виконує пальчикові рухи</w:t>
            </w:r>
          </w:p>
        </w:tc>
        <w:tc>
          <w:tcPr>
            <w:tcW w:w="0" w:type="auto"/>
            <w:vAlign w:val="center"/>
            <w:hideMark/>
          </w:tcPr>
          <w:p w14:paraId="5DFD1E03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52754E80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7951768A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</w:tr>
      <w:tr w:rsidR="00BA215C" w:rsidRPr="00BA215C" w14:paraId="4A6E3800" w14:textId="77777777" w:rsidTr="00BA21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1E74F1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Ліпить прості форми</w:t>
            </w:r>
          </w:p>
        </w:tc>
        <w:tc>
          <w:tcPr>
            <w:tcW w:w="0" w:type="auto"/>
            <w:vAlign w:val="center"/>
            <w:hideMark/>
          </w:tcPr>
          <w:p w14:paraId="45791CAA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524D7ACD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16CEA89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</w:tr>
      <w:tr w:rsidR="00BA215C" w:rsidRPr="00BA215C" w14:paraId="089A1BEF" w14:textId="77777777" w:rsidTr="00BA21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67349E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Проводить лінії</w:t>
            </w:r>
          </w:p>
        </w:tc>
        <w:tc>
          <w:tcPr>
            <w:tcW w:w="0" w:type="auto"/>
            <w:vAlign w:val="center"/>
            <w:hideMark/>
          </w:tcPr>
          <w:p w14:paraId="6F5A3D74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73F483D9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6731931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</w:tr>
      <w:tr w:rsidR="00BA215C" w:rsidRPr="00BA215C" w14:paraId="13D6D22A" w14:textId="77777777" w:rsidTr="00BA21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2E5CF8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Користується застібками</w:t>
            </w:r>
          </w:p>
        </w:tc>
        <w:tc>
          <w:tcPr>
            <w:tcW w:w="0" w:type="auto"/>
            <w:vAlign w:val="center"/>
            <w:hideMark/>
          </w:tcPr>
          <w:p w14:paraId="5CB151F6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9A2293B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7D146E42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</w:tr>
      <w:tr w:rsidR="00BA215C" w:rsidRPr="00BA215C" w14:paraId="3A03C29A" w14:textId="77777777" w:rsidTr="00BA21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495639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Переносить навички в побут</w:t>
            </w:r>
          </w:p>
        </w:tc>
        <w:tc>
          <w:tcPr>
            <w:tcW w:w="0" w:type="auto"/>
            <w:vAlign w:val="center"/>
            <w:hideMark/>
          </w:tcPr>
          <w:p w14:paraId="1F7D8EB1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ED7E8CE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C0AEBC6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</w:tr>
    </w:tbl>
    <w:p w14:paraId="3D4D6636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6.3. Аналіз індивідуального прогресу</w:t>
      </w:r>
    </w:p>
    <w:p w14:paraId="5D56FE68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Вважаю важливим оцінювати не лише кінцевий результат, а й зміни в рівні самостійності.</w:t>
      </w:r>
    </w:p>
    <w:p w14:paraId="6D6ABEFC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Наприклад, якщо дитина спочатку виконувала завдання лише з безпосередньою допомогою дорослого, а згодом почала діяти за показом, це свідчить про поступове формування навички.</w:t>
      </w:r>
    </w:p>
    <w:p w14:paraId="332DB645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 само позитивною динамікою може бути здатність довше утримувати увагу, виконувати складнішу послідовність дій або застосовувати знайомий рух у новій ситуації.</w:t>
      </w:r>
    </w:p>
    <w:p w14:paraId="7BB63E1E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6.4. Педагогічна рефлексія</w:t>
      </w:r>
    </w:p>
    <w:p w14:paraId="197A08ED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 проведення корекційно-розвиткових занять доцільно аналізувати:</w:t>
      </w:r>
    </w:p>
    <w:p w14:paraId="79B521AB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 відповідали завдання можливостям дитини?</w:t>
      </w:r>
    </w:p>
    <w:p w14:paraId="34D99874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 була достатньою педагогічна підтримка?</w:t>
      </w:r>
    </w:p>
    <w:p w14:paraId="1ABA7362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 вдалося сформувати або закріпити заплановане вміння?</w:t>
      </w:r>
    </w:p>
    <w:p w14:paraId="7DE936E3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 не виникало ознак перевтоми?</w:t>
      </w:r>
    </w:p>
    <w:p w14:paraId="76EB9CD2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 може дитина застосувати навичку в іншій ситуації?</w:t>
      </w:r>
    </w:p>
    <w:p w14:paraId="47EC15F5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Які завдання потребують повторення?</w:t>
      </w:r>
    </w:p>
    <w:p w14:paraId="4713209C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 вправи можна ускладнити?</w:t>
      </w:r>
    </w:p>
    <w:p w14:paraId="43D6DAE3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ВИСНОВКИ</w:t>
      </w:r>
    </w:p>
    <w:p w14:paraId="2498049E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Розвиток дрібної моторики рук є важливим напрямом корекційно-розвиткової роботи вчителя-дефектолога з дітьми дошкільного віку з інтелектуальними труднощами.</w:t>
      </w:r>
    </w:p>
    <w:p w14:paraId="76F5E62E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Сформованість координованих рухів кистей і пальців рук має значення для розвитку предметно-практичної діяльності, сенсорного пізнання, самообслуговування та графомоторних передумов.</w:t>
      </w:r>
    </w:p>
    <w:p w14:paraId="528C692C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процесі методичного опрацювання теми визначено, що результативність корекційно-розвиткової роботи залежить від індивідуального добору завдань, систематичності, поступового ускладнення вправ і практичної спрямованості навчання.</w:t>
      </w:r>
    </w:p>
    <w:p w14:paraId="6FAB9D90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Особливого значення набуває педагогічна діагностика, яка дозволяє визначити актуальні можливості дитини та сформулювати конкретні корекційно-розвиткові цілі.</w:t>
      </w:r>
    </w:p>
    <w:p w14:paraId="25C8A2B0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Запропонована поетапна модель роботи передбачає поступовий перехід від базових рухових дій до складніших предметно-практичних умінь.</w:t>
      </w:r>
    </w:p>
    <w:p w14:paraId="1D15F9B4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Важливо, щоб сформовані навички використовувалися не лише під час спеціальних занять, а й у повсякденному житті.</w:t>
      </w:r>
    </w:p>
    <w:p w14:paraId="6F1937F8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мою думку, одним із головних завдань учителя-дефектолога є створення умов, за яких дитина поступово стає більш самостійною, упевненою та активною.</w:t>
      </w:r>
    </w:p>
    <w:p w14:paraId="35850D2C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Саме тому корекційно-розвиткова робота повинна бути орієнтована не на механічне виконання вправ, а на формування функціональних умінь.</w:t>
      </w:r>
    </w:p>
    <w:p w14:paraId="4C571000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Підсумовуючи, хочу наголосити: розвиток дрібної моторики в роботі вчителя-дефектолога — це цілеспрямований процес формування рухових і предметно-практичних можливостей дитини, які стають основою її подальшої самостійності, пізнавальної активності та успішної участі в освітньому процесі.</w:t>
      </w:r>
    </w:p>
    <w:p w14:paraId="430DA09F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СПИСОК ВИКОРИСТАНИХ ДЖЕРЕЛ</w:t>
      </w:r>
    </w:p>
    <w:p w14:paraId="7CD7DEAE" w14:textId="77777777" w:rsidR="00BA215C" w:rsidRPr="00BA215C" w:rsidRDefault="00BA215C" w:rsidP="00BA215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Закон України «Про освіту» від 05.09.2017 № 2145-VIII.</w:t>
      </w:r>
    </w:p>
    <w:p w14:paraId="0086C123" w14:textId="77777777" w:rsidR="00BA215C" w:rsidRPr="00BA215C" w:rsidRDefault="00BA215C" w:rsidP="00BA215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Закон України «Про дошкільну освіту» від 06.06.2024 № 3788-IX.</w:t>
      </w:r>
    </w:p>
    <w:p w14:paraId="4CABFC02" w14:textId="77777777" w:rsidR="00BA215C" w:rsidRPr="00BA215C" w:rsidRDefault="00BA215C" w:rsidP="00BA215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Базовий компонент дошкільної освіти (Державний стандарт дошкільної освіти), затверджений наказом МОН України від 12.01.2021 № 33.</w:t>
      </w:r>
    </w:p>
    <w:p w14:paraId="7CEFBD94" w14:textId="77777777" w:rsidR="00BA215C" w:rsidRPr="00BA215C" w:rsidRDefault="00BA215C" w:rsidP="00BA215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Конвенція ООН про права осіб з інвалідністю від 13.12.2006.</w:t>
      </w:r>
    </w:p>
    <w:p w14:paraId="1448CECE" w14:textId="77777777" w:rsidR="00BA215C" w:rsidRPr="00BA215C" w:rsidRDefault="00BA215C" w:rsidP="00BA215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Конвенція ООН про права дитини від 20.11.1989.</w:t>
      </w:r>
    </w:p>
    <w:p w14:paraId="4D683B71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ДОДАТКИ</w:t>
      </w:r>
    </w:p>
    <w:p w14:paraId="32BD3797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Додаток А. Перспективне планування корекційно-розвиткової роботи на 12 тижнів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2"/>
        <w:gridCol w:w="3352"/>
        <w:gridCol w:w="2603"/>
      </w:tblGrid>
      <w:tr w:rsidR="00BA215C" w:rsidRPr="00BA215C" w14:paraId="62484E5C" w14:textId="77777777" w:rsidTr="00BA21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0A7805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Тиждень</w:t>
            </w:r>
          </w:p>
        </w:tc>
        <w:tc>
          <w:tcPr>
            <w:tcW w:w="0" w:type="auto"/>
            <w:vAlign w:val="center"/>
            <w:hideMark/>
          </w:tcPr>
          <w:p w14:paraId="4CAB1B54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Напрям роботи</w:t>
            </w:r>
          </w:p>
        </w:tc>
        <w:tc>
          <w:tcPr>
            <w:tcW w:w="0" w:type="auto"/>
            <w:vAlign w:val="center"/>
            <w:hideMark/>
          </w:tcPr>
          <w:p w14:paraId="5B44323E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Основні вправи</w:t>
            </w:r>
          </w:p>
        </w:tc>
      </w:tr>
      <w:tr w:rsidR="00BA215C" w:rsidRPr="00BA215C" w14:paraId="2703B3A0" w14:textId="77777777" w:rsidTr="00BA21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F31776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AD7BCE5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Рухи кистей</w:t>
            </w:r>
          </w:p>
        </w:tc>
        <w:tc>
          <w:tcPr>
            <w:tcW w:w="0" w:type="auto"/>
            <w:vAlign w:val="center"/>
            <w:hideMark/>
          </w:tcPr>
          <w:p w14:paraId="31766B6B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Кулачок — долонька</w:t>
            </w:r>
          </w:p>
        </w:tc>
      </w:tr>
      <w:tr w:rsidR="00BA215C" w:rsidRPr="00BA215C" w14:paraId="40F784EA" w14:textId="77777777" w:rsidTr="00BA21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0ECD1A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6DF3F54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Захоплення предметів</w:t>
            </w:r>
          </w:p>
        </w:tc>
        <w:tc>
          <w:tcPr>
            <w:tcW w:w="0" w:type="auto"/>
            <w:vAlign w:val="center"/>
            <w:hideMark/>
          </w:tcPr>
          <w:p w14:paraId="4D8D4E09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Переклади кульки</w:t>
            </w:r>
          </w:p>
        </w:tc>
      </w:tr>
      <w:tr w:rsidR="00BA215C" w:rsidRPr="00BA215C" w14:paraId="20E945C4" w14:textId="77777777" w:rsidTr="00BA21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B2D015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0E5B5FB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Координація обох рук</w:t>
            </w:r>
          </w:p>
        </w:tc>
        <w:tc>
          <w:tcPr>
            <w:tcW w:w="0" w:type="auto"/>
            <w:vAlign w:val="center"/>
            <w:hideMark/>
          </w:tcPr>
          <w:p w14:paraId="17833DDF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Відкрий коробочку</w:t>
            </w:r>
          </w:p>
        </w:tc>
      </w:tr>
      <w:tr w:rsidR="00BA215C" w:rsidRPr="00BA215C" w14:paraId="28379D43" w14:textId="77777777" w:rsidTr="00BA21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263B0F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5B47388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Точність рухів</w:t>
            </w:r>
          </w:p>
        </w:tc>
        <w:tc>
          <w:tcPr>
            <w:tcW w:w="0" w:type="auto"/>
            <w:vAlign w:val="center"/>
            <w:hideMark/>
          </w:tcPr>
          <w:p w14:paraId="36C11461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Сонячні промінчики</w:t>
            </w:r>
          </w:p>
        </w:tc>
      </w:tr>
      <w:tr w:rsidR="00BA215C" w:rsidRPr="00BA215C" w14:paraId="42344C6E" w14:textId="77777777" w:rsidTr="00BA21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98ECE0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DC44FE7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Тактильне сприймання</w:t>
            </w:r>
          </w:p>
        </w:tc>
        <w:tc>
          <w:tcPr>
            <w:tcW w:w="0" w:type="auto"/>
            <w:vAlign w:val="center"/>
            <w:hideMark/>
          </w:tcPr>
          <w:p w14:paraId="0F3A1495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Чарівний мішечок</w:t>
            </w:r>
          </w:p>
        </w:tc>
      </w:tr>
      <w:tr w:rsidR="00BA215C" w:rsidRPr="00BA215C" w14:paraId="493AA64D" w14:textId="77777777" w:rsidTr="00BA21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64E98E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960E55F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Нанизування</w:t>
            </w:r>
          </w:p>
        </w:tc>
        <w:tc>
          <w:tcPr>
            <w:tcW w:w="0" w:type="auto"/>
            <w:vAlign w:val="center"/>
            <w:hideMark/>
          </w:tcPr>
          <w:p w14:paraId="354C3FDC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Збери намисто</w:t>
            </w:r>
          </w:p>
        </w:tc>
      </w:tr>
      <w:tr w:rsidR="00BA215C" w:rsidRPr="00BA215C" w14:paraId="4A99F8AE" w14:textId="77777777" w:rsidTr="00BA21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0AA778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5C79C15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Конструювання</w:t>
            </w:r>
          </w:p>
        </w:tc>
        <w:tc>
          <w:tcPr>
            <w:tcW w:w="0" w:type="auto"/>
            <w:vAlign w:val="center"/>
            <w:hideMark/>
          </w:tcPr>
          <w:p w14:paraId="45BBA446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Побудуй вежу</w:t>
            </w:r>
          </w:p>
        </w:tc>
      </w:tr>
      <w:tr w:rsidR="00BA215C" w:rsidRPr="00BA215C" w14:paraId="1B3CBC15" w14:textId="77777777" w:rsidTr="00BA21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E61098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817417B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Ліплення</w:t>
            </w:r>
          </w:p>
        </w:tc>
        <w:tc>
          <w:tcPr>
            <w:tcW w:w="0" w:type="auto"/>
            <w:vAlign w:val="center"/>
            <w:hideMark/>
          </w:tcPr>
          <w:p w14:paraId="7F37D03D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Чарівний пластилін</w:t>
            </w:r>
          </w:p>
        </w:tc>
      </w:tr>
      <w:tr w:rsidR="00BA215C" w:rsidRPr="00BA215C" w14:paraId="6CE44109" w14:textId="77777777" w:rsidTr="00BA21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08384A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A642D5F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Зорово-рухова координація</w:t>
            </w:r>
          </w:p>
        </w:tc>
        <w:tc>
          <w:tcPr>
            <w:tcW w:w="0" w:type="auto"/>
            <w:vAlign w:val="center"/>
            <w:hideMark/>
          </w:tcPr>
          <w:p w14:paraId="002D8216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Кольорові доріжки</w:t>
            </w:r>
          </w:p>
        </w:tc>
      </w:tr>
      <w:tr w:rsidR="00BA215C" w:rsidRPr="00BA215C" w14:paraId="45514ED5" w14:textId="77777777" w:rsidTr="00BA21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9FD535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DC31984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Графомоторні передумови</w:t>
            </w:r>
          </w:p>
        </w:tc>
        <w:tc>
          <w:tcPr>
            <w:tcW w:w="0" w:type="auto"/>
            <w:vAlign w:val="center"/>
            <w:hideMark/>
          </w:tcPr>
          <w:p w14:paraId="10B68677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Дощик, хвилі</w:t>
            </w:r>
          </w:p>
        </w:tc>
      </w:tr>
      <w:tr w:rsidR="00BA215C" w:rsidRPr="00BA215C" w14:paraId="6413B048" w14:textId="77777777" w:rsidTr="00BA21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4A25C8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469852C8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Самообслуговування</w:t>
            </w:r>
          </w:p>
        </w:tc>
        <w:tc>
          <w:tcPr>
            <w:tcW w:w="0" w:type="auto"/>
            <w:vAlign w:val="center"/>
            <w:hideMark/>
          </w:tcPr>
          <w:p w14:paraId="5CAC966D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Застібки</w:t>
            </w:r>
          </w:p>
        </w:tc>
      </w:tr>
      <w:tr w:rsidR="00BA215C" w:rsidRPr="00BA215C" w14:paraId="210CEF29" w14:textId="77777777" w:rsidTr="00BA21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5EAE71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655721A8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Узагальнення</w:t>
            </w:r>
          </w:p>
        </w:tc>
        <w:tc>
          <w:tcPr>
            <w:tcW w:w="0" w:type="auto"/>
            <w:vAlign w:val="center"/>
            <w:hideMark/>
          </w:tcPr>
          <w:p w14:paraId="5AB3067E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Умілі пальчики</w:t>
            </w:r>
          </w:p>
        </w:tc>
      </w:tr>
    </w:tbl>
    <w:p w14:paraId="083FB424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Додаток Б. Індивідуальна карта корекційно-розвиткової роботи</w:t>
      </w:r>
    </w:p>
    <w:p w14:paraId="0EEE7E0E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Прізвище, ім'я дитини: __________________</w:t>
      </w:r>
    </w:p>
    <w:p w14:paraId="6E66A2AB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Вік: __________________</w:t>
      </w:r>
    </w:p>
    <w:p w14:paraId="727B742D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Дата: __________________</w:t>
      </w:r>
    </w:p>
    <w:p w14:paraId="0524DE82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Учитель-дефектолог: __________________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4"/>
        <w:gridCol w:w="2095"/>
        <w:gridCol w:w="3195"/>
        <w:gridCol w:w="1301"/>
      </w:tblGrid>
      <w:tr w:rsidR="00BA215C" w:rsidRPr="00BA215C" w14:paraId="40C5F7F6" w14:textId="77777777" w:rsidTr="00BA21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78D3F3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Навичка</w:t>
            </w:r>
          </w:p>
        </w:tc>
        <w:tc>
          <w:tcPr>
            <w:tcW w:w="0" w:type="auto"/>
            <w:vAlign w:val="center"/>
            <w:hideMark/>
          </w:tcPr>
          <w:p w14:paraId="2068105C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Початковий стан</w:t>
            </w:r>
          </w:p>
        </w:tc>
        <w:tc>
          <w:tcPr>
            <w:tcW w:w="0" w:type="auto"/>
            <w:vAlign w:val="center"/>
            <w:hideMark/>
          </w:tcPr>
          <w:p w14:paraId="53484F4B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Корекційно-розвиткова мета</w:t>
            </w:r>
          </w:p>
        </w:tc>
        <w:tc>
          <w:tcPr>
            <w:tcW w:w="0" w:type="auto"/>
            <w:vAlign w:val="center"/>
            <w:hideMark/>
          </w:tcPr>
          <w:p w14:paraId="1816E117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Динаміка</w:t>
            </w:r>
          </w:p>
        </w:tc>
      </w:tr>
      <w:tr w:rsidR="00BA215C" w:rsidRPr="00BA215C" w14:paraId="298F13D0" w14:textId="77777777" w:rsidTr="00BA21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C67296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Захоплення предметів</w:t>
            </w:r>
          </w:p>
        </w:tc>
        <w:tc>
          <w:tcPr>
            <w:tcW w:w="0" w:type="auto"/>
            <w:vAlign w:val="center"/>
            <w:hideMark/>
          </w:tcPr>
          <w:p w14:paraId="29268C48" w14:textId="77777777" w:rsidR="00BA215C" w:rsidRPr="00BA215C" w:rsidRDefault="00BA215C" w:rsidP="00BA2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6E06AF1" w14:textId="77777777" w:rsidR="00BA215C" w:rsidRPr="00BA215C" w:rsidRDefault="00BA215C" w:rsidP="00BA2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A736FA7" w14:textId="77777777" w:rsidR="00BA215C" w:rsidRPr="00BA215C" w:rsidRDefault="00BA215C" w:rsidP="00BA2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A215C" w:rsidRPr="00BA215C" w14:paraId="40B54296" w14:textId="77777777" w:rsidTr="00BA21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F7EA9A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Координація обох рук</w:t>
            </w:r>
          </w:p>
        </w:tc>
        <w:tc>
          <w:tcPr>
            <w:tcW w:w="0" w:type="auto"/>
            <w:vAlign w:val="center"/>
            <w:hideMark/>
          </w:tcPr>
          <w:p w14:paraId="71F00031" w14:textId="77777777" w:rsidR="00BA215C" w:rsidRPr="00BA215C" w:rsidRDefault="00BA215C" w:rsidP="00BA2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F444785" w14:textId="77777777" w:rsidR="00BA215C" w:rsidRPr="00BA215C" w:rsidRDefault="00BA215C" w:rsidP="00BA2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9788C90" w14:textId="77777777" w:rsidR="00BA215C" w:rsidRPr="00BA215C" w:rsidRDefault="00BA215C" w:rsidP="00BA2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A215C" w:rsidRPr="00BA215C" w14:paraId="24CFD990" w14:textId="77777777" w:rsidTr="00BA21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C838E8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Точність рухів пальців</w:t>
            </w:r>
          </w:p>
        </w:tc>
        <w:tc>
          <w:tcPr>
            <w:tcW w:w="0" w:type="auto"/>
            <w:vAlign w:val="center"/>
            <w:hideMark/>
          </w:tcPr>
          <w:p w14:paraId="103BC98B" w14:textId="77777777" w:rsidR="00BA215C" w:rsidRPr="00BA215C" w:rsidRDefault="00BA215C" w:rsidP="00BA2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0AF81E1" w14:textId="77777777" w:rsidR="00BA215C" w:rsidRPr="00BA215C" w:rsidRDefault="00BA215C" w:rsidP="00BA2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8169145" w14:textId="77777777" w:rsidR="00BA215C" w:rsidRPr="00BA215C" w:rsidRDefault="00BA215C" w:rsidP="00BA2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A215C" w:rsidRPr="00BA215C" w14:paraId="6D479C49" w14:textId="77777777" w:rsidTr="00BA21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DA2674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Нанизування деталей</w:t>
            </w:r>
          </w:p>
        </w:tc>
        <w:tc>
          <w:tcPr>
            <w:tcW w:w="0" w:type="auto"/>
            <w:vAlign w:val="center"/>
            <w:hideMark/>
          </w:tcPr>
          <w:p w14:paraId="5002125F" w14:textId="77777777" w:rsidR="00BA215C" w:rsidRPr="00BA215C" w:rsidRDefault="00BA215C" w:rsidP="00BA2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A87A55E" w14:textId="77777777" w:rsidR="00BA215C" w:rsidRPr="00BA215C" w:rsidRDefault="00BA215C" w:rsidP="00BA2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0E005B4" w14:textId="77777777" w:rsidR="00BA215C" w:rsidRPr="00BA215C" w:rsidRDefault="00BA215C" w:rsidP="00BA2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A215C" w:rsidRPr="00BA215C" w14:paraId="3453096F" w14:textId="77777777" w:rsidTr="00BA21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438AD0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Конструювання</w:t>
            </w:r>
          </w:p>
        </w:tc>
        <w:tc>
          <w:tcPr>
            <w:tcW w:w="0" w:type="auto"/>
            <w:vAlign w:val="center"/>
            <w:hideMark/>
          </w:tcPr>
          <w:p w14:paraId="0D3135CB" w14:textId="77777777" w:rsidR="00BA215C" w:rsidRPr="00BA215C" w:rsidRDefault="00BA215C" w:rsidP="00BA2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3E95356" w14:textId="77777777" w:rsidR="00BA215C" w:rsidRPr="00BA215C" w:rsidRDefault="00BA215C" w:rsidP="00BA2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92ED2A0" w14:textId="77777777" w:rsidR="00BA215C" w:rsidRPr="00BA215C" w:rsidRDefault="00BA215C" w:rsidP="00BA2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A215C" w:rsidRPr="00BA215C" w14:paraId="5E07C411" w14:textId="77777777" w:rsidTr="00BA21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9DC1D6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Графомоторні навички</w:t>
            </w:r>
          </w:p>
        </w:tc>
        <w:tc>
          <w:tcPr>
            <w:tcW w:w="0" w:type="auto"/>
            <w:vAlign w:val="center"/>
            <w:hideMark/>
          </w:tcPr>
          <w:p w14:paraId="6F2218C3" w14:textId="77777777" w:rsidR="00BA215C" w:rsidRPr="00BA215C" w:rsidRDefault="00BA215C" w:rsidP="00BA2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A1CF1F2" w14:textId="77777777" w:rsidR="00BA215C" w:rsidRPr="00BA215C" w:rsidRDefault="00BA215C" w:rsidP="00BA2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37A8332" w14:textId="77777777" w:rsidR="00BA215C" w:rsidRPr="00BA215C" w:rsidRDefault="00BA215C" w:rsidP="00BA2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A215C" w:rsidRPr="00BA215C" w14:paraId="6503338A" w14:textId="77777777" w:rsidTr="00BA21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F9B523" w14:textId="77777777" w:rsidR="00BA215C" w:rsidRPr="00BA215C" w:rsidRDefault="00BA215C" w:rsidP="00BA2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A21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Самообслуговування</w:t>
            </w:r>
          </w:p>
        </w:tc>
        <w:tc>
          <w:tcPr>
            <w:tcW w:w="0" w:type="auto"/>
            <w:vAlign w:val="center"/>
            <w:hideMark/>
          </w:tcPr>
          <w:p w14:paraId="08A6EE50" w14:textId="77777777" w:rsidR="00BA215C" w:rsidRPr="00BA215C" w:rsidRDefault="00BA215C" w:rsidP="00BA2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7112A70" w14:textId="77777777" w:rsidR="00BA215C" w:rsidRPr="00BA215C" w:rsidRDefault="00BA215C" w:rsidP="00BA2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895C715" w14:textId="77777777" w:rsidR="00BA215C" w:rsidRPr="00BA215C" w:rsidRDefault="00BA215C" w:rsidP="00BA2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46DD16D7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Додаток В. Пам'ятка для батьків</w:t>
      </w:r>
    </w:p>
    <w:p w14:paraId="2AC20A8D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 підтримувати розвиток дрібної моторики вдома</w:t>
      </w:r>
    </w:p>
    <w:p w14:paraId="711B91E5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Пропонуйте дитині доступні предметно-практичні ігри.</w:t>
      </w:r>
    </w:p>
    <w:p w14:paraId="49B8F3C1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Використовуйте великі безпечні деталі конструктора, сортери, пластилін, шнурівки та навчальні застібки.</w:t>
      </w:r>
    </w:p>
    <w:p w14:paraId="576C0CCD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Залучайте дитину до посильних побутових дій.</w:t>
      </w:r>
    </w:p>
    <w:p w14:paraId="6733FE92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виконуйте завдання замість дитини, якщо вона може спробувати самостійно.</w:t>
      </w:r>
    </w:p>
    <w:p w14:paraId="50BA08AC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Підтримуйте навіть невеликі досягнення.</w:t>
      </w:r>
    </w:p>
    <w:p w14:paraId="0BEB7BF7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примушуйте дитину працювати через втому.</w:t>
      </w:r>
    </w:p>
    <w:p w14:paraId="63FF5F29" w14:textId="77777777" w:rsidR="00BA215C" w:rsidRPr="00BA215C" w:rsidRDefault="00BA215C" w:rsidP="00BA2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Узгоджуйте домашні завдання з учителем-дефектологом.</w:t>
      </w:r>
    </w:p>
    <w:p w14:paraId="56F29D15" w14:textId="77777777" w:rsidR="00BA215C" w:rsidRPr="00BA215C" w:rsidRDefault="00BA215C" w:rsidP="00BA2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Додаток Г. Алгоритм планування індивідуального заняття</w:t>
      </w:r>
    </w:p>
    <w:p w14:paraId="34810BC4" w14:textId="77777777" w:rsidR="00BA215C" w:rsidRPr="00BA215C" w:rsidRDefault="00BA215C" w:rsidP="00BA215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Визначення актуального рівня сформованості навички.</w:t>
      </w:r>
    </w:p>
    <w:p w14:paraId="55AD2F93" w14:textId="77777777" w:rsidR="00BA215C" w:rsidRPr="00BA215C" w:rsidRDefault="00BA215C" w:rsidP="00BA215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Формулювання конкретної мети.</w:t>
      </w:r>
    </w:p>
    <w:p w14:paraId="7006FE47" w14:textId="77777777" w:rsidR="00BA215C" w:rsidRPr="00BA215C" w:rsidRDefault="00BA215C" w:rsidP="00BA215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Добір безпечних матеріалів.</w:t>
      </w:r>
    </w:p>
    <w:p w14:paraId="5755EEDD" w14:textId="77777777" w:rsidR="00BA215C" w:rsidRPr="00BA215C" w:rsidRDefault="00BA215C" w:rsidP="00BA215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Підготовка наочного зразка.</w:t>
      </w:r>
    </w:p>
    <w:p w14:paraId="16B984E8" w14:textId="77777777" w:rsidR="00BA215C" w:rsidRPr="00BA215C" w:rsidRDefault="00BA215C" w:rsidP="00BA215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Визначення необхідного рівня допомоги.</w:t>
      </w:r>
    </w:p>
    <w:p w14:paraId="662C6BFB" w14:textId="77777777" w:rsidR="00BA215C" w:rsidRPr="00BA215C" w:rsidRDefault="00BA215C" w:rsidP="00BA215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Організація короткої підготовчої вправи.</w:t>
      </w:r>
    </w:p>
    <w:p w14:paraId="513762C2" w14:textId="77777777" w:rsidR="00BA215C" w:rsidRPr="00BA215C" w:rsidRDefault="00BA215C" w:rsidP="00BA215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 основного завдання.</w:t>
      </w:r>
    </w:p>
    <w:p w14:paraId="54D49FDD" w14:textId="77777777" w:rsidR="00BA215C" w:rsidRPr="00BA215C" w:rsidRDefault="00BA215C" w:rsidP="00BA215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Закріплення навички.</w:t>
      </w:r>
    </w:p>
    <w:p w14:paraId="7C05D6FF" w14:textId="77777777" w:rsidR="00BA215C" w:rsidRPr="00BA215C" w:rsidRDefault="00BA215C" w:rsidP="00BA215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Позитивне підкріплення.</w:t>
      </w:r>
    </w:p>
    <w:p w14:paraId="0715DC31" w14:textId="77777777" w:rsidR="00BA215C" w:rsidRPr="00BA215C" w:rsidRDefault="00BA215C" w:rsidP="00BA215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21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Фіксація результату.</w:t>
      </w:r>
    </w:p>
    <w:p w14:paraId="4CE7A367" w14:textId="77777777" w:rsidR="009B41DA" w:rsidRPr="00BA215C" w:rsidRDefault="009B41DA" w:rsidP="00BA215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9B41DA" w:rsidRPr="00BA21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32737"/>
    <w:multiLevelType w:val="multilevel"/>
    <w:tmpl w:val="26A4C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332620"/>
    <w:multiLevelType w:val="multilevel"/>
    <w:tmpl w:val="C94C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D74ABC"/>
    <w:multiLevelType w:val="multilevel"/>
    <w:tmpl w:val="BBECF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310D37"/>
    <w:multiLevelType w:val="multilevel"/>
    <w:tmpl w:val="5914D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F53657"/>
    <w:multiLevelType w:val="multilevel"/>
    <w:tmpl w:val="E564D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560439"/>
    <w:multiLevelType w:val="multilevel"/>
    <w:tmpl w:val="5F748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2175F8"/>
    <w:multiLevelType w:val="multilevel"/>
    <w:tmpl w:val="F392D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B472A8"/>
    <w:multiLevelType w:val="multilevel"/>
    <w:tmpl w:val="C2D85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35255B"/>
    <w:multiLevelType w:val="multilevel"/>
    <w:tmpl w:val="AAF27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AF7AA8"/>
    <w:multiLevelType w:val="multilevel"/>
    <w:tmpl w:val="85A0C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0F13E4"/>
    <w:multiLevelType w:val="multilevel"/>
    <w:tmpl w:val="84505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7966D7"/>
    <w:multiLevelType w:val="multilevel"/>
    <w:tmpl w:val="1E10C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CE4778"/>
    <w:multiLevelType w:val="multilevel"/>
    <w:tmpl w:val="FF7AA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BE1538"/>
    <w:multiLevelType w:val="multilevel"/>
    <w:tmpl w:val="849A9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815F9D"/>
    <w:multiLevelType w:val="multilevel"/>
    <w:tmpl w:val="CEB22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B3C5A89"/>
    <w:multiLevelType w:val="multilevel"/>
    <w:tmpl w:val="1E7E2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521D48"/>
    <w:multiLevelType w:val="multilevel"/>
    <w:tmpl w:val="2C982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15"/>
  </w:num>
  <w:num w:numId="4">
    <w:abstractNumId w:val="3"/>
  </w:num>
  <w:num w:numId="5">
    <w:abstractNumId w:val="9"/>
  </w:num>
  <w:num w:numId="6">
    <w:abstractNumId w:val="7"/>
  </w:num>
  <w:num w:numId="7">
    <w:abstractNumId w:val="8"/>
  </w:num>
  <w:num w:numId="8">
    <w:abstractNumId w:val="10"/>
  </w:num>
  <w:num w:numId="9">
    <w:abstractNumId w:val="16"/>
  </w:num>
  <w:num w:numId="10">
    <w:abstractNumId w:val="12"/>
  </w:num>
  <w:num w:numId="11">
    <w:abstractNumId w:val="2"/>
  </w:num>
  <w:num w:numId="12">
    <w:abstractNumId w:val="4"/>
  </w:num>
  <w:num w:numId="13">
    <w:abstractNumId w:val="5"/>
  </w:num>
  <w:num w:numId="14">
    <w:abstractNumId w:val="13"/>
  </w:num>
  <w:num w:numId="15">
    <w:abstractNumId w:val="1"/>
  </w:num>
  <w:num w:numId="16">
    <w:abstractNumId w:val="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BC4"/>
    <w:rsid w:val="005D55D1"/>
    <w:rsid w:val="00732BC4"/>
    <w:rsid w:val="00973AD2"/>
    <w:rsid w:val="009B41DA"/>
    <w:rsid w:val="00BA215C"/>
    <w:rsid w:val="00FE0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EB3C6"/>
  <w15:chartTrackingRefBased/>
  <w15:docId w15:val="{479897E2-F7F2-4213-8B10-27B7D9169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E00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E00A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E00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00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E00A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E00A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FE0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E0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8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2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1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1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65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7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2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28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0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3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77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1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29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0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84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61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43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73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25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70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3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64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0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6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87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3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16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4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9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47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3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5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2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64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31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70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4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6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42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8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37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05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5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8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15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79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07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28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94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31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9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02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66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7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0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3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3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18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3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84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8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05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5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8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92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45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3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2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5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4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5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70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73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1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9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0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42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83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0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19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44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9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66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1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2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8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5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95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92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17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79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19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15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8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1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5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07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59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81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25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60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66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47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3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44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94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51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4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95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07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34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72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3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56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50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19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2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13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9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45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27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9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81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33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74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7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85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0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2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83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65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14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20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47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4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21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1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91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2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14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1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4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49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1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7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84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1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9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7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83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80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15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5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63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0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44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1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66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9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54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28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40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66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82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06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8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39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52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8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33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41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2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44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6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9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19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09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16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9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1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2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5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60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66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8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56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20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3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7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84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07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4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56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28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38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8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7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00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12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03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8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40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07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52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01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9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4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2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27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5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39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29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7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79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7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1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8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8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87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47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9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11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59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20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31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40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9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2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01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7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2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37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8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44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34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40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7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06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3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3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66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42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9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75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45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2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77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16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3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28</Pages>
  <Words>5413</Words>
  <Characters>30855</Characters>
  <Application>Microsoft Office Word</Application>
  <DocSecurity>0</DocSecurity>
  <Lines>257</Lines>
  <Paragraphs>72</Paragraphs>
  <ScaleCrop>false</ScaleCrop>
  <Company/>
  <LinksUpToDate>false</LinksUpToDate>
  <CharactersWithSpaces>36196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5</cp:revision>
  <dcterms:created xsi:type="dcterms:W3CDTF">2026-10-26T15:31:00Z</dcterms:created>
  <dcterms:modified xsi:type="dcterms:W3CDTF">2026-10-26T15:52:00Z</dcterms:modified>
</cp:coreProperties>
</file>