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81DA"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ПОДОЛАННЯ ПЕРЕШКОД ТА ЗАБЕЗПЕЧЕННЯ УСПІШНОСТІ В ІНКЛЮЗИВНІЙ ОСВІТІ</w:t>
      </w:r>
    </w:p>
    <w:p w14:paraId="3800F28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АНОТАЦІЯ</w:t>
      </w:r>
    </w:p>
    <w:p w14:paraId="1764BC6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науково-методичній роботі розглянуто актуальні проблеми подолання перешкод та забезпечення успішності учнів з особливими освітніми потребами в умовах інклюзивного навчання початкової школи. Розкрито сутність інклюзивної освіти як освітнього середовища, у якому кожна дитина має можливість навчатися, розвиватися, взаємодіяти з однолітками та реалізовувати власний потенціал незалежно від індивідуальних особливостей і потреб.</w:t>
      </w:r>
    </w:p>
    <w:p w14:paraId="0E9D487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Проаналізовано основні бар’єри, які можуть ускладнювати навчання й соціалізацію молодших школярів: організаційні, психологічні, комунікативні, соціальні, сенсорні, когнітивні та методичні. Визначено педагогічні умови створення доступного, безпечного й доброзичливого освітнього середовища.</w:t>
      </w:r>
    </w:p>
    <w:p w14:paraId="42F2A14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Особливу увагу приділено практичним аспектам роботи вчителя початкових класів: застосуванню диференційованого підходу, адаптації та модифікації навчального матеріалу, використанню принципів універсального дизайну навчання, формуванню позитивної мотивації, розвитку самостійності, соціальних навичок і навчальної активності учнів.</w:t>
      </w:r>
    </w:p>
    <w:p w14:paraId="7122E22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Запропоновано систему педагогічних стратегій, практичних вправ, дидактичних ігор, алгоритмів підтримки, моделей інклюзивних уроків, інструментів спостереження й оцінювання індивідуального прогресу.</w:t>
      </w:r>
    </w:p>
    <w:p w14:paraId="624B1AE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Матеріали можуть бути використані вчителями початкових класів, асистентами вчителів, педагогами інклюзивних класів, членами команд психолого-педагогічного супроводу, а також під час підготовки методичних публікацій, виступів на педагогічних радах і професійних семінарах.</w:t>
      </w:r>
    </w:p>
    <w:p w14:paraId="7654123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Ключові слова: інклюзивна освіта, початкова школа, особливі освітні потреби, освітні бар’єри, доступність навчання, універсальний дизайн, адаптація, модифікація, індивідуальний підхід, психолого-педагогічний супровід, соціалізація, навчальна успішність.</w:t>
      </w:r>
    </w:p>
    <w:p w14:paraId="124BC351"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ВСТУП</w:t>
      </w:r>
    </w:p>
    <w:p w14:paraId="7F90AD4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Актуальність проблеми</w:t>
      </w:r>
    </w:p>
    <w:p w14:paraId="6C55499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Сучасна початкова освіта орієнтована на створення умов, за яких кожна дитина має можливість здобувати якісну освіту, розвивати свої здібності, набувати необхідних життєвих компетентностей і відчувати себе повноправним учасником шкільної спільноти.</w:t>
      </w:r>
    </w:p>
    <w:p w14:paraId="1EF6534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Одним із пріоритетних напрямів розвитку Нової української школи є забезпечення доступності освіти та реалізація принципів інклюзивного навчання. Інклюзія передбачає не лише фізичну присутність дитини з особливими освітніми потребами у звичайному класі, а й створення реальних можливостей для її активної участі в навчальній діяльності, спілкуванні, творчості та соціальному житті.</w:t>
      </w:r>
    </w:p>
    <w:p w14:paraId="6AE5574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Особливого значення ця проблема набуває в початковій школі, оскільки саме в молодшому шкільному віці закладаються основи навчальної діяльності, формуються ставлення до школи, навички взаємодії, саморегуляції, самостійності та впевненості у власних можливостях.</w:t>
      </w:r>
    </w:p>
    <w:p w14:paraId="7B5331F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Перші роки шкільного навчання є періодом інтенсивного розвитку пізнавальних процесів, мовлення, емоційно-вольової сфери й соціальної поведінки. У цей час навіть відносно незначні труднощі можуть впливати на навчальну мотивацію, самооцінку та взаємини з однолітками, якщо дитина не отримує своєчасної підтримки.</w:t>
      </w:r>
    </w:p>
    <w:p w14:paraId="41B18B0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Водночас важливо усвідомлювати, що труднощі в навчанні не завжди зумовлені лише індивідуальними особливостями учня. Нерідко вони виникають унаслідок невідповідності між потребами дитини та способом організації освітнього процесу.</w:t>
      </w:r>
    </w:p>
    <w:p w14:paraId="5330715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учень може добре розуміти зміст навчального матеріалу, але відчувати труднощі під час письмового відтворення відповіді. Інша дитина здатна виконувати математичні завдання, однак потребує більшої кількості часу або візуальних підказок. Ще один школяр може мати достатній інтелектуальний потенціал, проте через сенсорне перевантаження, тривожність чи труднощі комунікації не демонструвати своїх можливостей у звичних умовах уроку.</w:t>
      </w:r>
    </w:p>
    <w:p w14:paraId="047863C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Отже, завдання сучасного вчителя полягає не лише у виявленні навчальних труднощів, а насамперед у визначенні бар’єрів, які перешкоджають дитині брати участь в освітньому процесі, та пошуку педагогічних способів їх подолання.</w:t>
      </w:r>
    </w:p>
    <w:p w14:paraId="1999A9D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цьому контексті особливого значення набувають диференційоване навчання, індивідуалізація освітнього процесу, універсальний дизайн навчання, адаптація навчальних матеріалів, співпраця з родиною та командою психолого-педагогічного супроводу.</w:t>
      </w:r>
    </w:p>
    <w:p w14:paraId="37151B9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Інклюзивне навчання вимагає від педагога гнучкості, готовності змінювати методи викладання, враховувати сильні сторони дітей, створювати ситуації успіху та підтримувати позитивний психологічний клімат у класі.</w:t>
      </w:r>
    </w:p>
    <w:p w14:paraId="3FD0F13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Важливо, щоб дитина з особливими освітніми потребами не лише виконувала навчальні завдання відповідно до своїх можливостей, а й відчувала належність до колективу, мала друзів, брала участь у спільних заходах і поступово розвивала самостійність.</w:t>
      </w:r>
    </w:p>
    <w:p w14:paraId="4DC3622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Саме тому проблема подолання перешкод та забезпечення успішності в інклюзивній освіті є актуальною як у теоретичному, так і в практичному аспектах.</w:t>
      </w:r>
    </w:p>
    <w:p w14:paraId="5B99B727"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Мета роботи</w:t>
      </w:r>
    </w:p>
    <w:p w14:paraId="3314417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Теоретично обґрунтувати та практично розкрити педагогічні шляхи подолання освітніх бар’єрів і забезпечення успішності молодших школярів з особливими освітніми потребами в умовах інклюзивного навчання.</w:t>
      </w:r>
    </w:p>
    <w:p w14:paraId="2B203418"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Завдання роботи</w:t>
      </w:r>
    </w:p>
    <w:p w14:paraId="0D7B4999"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Розкрити сутність інклюзивної освіти та її значення для розвитку молодших школярів.</w:t>
      </w:r>
    </w:p>
    <w:p w14:paraId="4DC333FE"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Визначити основні види перешкод, які можуть виникати в освітньому процесі.</w:t>
      </w:r>
    </w:p>
    <w:p w14:paraId="54AE8711"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Охарактеризувати педагогічні умови створення доступного інклюзивного середовища.</w:t>
      </w:r>
    </w:p>
    <w:p w14:paraId="46807150"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Розглянути можливості диференціації, адаптації та модифікації навчального матеріалу.</w:t>
      </w:r>
    </w:p>
    <w:p w14:paraId="4887F79C"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Систематизувати ефективні педагогічні стратегії підтримки учнів.</w:t>
      </w:r>
    </w:p>
    <w:p w14:paraId="2332E494"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Запропонувати практичні вправи, дидактичні ігри та моделі організації навчальної діяльності.</w:t>
      </w:r>
    </w:p>
    <w:p w14:paraId="7277D17D"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Визначити роль співпраці вчителя, асистента вчителя, батьків і фахівців супроводу.</w:t>
      </w:r>
    </w:p>
    <w:p w14:paraId="79AC8C70" w14:textId="77777777" w:rsidR="00AD4343" w:rsidRPr="00AD4343" w:rsidRDefault="00AD4343" w:rsidP="00AD434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Розробити рекомендації щодо спостереження, оцінювання навчального прогресу та створення ситуацій успіху.</w:t>
      </w:r>
    </w:p>
    <w:p w14:paraId="6B94916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Об’єкт дослідження: освітній процес у початкових класах закладів загальної середньої освіти з інклюзивним навчанням.</w:t>
      </w:r>
    </w:p>
    <w:p w14:paraId="3D9B323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Предмет дослідження: педагогічні стратегії подолання освітніх бар’єрів і забезпечення успішності учнів з особливими освітніми потребами.</w:t>
      </w:r>
    </w:p>
    <w:p w14:paraId="05E1AC4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Методи роботи: аналіз нормативних і науково-методичних джерел, систематизація педагогічних підходів, узагальнення практичних рекомендацій, моделювання навчальних ситуацій, розроблення дидактичних вправ та інструментів педагогічного спостереження.</w:t>
      </w:r>
    </w:p>
    <w:p w14:paraId="3D9A691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 xml:space="preserve">Практична значущість: запропоновані матеріали можуть використовуватися вчителями 1–4 класів для планування інклюзивних уроків, підготовки </w:t>
      </w:r>
      <w:r w:rsidRPr="00AD4343">
        <w:rPr>
          <w:rFonts w:ascii="Times New Roman" w:eastAsia="Times New Roman" w:hAnsi="Times New Roman" w:cs="Times New Roman"/>
          <w:sz w:val="28"/>
          <w:szCs w:val="28"/>
          <w:lang w:eastAsia="ru-RU"/>
        </w:rPr>
        <w:lastRenderedPageBreak/>
        <w:t>адаптованих завдань, організації роботи з учнями з різними освітніми потребами та оцінювання індивідуальних навчальних досягнень.</w:t>
      </w:r>
    </w:p>
    <w:p w14:paraId="67BEA6FE"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1. ТЕОРЕТИЧНІ ЗАСАДИ ІНКЛЮЗИВНОЇ ОСВІТИ В ПОЧАТКОВІЙ ШКОЛІ</w:t>
      </w:r>
    </w:p>
    <w:p w14:paraId="18193FF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1.1. Сутність і принципи інклюзивної освіти</w:t>
      </w:r>
    </w:p>
    <w:p w14:paraId="1BB854A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Інклюзивна освіта ґрунтується на визнанні права кожної людини на якісну освіту, повазі до індивідуальних відмінностей та забезпеченні рівних можливостей для навчання.</w:t>
      </w:r>
    </w:p>
    <w:p w14:paraId="0993732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педагогічному розумінні інклюзія означає організацію освітнього процесу, у якому різноманітність учнів розглядається як природна характеристика шкільного середовища.</w:t>
      </w:r>
    </w:p>
    <w:p w14:paraId="78B5E17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розмежовувати поняття інтеграції та інклюзії.</w:t>
      </w:r>
    </w:p>
    <w:p w14:paraId="74971F1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Інтеграція переважно передбачає включення дитини до вже сформованої освітньої системи, яка може вимагати від неї пристосування до наявних умов.</w:t>
      </w:r>
    </w:p>
    <w:p w14:paraId="6491A5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Інклюзія, натомість, орієнтується на зміну освітнього середовища, методів навчання та способів взаємодії відповідно до потреб учнів.</w:t>
      </w:r>
    </w:p>
    <w:p w14:paraId="4274E35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якщо дитина має труднощі з письмом, інтеграційний підхід може зосереджуватися на необхідності виконувати ті самі письмові завдання, що й однокласники, без зміни умов.</w:t>
      </w:r>
    </w:p>
    <w:p w14:paraId="1943879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Інклюзивний підхід передбачає аналіз причин труднощів і добір доступних способів виконання завдання: використання опорних карток, скорочення обсягу механічного переписування, альтернативної форми відповіді або додаткового часу.</w:t>
      </w:r>
    </w:p>
    <w:p w14:paraId="4EB5315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При цьому навчальна мета має залишатися зрозумілою, а зміни повинні відповідати індивідуальним потребам учня.</w:t>
      </w:r>
    </w:p>
    <w:p w14:paraId="183220F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Основними принципами інклюзивної освіти є:</w:t>
      </w:r>
    </w:p>
    <w:p w14:paraId="56272EB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Рівність і недискримінація. Кожна дитина має право на повагу, підтримку та участь у шкільному житті.</w:t>
      </w:r>
    </w:p>
    <w:p w14:paraId="383923C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Доступність. Освітнє середовище, навчальні матеріали, методи викладання та форми оцінювання повинні бути максимально доступними для різних учнів.</w:t>
      </w:r>
    </w:p>
    <w:p w14:paraId="031DC98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Індивідуалізація. Навчання організовується з урахуванням сильних сторін, можливостей, потреб і темпу розвитку дитини.</w:t>
      </w:r>
    </w:p>
    <w:p w14:paraId="28C92A2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Участь. Учень має бути не лише присутнім у класі, а й залученим до спільної діяльності.</w:t>
      </w:r>
    </w:p>
    <w:p w14:paraId="486288B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Співпраця. Ефективна підтримка забезпечується завдяки взаємодії педагогів, родини, фахівців і самої дитини.</w:t>
      </w:r>
    </w:p>
    <w:p w14:paraId="0723929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Повага до гідності. Освітній процес не повинен принижувати дитину, формувати відчуття меншовартості або закріплювати негативні стереотипи.</w:t>
      </w:r>
    </w:p>
    <w:p w14:paraId="7ABBC14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Гнучкість. Педагогічні стратегії змінюються відповідно до навчального поступу та актуальних потреб учнів.</w:t>
      </w:r>
    </w:p>
    <w:p w14:paraId="0FF3E9B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Таким чином, інклюзивна освіта є не окремою методикою роботи з певною категорією дітей, а комплексним підходом до організації навчання всього класу.</w:t>
      </w:r>
    </w:p>
    <w:p w14:paraId="1B59C841"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1.2. Особливості молодшого шкільного віку в умовах інклюзивного навчання</w:t>
      </w:r>
    </w:p>
    <w:p w14:paraId="5E6436F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Молодший шкільний вік характеризується активним розвитком довільної уваги, пам’яті, мислення, мовлення, самоконтролю та соціальних навичок.</w:t>
      </w:r>
    </w:p>
    <w:p w14:paraId="459E456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цей період дитина поступово переходить від переважно ігрової діяльності до систематичного навчання.</w:t>
      </w:r>
    </w:p>
    <w:p w14:paraId="63DA454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Проте цей перехід відбувається нерівномірно.</w:t>
      </w:r>
    </w:p>
    <w:p w14:paraId="47A1B1F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Одні учні швидко опановують правила шкільного життя, можуть тривалий час зосереджувати увагу та самостійно виконувати завдання.</w:t>
      </w:r>
    </w:p>
    <w:p w14:paraId="2134B7B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Інші потребують додаткової підтримки в організації діяльності, розумінні інструкцій, плануванні дій або взаємодії з однолітками.</w:t>
      </w:r>
    </w:p>
    <w:p w14:paraId="7E785AF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Особливості розвитку можуть проявлятися в різних сферах.</w:t>
      </w:r>
    </w:p>
    <w:p w14:paraId="6A46A91E"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Пізнавальна сфера</w:t>
      </w:r>
    </w:p>
    <w:p w14:paraId="33D2D99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Деякі учні потребують більше часу для сприйняття інформації, встановлення зв’язків, узагальнення або запам’ятовування.</w:t>
      </w:r>
    </w:p>
    <w:p w14:paraId="3AF31D3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Ефективними можуть бути повторення, використання наочності, практичні дії з предметами, покрокові інструкції.</w:t>
      </w:r>
    </w:p>
    <w:p w14:paraId="1BB4EE99"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Мовленнєва сфера</w:t>
      </w:r>
    </w:p>
    <w:p w14:paraId="073223B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Труднощі можуть стосуватися розуміння зверненого мовлення, побудови висловлювань, звуковимови, словникового запасу або використання мовлення для спілкування.</w:t>
      </w:r>
    </w:p>
    <w:p w14:paraId="2991364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Педагогічна підтримка передбачає доступні формулювання, візуальні підказки, моделювання відповідей та створення можливостей для альтернативної комунікації.</w:t>
      </w:r>
    </w:p>
    <w:p w14:paraId="42DBA22C"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Емоційно-вольова сфера</w:t>
      </w:r>
    </w:p>
    <w:p w14:paraId="7EE9592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Дитина може відчувати труднощі з очікуванням, переключенням уваги, подоланням розчарування, контролем імпульсивних реакцій.</w:t>
      </w:r>
    </w:p>
    <w:p w14:paraId="590E584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таких випадках важливими є передбачуваний розклад, чіткі правила, позитивне підкріплення та навчання способів саморегуляції.</w:t>
      </w:r>
    </w:p>
    <w:p w14:paraId="165E7D15"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Сенсорна сфера</w:t>
      </w:r>
    </w:p>
    <w:p w14:paraId="41F152D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Підвищена або знижена чутливість до звуків, світла, дотиків чи рухових відчуттів може впливати на участь у навчанні.</w:t>
      </w:r>
    </w:p>
    <w:p w14:paraId="6202DAA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гучний дзвінок, шум у класі або велика кількість візуальних подразників можуть ускладнювати зосередження.</w:t>
      </w:r>
    </w:p>
    <w:p w14:paraId="228AA0B1"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Соціальна сфера</w:t>
      </w:r>
    </w:p>
    <w:p w14:paraId="3B437B5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Окремі діти потребують допомоги у встановленні контактів, розумінні правил спільної гри, розв’язанні конфліктів і підтриманні дружніх стосунків.</w:t>
      </w:r>
    </w:p>
    <w:p w14:paraId="26DFBF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наголосити, що жодна з перелічених особливостей не визначає особистість дитини повністю.</w:t>
      </w:r>
    </w:p>
    <w:p w14:paraId="70B0442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має орієнтуватися не лише на труднощі, а й на здібності, інтереси та ресурси кожного учня.</w:t>
      </w:r>
    </w:p>
    <w:p w14:paraId="3532CF54"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1.3. Поняття освітнього бар’єра</w:t>
      </w:r>
    </w:p>
    <w:p w14:paraId="7948907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Освітній бар’єр — це обставина або сукупність умов, які ускладнюють доступ до навчання, участь у діяльності чи демонстрацію результатів.</w:t>
      </w:r>
    </w:p>
    <w:p w14:paraId="6FDB4C5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Бар’єри можуть виникати у фізичному середовищі, способах подання інформації, організації уроку, комунікації, оцінюванні та міжособистісних взаєминах.</w:t>
      </w:r>
    </w:p>
    <w:p w14:paraId="4B0BC2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складна усна інструкція без візуального супроводу може бути бар’єром для учня, який потребує додаткового часу на опрацювання мовлення.</w:t>
      </w:r>
    </w:p>
    <w:p w14:paraId="1D1F511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Завдання, що передбачає лише швидке письмове виконання, може створювати труднощі для дитини з порушеннями моторики.</w:t>
      </w:r>
    </w:p>
    <w:p w14:paraId="5576FBA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Негативне ставлення однокласників може стати соціальним бар’єром навіть тоді, коли навчальний матеріал є доступним.</w:t>
      </w:r>
    </w:p>
    <w:p w14:paraId="50A1322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Отже, подолання бар’єрів потребує аналізу не лише можливостей учня, а й умов, у яких відбувається навчання.</w:t>
      </w:r>
    </w:p>
    <w:p w14:paraId="530CC426"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2. ОСНОВНІ ПЕРЕШКОДИ В ІНКЛЮЗИВНОМУ ОСВІТНЬОМУ СЕРЕДОВИЩІ</w:t>
      </w:r>
    </w:p>
    <w:p w14:paraId="2BCDCD6F"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2.1. Організаційні бар’єри</w:t>
      </w:r>
    </w:p>
    <w:p w14:paraId="114ED6D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Організаційні бар’єри виникають унаслідок недостатньої гнучкості освітнього процесу.</w:t>
      </w:r>
    </w:p>
    <w:p w14:paraId="1893F24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 них можуть належати:</w:t>
      </w:r>
    </w:p>
    <w:p w14:paraId="7EC38721"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надмірно швидкий темп уроку;</w:t>
      </w:r>
    </w:p>
    <w:p w14:paraId="2E23F34D"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недостатній час на виконання завдань;</w:t>
      </w:r>
    </w:p>
    <w:p w14:paraId="3439A39F"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складні або багатокомпонентні інструкції;</w:t>
      </w:r>
    </w:p>
    <w:p w14:paraId="2246CBA7"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відсутність передбачуваного розкладу;</w:t>
      </w:r>
    </w:p>
    <w:p w14:paraId="10FF84B0"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одноманітні способи подання матеріалу;</w:t>
      </w:r>
    </w:p>
    <w:p w14:paraId="3591FE33"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недостатня координація між педагогами;</w:t>
      </w:r>
    </w:p>
    <w:p w14:paraId="3CD1AF16" w14:textId="77777777" w:rsidR="00AD4343" w:rsidRPr="00AD4343" w:rsidRDefault="00AD4343" w:rsidP="00AD434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невідповідність навчальних матеріалів потребам учнів.</w:t>
      </w:r>
    </w:p>
    <w:p w14:paraId="5336C08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учитель пропонує класу одночасно відкрити підручник, записати дату, знайти вправу, прочитати правило та виконати завдання.</w:t>
      </w:r>
    </w:p>
    <w:p w14:paraId="7685A7B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частини дітей така інструкція може бути надто складною через необхідність утримувати в пам’яті кілька послідовних дій.</w:t>
      </w:r>
    </w:p>
    <w:p w14:paraId="008087D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Педагогічним рішенням може стати поділ інструкції на окремі кроки:</w:t>
      </w:r>
    </w:p>
    <w:p w14:paraId="5DE884A5" w14:textId="77777777" w:rsidR="00AD4343" w:rsidRPr="00AD4343" w:rsidRDefault="00AD4343" w:rsidP="00AD434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Відкрий підручник.</w:t>
      </w:r>
    </w:p>
    <w:p w14:paraId="3C358E9A" w14:textId="77777777" w:rsidR="00AD4343" w:rsidRPr="00AD4343" w:rsidRDefault="00AD4343" w:rsidP="00AD434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Знайди сторінку.</w:t>
      </w:r>
    </w:p>
    <w:p w14:paraId="6DAC7505" w14:textId="77777777" w:rsidR="00AD4343" w:rsidRPr="00AD4343" w:rsidRDefault="00AD4343" w:rsidP="00AD434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Прочитай завдання.</w:t>
      </w:r>
    </w:p>
    <w:p w14:paraId="0C12412C" w14:textId="77777777" w:rsidR="00AD4343" w:rsidRPr="00AD4343" w:rsidRDefault="00AD4343" w:rsidP="00AD434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Підкресли ключові слова.</w:t>
      </w:r>
    </w:p>
    <w:p w14:paraId="335AEE4E" w14:textId="77777777" w:rsidR="00AD4343" w:rsidRPr="00AD4343" w:rsidRDefault="00AD4343" w:rsidP="00AD434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Виконай перший приклад.</w:t>
      </w:r>
    </w:p>
    <w:p w14:paraId="4274FE7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Доцільно супроводжувати інструкції короткими записами або умовними позначками на дошці.</w:t>
      </w:r>
    </w:p>
    <w:p w14:paraId="1D5272FF"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2.2. Психологічні бар’єри</w:t>
      </w:r>
    </w:p>
    <w:p w14:paraId="7F1265B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Психологічні бар’єри пов’язані з емоційним станом, самооцінкою, мотивацією та попереднім навчальним досвідом.</w:t>
      </w:r>
    </w:p>
    <w:p w14:paraId="7FD52FD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Дитина, яка неодноразово переживала невдачі, може почати уникати складних завдань, боятися відповідати перед класом або відмовлятися від участі в навчанні.</w:t>
      </w:r>
    </w:p>
    <w:p w14:paraId="309835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таких випадках важливо не трактувати відмову автоматично як небажання працювати.</w:t>
      </w:r>
    </w:p>
    <w:p w14:paraId="5A3707C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Педагог має з’ясувати, чи не пов’язана вона зі страхом помилки, перевантаженням, незрозумілою інструкцією або негативним досвідом.</w:t>
      </w:r>
    </w:p>
    <w:p w14:paraId="0C31A2D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Ефективними можуть бути:</w:t>
      </w:r>
    </w:p>
    <w:p w14:paraId="674144F5"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поступове ускладнення завдань;</w:t>
      </w:r>
    </w:p>
    <w:p w14:paraId="4DFF5AF2"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підтримувальний зворотний зв’язок;</w:t>
      </w:r>
    </w:p>
    <w:p w14:paraId="5850DDFD"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право на помилку;</w:t>
      </w:r>
    </w:p>
    <w:p w14:paraId="31611837"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можливість вибору;</w:t>
      </w:r>
    </w:p>
    <w:p w14:paraId="74EABFA2"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індивідуальний темп роботи;</w:t>
      </w:r>
    </w:p>
    <w:p w14:paraId="6CC698E5"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відзначення особистого прогресу;</w:t>
      </w:r>
    </w:p>
    <w:p w14:paraId="19E46A87" w14:textId="77777777" w:rsidR="00AD4343" w:rsidRPr="00AD4343" w:rsidRDefault="00AD4343" w:rsidP="00AD434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створення ситуацій успіху.</w:t>
      </w:r>
    </w:p>
    <w:p w14:paraId="6AD76EB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замість вислову «Ти знову неправильно виконав завдання» доцільно сказати:</w:t>
      </w:r>
    </w:p>
    <w:p w14:paraId="65BF731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«Перші два кроки ти виконав правильно. Тепер перевірмо разом третій».</w:t>
      </w:r>
    </w:p>
    <w:p w14:paraId="7CAF291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Такий підхід допомагає зосередити увагу на способах удосконалення результату.</w:t>
      </w:r>
    </w:p>
    <w:p w14:paraId="66C79112"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2.3. Комунікативні бар’єри</w:t>
      </w:r>
    </w:p>
    <w:p w14:paraId="1115515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Комунікативні бар’єри можуть виникати через труднощі розуміння мовлення, обмежений словниковий запас, особливості вимови або відмінності у способах спілкування.</w:t>
      </w:r>
    </w:p>
    <w:p w14:paraId="79DEE68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їх подолання доцільно використовувати:</w:t>
      </w:r>
    </w:p>
    <w:p w14:paraId="773E940B"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короткі зрозумілі речення;</w:t>
      </w:r>
    </w:p>
    <w:p w14:paraId="36C26375"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візуальні символи;</w:t>
      </w:r>
    </w:p>
    <w:p w14:paraId="5A6E43EA"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картки вибору;</w:t>
      </w:r>
    </w:p>
    <w:p w14:paraId="53303BA0"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схеми послідовності дій;</w:t>
      </w:r>
    </w:p>
    <w:p w14:paraId="7C6C5E3C"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жести;</w:t>
      </w:r>
    </w:p>
    <w:p w14:paraId="64682053"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предметні підказки;</w:t>
      </w:r>
    </w:p>
    <w:p w14:paraId="09AD0C2A"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альтернативну та додаткову комунікацію;</w:t>
      </w:r>
    </w:p>
    <w:p w14:paraId="4EB84BF9" w14:textId="77777777" w:rsidR="00AD4343" w:rsidRPr="00AD4343" w:rsidRDefault="00AD4343" w:rsidP="00AD434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достатній час для відповіді.</w:t>
      </w:r>
    </w:p>
    <w:p w14:paraId="0F47697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не ототожнювати відсутність усного мовлення з відсутністю розуміння.</w:t>
      </w:r>
    </w:p>
    <w:p w14:paraId="41A51A0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Дитина може демонструвати знання через вибір картинки, показ, практичну дію, письмо або інший доступний спосіб.</w:t>
      </w:r>
    </w:p>
    <w:p w14:paraId="75E42953"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2.4. Соціальні бар’єри</w:t>
      </w:r>
    </w:p>
    <w:p w14:paraId="4D124A7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Соціальні бар’єри пов’язані з труднощами прийняття дитини колективом, негативними стереотипами, ізоляцією, конфліктами або булінгом.</w:t>
      </w:r>
    </w:p>
    <w:p w14:paraId="51C088A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Вони можуть істотно впливати на емоційний стан і навчальну мотивацію.</w:t>
      </w:r>
    </w:p>
    <w:p w14:paraId="624685E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має систематично формувати культуру взаємоповаги та підтримки.</w:t>
      </w:r>
    </w:p>
    <w:p w14:paraId="468C64C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Доцільними є:</w:t>
      </w:r>
    </w:p>
    <w:p w14:paraId="13023EE5" w14:textId="77777777" w:rsidR="00AD4343" w:rsidRPr="00AD4343" w:rsidRDefault="00AD4343" w:rsidP="00AD4343">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спільні творчі завдання;</w:t>
      </w:r>
    </w:p>
    <w:p w14:paraId="5833978E" w14:textId="77777777" w:rsidR="00AD4343" w:rsidRPr="00AD4343" w:rsidRDefault="00AD4343" w:rsidP="00AD4343">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парні ігри;</w:t>
      </w:r>
    </w:p>
    <w:p w14:paraId="4E49FD8C" w14:textId="77777777" w:rsidR="00AD4343" w:rsidRPr="00AD4343" w:rsidRDefault="00AD4343" w:rsidP="00AD4343">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кооперативне навчання;</w:t>
      </w:r>
    </w:p>
    <w:p w14:paraId="0790D155" w14:textId="77777777" w:rsidR="00AD4343" w:rsidRPr="00AD4343" w:rsidRDefault="00AD4343" w:rsidP="00AD4343">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обговорення правил доброзичливого спілкування;</w:t>
      </w:r>
    </w:p>
    <w:p w14:paraId="59BB6BD1" w14:textId="77777777" w:rsidR="00AD4343" w:rsidRPr="00AD4343" w:rsidRDefault="00AD4343" w:rsidP="00AD4343">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заняття з розвитку емпатії;</w:t>
      </w:r>
    </w:p>
    <w:p w14:paraId="062404C6" w14:textId="77777777" w:rsidR="00AD4343" w:rsidRPr="00AD4343" w:rsidRDefault="00AD4343" w:rsidP="00AD4343">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моделювання ситуацій взаємодопомоги.</w:t>
      </w:r>
    </w:p>
    <w:p w14:paraId="2ED7DD3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При цьому важливо не призначати однокласників постійними «помічниками» дитини без урахування їхнього бажання та не створювати ситуацій, у яких учень з ООП стає об’єктом жалю.</w:t>
      </w:r>
    </w:p>
    <w:p w14:paraId="2A4E9D8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інклюзії — рівноправна участь, а не залежність від допомоги інших.</w:t>
      </w:r>
    </w:p>
    <w:p w14:paraId="24FD813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2.5. Сенсорні та фізичні бар’єри</w:t>
      </w:r>
    </w:p>
    <w:p w14:paraId="2C52A73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 фізичних бар’єрів можуть належати недоступні входи, проходи, меблі, санітарні приміщення або навчальне обладнання.</w:t>
      </w:r>
    </w:p>
    <w:p w14:paraId="79E4F3F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Сенсорні бар’єри можуть виникати через шум, освітлення, велику кількість подразників, незручне розташування робочого місця.</w:t>
      </w:r>
    </w:p>
    <w:p w14:paraId="5F6F49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Педагогічні рішення залежать від конкретної ситуації.</w:t>
      </w:r>
    </w:p>
    <w:p w14:paraId="4B5181B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w:t>
      </w:r>
    </w:p>
    <w:p w14:paraId="10E9F9BD" w14:textId="77777777" w:rsidR="00AD4343" w:rsidRPr="00AD4343" w:rsidRDefault="00AD4343" w:rsidP="00AD4343">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зменшення зайвого візуального навантаження;</w:t>
      </w:r>
    </w:p>
    <w:p w14:paraId="7B1E7A3C" w14:textId="77777777" w:rsidR="00AD4343" w:rsidRPr="00AD4343" w:rsidRDefault="00AD4343" w:rsidP="00AD4343">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продумане розміщення учня в класі;</w:t>
      </w:r>
    </w:p>
    <w:p w14:paraId="5B4440F0" w14:textId="77777777" w:rsidR="00AD4343" w:rsidRPr="00AD4343" w:rsidRDefault="00AD4343" w:rsidP="00AD4343">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можливість коротких рухових пауз;</w:t>
      </w:r>
    </w:p>
    <w:p w14:paraId="647C1BD0" w14:textId="77777777" w:rsidR="00AD4343" w:rsidRPr="00AD4343" w:rsidRDefault="00AD4343" w:rsidP="00AD4343">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використання доступних навчальних матеріалів;</w:t>
      </w:r>
    </w:p>
    <w:p w14:paraId="0843F898" w14:textId="77777777" w:rsidR="00AD4343" w:rsidRPr="00AD4343" w:rsidRDefault="00AD4343" w:rsidP="00AD4343">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організація спокійного місця для відновлення саморегуляції;</w:t>
      </w:r>
    </w:p>
    <w:p w14:paraId="32A4A6A0" w14:textId="77777777" w:rsidR="00AD4343" w:rsidRPr="00AD4343" w:rsidRDefault="00AD4343" w:rsidP="00AD4343">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забезпечення безпечного пересування.</w:t>
      </w:r>
    </w:p>
    <w:p w14:paraId="719925E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Зміни мають узгоджуватися з індивідуальними потребами учня та не обмежувати його участь у спільній діяльності.</w:t>
      </w:r>
    </w:p>
    <w:p w14:paraId="1B512B8D"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3. ПЕДАГОГІЧНІ СТРАТЕГІЇ ПОДОЛАННЯ ОСВІТНІХ БАР’ЄРІВ</w:t>
      </w:r>
    </w:p>
    <w:p w14:paraId="14007F17"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3.1. Індивідуальний підхід як основа успішного навчання</w:t>
      </w:r>
    </w:p>
    <w:p w14:paraId="7218580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Індивідуальний підхід передбачає врахування особливостей навчальної діяльності, інтересів, сильних сторін і потреб конкретної дитини.</w:t>
      </w:r>
    </w:p>
    <w:p w14:paraId="2AF66AC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щоб індивідуалізація не означала постійного відокремлення учня від класу.</w:t>
      </w:r>
    </w:p>
    <w:p w14:paraId="4A6BF4F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Навпаки, її метою є створення умов, за яких дитина може максимально повно брати участь у спільному навчанні.</w:t>
      </w:r>
    </w:p>
    <w:p w14:paraId="2AA288C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визначення ефективних способів підтримки вчитель може використовувати педагогічне спостереження.</w:t>
      </w:r>
    </w:p>
    <w:p w14:paraId="3866A96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Доцільно з’ясувати:</w:t>
      </w:r>
    </w:p>
    <w:p w14:paraId="557D2C68"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які завдання дитина виконує самостійно;</w:t>
      </w:r>
    </w:p>
    <w:p w14:paraId="3E1D6BC5"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 яких умов виникають труднощі;</w:t>
      </w:r>
    </w:p>
    <w:p w14:paraId="09BC442E"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яка допомога є результативною;</w:t>
      </w:r>
    </w:p>
    <w:p w14:paraId="1690437F"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які способи подання інформації найзручніші;</w:t>
      </w:r>
    </w:p>
    <w:p w14:paraId="377A2E1D"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що мотивує учня;</w:t>
      </w:r>
    </w:p>
    <w:p w14:paraId="6547D33E"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 дитина взаємодіє з однокласниками;</w:t>
      </w:r>
    </w:p>
    <w:p w14:paraId="0F7FE105" w14:textId="77777777" w:rsidR="00AD4343" w:rsidRPr="00AD4343" w:rsidRDefault="00AD4343" w:rsidP="00AD4343">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які зміни спостерігаються з часом.</w:t>
      </w:r>
    </w:p>
    <w:p w14:paraId="37E83B1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 основі цих даних педагог добирає методи навчання.</w:t>
      </w:r>
    </w:p>
    <w:p w14:paraId="632F6C4B"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3.2. Універсальний дизайн навчання</w:t>
      </w:r>
    </w:p>
    <w:p w14:paraId="2D5A670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Універсальний дизайн навчання передбачає створення освітнього процесу, доступного для максимально широкого кола учнів.</w:t>
      </w:r>
    </w:p>
    <w:p w14:paraId="002EE24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 основі цього підходу лежать три взаємопов’язані принципи.</w:t>
      </w:r>
    </w:p>
    <w:p w14:paraId="21AB0E11"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Різні способи залучення</w:t>
      </w:r>
    </w:p>
    <w:p w14:paraId="3A4760F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Учням пропонуються різні можливості для підтримання інтересу й мотивації.</w:t>
      </w:r>
    </w:p>
    <w:p w14:paraId="5F5FD43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Наприклад, під час вивчення теми «Тварини» одні діти можуть працювати з малюнками, інші — виконувати практичне завдання, а ще інші — створювати коротке повідомлення.</w:t>
      </w:r>
    </w:p>
    <w:p w14:paraId="7A5C74A7"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Різні способи представлення інформації</w:t>
      </w:r>
    </w:p>
    <w:p w14:paraId="47F4197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Матеріал подається не лише усно або письмово, а й через зображення, схеми, предметні моделі, демонстрації, аудіоматеріали.</w:t>
      </w:r>
    </w:p>
    <w:p w14:paraId="7A829CC2"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Різні способи дії та вираження результату</w:t>
      </w:r>
    </w:p>
    <w:p w14:paraId="7FC4C23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можуть демонструвати засвоєння знань у різних формах, якщо це відповідає меті навчання.</w:t>
      </w:r>
    </w:p>
    <w:p w14:paraId="3A5B04F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розуміння змісту оповідання може перевірятися через усний переказ, послідовність ілюстрацій або відповіді на запитання.</w:t>
      </w:r>
    </w:p>
    <w:p w14:paraId="50D9EA2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Водночас якщо навчальна мета полягає саме у формуванні письмового мовлення, альтернативна форма відповіді не повинна повністю замінювати розвиток відповідного вміння.</w:t>
      </w:r>
    </w:p>
    <w:p w14:paraId="52F9522E"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3.3. Диференціація навчальних завдань</w:t>
      </w:r>
    </w:p>
    <w:p w14:paraId="41D2916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Диференціація передбачає зміну складності, обсягу, темпу або способу виконання завдань залежно від потреб учнів.</w:t>
      </w:r>
    </w:p>
    <w:p w14:paraId="46208BA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Розглянемо приклад із математики.</w:t>
      </w:r>
    </w:p>
    <w:p w14:paraId="6999ABA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Тема: «Додавання двоцифрових чисел».</w:t>
      </w:r>
    </w:p>
    <w:p w14:paraId="475C064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однієї групи учнів можна запропонувати приклади без переходу через розряд.</w:t>
      </w:r>
    </w:p>
    <w:p w14:paraId="3069CA5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іншої — приклади з переходом через розряд.</w:t>
      </w:r>
    </w:p>
    <w:p w14:paraId="6584C27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дітей, які потребують додаткової підтримки, доцільно використати числовий промінь, розрядну таблицю або предметні моделі.</w:t>
      </w:r>
    </w:p>
    <w:p w14:paraId="3126803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щоб диференціація не перетворювалася на постійне закріплення за дитиною певного рівня складності.</w:t>
      </w:r>
    </w:p>
    <w:p w14:paraId="2D1298E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Навчальні завдання мають поступово ускладнюватися відповідно до індивідуального прогресу.</w:t>
      </w:r>
    </w:p>
    <w:p w14:paraId="3D80893F"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3.4. Адаптація та модифікація навчального матеріалу</w:t>
      </w:r>
    </w:p>
    <w:p w14:paraId="071DF9A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Адаптація й модифікація є важливими інструментами забезпечення доступності навчання, але мають різне педагогічне значення.</w:t>
      </w:r>
    </w:p>
    <w:p w14:paraId="23FE2A6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Адаптація передбачає зміну способів навчання, подання матеріалу, організації діяльності або оцінювання без зміни визначених для учня очікуваних результатів навчання.</w:t>
      </w:r>
    </w:p>
    <w:p w14:paraId="68AD322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Модифікація передбачає зміну змісту навчання та/або очікуваних результатів відповідно до індивідуальних потреб учня.</w:t>
      </w:r>
    </w:p>
    <w:p w14:paraId="576A6E6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під час вивчення тексту адаптацією може бути збільшений шрифт, додатковий час, поділ тексту на частини або використання аудіосупроводу.</w:t>
      </w:r>
    </w:p>
    <w:p w14:paraId="291ACDB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Модифікацією може бути визначення іншого, доступного для конкретного учня результату навчання, наприклад розпізнавання головного персонажа за ілюстрацією замість самостійного складання розгорнутої письмової характеристики.</w:t>
      </w:r>
    </w:p>
    <w:p w14:paraId="045202C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Рішення про модифікацію не повинно прийматися лише на підставі припущення про можливості дитини. Воно має ґрунтуватися на визначених освітніх потребах і відображатися у відповідному індивідуальному плануванні.</w:t>
      </w:r>
    </w:p>
    <w:p w14:paraId="594243D8"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3.5. Покрокове навчання</w:t>
      </w:r>
    </w:p>
    <w:p w14:paraId="5E31995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Одним із результативних способів підтримки є поділ складної діяльності на невеликі послідовні дії.</w:t>
      </w:r>
    </w:p>
    <w:p w14:paraId="2FD4CA0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під час навчання написання короткого тексту можна використовувати алгоритм:</w:t>
      </w:r>
    </w:p>
    <w:p w14:paraId="1157D241"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Прочитай тему.</w:t>
      </w:r>
    </w:p>
    <w:p w14:paraId="7129BB50"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Подумай, про що хочеш розповісти.</w:t>
      </w:r>
    </w:p>
    <w:p w14:paraId="6903D2A3"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Назви головну думку.</w:t>
      </w:r>
    </w:p>
    <w:p w14:paraId="52B4AAAE"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Добери три ключові слова.</w:t>
      </w:r>
    </w:p>
    <w:p w14:paraId="7804AB86"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Склади перше речення.</w:t>
      </w:r>
    </w:p>
    <w:p w14:paraId="66353D79"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Додай два речення, які розкривають думку.</w:t>
      </w:r>
    </w:p>
    <w:p w14:paraId="2384264C" w14:textId="77777777" w:rsidR="00AD4343" w:rsidRPr="00AD4343" w:rsidRDefault="00AD4343" w:rsidP="00AD4343">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Перевір написане.</w:t>
      </w:r>
    </w:p>
    <w:p w14:paraId="1FBDF53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учнів, які потребують більшої підтримки, алгоритм можна доповнити малюнками або прикладами.</w:t>
      </w:r>
    </w:p>
    <w:p w14:paraId="557452D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Поступово кількість підказок зменшується, що сприяє розвитку самостійності.</w:t>
      </w:r>
    </w:p>
    <w:p w14:paraId="6A9B97A3"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lastRenderedPageBreak/>
        <w:t>РОЗДІЛ 4. ЗАБЕЗПЕЧЕННЯ НАВЧАЛЬНОЇ УСПІШНОСТІ УЧНІВ З ООП</w:t>
      </w:r>
    </w:p>
    <w:p w14:paraId="6E15409F"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4.1. Поняття успішності в інклюзивній освіті</w:t>
      </w:r>
    </w:p>
    <w:p w14:paraId="405D0FF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традиційному розумінні навчальна успішність часто пов’язується з оцінками, швидкістю виконання завдань і відповідністю результатів загальним вимогам.</w:t>
      </w:r>
    </w:p>
    <w:p w14:paraId="4D3B636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 інклюзивній освіті поняття успішності є ширшим.</w:t>
      </w:r>
    </w:p>
    <w:p w14:paraId="7A61685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Воно охоплює не лише академічні досягнення, а й розвиток самостійності, комунікативних навичок, здатності до взаємодії, емоційної регуляції та участі у шкільному житті.</w:t>
      </w:r>
    </w:p>
    <w:p w14:paraId="05ECD07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одного учня значним досягненням може бути самостійне прочитання невеликого тексту.</w:t>
      </w:r>
    </w:p>
    <w:p w14:paraId="6906064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іншого — здатність попросити допомогу.</w:t>
      </w:r>
    </w:p>
    <w:p w14:paraId="272B893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третього — участь у груповому завданні або виконання інструкції без додаткового нагадування.</w:t>
      </w:r>
    </w:p>
    <w:p w14:paraId="4C3CD2E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Однак індивідуальний підхід не означає відмову від навчальних цілей.</w:t>
      </w:r>
    </w:p>
    <w:p w14:paraId="54730D4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Навпаки, він передбачає визначення реалістичних, вимірюваних і водночас розвивальних завдань.</w:t>
      </w:r>
    </w:p>
    <w:p w14:paraId="5CD058B1"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4.2. Створення ситуації успіху</w:t>
      </w:r>
    </w:p>
    <w:p w14:paraId="3FE7759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Ситуація успіху — це педагогічно організовані умови, за яких дитина отримує можливість досягти конкретного результату та усвідомити власний поступ.</w:t>
      </w:r>
    </w:p>
    <w:p w14:paraId="2D96DBE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щоб успіх був справжнім, а не формальним.</w:t>
      </w:r>
    </w:p>
    <w:p w14:paraId="0F7FE42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якщо учень має труднощі з читанням, педагог може запропонувати текст доступного рівня складності, забезпечити попереднє опрацювання складних слів і дати можливість прочитати невеликий фрагмент.</w:t>
      </w:r>
    </w:p>
    <w:p w14:paraId="386133F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Після виконання завдання доцільно відзначити конкретний результат:</w:t>
      </w:r>
    </w:p>
    <w:p w14:paraId="0414601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«Сьогодні ти самостійно прочитав п’ять речень і правильно відповів на два запитання».</w:t>
      </w:r>
    </w:p>
    <w:p w14:paraId="1CB7B49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Такий зворотний зв’язок є змістовнішим, ніж загальне «Молодець!».</w:t>
      </w:r>
    </w:p>
    <w:p w14:paraId="4E96E076"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lastRenderedPageBreak/>
        <w:t>4.3. Формування навчальної мотивації</w:t>
      </w:r>
    </w:p>
    <w:p w14:paraId="0D2DFB2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Мотивація молодших школярів значною мірою залежить від емоційного ставлення до навчання, зрозумілості завдань, можливості вибору та відчуття власної компетентності.</w:t>
      </w:r>
    </w:p>
    <w:p w14:paraId="3808599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її підтримки доцільно:</w:t>
      </w:r>
    </w:p>
    <w:p w14:paraId="3362A517"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пов’язувати завдання з інтересами дитини;</w:t>
      </w:r>
    </w:p>
    <w:p w14:paraId="6A644103"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використовувати ігрові елементи;</w:t>
      </w:r>
    </w:p>
    <w:p w14:paraId="231F123E"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чергувати види діяльності;</w:t>
      </w:r>
    </w:p>
    <w:p w14:paraId="7A0B9B8D"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пропонувати посильні виклики;</w:t>
      </w:r>
    </w:p>
    <w:p w14:paraId="2A5B77EB"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забезпечувати зрозумілі критерії успіху;</w:t>
      </w:r>
    </w:p>
    <w:p w14:paraId="12144A6A"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відзначати поступ;</w:t>
      </w:r>
    </w:p>
    <w:p w14:paraId="2F778865" w14:textId="77777777" w:rsidR="00AD4343" w:rsidRPr="00AD4343" w:rsidRDefault="00AD4343" w:rsidP="00AD4343">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надавати можливість самостійного вибору.</w:t>
      </w:r>
    </w:p>
    <w:p w14:paraId="17B853E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під час закріплення навичок читання учень може обрати один із трьох коротких текстів відповідного рівня складності.</w:t>
      </w:r>
    </w:p>
    <w:p w14:paraId="157763C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Можливість вибору підвищує залученість і сприяє формуванню відповідальності.</w:t>
      </w:r>
    </w:p>
    <w:p w14:paraId="203C0FEE"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4.4. Розвиток самостійності</w:t>
      </w:r>
    </w:p>
    <w:p w14:paraId="3B3BE53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Одним із важливих результатів інклюзивного навчання є поступове зменшення залежності учня від постійної допомоги дорослого.</w:t>
      </w:r>
    </w:p>
    <w:p w14:paraId="03D655D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цього доцільно застосовувати принцип поступового зняття підтримки.</w:t>
      </w:r>
    </w:p>
    <w:p w14:paraId="50A6E1A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Спочатку педагог демонструє спосіб виконання завдання.</w:t>
      </w:r>
    </w:p>
    <w:p w14:paraId="2D2CB73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Потім учень виконує його разом із дорослим.</w:t>
      </w:r>
    </w:p>
    <w:p w14:paraId="277E6FA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 наступному етапі отримує часткову підказку.</w:t>
      </w:r>
    </w:p>
    <w:p w14:paraId="388D76D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Згодом намагається діяти самостійно.</w:t>
      </w:r>
    </w:p>
    <w:p w14:paraId="2614D98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під час підготовки робочого місця:</w:t>
      </w:r>
    </w:p>
    <w:p w14:paraId="08EA6F42" w14:textId="77777777" w:rsidR="00AD4343" w:rsidRPr="00AD4343" w:rsidRDefault="00AD4343" w:rsidP="00AD4343">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показує потрібні предмети.</w:t>
      </w:r>
    </w:p>
    <w:p w14:paraId="24BAEE93" w14:textId="77777777" w:rsidR="00AD4343" w:rsidRPr="00AD4343" w:rsidRDefault="00AD4343" w:rsidP="00AD4343">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Дитина готує матеріали за візуальною схемою.</w:t>
      </w:r>
    </w:p>
    <w:p w14:paraId="325F4EB3" w14:textId="77777777" w:rsidR="00AD4343" w:rsidRPr="00AD4343" w:rsidRDefault="00AD4343" w:rsidP="00AD4343">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Педагог нагадує лише окремі кроки.</w:t>
      </w:r>
    </w:p>
    <w:p w14:paraId="0D5B05F1" w14:textId="77777777" w:rsidR="00AD4343" w:rsidRPr="00AD4343" w:rsidRDefault="00AD4343" w:rsidP="00AD4343">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Учень самостійно перевіряє готовність.</w:t>
      </w:r>
    </w:p>
    <w:p w14:paraId="77FFAB0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не поспішати виконувати завдання замість дитини, якщо вона може впоратися самостійно або з мінімальною підтримкою.</w:t>
      </w:r>
    </w:p>
    <w:p w14:paraId="2650A8B3"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lastRenderedPageBreak/>
        <w:t>РОЗДІЛ 5. ПРАКТИЧНІ МЕТОДИ ТА ДИДАКТИЧНІ ІГРИ ДЛЯ ІНКЛЮЗИВНОГО КЛАСУ</w:t>
      </w:r>
    </w:p>
    <w:p w14:paraId="7F64926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5.1. Гра «Крок за кроком»</w:t>
      </w:r>
    </w:p>
    <w:p w14:paraId="505135C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уваги, послідовності дій та самостійності.</w:t>
      </w:r>
    </w:p>
    <w:p w14:paraId="568A2F9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Матеріали: картки із зображенням окремих етапів діяльності.</w:t>
      </w:r>
    </w:p>
    <w:p w14:paraId="0E51D66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пропонує учням упорядкувати картки, які відображають певну послідовність.</w:t>
      </w:r>
    </w:p>
    <w:p w14:paraId="749B1FF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«Як підготуватися до уроку»:</w:t>
      </w:r>
    </w:p>
    <w:p w14:paraId="7E26D5F8" w14:textId="77777777" w:rsidR="00AD4343" w:rsidRPr="00AD4343" w:rsidRDefault="00AD4343" w:rsidP="00AD4343">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Дістати підручник.</w:t>
      </w:r>
    </w:p>
    <w:p w14:paraId="32EB799D" w14:textId="77777777" w:rsidR="00AD4343" w:rsidRPr="00AD4343" w:rsidRDefault="00AD4343" w:rsidP="00AD4343">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Покласти зошит.</w:t>
      </w:r>
    </w:p>
    <w:p w14:paraId="0EA552E1" w14:textId="77777777" w:rsidR="00AD4343" w:rsidRPr="00AD4343" w:rsidRDefault="00AD4343" w:rsidP="00AD4343">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Підготувати ручку.</w:t>
      </w:r>
    </w:p>
    <w:p w14:paraId="77694938" w14:textId="77777777" w:rsidR="00AD4343" w:rsidRPr="00AD4343" w:rsidRDefault="00AD4343" w:rsidP="00AD4343">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Перевірити робоче місце.</w:t>
      </w:r>
    </w:p>
    <w:p w14:paraId="1D2ACE2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Після цього діти виконують дії відповідно до створеної послідовності.</w:t>
      </w:r>
    </w:p>
    <w:p w14:paraId="0E3260F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Адаптація: для окремих учнів використовуються дві-три картки замість чотирьох.</w:t>
      </w:r>
    </w:p>
    <w:p w14:paraId="3DBDC3A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Очікуваний результат: формування навичок планування та організації діяльності.</w:t>
      </w:r>
    </w:p>
    <w:p w14:paraId="3408EB04"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5.2. Гра «Знайди пару»</w:t>
      </w:r>
    </w:p>
    <w:p w14:paraId="552CB52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уваги, пам’яті, мовлення та логічного мислення.</w:t>
      </w:r>
    </w:p>
    <w:p w14:paraId="2F2E2B3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отримують картки із зображеннями предметів, словами, числами або прикладами.</w:t>
      </w:r>
    </w:p>
    <w:p w14:paraId="193D214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Необхідно знайти відповідні пари.</w:t>
      </w:r>
    </w:p>
    <w:p w14:paraId="5933103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Варіанти:</w:t>
      </w:r>
    </w:p>
    <w:p w14:paraId="1700E864" w14:textId="77777777" w:rsidR="00AD4343" w:rsidRPr="00AD4343" w:rsidRDefault="00AD4343" w:rsidP="00AD4343">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малюнок — слово;</w:t>
      </w:r>
    </w:p>
    <w:p w14:paraId="18E00DD6" w14:textId="77777777" w:rsidR="00AD4343" w:rsidRPr="00AD4343" w:rsidRDefault="00AD4343" w:rsidP="00AD4343">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слово — протилежне за значенням слово;</w:t>
      </w:r>
    </w:p>
    <w:p w14:paraId="667F857C" w14:textId="77777777" w:rsidR="00AD4343" w:rsidRPr="00AD4343" w:rsidRDefault="00AD4343" w:rsidP="00AD4343">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приклад — відповідь;</w:t>
      </w:r>
    </w:p>
    <w:p w14:paraId="4530CF79" w14:textId="77777777" w:rsidR="00AD4343" w:rsidRPr="00AD4343" w:rsidRDefault="00AD4343" w:rsidP="00AD4343">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тварина — місце проживання;</w:t>
      </w:r>
    </w:p>
    <w:p w14:paraId="7C941E3C" w14:textId="77777777" w:rsidR="00AD4343" w:rsidRPr="00AD4343" w:rsidRDefault="00AD4343" w:rsidP="00AD4343">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предмет — його призначення.</w:t>
      </w:r>
    </w:p>
    <w:p w14:paraId="5958D65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Адаптація: зменшення кількості карток, використання більших зображень, додатковий час.</w:t>
      </w:r>
    </w:p>
    <w:p w14:paraId="40247D49"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lastRenderedPageBreak/>
        <w:t>5.3. Вправа «Математика руками»</w:t>
      </w:r>
    </w:p>
    <w:p w14:paraId="52E728A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формування математичних уявлень через практичні дії.</w:t>
      </w:r>
    </w:p>
    <w:p w14:paraId="090F149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Матеріали: лічильні палички, кубики, ґудзики, числові картки.</w:t>
      </w:r>
    </w:p>
    <w:p w14:paraId="2295A5B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пропонує приклад:</w:t>
      </w:r>
    </w:p>
    <w:p w14:paraId="62044F6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5 + 3 = ?</w:t>
      </w:r>
    </w:p>
    <w:p w14:paraId="5A66F30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Учень викладає п’ять предметів, додає ще три, перераховує та визначає результат.</w:t>
      </w:r>
    </w:p>
    <w:p w14:paraId="3A86B18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Поступово предметні дії поєднуються із записом прикладу.</w:t>
      </w:r>
    </w:p>
    <w:p w14:paraId="5C56762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складніших завдань можна використовувати десяткові блоки або розрядні таблиці.</w:t>
      </w:r>
    </w:p>
    <w:p w14:paraId="7BFF2FF2"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5.4. Гра «Склади речення»</w:t>
      </w:r>
    </w:p>
    <w:p w14:paraId="07DF543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зв’язного мовлення.</w:t>
      </w:r>
    </w:p>
    <w:p w14:paraId="1DADD09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отримують картки зі словами:</w:t>
      </w:r>
    </w:p>
    <w:p w14:paraId="3028F7B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Діти — грають — на подвір’ї.</w:t>
      </w:r>
    </w:p>
    <w:p w14:paraId="2EB3274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Завдання — розташувати слова в правильному порядку та прочитати речення.</w:t>
      </w:r>
    </w:p>
    <w:p w14:paraId="29F6B0C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Ускладненням може бути додавання прикметників або обставин.</w:t>
      </w:r>
    </w:p>
    <w:p w14:paraId="77E9726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w:t>
      </w:r>
    </w:p>
    <w:p w14:paraId="51D7A42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Веселі діти грають на шкільному подвір’ї.</w:t>
      </w:r>
    </w:p>
    <w:p w14:paraId="58C13D0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дітей, які потребують підтримки, використовуються предметні малюнки.</w:t>
      </w:r>
    </w:p>
    <w:p w14:paraId="084E9BE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5.5. Вправа «Емоційний термометр»</w:t>
      </w:r>
    </w:p>
    <w:p w14:paraId="4AC05B9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емоційної грамотності та саморегуляції.</w:t>
      </w:r>
    </w:p>
    <w:p w14:paraId="5085914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пропонує шкалу емоційних станів:</w:t>
      </w:r>
    </w:p>
    <w:p w14:paraId="2F24500D" w14:textId="77777777" w:rsidR="00AD4343" w:rsidRPr="00AD4343" w:rsidRDefault="00AD4343" w:rsidP="00AD4343">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спокій;</w:t>
      </w:r>
    </w:p>
    <w:p w14:paraId="1F1FE016" w14:textId="77777777" w:rsidR="00AD4343" w:rsidRPr="00AD4343" w:rsidRDefault="00AD4343" w:rsidP="00AD4343">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радість;</w:t>
      </w:r>
    </w:p>
    <w:p w14:paraId="24E46BE8" w14:textId="77777777" w:rsidR="00AD4343" w:rsidRPr="00AD4343" w:rsidRDefault="00AD4343" w:rsidP="00AD4343">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хвилювання;</w:t>
      </w:r>
    </w:p>
    <w:p w14:paraId="6A0C7ACC" w14:textId="77777777" w:rsidR="00AD4343" w:rsidRPr="00AD4343" w:rsidRDefault="00AD4343" w:rsidP="00AD4343">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роздратування;</w:t>
      </w:r>
    </w:p>
    <w:p w14:paraId="7BCFC3F0" w14:textId="77777777" w:rsidR="00AD4343" w:rsidRPr="00AD4343" w:rsidRDefault="00AD4343" w:rsidP="00AD4343">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сильне засмучення.</w:t>
      </w:r>
    </w:p>
    <w:p w14:paraId="6C9CDA9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Діти обирають символ, який найкраще відповідає їхньому стану.</w:t>
      </w:r>
    </w:p>
    <w:p w14:paraId="587B2F1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Після цього педагог може запропонувати доступні способи саморегуляції: коротку паузу, дихальну вправу, рухову активність, звернення по допомогу.</w:t>
      </w:r>
    </w:p>
    <w:p w14:paraId="08C9996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не вимагати публічного пояснення особистих переживань.</w:t>
      </w:r>
    </w:p>
    <w:p w14:paraId="390E2842"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5.6. Гра «Ми — команда»</w:t>
      </w:r>
    </w:p>
    <w:p w14:paraId="6F2B35C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співпраці та соціальних навичок.</w:t>
      </w:r>
    </w:p>
    <w:p w14:paraId="67BB104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в малих групах створюють спільний малюнок або конструкцію.</w:t>
      </w:r>
    </w:p>
    <w:p w14:paraId="0E6C265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Кожен учасник отримує посильне завдання.</w:t>
      </w:r>
    </w:p>
    <w:p w14:paraId="6608D54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під час створення колективної аплікації «Наше місто» один учень вирізає елементи, інший добирає кольори, третій розташовує деталі, четвертий презентує результат.</w:t>
      </w:r>
    </w:p>
    <w:p w14:paraId="7BEB5C5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стежить, щоб усі діти мали можливість зробити реальний внесок.</w:t>
      </w:r>
    </w:p>
    <w:p w14:paraId="0F43258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5.7. Вправа «Прочитай і покажи»</w:t>
      </w:r>
    </w:p>
    <w:p w14:paraId="1E03089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розуміння прочитаного.</w:t>
      </w:r>
    </w:p>
    <w:p w14:paraId="756DD90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пропонує короткі речення:</w:t>
      </w:r>
    </w:p>
    <w:p w14:paraId="122AEC2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Кіт сидить під столом.</w:t>
      </w:r>
    </w:p>
    <w:p w14:paraId="13B1961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Пташка летить над деревом.</w:t>
      </w:r>
    </w:p>
    <w:p w14:paraId="1ED6C91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Дівчинка тримає червону кульку.</w:t>
      </w:r>
    </w:p>
    <w:p w14:paraId="30EE4D8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добирають відповідні ілюстрації або виконують дії з предметами.</w:t>
      </w:r>
    </w:p>
    <w:p w14:paraId="4122094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Вправа може використовуватися для підтримки дітей із труднощами читання та розуміння мовлення.</w:t>
      </w:r>
    </w:p>
    <w:p w14:paraId="51CA56E2"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5.8. Гра «Чарівний мішечок»</w:t>
      </w:r>
    </w:p>
    <w:p w14:paraId="5A740C7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розвиток сенсорного сприйняття, словникового запасу та описового мовлення.</w:t>
      </w:r>
    </w:p>
    <w:p w14:paraId="3110294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непрозорий мішечок кладуть знайомі безпечні предмети.</w:t>
      </w:r>
    </w:p>
    <w:p w14:paraId="540D152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Учень на дотик визначає предмет і за можливості описує його властивості.</w:t>
      </w:r>
    </w:p>
    <w:p w14:paraId="14F29E5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дітей із сенсорною чутливістю участь має бути добровільною; можна запропонувати візуальний варіант гри.</w:t>
      </w:r>
    </w:p>
    <w:p w14:paraId="3AB1498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5.9. Вправа «Мій маленький успіх»</w:t>
      </w:r>
    </w:p>
    <w:p w14:paraId="3E5E4BF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формування позитивної самооцінки.</w:t>
      </w:r>
    </w:p>
    <w:p w14:paraId="4294CB4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Наприкінці дня учні пригадують одну дію, яка їм удалася.</w:t>
      </w:r>
    </w:p>
    <w:p w14:paraId="61470B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w:t>
      </w:r>
    </w:p>
    <w:p w14:paraId="7D7EFA2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«Сьогодні я самостійно виконав приклад».</w:t>
      </w:r>
    </w:p>
    <w:p w14:paraId="0B4EEE7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 допоміг однокласнику».</w:t>
      </w:r>
    </w:p>
    <w:p w14:paraId="6E1E949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 навчився писати нову букву».</w:t>
      </w:r>
    </w:p>
    <w:p w14:paraId="2637EE8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 потреби дитина може обрати картку із символом досягнення.</w:t>
      </w:r>
    </w:p>
    <w:p w14:paraId="4AC774F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5.10. Гра «Добрі слова»</w:t>
      </w:r>
    </w:p>
    <w:p w14:paraId="60DEBDC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формування доброзичливих взаємин.</w:t>
      </w:r>
    </w:p>
    <w:p w14:paraId="5C22A4C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по черзі висловлюють позитивні, конкретні спостереження про спільну роботу.</w:t>
      </w:r>
    </w:p>
    <w:p w14:paraId="38173B7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w:t>
      </w:r>
    </w:p>
    <w:p w14:paraId="6E50CBF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«Мені сподобалося, як ти пояснив завдання».</w:t>
      </w:r>
    </w:p>
    <w:p w14:paraId="2CACF7F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«Дякую, що ти допоміг нашій групі».</w:t>
      </w:r>
    </w:p>
    <w:p w14:paraId="02B11AF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наголошує на щирості та повазі, не примушуючи дітей до публічних висловлювань.</w:t>
      </w:r>
    </w:p>
    <w:p w14:paraId="5F654376"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6. ОСОБЛИВОСТІ ОРГАНІЗАЦІЇ ІНКЛЮЗИВНИХ УРОКІВ У 1–4 КЛАСАХ</w:t>
      </w:r>
    </w:p>
    <w:p w14:paraId="4AD9E0C2"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6.1. Українська мова та читання</w:t>
      </w:r>
    </w:p>
    <w:p w14:paraId="2390499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 уроках української мови та читання важливо забезпечувати доступність текстів, інструкцій і способів відповіді.</w:t>
      </w:r>
    </w:p>
    <w:p w14:paraId="716515C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Можливі педагогічні стратегії:</w:t>
      </w:r>
    </w:p>
    <w:p w14:paraId="4E006168"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поділ тексту на короткі частини;</w:t>
      </w:r>
    </w:p>
    <w:p w14:paraId="7FA5B9F4"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попереднє пояснення незнайомих слів;</w:t>
      </w:r>
    </w:p>
    <w:p w14:paraId="13DBCA6B"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використання ілюстрацій;</w:t>
      </w:r>
    </w:p>
    <w:p w14:paraId="71F11940"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читання в парах;</w:t>
      </w:r>
    </w:p>
    <w:p w14:paraId="496296CC"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повторне читання;</w:t>
      </w:r>
    </w:p>
    <w:p w14:paraId="663FF556"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опорні запитання;</w:t>
      </w:r>
    </w:p>
    <w:p w14:paraId="3EB3CD4B"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картки послідовності подій;</w:t>
      </w:r>
    </w:p>
    <w:p w14:paraId="12D7830D" w14:textId="77777777" w:rsidR="00AD4343" w:rsidRPr="00AD4343" w:rsidRDefault="00AD4343" w:rsidP="00AD4343">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добір текстів відповідного рівня складності.</w:t>
      </w:r>
    </w:p>
    <w:p w14:paraId="70CB442A"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Приклад</w:t>
      </w:r>
    </w:p>
    <w:p w14:paraId="4102F32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Тема: «Визначення головної думки тексту».</w:t>
      </w:r>
    </w:p>
    <w:p w14:paraId="2937B8D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пропонує невелике оповідання про дружбу.</w:t>
      </w:r>
    </w:p>
    <w:p w14:paraId="59BA485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Після читання діти відповідають на запитання:</w:t>
      </w:r>
    </w:p>
    <w:p w14:paraId="5A75718A" w14:textId="77777777" w:rsidR="00AD4343" w:rsidRPr="00AD4343" w:rsidRDefault="00AD4343" w:rsidP="00AD4343">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Хто є головними героями?</w:t>
      </w:r>
    </w:p>
    <w:p w14:paraId="6691AFB8" w14:textId="77777777" w:rsidR="00AD4343" w:rsidRPr="00AD4343" w:rsidRDefault="00AD4343" w:rsidP="00AD4343">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Що сталося?</w:t>
      </w:r>
    </w:p>
    <w:p w14:paraId="7E0F17F5" w14:textId="77777777" w:rsidR="00AD4343" w:rsidRPr="00AD4343" w:rsidRDefault="00AD4343" w:rsidP="00AD4343">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 герої розв’язали проблему?</w:t>
      </w:r>
    </w:p>
    <w:p w14:paraId="24170459" w14:textId="77777777" w:rsidR="00AD4343" w:rsidRPr="00AD4343" w:rsidRDefault="00AD4343" w:rsidP="00AD4343">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Чого навчає оповідання?</w:t>
      </w:r>
    </w:p>
    <w:p w14:paraId="220E850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окремих учнів використовуються картки з ілюстраціями.</w:t>
      </w:r>
    </w:p>
    <w:p w14:paraId="2211337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які готові до складнішого завдання, самостійно формулюють головну думку та підтверджують її прикладом із тексту.</w:t>
      </w:r>
    </w:p>
    <w:p w14:paraId="08EFDCE9"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6.2. Математика</w:t>
      </w:r>
    </w:p>
    <w:p w14:paraId="74FA7C1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Математична освіта в інклюзивному класі має спиратися на поєднання практичних дій, наочності, мовного пояснення та поступового переходу до абстрактних понять.</w:t>
      </w:r>
    </w:p>
    <w:p w14:paraId="4878111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Доцільно використовувати:</w:t>
      </w:r>
    </w:p>
    <w:p w14:paraId="413588BC"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числові промені;</w:t>
      </w:r>
    </w:p>
    <w:p w14:paraId="3DCB7029"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предметні моделі;</w:t>
      </w:r>
    </w:p>
    <w:p w14:paraId="409AA2E5"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розрядні таблиці;</w:t>
      </w:r>
    </w:p>
    <w:p w14:paraId="07680868"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геометричні фігури;</w:t>
      </w:r>
    </w:p>
    <w:p w14:paraId="3D172FC2"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картки-алгоритми;</w:t>
      </w:r>
    </w:p>
    <w:p w14:paraId="3D90053C"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практичні задачі;</w:t>
      </w:r>
    </w:p>
    <w:p w14:paraId="5925ADE1" w14:textId="77777777" w:rsidR="00AD4343" w:rsidRPr="00AD4343" w:rsidRDefault="00AD4343" w:rsidP="00AD4343">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дидактичні ігри.</w:t>
      </w:r>
    </w:p>
    <w:p w14:paraId="158C7DD6"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Приклад</w:t>
      </w:r>
    </w:p>
    <w:p w14:paraId="49C4403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Тема: «Розв’язування задач на знаходження суми».</w:t>
      </w:r>
    </w:p>
    <w:p w14:paraId="08DFCCF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Задача:</w:t>
      </w:r>
    </w:p>
    <w:p w14:paraId="0CC7749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 кошику було 6 яблук. Поклали ще 4 яблука. Скільки яблук стало?</w:t>
      </w:r>
    </w:p>
    <w:p w14:paraId="5AD1135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учнів, які потребують предметної підтримки, пропонується викласти відповідну кількість фішок.</w:t>
      </w:r>
    </w:p>
    <w:p w14:paraId="21E07AF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Інші учні можуть записати коротку умову та розв’язання.</w:t>
      </w:r>
    </w:p>
    <w:p w14:paraId="3BDA986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поглибленого рівня можна запропонувати скласти обернену задачу.</w:t>
      </w:r>
    </w:p>
    <w:p w14:paraId="4C1530C9"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6.3. Я досліджую світ</w:t>
      </w:r>
    </w:p>
    <w:p w14:paraId="63FD5D8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Інтегрований курс «Я досліджую світ» створює широкі можливості для практичного й дослідницького навчання.</w:t>
      </w:r>
    </w:p>
    <w:p w14:paraId="09FA852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Особливо корисними є спостереження, досліди, екскурсії, моделювання та робота з природними матеріалами.</w:t>
      </w:r>
    </w:p>
    <w:p w14:paraId="6AD1D81E"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Приклад</w:t>
      </w:r>
    </w:p>
    <w:p w14:paraId="0F5CD94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Тема: «Властивості води».</w:t>
      </w:r>
    </w:p>
    <w:p w14:paraId="780865A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виконують прості досліди:</w:t>
      </w:r>
    </w:p>
    <w:p w14:paraId="753101AC" w14:textId="77777777" w:rsidR="00AD4343" w:rsidRPr="00AD4343" w:rsidRDefault="00AD4343" w:rsidP="00AD4343">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Розглядають воду в прозорій посудині.</w:t>
      </w:r>
    </w:p>
    <w:p w14:paraId="741A184B" w14:textId="77777777" w:rsidR="00AD4343" w:rsidRPr="00AD4343" w:rsidRDefault="00AD4343" w:rsidP="00AD4343">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Визначають її колір.</w:t>
      </w:r>
    </w:p>
    <w:p w14:paraId="2822FC58" w14:textId="77777777" w:rsidR="00AD4343" w:rsidRPr="00AD4343" w:rsidRDefault="00AD4343" w:rsidP="00AD4343">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Спостерігають, як вода набуває форми посудини.</w:t>
      </w:r>
    </w:p>
    <w:p w14:paraId="613782A0" w14:textId="77777777" w:rsidR="00AD4343" w:rsidRPr="00AD4343" w:rsidRDefault="00AD4343" w:rsidP="00AD4343">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Порівнюють розчинення різних безпечних речовин.</w:t>
      </w:r>
    </w:p>
    <w:p w14:paraId="299B18FB" w14:textId="77777777" w:rsidR="00AD4343" w:rsidRPr="00AD4343" w:rsidRDefault="00AD4343" w:rsidP="00AD4343">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Формулюють висновки.</w:t>
      </w:r>
    </w:p>
    <w:p w14:paraId="3E1A1B6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дітей, які потребують підтримки, можна використати картки «прозора», «рідка», «тече».</w:t>
      </w:r>
    </w:p>
    <w:p w14:paraId="0A99ACB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Інші учні самостійно записують результати спостереження.</w:t>
      </w:r>
    </w:p>
    <w:p w14:paraId="4484873B"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6.4. Мистецтво та творчі види діяльності</w:t>
      </w:r>
    </w:p>
    <w:p w14:paraId="2B44C19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Мистецькі заняття сприяють розвитку самовираження, дрібної моторики, емоційної сфери та соціальної взаємодії.</w:t>
      </w:r>
    </w:p>
    <w:p w14:paraId="07C3B1E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Водночас важливо враховувати сенсорні й моторні можливості дітей.</w:t>
      </w:r>
    </w:p>
    <w:p w14:paraId="798D6C1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під час створення аплікації можна запропонувати:</w:t>
      </w:r>
    </w:p>
    <w:p w14:paraId="4177D75D" w14:textId="77777777" w:rsidR="00AD4343" w:rsidRPr="00AD4343" w:rsidRDefault="00AD4343" w:rsidP="00AD4343">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готові деталі;</w:t>
      </w:r>
    </w:p>
    <w:p w14:paraId="2D8DE91F" w14:textId="77777777" w:rsidR="00AD4343" w:rsidRPr="00AD4343" w:rsidRDefault="00AD4343" w:rsidP="00AD4343">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більші елементи;</w:t>
      </w:r>
    </w:p>
    <w:p w14:paraId="3835180A" w14:textId="77777777" w:rsidR="00AD4343" w:rsidRPr="00AD4343" w:rsidRDefault="00AD4343" w:rsidP="00AD4343">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адаптовані ножиці;</w:t>
      </w:r>
    </w:p>
    <w:p w14:paraId="67E7FFF0" w14:textId="77777777" w:rsidR="00AD4343" w:rsidRPr="00AD4343" w:rsidRDefault="00AD4343" w:rsidP="00AD4343">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альтернативні матеріали;</w:t>
      </w:r>
    </w:p>
    <w:p w14:paraId="4A527EE4" w14:textId="77777777" w:rsidR="00AD4343" w:rsidRPr="00AD4343" w:rsidRDefault="00AD4343" w:rsidP="00AD4343">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допоміжні шаблони.</w:t>
      </w:r>
    </w:p>
    <w:p w14:paraId="59DACF7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Оцінювання творчої роботи має враховувати індивідуальний задум, зусилля, самостійність та визначені навчальні результати.</w:t>
      </w:r>
    </w:p>
    <w:p w14:paraId="3A55CB84"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7. ПСИХОЛОГО-ПЕДАГОГІЧНИЙ СУПРОВІД І КОМАНДНА ВЗАЄМОДІЯ</w:t>
      </w:r>
    </w:p>
    <w:p w14:paraId="086D6524"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7.1. Роль учителя початкових класів</w:t>
      </w:r>
    </w:p>
    <w:p w14:paraId="67CDD5E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є ключовим організатором освітнього процесу.</w:t>
      </w:r>
    </w:p>
    <w:p w14:paraId="5E9468E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Його завдання полягають у плануванні доступного навчання, визначенні педагогічних стратегій, організації взаємодії, оцінюванні результатів і співпраці з командою супроводу.</w:t>
      </w:r>
    </w:p>
    <w:p w14:paraId="7E89E35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Особливо важливо, щоб педагог систематично аналізував ефективність застосованих методів.</w:t>
      </w:r>
    </w:p>
    <w:p w14:paraId="0AE2CCD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Якщо певний спосіб підтримки не дає очікуваного результату, необхідно переглянути його, а не робити поспішні висновки про можливості дитини.</w:t>
      </w:r>
    </w:p>
    <w:p w14:paraId="39D8CD96"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7.2. Роль асистента вчителя</w:t>
      </w:r>
    </w:p>
    <w:p w14:paraId="4D53D4E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Асистент учителя бере участь в організації інклюзивного освітнього середовища, допомагає забезпечувати доступність завдань, підтримує навчальну діяльність і сприяє реалізації індивідуальних освітніх потреб.</w:t>
      </w:r>
    </w:p>
    <w:p w14:paraId="241B5A7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розмежовувати педагогічну підтримку та виконання завдань замість учня.</w:t>
      </w:r>
    </w:p>
    <w:p w14:paraId="486B4C9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Асистент не повинен постійно перебирати на себе всі дії дитини.</w:t>
      </w:r>
    </w:p>
    <w:p w14:paraId="57654AB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Ефективна підтримка спрямована на поступове формування самостійності.</w:t>
      </w:r>
    </w:p>
    <w:p w14:paraId="63F11C5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7.3. Співпраця з батьками</w:t>
      </w:r>
    </w:p>
    <w:p w14:paraId="33D9DE3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Родина є важливим партнером школи.</w:t>
      </w:r>
    </w:p>
    <w:p w14:paraId="482FF52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Батьки можуть надати інформацію про інтереси дитини, її сильні сторони, способи комунікації, особливості реагування на зміни та ефективні стратегії підтримки.</w:t>
      </w:r>
    </w:p>
    <w:p w14:paraId="72DC799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Співпраця має ґрунтуватися на взаємній повазі та конфіденційності.</w:t>
      </w:r>
    </w:p>
    <w:p w14:paraId="0F32487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Доцільно регулярно обговорювати:</w:t>
      </w:r>
    </w:p>
    <w:p w14:paraId="1712BB33" w14:textId="77777777" w:rsidR="00AD4343" w:rsidRPr="00AD4343" w:rsidRDefault="00AD4343" w:rsidP="00AD4343">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навчальні досягнення;</w:t>
      </w:r>
    </w:p>
    <w:p w14:paraId="44A44F52" w14:textId="77777777" w:rsidR="00AD4343" w:rsidRPr="00AD4343" w:rsidRDefault="00AD4343" w:rsidP="00AD4343">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труднощі;</w:t>
      </w:r>
    </w:p>
    <w:p w14:paraId="6E83D4AD" w14:textId="77777777" w:rsidR="00AD4343" w:rsidRPr="00AD4343" w:rsidRDefault="00AD4343" w:rsidP="00AD4343">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позитивні зміни;</w:t>
      </w:r>
    </w:p>
    <w:p w14:paraId="5282F386" w14:textId="77777777" w:rsidR="00AD4343" w:rsidRPr="00AD4343" w:rsidRDefault="00AD4343" w:rsidP="00AD4343">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способи підтримки вдома;</w:t>
      </w:r>
    </w:p>
    <w:p w14:paraId="04C52D21" w14:textId="77777777" w:rsidR="00AD4343" w:rsidRPr="00AD4343" w:rsidRDefault="00AD4343" w:rsidP="00AD4343">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спільні короткострокові цілі.</w:t>
      </w:r>
    </w:p>
    <w:p w14:paraId="1B610F7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уникати спілкування, зосередженого виключно на проблемах.</w:t>
      </w:r>
    </w:p>
    <w:p w14:paraId="759B6F8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Батьки мають отримувати інформацію і про успіхи дитини.</w:t>
      </w:r>
    </w:p>
    <w:p w14:paraId="6713187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7.4. Команда психолого-педагогічного супроводу</w:t>
      </w:r>
    </w:p>
    <w:p w14:paraId="629F49F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Командна взаємодія дає можливість узгоджувати педагогічні рішення та забезпечувати послідовність підтримки.</w:t>
      </w:r>
    </w:p>
    <w:p w14:paraId="13E4E79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 роботи можуть залучатися вчитель, асистент учителя, практичний психолог, учитель-логопед, учитель-дефектолог, представники адміністрації, батьки та інші фахівці відповідно до потреб і встановленого порядку.</w:t>
      </w:r>
    </w:p>
    <w:p w14:paraId="4F9640E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Команда аналізує освітні потреби, визначає цілі, узгоджує стратегії та відстежує прогрес.</w:t>
      </w:r>
    </w:p>
    <w:p w14:paraId="5245F4E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Важливо, щоб рекомендації були конкретними й придатними для щоденної педагогічної практики.</w:t>
      </w:r>
    </w:p>
    <w:p w14:paraId="60D21BB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Наприклад, замість загального формулювання «розвивати увагу» доцільно визначити:</w:t>
      </w:r>
    </w:p>
    <w:p w14:paraId="777DF95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 час самостійної роботи використовувати картку з трьома послідовними діями та поступово збільшувати час зосередження відповідно до індивідуальних можливостей учня».</w:t>
      </w:r>
    </w:p>
    <w:p w14:paraId="36D48CB3"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8. МОДЕЛІ ПРАКТИЧНИХ ІНКЛЮЗИВНИХ УРОКІВ</w:t>
      </w:r>
    </w:p>
    <w:p w14:paraId="13268B1E"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8.1. Модель уроку української мови у 2 класі</w:t>
      </w:r>
    </w:p>
    <w:p w14:paraId="48B3BA7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Тема: «Слова — назви предметів».</w:t>
      </w:r>
    </w:p>
    <w:p w14:paraId="320451E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формувати вміння розпізнавати слова, які називають предмети, ставити до них запитання «хто?» або «що?», використовувати ці слова у мовленні.</w:t>
      </w:r>
    </w:p>
    <w:p w14:paraId="6AC6BE04"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1. Мотивація</w:t>
      </w:r>
    </w:p>
    <w:p w14:paraId="65749B0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демонструє предметні малюнки.</w:t>
      </w:r>
    </w:p>
    <w:p w14:paraId="456B89C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Діти називають зображені предмети.</w:t>
      </w:r>
    </w:p>
    <w:p w14:paraId="49922A6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учнів, які мають труднощі усного мовлення, передбачено можливість показати картку.</w:t>
      </w:r>
    </w:p>
    <w:p w14:paraId="07729734"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2. Пояснення</w:t>
      </w:r>
    </w:p>
    <w:p w14:paraId="521F662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Учитель пояснює різницю між запитаннями «хто?» та «що?».</w:t>
      </w:r>
    </w:p>
    <w:p w14:paraId="199FC6B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Використовуються дві великі картки з відповідними запитаннями.</w:t>
      </w:r>
    </w:p>
    <w:p w14:paraId="2196D8FC"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3. Практична діяльність</w:t>
      </w:r>
    </w:p>
    <w:p w14:paraId="330EFD1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Гра «Розподіли слова».</w:t>
      </w:r>
    </w:p>
    <w:p w14:paraId="6110F28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отримують картки із зображеннями людей, тварин і предметів.</w:t>
      </w:r>
    </w:p>
    <w:p w14:paraId="62356A0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Завдання — розподілити їх за запитаннями.</w:t>
      </w:r>
    </w:p>
    <w:p w14:paraId="36317CD7"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4. Диференційовані завдання</w:t>
      </w:r>
    </w:p>
    <w:p w14:paraId="238F05F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Перший варіант: розподілити готові картинки.</w:t>
      </w:r>
    </w:p>
    <w:p w14:paraId="40E4C7F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Другий варіант: прочитати слова й розподілити їх за групами.</w:t>
      </w:r>
    </w:p>
    <w:p w14:paraId="23D85CD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Третій варіант: скласти речення з обраними словами.</w:t>
      </w:r>
    </w:p>
    <w:p w14:paraId="3E6FA071"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5. Рефлексія</w:t>
      </w:r>
    </w:p>
    <w:p w14:paraId="5B6AE93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завершують речення:</w:t>
      </w:r>
    </w:p>
    <w:p w14:paraId="2F80C3F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«Сьогодні я навчився / навчилася…»</w:t>
      </w:r>
    </w:p>
    <w:p w14:paraId="79EB637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Або обирають картку, що відображає результат.</w:t>
      </w:r>
    </w:p>
    <w:p w14:paraId="565328DD"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Очікувані результати</w:t>
      </w:r>
    </w:p>
    <w:p w14:paraId="4F538A5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розпізнають слова — назви предметів і використовують їх у доступній формі навчальної діяльності.</w:t>
      </w:r>
    </w:p>
    <w:p w14:paraId="52EE0BB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8.2. Модель уроку математики у 3 класі</w:t>
      </w:r>
    </w:p>
    <w:p w14:paraId="1144072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Тема: «Множення як додавання однакових доданків».</w:t>
      </w:r>
    </w:p>
    <w:p w14:paraId="79D257C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Мета: сформувати розуміння зв’язку між повторюваним додаванням і множенням.</w:t>
      </w:r>
    </w:p>
    <w:p w14:paraId="157F3302"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1. Практична ситуація</w:t>
      </w:r>
    </w:p>
    <w:p w14:paraId="4BD49DF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Учитель розкладає три групи по чотири предмети.</w:t>
      </w:r>
    </w:p>
    <w:p w14:paraId="36BD804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Запитання:</w:t>
      </w:r>
    </w:p>
    <w:p w14:paraId="1EEDD77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«Скільки всього предметів?»</w:t>
      </w:r>
    </w:p>
    <w:p w14:paraId="256FBD42"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2. Дослідження</w:t>
      </w:r>
    </w:p>
    <w:p w14:paraId="4ABC5C5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рахують предмети та записують:</w:t>
      </w:r>
    </w:p>
    <w:p w14:paraId="372EC3B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4 + 4 + 4 = 12.</w:t>
      </w:r>
    </w:p>
    <w:p w14:paraId="1816AB4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Потім учитель показує запис:</w:t>
      </w:r>
    </w:p>
    <w:p w14:paraId="38B5A94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4 × 3 = 12.</w:t>
      </w:r>
    </w:p>
    <w:p w14:paraId="2C2C8EAB"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3. Робота в парах</w:t>
      </w:r>
    </w:p>
    <w:p w14:paraId="446A099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створюють власні групи предметів і записують відповідні вирази.</w:t>
      </w:r>
    </w:p>
    <w:p w14:paraId="32FECD08"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4. Диференціація</w:t>
      </w:r>
    </w:p>
    <w:p w14:paraId="740C8A5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учнів, які потребують підтримки, використовуються готові предметні моделі.</w:t>
      </w:r>
    </w:p>
    <w:p w14:paraId="20231A2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інших — малюнки та математичні записи.</w:t>
      </w:r>
    </w:p>
    <w:p w14:paraId="7DAFCE3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учнів, які швидко засвоїли матеріал, пропонуються задачі з практичним змістом.</w:t>
      </w:r>
    </w:p>
    <w:p w14:paraId="5C880C92"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5. Закріплення</w:t>
      </w:r>
    </w:p>
    <w:p w14:paraId="6A57142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Гра «Знайди відповідність».</w:t>
      </w:r>
    </w:p>
    <w:p w14:paraId="29AE0C1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Учні поєднують малюнок, вираз на додавання та вираз на множення.</w:t>
      </w:r>
    </w:p>
    <w:p w14:paraId="1511BC79" w14:textId="77777777" w:rsidR="00AD4343" w:rsidRPr="00AD4343" w:rsidRDefault="00AD4343" w:rsidP="00AD434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Етап 6. Рефлексія</w:t>
      </w:r>
    </w:p>
    <w:p w14:paraId="64782EB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Кожен учень визначає, що допомогло йому зрозуміти новий спосіб обчислення.</w:t>
      </w:r>
    </w:p>
    <w:p w14:paraId="71A43A1A"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9. МОНІТОРИНГ ІНДИВІДУАЛЬНОГО ПРОГРЕСУ</w:t>
      </w:r>
    </w:p>
    <w:p w14:paraId="4455F6A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9.1. Значення педагогічного спостереження</w:t>
      </w:r>
    </w:p>
    <w:p w14:paraId="30E50EC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Оцінювання успішності в інклюзивній освіті потребує систематичного аналізу індивідуального прогресу.</w:t>
      </w:r>
    </w:p>
    <w:p w14:paraId="5E75EB5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Важливо порівнювати результати дитини не лише із загальними очікуваннями, а й із її попередніми досягненнями та індивідуально визначеними цілями.</w:t>
      </w:r>
    </w:p>
    <w:p w14:paraId="6CD382F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Спостереження може охоплювати:</w:t>
      </w:r>
    </w:p>
    <w:p w14:paraId="0954F7D5"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навчальну активність;</w:t>
      </w:r>
    </w:p>
    <w:p w14:paraId="1BB46AA4"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розуміння інструкцій;</w:t>
      </w:r>
    </w:p>
    <w:p w14:paraId="736BDB42"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самостійність;</w:t>
      </w:r>
    </w:p>
    <w:p w14:paraId="0BC77056"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комунікацію;</w:t>
      </w:r>
    </w:p>
    <w:p w14:paraId="7D2D425E"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взаємодію з однолітками;</w:t>
      </w:r>
    </w:p>
    <w:p w14:paraId="4C581A04"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виконання навчальних завдань;</w:t>
      </w:r>
    </w:p>
    <w:p w14:paraId="6AEAEDAF" w14:textId="77777777" w:rsidR="00AD4343" w:rsidRPr="00AD4343" w:rsidRDefault="00AD4343" w:rsidP="00AD4343">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використання засвоєних умінь у нових ситуаціях.</w:t>
      </w:r>
    </w:p>
    <w:p w14:paraId="51AD316F"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9.2. Орієнтовна карта педагогічного спостереження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8"/>
        <w:gridCol w:w="3719"/>
        <w:gridCol w:w="3788"/>
      </w:tblGrid>
      <w:tr w:rsidR="00AD4343" w:rsidRPr="00AD4343" w14:paraId="708AF51B" w14:textId="77777777" w:rsidTr="00AD4343">
        <w:trPr>
          <w:tblCellSpacing w:w="15" w:type="dxa"/>
        </w:trPr>
        <w:tc>
          <w:tcPr>
            <w:tcW w:w="0" w:type="auto"/>
            <w:vAlign w:val="center"/>
            <w:hideMark/>
          </w:tcPr>
          <w:p w14:paraId="7C4E47A9"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Напрям</w:t>
            </w:r>
          </w:p>
        </w:tc>
        <w:tc>
          <w:tcPr>
            <w:tcW w:w="0" w:type="auto"/>
            <w:vAlign w:val="center"/>
            <w:hideMark/>
          </w:tcPr>
          <w:p w14:paraId="62202484"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Показник</w:t>
            </w:r>
          </w:p>
        </w:tc>
        <w:tc>
          <w:tcPr>
            <w:tcW w:w="0" w:type="auto"/>
            <w:vAlign w:val="center"/>
            <w:hideMark/>
          </w:tcPr>
          <w:p w14:paraId="0625BB31"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Спосіб фіксації</w:t>
            </w:r>
          </w:p>
        </w:tc>
      </w:tr>
      <w:tr w:rsidR="00AD4343" w:rsidRPr="00AD4343" w14:paraId="25C99118" w14:textId="77777777" w:rsidTr="00AD4343">
        <w:trPr>
          <w:tblCellSpacing w:w="15" w:type="dxa"/>
        </w:trPr>
        <w:tc>
          <w:tcPr>
            <w:tcW w:w="0" w:type="auto"/>
            <w:vAlign w:val="center"/>
            <w:hideMark/>
          </w:tcPr>
          <w:p w14:paraId="1DE9F06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Увага</w:t>
            </w:r>
          </w:p>
        </w:tc>
        <w:tc>
          <w:tcPr>
            <w:tcW w:w="0" w:type="auto"/>
            <w:vAlign w:val="center"/>
            <w:hideMark/>
          </w:tcPr>
          <w:p w14:paraId="32B7EF3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Зосереджується на завданні</w:t>
            </w:r>
          </w:p>
        </w:tc>
        <w:tc>
          <w:tcPr>
            <w:tcW w:w="0" w:type="auto"/>
            <w:vAlign w:val="center"/>
            <w:hideMark/>
          </w:tcPr>
          <w:p w14:paraId="5561D8D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Час, умови, вид допомоги</w:t>
            </w:r>
          </w:p>
        </w:tc>
      </w:tr>
      <w:tr w:rsidR="00AD4343" w:rsidRPr="00AD4343" w14:paraId="7E57E32D" w14:textId="77777777" w:rsidTr="00AD4343">
        <w:trPr>
          <w:tblCellSpacing w:w="15" w:type="dxa"/>
        </w:trPr>
        <w:tc>
          <w:tcPr>
            <w:tcW w:w="0" w:type="auto"/>
            <w:vAlign w:val="center"/>
            <w:hideMark/>
          </w:tcPr>
          <w:p w14:paraId="40D0146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Мовлення</w:t>
            </w:r>
          </w:p>
        </w:tc>
        <w:tc>
          <w:tcPr>
            <w:tcW w:w="0" w:type="auto"/>
            <w:vAlign w:val="center"/>
            <w:hideMark/>
          </w:tcPr>
          <w:p w14:paraId="09AB35E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Розуміє та виконує інструкції</w:t>
            </w:r>
          </w:p>
        </w:tc>
        <w:tc>
          <w:tcPr>
            <w:tcW w:w="0" w:type="auto"/>
            <w:vAlign w:val="center"/>
            <w:hideMark/>
          </w:tcPr>
          <w:p w14:paraId="083F457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Кількість кроків, потреба в підказках</w:t>
            </w:r>
          </w:p>
        </w:tc>
      </w:tr>
      <w:tr w:rsidR="00AD4343" w:rsidRPr="00AD4343" w14:paraId="3FAD1360" w14:textId="77777777" w:rsidTr="00AD4343">
        <w:trPr>
          <w:tblCellSpacing w:w="15" w:type="dxa"/>
        </w:trPr>
        <w:tc>
          <w:tcPr>
            <w:tcW w:w="0" w:type="auto"/>
            <w:vAlign w:val="center"/>
            <w:hideMark/>
          </w:tcPr>
          <w:p w14:paraId="0CB3417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Читання</w:t>
            </w:r>
          </w:p>
        </w:tc>
        <w:tc>
          <w:tcPr>
            <w:tcW w:w="0" w:type="auto"/>
            <w:vAlign w:val="center"/>
            <w:hideMark/>
          </w:tcPr>
          <w:p w14:paraId="53E33F7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Розуміє зміст тексту</w:t>
            </w:r>
          </w:p>
        </w:tc>
        <w:tc>
          <w:tcPr>
            <w:tcW w:w="0" w:type="auto"/>
            <w:vAlign w:val="center"/>
            <w:hideMark/>
          </w:tcPr>
          <w:p w14:paraId="500735F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Відповіді, переказ, вибір ілюстрацій</w:t>
            </w:r>
          </w:p>
        </w:tc>
      </w:tr>
      <w:tr w:rsidR="00AD4343" w:rsidRPr="00AD4343" w14:paraId="2292DC01" w14:textId="77777777" w:rsidTr="00AD4343">
        <w:trPr>
          <w:tblCellSpacing w:w="15" w:type="dxa"/>
        </w:trPr>
        <w:tc>
          <w:tcPr>
            <w:tcW w:w="0" w:type="auto"/>
            <w:vAlign w:val="center"/>
            <w:hideMark/>
          </w:tcPr>
          <w:p w14:paraId="6DCD25E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Математика</w:t>
            </w:r>
          </w:p>
        </w:tc>
        <w:tc>
          <w:tcPr>
            <w:tcW w:w="0" w:type="auto"/>
            <w:vAlign w:val="center"/>
            <w:hideMark/>
          </w:tcPr>
          <w:p w14:paraId="7233516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Виконує обчислення</w:t>
            </w:r>
          </w:p>
        </w:tc>
        <w:tc>
          <w:tcPr>
            <w:tcW w:w="0" w:type="auto"/>
            <w:vAlign w:val="center"/>
            <w:hideMark/>
          </w:tcPr>
          <w:p w14:paraId="35C6B17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Самостійно або з опорою</w:t>
            </w:r>
          </w:p>
        </w:tc>
      </w:tr>
      <w:tr w:rsidR="00AD4343" w:rsidRPr="00AD4343" w14:paraId="241A2556" w14:textId="77777777" w:rsidTr="00AD4343">
        <w:trPr>
          <w:tblCellSpacing w:w="15" w:type="dxa"/>
        </w:trPr>
        <w:tc>
          <w:tcPr>
            <w:tcW w:w="0" w:type="auto"/>
            <w:vAlign w:val="center"/>
            <w:hideMark/>
          </w:tcPr>
          <w:p w14:paraId="770EC78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Самостійність</w:t>
            </w:r>
          </w:p>
        </w:tc>
        <w:tc>
          <w:tcPr>
            <w:tcW w:w="0" w:type="auto"/>
            <w:vAlign w:val="center"/>
            <w:hideMark/>
          </w:tcPr>
          <w:p w14:paraId="0D0AB7C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Організовує робоче місце</w:t>
            </w:r>
          </w:p>
        </w:tc>
        <w:tc>
          <w:tcPr>
            <w:tcW w:w="0" w:type="auto"/>
            <w:vAlign w:val="center"/>
            <w:hideMark/>
          </w:tcPr>
          <w:p w14:paraId="6F3A213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Кількість нагадувань</w:t>
            </w:r>
          </w:p>
        </w:tc>
      </w:tr>
      <w:tr w:rsidR="00AD4343" w:rsidRPr="00AD4343" w14:paraId="0E828D30" w14:textId="77777777" w:rsidTr="00AD4343">
        <w:trPr>
          <w:tblCellSpacing w:w="15" w:type="dxa"/>
        </w:trPr>
        <w:tc>
          <w:tcPr>
            <w:tcW w:w="0" w:type="auto"/>
            <w:vAlign w:val="center"/>
            <w:hideMark/>
          </w:tcPr>
          <w:p w14:paraId="1A17179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Соціалізація</w:t>
            </w:r>
          </w:p>
        </w:tc>
        <w:tc>
          <w:tcPr>
            <w:tcW w:w="0" w:type="auto"/>
            <w:vAlign w:val="center"/>
            <w:hideMark/>
          </w:tcPr>
          <w:p w14:paraId="02F1541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Бере участь у спільній діяльності</w:t>
            </w:r>
          </w:p>
        </w:tc>
        <w:tc>
          <w:tcPr>
            <w:tcW w:w="0" w:type="auto"/>
            <w:vAlign w:val="center"/>
            <w:hideMark/>
          </w:tcPr>
          <w:p w14:paraId="7F34252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Характер участі</w:t>
            </w:r>
          </w:p>
        </w:tc>
      </w:tr>
      <w:tr w:rsidR="00AD4343" w:rsidRPr="00AD4343" w14:paraId="0E0149A7" w14:textId="77777777" w:rsidTr="00AD4343">
        <w:trPr>
          <w:tblCellSpacing w:w="15" w:type="dxa"/>
        </w:trPr>
        <w:tc>
          <w:tcPr>
            <w:tcW w:w="0" w:type="auto"/>
            <w:vAlign w:val="center"/>
            <w:hideMark/>
          </w:tcPr>
          <w:p w14:paraId="416F153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Саморегуляція</w:t>
            </w:r>
          </w:p>
        </w:tc>
        <w:tc>
          <w:tcPr>
            <w:tcW w:w="0" w:type="auto"/>
            <w:vAlign w:val="center"/>
            <w:hideMark/>
          </w:tcPr>
          <w:p w14:paraId="5D8DFAA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Використовує способи заспокоєння</w:t>
            </w:r>
          </w:p>
        </w:tc>
        <w:tc>
          <w:tcPr>
            <w:tcW w:w="0" w:type="auto"/>
            <w:vAlign w:val="center"/>
            <w:hideMark/>
          </w:tcPr>
          <w:p w14:paraId="2AD6D04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Частота та умови застосування</w:t>
            </w:r>
          </w:p>
        </w:tc>
      </w:tr>
    </w:tbl>
    <w:p w14:paraId="627349E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Такі записи доцільно вести регулярно, використовуючи однакові критерії спостереження.</w:t>
      </w:r>
    </w:p>
    <w:p w14:paraId="7BE82D7D"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9.3. Формувальне оцінювання</w:t>
      </w:r>
    </w:p>
    <w:p w14:paraId="1526022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Формувальне оцінювання допомагає визначити, що вже вдалося, які труднощі залишаються та якою має бути наступна педагогічна дія.</w:t>
      </w:r>
    </w:p>
    <w:p w14:paraId="6E2E7C9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Ефективний зворотний зв’язок має бути:</w:t>
      </w:r>
    </w:p>
    <w:p w14:paraId="086EC3EA" w14:textId="77777777" w:rsidR="00AD4343" w:rsidRPr="00AD4343" w:rsidRDefault="00AD4343" w:rsidP="00AD4343">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конкретним;</w:t>
      </w:r>
    </w:p>
    <w:p w14:paraId="1C5EA2AE" w14:textId="77777777" w:rsidR="00AD4343" w:rsidRPr="00AD4343" w:rsidRDefault="00AD4343" w:rsidP="00AD4343">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зрозумілим;</w:t>
      </w:r>
    </w:p>
    <w:p w14:paraId="7593A94D" w14:textId="77777777" w:rsidR="00AD4343" w:rsidRPr="00AD4343" w:rsidRDefault="00AD4343" w:rsidP="00AD4343">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доброзичливим;</w:t>
      </w:r>
    </w:p>
    <w:p w14:paraId="3CD2E2BD" w14:textId="77777777" w:rsidR="00AD4343" w:rsidRPr="00AD4343" w:rsidRDefault="00AD4343" w:rsidP="00AD4343">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орієнтованим на дію;</w:t>
      </w:r>
    </w:p>
    <w:p w14:paraId="01513891" w14:textId="77777777" w:rsidR="00AD4343" w:rsidRPr="00AD4343" w:rsidRDefault="00AD4343" w:rsidP="00AD4343">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пов’язаним із навчальною метою.</w:t>
      </w:r>
    </w:p>
    <w:p w14:paraId="23F3C63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Наприклад:</w:t>
      </w:r>
    </w:p>
    <w:p w14:paraId="5A0877B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«Ти правильно визначив дію в задачі. Наступного разу спробуй самостійно записати відповідь».</w:t>
      </w:r>
    </w:p>
    <w:p w14:paraId="11E561E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Такий коментар підтримує навчальну мотивацію та вказує напрям подальшого розвитку.</w:t>
      </w:r>
    </w:p>
    <w:p w14:paraId="27E91EAD"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РОЗДІЛ 10. ПРАКТИЧНІ РЕКОМЕНДАЦІЇ ВЧИТЕЛЮ ПОЧАТКОВИХ КЛАСІВ</w:t>
      </w:r>
    </w:p>
    <w:p w14:paraId="354AAB3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Для ефективного подолання освітніх бар’єрів доцільно дотримуватися системного підходу.</w:t>
      </w:r>
    </w:p>
    <w:p w14:paraId="0C96303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1. Починати з вивчення сильних сторін дитини. Визначати не лише труднощі, а й інтереси, здібності та успішні способи навчання.</w:t>
      </w:r>
    </w:p>
    <w:p w14:paraId="78C3CD3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2. Формулювати конкретні навчальні цілі. Мета повинна бути зрозумілою, досяжною та придатною для оцінювання.</w:t>
      </w:r>
    </w:p>
    <w:p w14:paraId="0AA5D6F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3. Забезпечувати передбачуваність. Використовувати зрозумілий розклад, сталі правила й попередження про зміни.</w:t>
      </w:r>
    </w:p>
    <w:p w14:paraId="1735470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4. Подавати інструкції доступно. За потреби розділяти їх на короткі кроки.</w:t>
      </w:r>
    </w:p>
    <w:p w14:paraId="71F1D9D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5. Поєднувати різні способи навчання. Використовувати слово, зображення, практичну дію, моделювання.</w:t>
      </w:r>
    </w:p>
    <w:p w14:paraId="663DE258"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6. Диференціювати завдання. Враховувати індивідуальні можливості, не обмежуючи перспектив розвитку.</w:t>
      </w:r>
    </w:p>
    <w:p w14:paraId="6F21257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7. Поступово формувати самостійність. Надавати допомогу в обсязі, необхідному для виконання завдання, і поступово її зменшувати.</w:t>
      </w:r>
    </w:p>
    <w:p w14:paraId="65A6CB0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8. Підтримувати позитивну мотивацію. Відзначати конкретні досягнення та створювати посильні навчальні виклики.</w:t>
      </w:r>
    </w:p>
    <w:p w14:paraId="4AC796F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9. Розвивати соціальні навички. Організовувати спільні ігри, парні завдання, групові проєкти.</w:t>
      </w:r>
    </w:p>
    <w:p w14:paraId="65F88B1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10. Співпрацювати з родиною та фахівцями. Узгоджувати підходи й обмінюватися інформацією про прогрес.</w:t>
      </w:r>
    </w:p>
    <w:p w14:paraId="0AFD55D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11. Регулярно аналізувати результати. Визначати, які стратегії працюють, а які потребують змін.</w:t>
      </w:r>
    </w:p>
    <w:p w14:paraId="33D1DF9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12. Дбати про психологічну безпеку. Не допускати приниження, стигматизації та ізоляції учнів.</w:t>
      </w:r>
    </w:p>
    <w:p w14:paraId="157B3AD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13. Забезпечувати право на помилку. Розглядати помилки як джерело інформації для подальшого навчання.</w:t>
      </w:r>
    </w:p>
    <w:p w14:paraId="338DDAB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14. Залучати учнів до прийняття посильних рішень. Надавати можливість вибору завдань, матеріалів або способів виконання.</w:t>
      </w:r>
    </w:p>
    <w:p w14:paraId="640BB12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15. Підтримувати професійний розвиток. Ознайомлюватися з сучасними методиками інклюзивного навчання та обмінюватися педагогічним досвідом.</w:t>
      </w:r>
    </w:p>
    <w:p w14:paraId="2F984B36"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ВИСНОВКИ</w:t>
      </w:r>
    </w:p>
    <w:p w14:paraId="008A1DE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Інклюзивна освіта є важливим напрямом розвитку сучасної початкової школи, що ґрунтується на принципах рівності, доступності, поваги до індивідуальних відмінностей і забезпечення права кожної дитини на якісне навчання.</w:t>
      </w:r>
    </w:p>
    <w:p w14:paraId="4DA8EA4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Подолання перешкод в інклюзивному освітньому середовищі потребує комплексного підходу, який охоплює організаційні, методичні, психологічні, комунікативні та соціальні аспекти.</w:t>
      </w:r>
    </w:p>
    <w:p w14:paraId="642F64D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Аналіз педагогічних підходів дозволяє сформулювати такі основні висновки.</w:t>
      </w:r>
    </w:p>
    <w:p w14:paraId="093CEF1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По-перше, освітні труднощі необхідно розглядати у взаємозв’язку з умовами навчання. Не кожна перешкода зумовлена індивідуальними особливостями дитини; значна частина бар’єрів може бути зменшена завдяки зміні освітнього середовища та педагогічних методів.</w:t>
      </w:r>
    </w:p>
    <w:p w14:paraId="01AC19E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По-друге, ефективна інклюзивна практика передбачає врахування сильних сторін, інтересів, можливостей і потреб кожного учня.</w:t>
      </w:r>
    </w:p>
    <w:p w14:paraId="426B35C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По-третє, важливими засобами забезпечення доступності навчання є універсальний дизайн, диференціація, адаптація та обґрунтована модифікація навчального матеріалу.</w:t>
      </w:r>
    </w:p>
    <w:p w14:paraId="25FB9C6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По-четверте, успішність учня з особливими освітніми потребами слід оцінювати комплексно, враховуючи академічні результати, самостійність, комунікативні навички, соціальну участь і особистий прогрес.</w:t>
      </w:r>
    </w:p>
    <w:p w14:paraId="40AB8B8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По-п’яте, створення ситуацій успіху, підтримка позитивної мотивації та конструктивний зворотний зв’язок сприяють формуванню впевненості дитини у власних можливостях.</w:t>
      </w:r>
    </w:p>
    <w:p w14:paraId="1014CD2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По-шосте, ефективність інклюзивного навчання значною мірою залежить від командної взаємодії вчителя, асистента вчителя, батьків та фахівців психолого-педагогічного супроводу.</w:t>
      </w:r>
    </w:p>
    <w:p w14:paraId="090E33F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По-сьоме, систематичне педагогічне спостереження й аналіз навчального поступу дозволяють своєчасно коригувати освітні стратегії.</w:t>
      </w:r>
    </w:p>
    <w:p w14:paraId="00EC87C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Отже, забезпечення успішності в інклюзивній освіті не зводиться до пристосування окремої дитини до загальних вимог школи. Воно передбачає створення гнучкого, доступного й доброзичливого середовища, у якому кожен учень має можливість навчатися, взаємодіяти, розвиватися та відчувати власну значущість.</w:t>
      </w:r>
    </w:p>
    <w:p w14:paraId="0D2209E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Головним показником ефективності інклюзивного навчання є не лише рівень засвоєння навчального матеріалу, а й реальна участь дитини в житті класу, поступове розширення її можливостей і формування позитивного досвіду навчання.</w:t>
      </w:r>
    </w:p>
    <w:p w14:paraId="6DE3B61E"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СПИСОК ВИКОРИСТАНИХ ДЖЕРЕЛ</w:t>
      </w:r>
    </w:p>
    <w:p w14:paraId="53CE8D41"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Закон України «Про освіту» від 05.09.2017 № 2145-VIII.</w:t>
      </w:r>
    </w:p>
    <w:p w14:paraId="360DCB82"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Закон України «Про повну загальну середню освіту» від 16.01.2020 № 463-IX.</w:t>
      </w:r>
    </w:p>
    <w:p w14:paraId="4A450C59"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Кабінет Міністрів України. Про затвердження Порядку організації інклюзивного навчання у закладах загальної середньої освіти: постанова від 15.09.2021 № 957.</w:t>
      </w:r>
    </w:p>
    <w:p w14:paraId="55F78F2B"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Кабінет Міністрів України. Про затвердження Державного стандарту початкової освіти: постанова від 21.02.2018 № 87.</w:t>
      </w:r>
    </w:p>
    <w:p w14:paraId="153C407C"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Кабінет Міністрів України. Про схвалення Концепції реалізації державної політики у сфері реформування загальної середньої освіти «Нова українська школа» на період до 2029 року: розпорядження від 14.12.2016 № 988-р.</w:t>
      </w:r>
    </w:p>
    <w:p w14:paraId="4382A30C"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Міністерство освіти і науки України. Нова українська школа: концептуальні засади реформування середньої школи. Київ, 2016.</w:t>
      </w:r>
    </w:p>
    <w:p w14:paraId="05B5E093"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Бібік Н. М. (ред.). Нова українська школа: порадник для вчителя. Київ: Літера ЛТД, 2018.</w:t>
      </w:r>
    </w:p>
    <w:p w14:paraId="2D751962"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Колупаєва А. А. Інклюзивна освіта: реалії та перспективи. Київ: Самміт-Книга, 2009.</w:t>
      </w:r>
    </w:p>
    <w:p w14:paraId="005B7E00"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Колупаєва А. А., Таранченко О. М. Інклюзивна освіта: від основ до практики. Київ: АТОПОЛ, 2016.</w:t>
      </w:r>
    </w:p>
    <w:p w14:paraId="50FD7EB8"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Савченко О. Я. Дидактика початкової освіти: підручник. Київ: Грамота, 2012.</w:t>
      </w:r>
    </w:p>
    <w:p w14:paraId="4D597555" w14:textId="77777777" w:rsidR="00AD4343" w:rsidRPr="00AD4343" w:rsidRDefault="00AD4343" w:rsidP="00AD4343">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UNICEF. Inclusive Education. Матеріали щодо забезпечення доступності та якості освіти для всіх дітей.</w:t>
      </w:r>
    </w:p>
    <w:p w14:paraId="7BF716D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Нормативні документи необхідно використовувати в чинних редакціях. Перед публікацією слід перевірити точні вихідні дані методичних видань і оформити бібліографію відповідно до вимог обраного видання.</w:t>
      </w:r>
    </w:p>
    <w:p w14:paraId="51334111" w14:textId="77777777" w:rsidR="00AD4343" w:rsidRPr="00AD4343" w:rsidRDefault="00AD4343" w:rsidP="00AD434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D4343">
        <w:rPr>
          <w:rFonts w:ascii="Times New Roman" w:eastAsia="Times New Roman" w:hAnsi="Times New Roman" w:cs="Times New Roman"/>
          <w:b/>
          <w:bCs/>
          <w:kern w:val="36"/>
          <w:sz w:val="28"/>
          <w:szCs w:val="28"/>
          <w:lang w:eastAsia="ru-RU"/>
        </w:rPr>
        <w:t>ДОДАТКИ</w:t>
      </w:r>
    </w:p>
    <w:p w14:paraId="36540DCE"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Додаток А. Орієнтовна таблиця подолання освітніх бар’єрів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2"/>
        <w:gridCol w:w="3205"/>
        <w:gridCol w:w="3218"/>
      </w:tblGrid>
      <w:tr w:rsidR="00AD4343" w:rsidRPr="00AD4343" w14:paraId="451A8619" w14:textId="77777777" w:rsidTr="00AD4343">
        <w:trPr>
          <w:tblCellSpacing w:w="15" w:type="dxa"/>
        </w:trPr>
        <w:tc>
          <w:tcPr>
            <w:tcW w:w="0" w:type="auto"/>
            <w:vAlign w:val="center"/>
            <w:hideMark/>
          </w:tcPr>
          <w:p w14:paraId="51A26F80"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Освітній бар’єр</w:t>
            </w:r>
          </w:p>
        </w:tc>
        <w:tc>
          <w:tcPr>
            <w:tcW w:w="0" w:type="auto"/>
            <w:vAlign w:val="center"/>
            <w:hideMark/>
          </w:tcPr>
          <w:p w14:paraId="5F9C6F45"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Можливі педагогічні рішення</w:t>
            </w:r>
          </w:p>
        </w:tc>
        <w:tc>
          <w:tcPr>
            <w:tcW w:w="0" w:type="auto"/>
            <w:vAlign w:val="center"/>
            <w:hideMark/>
          </w:tcPr>
          <w:p w14:paraId="0F6587E1"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Очікуваний результат</w:t>
            </w:r>
          </w:p>
        </w:tc>
      </w:tr>
      <w:tr w:rsidR="00AD4343" w:rsidRPr="00AD4343" w14:paraId="38114CD4" w14:textId="77777777" w:rsidTr="00AD4343">
        <w:trPr>
          <w:tblCellSpacing w:w="15" w:type="dxa"/>
        </w:trPr>
        <w:tc>
          <w:tcPr>
            <w:tcW w:w="0" w:type="auto"/>
            <w:vAlign w:val="center"/>
            <w:hideMark/>
          </w:tcPr>
          <w:p w14:paraId="2597523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Труднощі розуміння інструкцій</w:t>
            </w:r>
          </w:p>
        </w:tc>
        <w:tc>
          <w:tcPr>
            <w:tcW w:w="0" w:type="auto"/>
            <w:vAlign w:val="center"/>
            <w:hideMark/>
          </w:tcPr>
          <w:p w14:paraId="393AA9E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Короткі кроки, візуальні підказки</w:t>
            </w:r>
          </w:p>
        </w:tc>
        <w:tc>
          <w:tcPr>
            <w:tcW w:w="0" w:type="auto"/>
            <w:vAlign w:val="center"/>
            <w:hideMark/>
          </w:tcPr>
          <w:p w14:paraId="1A93EDA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Самостійніше виконання завдань</w:t>
            </w:r>
          </w:p>
        </w:tc>
      </w:tr>
      <w:tr w:rsidR="00AD4343" w:rsidRPr="00AD4343" w14:paraId="267AD228" w14:textId="77777777" w:rsidTr="00AD4343">
        <w:trPr>
          <w:tblCellSpacing w:w="15" w:type="dxa"/>
        </w:trPr>
        <w:tc>
          <w:tcPr>
            <w:tcW w:w="0" w:type="auto"/>
            <w:vAlign w:val="center"/>
            <w:hideMark/>
          </w:tcPr>
          <w:p w14:paraId="0ABD321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Повільний темп роботи</w:t>
            </w:r>
          </w:p>
        </w:tc>
        <w:tc>
          <w:tcPr>
            <w:tcW w:w="0" w:type="auto"/>
            <w:vAlign w:val="center"/>
            <w:hideMark/>
          </w:tcPr>
          <w:p w14:paraId="1737645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Додатковий час, поетапність</w:t>
            </w:r>
          </w:p>
        </w:tc>
        <w:tc>
          <w:tcPr>
            <w:tcW w:w="0" w:type="auto"/>
            <w:vAlign w:val="center"/>
            <w:hideMark/>
          </w:tcPr>
          <w:p w14:paraId="43120C9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Завершення посильних завдань</w:t>
            </w:r>
          </w:p>
        </w:tc>
      </w:tr>
      <w:tr w:rsidR="00AD4343" w:rsidRPr="00AD4343" w14:paraId="52F58E5E" w14:textId="77777777" w:rsidTr="00AD4343">
        <w:trPr>
          <w:tblCellSpacing w:w="15" w:type="dxa"/>
        </w:trPr>
        <w:tc>
          <w:tcPr>
            <w:tcW w:w="0" w:type="auto"/>
            <w:vAlign w:val="center"/>
            <w:hideMark/>
          </w:tcPr>
          <w:p w14:paraId="50DD0A5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Труднощі читання</w:t>
            </w:r>
          </w:p>
        </w:tc>
        <w:tc>
          <w:tcPr>
            <w:tcW w:w="0" w:type="auto"/>
            <w:vAlign w:val="center"/>
            <w:hideMark/>
          </w:tcPr>
          <w:p w14:paraId="4AE1B1B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Доступний текст, опори, повторення</w:t>
            </w:r>
          </w:p>
        </w:tc>
        <w:tc>
          <w:tcPr>
            <w:tcW w:w="0" w:type="auto"/>
            <w:vAlign w:val="center"/>
            <w:hideMark/>
          </w:tcPr>
          <w:p w14:paraId="4F6AE58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Розвиток читацьких умінь</w:t>
            </w:r>
          </w:p>
        </w:tc>
      </w:tr>
      <w:tr w:rsidR="00AD4343" w:rsidRPr="00AD4343" w14:paraId="01877BE3" w14:textId="77777777" w:rsidTr="00AD4343">
        <w:trPr>
          <w:tblCellSpacing w:w="15" w:type="dxa"/>
        </w:trPr>
        <w:tc>
          <w:tcPr>
            <w:tcW w:w="0" w:type="auto"/>
            <w:vAlign w:val="center"/>
            <w:hideMark/>
          </w:tcPr>
          <w:p w14:paraId="316389C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Труднощі письма</w:t>
            </w:r>
          </w:p>
        </w:tc>
        <w:tc>
          <w:tcPr>
            <w:tcW w:w="0" w:type="auto"/>
            <w:vAlign w:val="center"/>
            <w:hideMark/>
          </w:tcPr>
          <w:p w14:paraId="52AAA5FC"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Адаптовані матеріали, шаблони</w:t>
            </w:r>
          </w:p>
        </w:tc>
        <w:tc>
          <w:tcPr>
            <w:tcW w:w="0" w:type="auto"/>
            <w:vAlign w:val="center"/>
            <w:hideMark/>
          </w:tcPr>
          <w:p w14:paraId="77AEA1F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Покращення письмової діяльності</w:t>
            </w:r>
          </w:p>
        </w:tc>
      </w:tr>
      <w:tr w:rsidR="00AD4343" w:rsidRPr="00AD4343" w14:paraId="1A16CDA8" w14:textId="77777777" w:rsidTr="00AD4343">
        <w:trPr>
          <w:tblCellSpacing w:w="15" w:type="dxa"/>
        </w:trPr>
        <w:tc>
          <w:tcPr>
            <w:tcW w:w="0" w:type="auto"/>
            <w:vAlign w:val="center"/>
            <w:hideMark/>
          </w:tcPr>
          <w:p w14:paraId="45A86524"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Сенсорне перевантаження</w:t>
            </w:r>
          </w:p>
        </w:tc>
        <w:tc>
          <w:tcPr>
            <w:tcW w:w="0" w:type="auto"/>
            <w:vAlign w:val="center"/>
            <w:hideMark/>
          </w:tcPr>
          <w:p w14:paraId="683D005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Зменшення подразників, паузи</w:t>
            </w:r>
          </w:p>
        </w:tc>
        <w:tc>
          <w:tcPr>
            <w:tcW w:w="0" w:type="auto"/>
            <w:vAlign w:val="center"/>
            <w:hideMark/>
          </w:tcPr>
          <w:p w14:paraId="07426B3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Підвищення залученості</w:t>
            </w:r>
          </w:p>
        </w:tc>
      </w:tr>
      <w:tr w:rsidR="00AD4343" w:rsidRPr="00AD4343" w14:paraId="55ADA493" w14:textId="77777777" w:rsidTr="00AD4343">
        <w:trPr>
          <w:tblCellSpacing w:w="15" w:type="dxa"/>
        </w:trPr>
        <w:tc>
          <w:tcPr>
            <w:tcW w:w="0" w:type="auto"/>
            <w:vAlign w:val="center"/>
            <w:hideMark/>
          </w:tcPr>
          <w:p w14:paraId="77DC68DD"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Труднощі комунікації</w:t>
            </w:r>
          </w:p>
        </w:tc>
        <w:tc>
          <w:tcPr>
            <w:tcW w:w="0" w:type="auto"/>
            <w:vAlign w:val="center"/>
            <w:hideMark/>
          </w:tcPr>
          <w:p w14:paraId="5DAFE76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Картки вибору, альтернативні способи</w:t>
            </w:r>
          </w:p>
        </w:tc>
        <w:tc>
          <w:tcPr>
            <w:tcW w:w="0" w:type="auto"/>
            <w:vAlign w:val="center"/>
            <w:hideMark/>
          </w:tcPr>
          <w:p w14:paraId="404C999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Розширення можливостей спілкування</w:t>
            </w:r>
          </w:p>
        </w:tc>
      </w:tr>
      <w:tr w:rsidR="00AD4343" w:rsidRPr="00AD4343" w14:paraId="25966AD4" w14:textId="77777777" w:rsidTr="00AD4343">
        <w:trPr>
          <w:tblCellSpacing w:w="15" w:type="dxa"/>
        </w:trPr>
        <w:tc>
          <w:tcPr>
            <w:tcW w:w="0" w:type="auto"/>
            <w:vAlign w:val="center"/>
            <w:hideMark/>
          </w:tcPr>
          <w:p w14:paraId="018F905F"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Низька навчальна мотивація</w:t>
            </w:r>
          </w:p>
        </w:tc>
        <w:tc>
          <w:tcPr>
            <w:tcW w:w="0" w:type="auto"/>
            <w:vAlign w:val="center"/>
            <w:hideMark/>
          </w:tcPr>
          <w:p w14:paraId="7BA22E6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Ситуації успіху, вибір завдань</w:t>
            </w:r>
          </w:p>
        </w:tc>
        <w:tc>
          <w:tcPr>
            <w:tcW w:w="0" w:type="auto"/>
            <w:vAlign w:val="center"/>
            <w:hideMark/>
          </w:tcPr>
          <w:p w14:paraId="17DA1CF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Позитивне ставлення до навчання</w:t>
            </w:r>
          </w:p>
        </w:tc>
      </w:tr>
      <w:tr w:rsidR="00AD4343" w:rsidRPr="00AD4343" w14:paraId="746FD9D9" w14:textId="77777777" w:rsidTr="00AD4343">
        <w:trPr>
          <w:tblCellSpacing w:w="15" w:type="dxa"/>
        </w:trPr>
        <w:tc>
          <w:tcPr>
            <w:tcW w:w="0" w:type="auto"/>
            <w:vAlign w:val="center"/>
            <w:hideMark/>
          </w:tcPr>
          <w:p w14:paraId="168D0FD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Соціальна ізоляція</w:t>
            </w:r>
          </w:p>
        </w:tc>
        <w:tc>
          <w:tcPr>
            <w:tcW w:w="0" w:type="auto"/>
            <w:vAlign w:val="center"/>
            <w:hideMark/>
          </w:tcPr>
          <w:p w14:paraId="3CA5C09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Парні й групові завдання</w:t>
            </w:r>
          </w:p>
        </w:tc>
        <w:tc>
          <w:tcPr>
            <w:tcW w:w="0" w:type="auto"/>
            <w:vAlign w:val="center"/>
            <w:hideMark/>
          </w:tcPr>
          <w:p w14:paraId="3DDA22A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Розвиток взаємодії з однолітками</w:t>
            </w:r>
          </w:p>
        </w:tc>
      </w:tr>
    </w:tbl>
    <w:p w14:paraId="020545BC"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Додаток Б. Картка педагогічного спостереження</w:t>
      </w:r>
    </w:p>
    <w:p w14:paraId="1F50DFF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ПІБ учня: __________________________</w:t>
      </w:r>
    </w:p>
    <w:p w14:paraId="7CADCA92"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Клас: __________________________</w:t>
      </w:r>
    </w:p>
    <w:p w14:paraId="324135D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Дата спостереження: __________________________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5"/>
        <w:gridCol w:w="2032"/>
        <w:gridCol w:w="2628"/>
        <w:gridCol w:w="1301"/>
      </w:tblGrid>
      <w:tr w:rsidR="00AD4343" w:rsidRPr="00AD4343" w14:paraId="23CBF527" w14:textId="77777777" w:rsidTr="00AD4343">
        <w:trPr>
          <w:tblCellSpacing w:w="15" w:type="dxa"/>
        </w:trPr>
        <w:tc>
          <w:tcPr>
            <w:tcW w:w="0" w:type="auto"/>
            <w:vAlign w:val="center"/>
            <w:hideMark/>
          </w:tcPr>
          <w:p w14:paraId="0ABAEA59"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Напрям</w:t>
            </w:r>
          </w:p>
        </w:tc>
        <w:tc>
          <w:tcPr>
            <w:tcW w:w="0" w:type="auto"/>
            <w:vAlign w:val="center"/>
            <w:hideMark/>
          </w:tcPr>
          <w:p w14:paraId="3FBD1420"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Спостереження</w:t>
            </w:r>
          </w:p>
        </w:tc>
        <w:tc>
          <w:tcPr>
            <w:tcW w:w="0" w:type="auto"/>
            <w:vAlign w:val="center"/>
            <w:hideMark/>
          </w:tcPr>
          <w:p w14:paraId="53B9E784"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Потрібна підтримка</w:t>
            </w:r>
          </w:p>
        </w:tc>
        <w:tc>
          <w:tcPr>
            <w:tcW w:w="0" w:type="auto"/>
            <w:vAlign w:val="center"/>
            <w:hideMark/>
          </w:tcPr>
          <w:p w14:paraId="1DF38F44" w14:textId="77777777" w:rsidR="00AD4343" w:rsidRPr="00AD4343" w:rsidRDefault="00AD4343" w:rsidP="00AD434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Динаміка</w:t>
            </w:r>
          </w:p>
        </w:tc>
      </w:tr>
      <w:tr w:rsidR="00AD4343" w:rsidRPr="00AD4343" w14:paraId="42247D3E" w14:textId="77777777" w:rsidTr="00AD4343">
        <w:trPr>
          <w:tblCellSpacing w:w="15" w:type="dxa"/>
        </w:trPr>
        <w:tc>
          <w:tcPr>
            <w:tcW w:w="0" w:type="auto"/>
            <w:vAlign w:val="center"/>
            <w:hideMark/>
          </w:tcPr>
          <w:p w14:paraId="62889DA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Розуміння інструкцій</w:t>
            </w:r>
          </w:p>
        </w:tc>
        <w:tc>
          <w:tcPr>
            <w:tcW w:w="0" w:type="auto"/>
            <w:vAlign w:val="center"/>
            <w:hideMark/>
          </w:tcPr>
          <w:p w14:paraId="2E14EA42"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36BB09A"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056300DB"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36708C11" w14:textId="77777777" w:rsidTr="00AD4343">
        <w:trPr>
          <w:tblCellSpacing w:w="15" w:type="dxa"/>
        </w:trPr>
        <w:tc>
          <w:tcPr>
            <w:tcW w:w="0" w:type="auto"/>
            <w:vAlign w:val="center"/>
            <w:hideMark/>
          </w:tcPr>
          <w:p w14:paraId="0CE58965"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Самостійність</w:t>
            </w:r>
          </w:p>
        </w:tc>
        <w:tc>
          <w:tcPr>
            <w:tcW w:w="0" w:type="auto"/>
            <w:vAlign w:val="center"/>
            <w:hideMark/>
          </w:tcPr>
          <w:p w14:paraId="5CD4A14F"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43D47B0"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1DF40BAC"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276154E5" w14:textId="77777777" w:rsidTr="00AD4343">
        <w:trPr>
          <w:tblCellSpacing w:w="15" w:type="dxa"/>
        </w:trPr>
        <w:tc>
          <w:tcPr>
            <w:tcW w:w="0" w:type="auto"/>
            <w:vAlign w:val="center"/>
            <w:hideMark/>
          </w:tcPr>
          <w:p w14:paraId="16BA461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Увага</w:t>
            </w:r>
          </w:p>
        </w:tc>
        <w:tc>
          <w:tcPr>
            <w:tcW w:w="0" w:type="auto"/>
            <w:vAlign w:val="center"/>
            <w:hideMark/>
          </w:tcPr>
          <w:p w14:paraId="031E9E25"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48A5AC1C"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16C890A2"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7E6E4E93" w14:textId="77777777" w:rsidTr="00AD4343">
        <w:trPr>
          <w:tblCellSpacing w:w="15" w:type="dxa"/>
        </w:trPr>
        <w:tc>
          <w:tcPr>
            <w:tcW w:w="0" w:type="auto"/>
            <w:vAlign w:val="center"/>
            <w:hideMark/>
          </w:tcPr>
          <w:p w14:paraId="5C0297F3"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Читання</w:t>
            </w:r>
          </w:p>
        </w:tc>
        <w:tc>
          <w:tcPr>
            <w:tcW w:w="0" w:type="auto"/>
            <w:vAlign w:val="center"/>
            <w:hideMark/>
          </w:tcPr>
          <w:p w14:paraId="6A8C3F68"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21697BD5"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6C0684D"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28D92990" w14:textId="77777777" w:rsidTr="00AD4343">
        <w:trPr>
          <w:tblCellSpacing w:w="15" w:type="dxa"/>
        </w:trPr>
        <w:tc>
          <w:tcPr>
            <w:tcW w:w="0" w:type="auto"/>
            <w:vAlign w:val="center"/>
            <w:hideMark/>
          </w:tcPr>
          <w:p w14:paraId="68C9603A"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Письмо</w:t>
            </w:r>
          </w:p>
        </w:tc>
        <w:tc>
          <w:tcPr>
            <w:tcW w:w="0" w:type="auto"/>
            <w:vAlign w:val="center"/>
            <w:hideMark/>
          </w:tcPr>
          <w:p w14:paraId="107D709B"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755B47D"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DF9F281"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3CB4D198" w14:textId="77777777" w:rsidTr="00AD4343">
        <w:trPr>
          <w:tblCellSpacing w:w="15" w:type="dxa"/>
        </w:trPr>
        <w:tc>
          <w:tcPr>
            <w:tcW w:w="0" w:type="auto"/>
            <w:vAlign w:val="center"/>
            <w:hideMark/>
          </w:tcPr>
          <w:p w14:paraId="2E1C45F7"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Математичні навички</w:t>
            </w:r>
          </w:p>
        </w:tc>
        <w:tc>
          <w:tcPr>
            <w:tcW w:w="0" w:type="auto"/>
            <w:vAlign w:val="center"/>
            <w:hideMark/>
          </w:tcPr>
          <w:p w14:paraId="0DB4E79B"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025D4BC"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65F2FAC"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5E502E32" w14:textId="77777777" w:rsidTr="00AD4343">
        <w:trPr>
          <w:tblCellSpacing w:w="15" w:type="dxa"/>
        </w:trPr>
        <w:tc>
          <w:tcPr>
            <w:tcW w:w="0" w:type="auto"/>
            <w:vAlign w:val="center"/>
            <w:hideMark/>
          </w:tcPr>
          <w:p w14:paraId="7FD994A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lastRenderedPageBreak/>
              <w:t>Комунікація</w:t>
            </w:r>
          </w:p>
        </w:tc>
        <w:tc>
          <w:tcPr>
            <w:tcW w:w="0" w:type="auto"/>
            <w:vAlign w:val="center"/>
            <w:hideMark/>
          </w:tcPr>
          <w:p w14:paraId="59289BBD"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05EB902F"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9070B7B"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2E443DAF" w14:textId="77777777" w:rsidTr="00AD4343">
        <w:trPr>
          <w:tblCellSpacing w:w="15" w:type="dxa"/>
        </w:trPr>
        <w:tc>
          <w:tcPr>
            <w:tcW w:w="0" w:type="auto"/>
            <w:vAlign w:val="center"/>
            <w:hideMark/>
          </w:tcPr>
          <w:p w14:paraId="45091D1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Соціальна взаємодія</w:t>
            </w:r>
          </w:p>
        </w:tc>
        <w:tc>
          <w:tcPr>
            <w:tcW w:w="0" w:type="auto"/>
            <w:vAlign w:val="center"/>
            <w:hideMark/>
          </w:tcPr>
          <w:p w14:paraId="09ACD40B"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464F6CAF"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0094260"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r w:rsidR="00AD4343" w:rsidRPr="00AD4343" w14:paraId="3F3C2E98" w14:textId="77777777" w:rsidTr="00AD4343">
        <w:trPr>
          <w:tblCellSpacing w:w="15" w:type="dxa"/>
        </w:trPr>
        <w:tc>
          <w:tcPr>
            <w:tcW w:w="0" w:type="auto"/>
            <w:vAlign w:val="center"/>
            <w:hideMark/>
          </w:tcPr>
          <w:p w14:paraId="0AFF3021"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Емоційна саморегуляція</w:t>
            </w:r>
          </w:p>
        </w:tc>
        <w:tc>
          <w:tcPr>
            <w:tcW w:w="0" w:type="auto"/>
            <w:vAlign w:val="center"/>
            <w:hideMark/>
          </w:tcPr>
          <w:p w14:paraId="7AE61563"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7CF6808"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1AD6D87F" w14:textId="77777777" w:rsidR="00AD4343" w:rsidRPr="00AD4343" w:rsidRDefault="00AD4343" w:rsidP="00AD4343">
            <w:pPr>
              <w:spacing w:after="0" w:line="240" w:lineRule="auto"/>
              <w:rPr>
                <w:rFonts w:ascii="Times New Roman" w:eastAsia="Times New Roman" w:hAnsi="Times New Roman" w:cs="Times New Roman"/>
                <w:sz w:val="28"/>
                <w:szCs w:val="28"/>
                <w:lang w:eastAsia="ru-RU"/>
              </w:rPr>
            </w:pPr>
          </w:p>
        </w:tc>
      </w:tr>
    </w:tbl>
    <w:p w14:paraId="02D44860"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Сильні сторони учня: __________________________________</w:t>
      </w:r>
    </w:p>
    <w:p w14:paraId="24E94579"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Ефективні педагогічні стратегії: __________________________________</w:t>
      </w:r>
    </w:p>
    <w:p w14:paraId="241AE816"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Наступна навчальна ціль: __________________________________</w:t>
      </w:r>
    </w:p>
    <w:p w14:paraId="37465628"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Додаток В. Пам’ятка для вчителя «Десять кроків до успішної інклюзії»</w:t>
      </w:r>
    </w:p>
    <w:p w14:paraId="2063FEEC"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Бачити в дитині особистість, а не діагноз.</w:t>
      </w:r>
    </w:p>
    <w:p w14:paraId="373754AA"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Визначати сильні сторони й можливості.</w:t>
      </w:r>
    </w:p>
    <w:p w14:paraId="60B7C8AF"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Усувати бар’єри освітнього середовища.</w:t>
      </w:r>
    </w:p>
    <w:p w14:paraId="059AD3FE"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Використовувати доступні інструкції.</w:t>
      </w:r>
    </w:p>
    <w:p w14:paraId="1FC378C3"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Диференціювати навчальні завдання.</w:t>
      </w:r>
    </w:p>
    <w:p w14:paraId="28FCA13D"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Створювати ситуації реального успіху.</w:t>
      </w:r>
    </w:p>
    <w:p w14:paraId="7EC2772D"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Розвивати самостійність.</w:t>
      </w:r>
    </w:p>
    <w:p w14:paraId="0562E745"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Підтримувати доброзичливу атмосферу.</w:t>
      </w:r>
    </w:p>
    <w:p w14:paraId="3E4F0786"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Співпрацювати з родиною та фахівцями.</w:t>
      </w:r>
    </w:p>
    <w:p w14:paraId="78E08820" w14:textId="77777777" w:rsidR="00AD4343" w:rsidRPr="00AD4343" w:rsidRDefault="00AD4343" w:rsidP="00AD4343">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Систематично відстежувати індивідуальний прогрес.</w:t>
      </w:r>
    </w:p>
    <w:p w14:paraId="58D33BC5" w14:textId="77777777" w:rsidR="00AD4343" w:rsidRPr="00AD4343" w:rsidRDefault="00AD4343" w:rsidP="00AD434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D4343">
        <w:rPr>
          <w:rFonts w:ascii="Times New Roman" w:eastAsia="Times New Roman" w:hAnsi="Times New Roman" w:cs="Times New Roman"/>
          <w:b/>
          <w:bCs/>
          <w:sz w:val="28"/>
          <w:szCs w:val="28"/>
          <w:lang w:eastAsia="ru-RU"/>
        </w:rPr>
        <w:t>Додаток Г. Чекліст оцінювання інклюзивності уроку</w:t>
      </w:r>
    </w:p>
    <w:p w14:paraId="3AA8D00E"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Самоаналіз учителя</w:t>
      </w:r>
    </w:p>
    <w:p w14:paraId="79427A9B" w14:textId="77777777" w:rsidR="00AD4343" w:rsidRPr="00AD4343" w:rsidRDefault="00AD4343" w:rsidP="00AD4343">
      <w:pPr>
        <w:spacing w:before="100" w:beforeAutospacing="1" w:after="100" w:afterAutospacing="1"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t>0 із 10</w:t>
      </w:r>
    </w:p>
    <w:p w14:paraId="06667E21" w14:textId="30228FCA"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6CF932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20.25pt;height:18pt" o:ole="">
            <v:imagedata r:id="rId5" o:title=""/>
          </v:shape>
          <w:control r:id="rId6" w:name="DefaultOcxName" w:shapeid="_x0000_i1064"/>
        </w:object>
      </w:r>
      <w:r w:rsidRPr="00AD4343">
        <w:rPr>
          <w:rFonts w:ascii="Times New Roman" w:eastAsia="Times New Roman" w:hAnsi="Times New Roman" w:cs="Times New Roman"/>
          <w:sz w:val="28"/>
          <w:szCs w:val="28"/>
          <w:lang w:eastAsia="ru-RU"/>
        </w:rPr>
        <w:t>Мета уроку зрозуміла та доступна учням.</w:t>
      </w:r>
    </w:p>
    <w:p w14:paraId="2501682B" w14:textId="1BA70F78"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2F188AD5">
          <v:shape id="_x0000_i1063" type="#_x0000_t75" style="width:20.25pt;height:18pt" o:ole="">
            <v:imagedata r:id="rId5" o:title=""/>
          </v:shape>
          <w:control r:id="rId7" w:name="DefaultOcxName1" w:shapeid="_x0000_i1063"/>
        </w:object>
      </w:r>
      <w:r w:rsidRPr="00AD4343">
        <w:rPr>
          <w:rFonts w:ascii="Times New Roman" w:eastAsia="Times New Roman" w:hAnsi="Times New Roman" w:cs="Times New Roman"/>
          <w:sz w:val="28"/>
          <w:szCs w:val="28"/>
          <w:lang w:eastAsia="ru-RU"/>
        </w:rPr>
        <w:t>Інструкції подано коротко й послідовно.</w:t>
      </w:r>
    </w:p>
    <w:p w14:paraId="42060B98" w14:textId="41CB90D6"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5B92CB58">
          <v:shape id="_x0000_i1062" type="#_x0000_t75" style="width:20.25pt;height:18pt" o:ole="">
            <v:imagedata r:id="rId5" o:title=""/>
          </v:shape>
          <w:control r:id="rId8" w:name="DefaultOcxName2" w:shapeid="_x0000_i1062"/>
        </w:object>
      </w:r>
      <w:r w:rsidRPr="00AD4343">
        <w:rPr>
          <w:rFonts w:ascii="Times New Roman" w:eastAsia="Times New Roman" w:hAnsi="Times New Roman" w:cs="Times New Roman"/>
          <w:sz w:val="28"/>
          <w:szCs w:val="28"/>
          <w:lang w:eastAsia="ru-RU"/>
        </w:rPr>
        <w:t>Використано різні способи представлення матеріалу.</w:t>
      </w:r>
    </w:p>
    <w:p w14:paraId="7CF7951D" w14:textId="50E18DFC"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298FD120">
          <v:shape id="_x0000_i1051" type="#_x0000_t75" style="width:20.25pt;height:18pt" o:ole="">
            <v:imagedata r:id="rId5" o:title=""/>
          </v:shape>
          <w:control r:id="rId9" w:name="DefaultOcxName3" w:shapeid="_x0000_i1051"/>
        </w:object>
      </w:r>
      <w:r w:rsidRPr="00AD4343">
        <w:rPr>
          <w:rFonts w:ascii="Times New Roman" w:eastAsia="Times New Roman" w:hAnsi="Times New Roman" w:cs="Times New Roman"/>
          <w:sz w:val="28"/>
          <w:szCs w:val="28"/>
          <w:lang w:eastAsia="ru-RU"/>
        </w:rPr>
        <w:t>Передбачено адаптації відповідно до потреб учнів.</w:t>
      </w:r>
    </w:p>
    <w:p w14:paraId="41208401" w14:textId="6F819F73"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0D569085">
          <v:shape id="_x0000_i1050" type="#_x0000_t75" style="width:20.25pt;height:18pt" o:ole="">
            <v:imagedata r:id="rId5" o:title=""/>
          </v:shape>
          <w:control r:id="rId10" w:name="DefaultOcxName4" w:shapeid="_x0000_i1050"/>
        </w:object>
      </w:r>
      <w:r w:rsidRPr="00AD4343">
        <w:rPr>
          <w:rFonts w:ascii="Times New Roman" w:eastAsia="Times New Roman" w:hAnsi="Times New Roman" w:cs="Times New Roman"/>
          <w:sz w:val="28"/>
          <w:szCs w:val="28"/>
          <w:lang w:eastAsia="ru-RU"/>
        </w:rPr>
        <w:t>Учні мають можливість працювати у власному темпі.</w:t>
      </w:r>
    </w:p>
    <w:p w14:paraId="1774E79E" w14:textId="7C7E93A2"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4CF2F444">
          <v:shape id="_x0000_i1049" type="#_x0000_t75" style="width:20.25pt;height:18pt" o:ole="">
            <v:imagedata r:id="rId5" o:title=""/>
          </v:shape>
          <w:control r:id="rId11" w:name="DefaultOcxName5" w:shapeid="_x0000_i1049"/>
        </w:object>
      </w:r>
      <w:r w:rsidRPr="00AD4343">
        <w:rPr>
          <w:rFonts w:ascii="Times New Roman" w:eastAsia="Times New Roman" w:hAnsi="Times New Roman" w:cs="Times New Roman"/>
          <w:sz w:val="28"/>
          <w:szCs w:val="28"/>
          <w:lang w:eastAsia="ru-RU"/>
        </w:rPr>
        <w:t>Забезпечено різні способи участі у навчанні.</w:t>
      </w:r>
    </w:p>
    <w:p w14:paraId="7AE65649" w14:textId="66B4F7BC"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1F91A627">
          <v:shape id="_x0000_i1048" type="#_x0000_t75" style="width:20.25pt;height:18pt" o:ole="">
            <v:imagedata r:id="rId5" o:title=""/>
          </v:shape>
          <w:control r:id="rId12" w:name="DefaultOcxName6" w:shapeid="_x0000_i1048"/>
        </w:object>
      </w:r>
      <w:r w:rsidRPr="00AD4343">
        <w:rPr>
          <w:rFonts w:ascii="Times New Roman" w:eastAsia="Times New Roman" w:hAnsi="Times New Roman" w:cs="Times New Roman"/>
          <w:sz w:val="28"/>
          <w:szCs w:val="28"/>
          <w:lang w:eastAsia="ru-RU"/>
        </w:rPr>
        <w:t>Створено умови для співпраці з однокласниками.</w:t>
      </w:r>
    </w:p>
    <w:p w14:paraId="71893011" w14:textId="7430802A"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319FEAA7">
          <v:shape id="_x0000_i1047" type="#_x0000_t75" style="width:20.25pt;height:18pt" o:ole="">
            <v:imagedata r:id="rId5" o:title=""/>
          </v:shape>
          <w:control r:id="rId13" w:name="DefaultOcxName7" w:shapeid="_x0000_i1047"/>
        </w:object>
      </w:r>
      <w:r w:rsidRPr="00AD4343">
        <w:rPr>
          <w:rFonts w:ascii="Times New Roman" w:eastAsia="Times New Roman" w:hAnsi="Times New Roman" w:cs="Times New Roman"/>
          <w:sz w:val="28"/>
          <w:szCs w:val="28"/>
          <w:lang w:eastAsia="ru-RU"/>
        </w:rPr>
        <w:t>Використано підтримувальний зворотний зв’язок.</w:t>
      </w:r>
    </w:p>
    <w:p w14:paraId="3705FEA0" w14:textId="371AF474"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5EF9E341">
          <v:shape id="_x0000_i1046" type="#_x0000_t75" style="width:20.25pt;height:18pt" o:ole="">
            <v:imagedata r:id="rId5" o:title=""/>
          </v:shape>
          <w:control r:id="rId14" w:name="DefaultOcxName8" w:shapeid="_x0000_i1046"/>
        </w:object>
      </w:r>
      <w:r w:rsidRPr="00AD4343">
        <w:rPr>
          <w:rFonts w:ascii="Times New Roman" w:eastAsia="Times New Roman" w:hAnsi="Times New Roman" w:cs="Times New Roman"/>
          <w:sz w:val="28"/>
          <w:szCs w:val="28"/>
          <w:lang w:eastAsia="ru-RU"/>
        </w:rPr>
        <w:t>Оцінювання враховує визначені навчальні результати.</w:t>
      </w:r>
    </w:p>
    <w:p w14:paraId="7C06231A" w14:textId="6AE08230" w:rsidR="00AD4343" w:rsidRPr="00AD4343" w:rsidRDefault="00AD4343" w:rsidP="00AD4343">
      <w:pPr>
        <w:spacing w:after="0" w:line="240" w:lineRule="auto"/>
        <w:rPr>
          <w:rFonts w:ascii="Times New Roman" w:eastAsia="Times New Roman" w:hAnsi="Times New Roman" w:cs="Times New Roman"/>
          <w:sz w:val="28"/>
          <w:szCs w:val="28"/>
          <w:lang w:eastAsia="ru-RU"/>
        </w:rPr>
      </w:pPr>
      <w:r w:rsidRPr="00AD4343">
        <w:rPr>
          <w:rFonts w:ascii="Times New Roman" w:eastAsia="Times New Roman" w:hAnsi="Times New Roman" w:cs="Times New Roman"/>
          <w:sz w:val="28"/>
          <w:szCs w:val="28"/>
          <w:lang w:eastAsia="ru-RU"/>
        </w:rPr>
        <w:object w:dxaOrig="225" w:dyaOrig="225" w14:anchorId="3390259B">
          <v:shape id="_x0000_i1045" type="#_x0000_t75" style="width:20.25pt;height:18pt" o:ole="">
            <v:imagedata r:id="rId5" o:title=""/>
          </v:shape>
          <w:control r:id="rId15" w:name="DefaultOcxName9" w:shapeid="_x0000_i1045"/>
        </w:object>
      </w:r>
      <w:r w:rsidRPr="00AD4343">
        <w:rPr>
          <w:rFonts w:ascii="Times New Roman" w:eastAsia="Times New Roman" w:hAnsi="Times New Roman" w:cs="Times New Roman"/>
          <w:sz w:val="28"/>
          <w:szCs w:val="28"/>
          <w:lang w:eastAsia="ru-RU"/>
        </w:rPr>
        <w:t>Після уроку проаналізовано ефективність підтримки.</w:t>
      </w:r>
    </w:p>
    <w:p w14:paraId="770CC069" w14:textId="77777777" w:rsidR="004657F8" w:rsidRPr="00AD4343" w:rsidRDefault="004657F8">
      <w:pPr>
        <w:rPr>
          <w:rFonts w:ascii="Times New Roman" w:hAnsi="Times New Roman" w:cs="Times New Roman"/>
          <w:sz w:val="28"/>
          <w:szCs w:val="28"/>
        </w:rPr>
      </w:pPr>
    </w:p>
    <w:sectPr w:rsidR="004657F8" w:rsidRPr="00AD43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25A8"/>
    <w:multiLevelType w:val="multilevel"/>
    <w:tmpl w:val="9B98A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3A26C5"/>
    <w:multiLevelType w:val="multilevel"/>
    <w:tmpl w:val="F5AC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822F13"/>
    <w:multiLevelType w:val="multilevel"/>
    <w:tmpl w:val="5126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836F5"/>
    <w:multiLevelType w:val="multilevel"/>
    <w:tmpl w:val="25244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26BC5"/>
    <w:multiLevelType w:val="multilevel"/>
    <w:tmpl w:val="5ABE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F66973"/>
    <w:multiLevelType w:val="multilevel"/>
    <w:tmpl w:val="42C8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D2156"/>
    <w:multiLevelType w:val="multilevel"/>
    <w:tmpl w:val="3C18F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D971FF"/>
    <w:multiLevelType w:val="multilevel"/>
    <w:tmpl w:val="2BB66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51B"/>
    <w:multiLevelType w:val="multilevel"/>
    <w:tmpl w:val="06A2D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A23106"/>
    <w:multiLevelType w:val="multilevel"/>
    <w:tmpl w:val="DE02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5C6C65"/>
    <w:multiLevelType w:val="multilevel"/>
    <w:tmpl w:val="41D27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743F73"/>
    <w:multiLevelType w:val="multilevel"/>
    <w:tmpl w:val="D7DA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B25E22"/>
    <w:multiLevelType w:val="multilevel"/>
    <w:tmpl w:val="3326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7E2EF7"/>
    <w:multiLevelType w:val="multilevel"/>
    <w:tmpl w:val="CAC21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BD1F39"/>
    <w:multiLevelType w:val="multilevel"/>
    <w:tmpl w:val="1A52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34165F"/>
    <w:multiLevelType w:val="multilevel"/>
    <w:tmpl w:val="F186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2A61E0"/>
    <w:multiLevelType w:val="multilevel"/>
    <w:tmpl w:val="4E20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9926AF"/>
    <w:multiLevelType w:val="multilevel"/>
    <w:tmpl w:val="9DA0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B40FAF"/>
    <w:multiLevelType w:val="multilevel"/>
    <w:tmpl w:val="D88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956E65"/>
    <w:multiLevelType w:val="multilevel"/>
    <w:tmpl w:val="B80AE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DA2A53"/>
    <w:multiLevelType w:val="multilevel"/>
    <w:tmpl w:val="FE66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4823A7"/>
    <w:multiLevelType w:val="multilevel"/>
    <w:tmpl w:val="FA6E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55075E"/>
    <w:multiLevelType w:val="multilevel"/>
    <w:tmpl w:val="B380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084FFC"/>
    <w:multiLevelType w:val="multilevel"/>
    <w:tmpl w:val="6834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7"/>
  </w:num>
  <w:num w:numId="4">
    <w:abstractNumId w:val="22"/>
  </w:num>
  <w:num w:numId="5">
    <w:abstractNumId w:val="18"/>
  </w:num>
  <w:num w:numId="6">
    <w:abstractNumId w:val="2"/>
  </w:num>
  <w:num w:numId="7">
    <w:abstractNumId w:val="14"/>
  </w:num>
  <w:num w:numId="8">
    <w:abstractNumId w:val="23"/>
  </w:num>
  <w:num w:numId="9">
    <w:abstractNumId w:val="3"/>
  </w:num>
  <w:num w:numId="10">
    <w:abstractNumId w:val="12"/>
  </w:num>
  <w:num w:numId="11">
    <w:abstractNumId w:val="6"/>
  </w:num>
  <w:num w:numId="12">
    <w:abstractNumId w:val="19"/>
  </w:num>
  <w:num w:numId="13">
    <w:abstractNumId w:val="17"/>
  </w:num>
  <w:num w:numId="14">
    <w:abstractNumId w:val="15"/>
  </w:num>
  <w:num w:numId="15">
    <w:abstractNumId w:val="16"/>
  </w:num>
  <w:num w:numId="16">
    <w:abstractNumId w:val="21"/>
  </w:num>
  <w:num w:numId="17">
    <w:abstractNumId w:val="1"/>
  </w:num>
  <w:num w:numId="18">
    <w:abstractNumId w:val="13"/>
  </w:num>
  <w:num w:numId="19">
    <w:abstractNumId w:val="20"/>
  </w:num>
  <w:num w:numId="20">
    <w:abstractNumId w:val="4"/>
  </w:num>
  <w:num w:numId="21">
    <w:abstractNumId w:val="5"/>
  </w:num>
  <w:num w:numId="22">
    <w:abstractNumId w:val="11"/>
  </w:num>
  <w:num w:numId="23">
    <w:abstractNumId w:val="0"/>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CD"/>
    <w:rsid w:val="003D5ACD"/>
    <w:rsid w:val="004657F8"/>
    <w:rsid w:val="00AD4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C706"/>
  <w15:chartTrackingRefBased/>
  <w15:docId w15:val="{E92BA779-C846-4F60-86A2-B66BF868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D43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D43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D43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43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D43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D434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D43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41463">
      <w:bodyDiv w:val="1"/>
      <w:marLeft w:val="0"/>
      <w:marRight w:val="0"/>
      <w:marTop w:val="0"/>
      <w:marBottom w:val="0"/>
      <w:divBdr>
        <w:top w:val="none" w:sz="0" w:space="0" w:color="auto"/>
        <w:left w:val="none" w:sz="0" w:space="0" w:color="auto"/>
        <w:bottom w:val="none" w:sz="0" w:space="0" w:color="auto"/>
        <w:right w:val="none" w:sz="0" w:space="0" w:color="auto"/>
      </w:divBdr>
      <w:divsChild>
        <w:div w:id="226110413">
          <w:marLeft w:val="0"/>
          <w:marRight w:val="0"/>
          <w:marTop w:val="0"/>
          <w:marBottom w:val="0"/>
          <w:divBdr>
            <w:top w:val="none" w:sz="0" w:space="0" w:color="auto"/>
            <w:left w:val="none" w:sz="0" w:space="0" w:color="auto"/>
            <w:bottom w:val="none" w:sz="0" w:space="0" w:color="auto"/>
            <w:right w:val="none" w:sz="0" w:space="0" w:color="auto"/>
          </w:divBdr>
          <w:divsChild>
            <w:div w:id="1350596613">
              <w:marLeft w:val="0"/>
              <w:marRight w:val="0"/>
              <w:marTop w:val="0"/>
              <w:marBottom w:val="0"/>
              <w:divBdr>
                <w:top w:val="none" w:sz="0" w:space="0" w:color="auto"/>
                <w:left w:val="none" w:sz="0" w:space="0" w:color="auto"/>
                <w:bottom w:val="none" w:sz="0" w:space="0" w:color="auto"/>
                <w:right w:val="none" w:sz="0" w:space="0" w:color="auto"/>
              </w:divBdr>
            </w:div>
          </w:divsChild>
        </w:div>
        <w:div w:id="436950009">
          <w:marLeft w:val="0"/>
          <w:marRight w:val="0"/>
          <w:marTop w:val="0"/>
          <w:marBottom w:val="0"/>
          <w:divBdr>
            <w:top w:val="none" w:sz="0" w:space="0" w:color="auto"/>
            <w:left w:val="none" w:sz="0" w:space="0" w:color="auto"/>
            <w:bottom w:val="none" w:sz="0" w:space="0" w:color="auto"/>
            <w:right w:val="none" w:sz="0" w:space="0" w:color="auto"/>
          </w:divBdr>
          <w:divsChild>
            <w:div w:id="1801343860">
              <w:marLeft w:val="0"/>
              <w:marRight w:val="0"/>
              <w:marTop w:val="0"/>
              <w:marBottom w:val="0"/>
              <w:divBdr>
                <w:top w:val="none" w:sz="0" w:space="0" w:color="auto"/>
                <w:left w:val="none" w:sz="0" w:space="0" w:color="auto"/>
                <w:bottom w:val="none" w:sz="0" w:space="0" w:color="auto"/>
                <w:right w:val="none" w:sz="0" w:space="0" w:color="auto"/>
              </w:divBdr>
            </w:div>
          </w:divsChild>
        </w:div>
        <w:div w:id="633870528">
          <w:marLeft w:val="0"/>
          <w:marRight w:val="0"/>
          <w:marTop w:val="0"/>
          <w:marBottom w:val="0"/>
          <w:divBdr>
            <w:top w:val="none" w:sz="0" w:space="0" w:color="auto"/>
            <w:left w:val="none" w:sz="0" w:space="0" w:color="auto"/>
            <w:bottom w:val="none" w:sz="0" w:space="0" w:color="auto"/>
            <w:right w:val="none" w:sz="0" w:space="0" w:color="auto"/>
          </w:divBdr>
          <w:divsChild>
            <w:div w:id="321662690">
              <w:marLeft w:val="0"/>
              <w:marRight w:val="0"/>
              <w:marTop w:val="0"/>
              <w:marBottom w:val="0"/>
              <w:divBdr>
                <w:top w:val="none" w:sz="0" w:space="0" w:color="auto"/>
                <w:left w:val="none" w:sz="0" w:space="0" w:color="auto"/>
                <w:bottom w:val="none" w:sz="0" w:space="0" w:color="auto"/>
                <w:right w:val="none" w:sz="0" w:space="0" w:color="auto"/>
              </w:divBdr>
            </w:div>
          </w:divsChild>
        </w:div>
        <w:div w:id="1068574025">
          <w:marLeft w:val="0"/>
          <w:marRight w:val="0"/>
          <w:marTop w:val="0"/>
          <w:marBottom w:val="0"/>
          <w:divBdr>
            <w:top w:val="none" w:sz="0" w:space="0" w:color="auto"/>
            <w:left w:val="none" w:sz="0" w:space="0" w:color="auto"/>
            <w:bottom w:val="none" w:sz="0" w:space="0" w:color="auto"/>
            <w:right w:val="none" w:sz="0" w:space="0" w:color="auto"/>
          </w:divBdr>
          <w:divsChild>
            <w:div w:id="174006793">
              <w:marLeft w:val="0"/>
              <w:marRight w:val="0"/>
              <w:marTop w:val="0"/>
              <w:marBottom w:val="0"/>
              <w:divBdr>
                <w:top w:val="none" w:sz="0" w:space="0" w:color="auto"/>
                <w:left w:val="none" w:sz="0" w:space="0" w:color="auto"/>
                <w:bottom w:val="none" w:sz="0" w:space="0" w:color="auto"/>
                <w:right w:val="none" w:sz="0" w:space="0" w:color="auto"/>
              </w:divBdr>
            </w:div>
          </w:divsChild>
        </w:div>
        <w:div w:id="945500089">
          <w:marLeft w:val="0"/>
          <w:marRight w:val="0"/>
          <w:marTop w:val="0"/>
          <w:marBottom w:val="0"/>
          <w:divBdr>
            <w:top w:val="none" w:sz="0" w:space="0" w:color="auto"/>
            <w:left w:val="none" w:sz="0" w:space="0" w:color="auto"/>
            <w:bottom w:val="none" w:sz="0" w:space="0" w:color="auto"/>
            <w:right w:val="none" w:sz="0" w:space="0" w:color="auto"/>
          </w:divBdr>
          <w:divsChild>
            <w:div w:id="1918441482">
              <w:marLeft w:val="0"/>
              <w:marRight w:val="0"/>
              <w:marTop w:val="0"/>
              <w:marBottom w:val="0"/>
              <w:divBdr>
                <w:top w:val="none" w:sz="0" w:space="0" w:color="auto"/>
                <w:left w:val="none" w:sz="0" w:space="0" w:color="auto"/>
                <w:bottom w:val="none" w:sz="0" w:space="0" w:color="auto"/>
                <w:right w:val="none" w:sz="0" w:space="0" w:color="auto"/>
              </w:divBdr>
            </w:div>
          </w:divsChild>
        </w:div>
        <w:div w:id="1768503315">
          <w:marLeft w:val="0"/>
          <w:marRight w:val="0"/>
          <w:marTop w:val="0"/>
          <w:marBottom w:val="0"/>
          <w:divBdr>
            <w:top w:val="none" w:sz="0" w:space="0" w:color="auto"/>
            <w:left w:val="none" w:sz="0" w:space="0" w:color="auto"/>
            <w:bottom w:val="none" w:sz="0" w:space="0" w:color="auto"/>
            <w:right w:val="none" w:sz="0" w:space="0" w:color="auto"/>
          </w:divBdr>
          <w:divsChild>
            <w:div w:id="1519275153">
              <w:marLeft w:val="0"/>
              <w:marRight w:val="0"/>
              <w:marTop w:val="0"/>
              <w:marBottom w:val="0"/>
              <w:divBdr>
                <w:top w:val="none" w:sz="0" w:space="0" w:color="auto"/>
                <w:left w:val="none" w:sz="0" w:space="0" w:color="auto"/>
                <w:bottom w:val="none" w:sz="0" w:space="0" w:color="auto"/>
                <w:right w:val="none" w:sz="0" w:space="0" w:color="auto"/>
              </w:divBdr>
            </w:div>
          </w:divsChild>
        </w:div>
        <w:div w:id="1185096153">
          <w:marLeft w:val="0"/>
          <w:marRight w:val="0"/>
          <w:marTop w:val="0"/>
          <w:marBottom w:val="0"/>
          <w:divBdr>
            <w:top w:val="none" w:sz="0" w:space="0" w:color="auto"/>
            <w:left w:val="none" w:sz="0" w:space="0" w:color="auto"/>
            <w:bottom w:val="none" w:sz="0" w:space="0" w:color="auto"/>
            <w:right w:val="none" w:sz="0" w:space="0" w:color="auto"/>
          </w:divBdr>
          <w:divsChild>
            <w:div w:id="1314718038">
              <w:marLeft w:val="0"/>
              <w:marRight w:val="0"/>
              <w:marTop w:val="0"/>
              <w:marBottom w:val="0"/>
              <w:divBdr>
                <w:top w:val="none" w:sz="0" w:space="0" w:color="auto"/>
                <w:left w:val="none" w:sz="0" w:space="0" w:color="auto"/>
                <w:bottom w:val="none" w:sz="0" w:space="0" w:color="auto"/>
                <w:right w:val="none" w:sz="0" w:space="0" w:color="auto"/>
              </w:divBdr>
            </w:div>
          </w:divsChild>
        </w:div>
        <w:div w:id="2113626897">
          <w:marLeft w:val="0"/>
          <w:marRight w:val="0"/>
          <w:marTop w:val="0"/>
          <w:marBottom w:val="0"/>
          <w:divBdr>
            <w:top w:val="none" w:sz="0" w:space="0" w:color="auto"/>
            <w:left w:val="none" w:sz="0" w:space="0" w:color="auto"/>
            <w:bottom w:val="none" w:sz="0" w:space="0" w:color="auto"/>
            <w:right w:val="none" w:sz="0" w:space="0" w:color="auto"/>
          </w:divBdr>
          <w:divsChild>
            <w:div w:id="301352398">
              <w:marLeft w:val="0"/>
              <w:marRight w:val="0"/>
              <w:marTop w:val="0"/>
              <w:marBottom w:val="0"/>
              <w:divBdr>
                <w:top w:val="none" w:sz="0" w:space="0" w:color="auto"/>
                <w:left w:val="none" w:sz="0" w:space="0" w:color="auto"/>
                <w:bottom w:val="none" w:sz="0" w:space="0" w:color="auto"/>
                <w:right w:val="none" w:sz="0" w:space="0" w:color="auto"/>
              </w:divBdr>
            </w:div>
          </w:divsChild>
        </w:div>
        <w:div w:id="2126536595">
          <w:marLeft w:val="0"/>
          <w:marRight w:val="0"/>
          <w:marTop w:val="0"/>
          <w:marBottom w:val="0"/>
          <w:divBdr>
            <w:top w:val="none" w:sz="0" w:space="0" w:color="auto"/>
            <w:left w:val="none" w:sz="0" w:space="0" w:color="auto"/>
            <w:bottom w:val="none" w:sz="0" w:space="0" w:color="auto"/>
            <w:right w:val="none" w:sz="0" w:space="0" w:color="auto"/>
          </w:divBdr>
          <w:divsChild>
            <w:div w:id="1604611516">
              <w:marLeft w:val="0"/>
              <w:marRight w:val="0"/>
              <w:marTop w:val="0"/>
              <w:marBottom w:val="0"/>
              <w:divBdr>
                <w:top w:val="none" w:sz="0" w:space="0" w:color="auto"/>
                <w:left w:val="none" w:sz="0" w:space="0" w:color="auto"/>
                <w:bottom w:val="none" w:sz="0" w:space="0" w:color="auto"/>
                <w:right w:val="none" w:sz="0" w:space="0" w:color="auto"/>
              </w:divBdr>
            </w:div>
          </w:divsChild>
        </w:div>
        <w:div w:id="419835503">
          <w:marLeft w:val="0"/>
          <w:marRight w:val="0"/>
          <w:marTop w:val="0"/>
          <w:marBottom w:val="0"/>
          <w:divBdr>
            <w:top w:val="none" w:sz="0" w:space="0" w:color="auto"/>
            <w:left w:val="none" w:sz="0" w:space="0" w:color="auto"/>
            <w:bottom w:val="none" w:sz="0" w:space="0" w:color="auto"/>
            <w:right w:val="none" w:sz="0" w:space="0" w:color="auto"/>
          </w:divBdr>
          <w:divsChild>
            <w:div w:id="555822634">
              <w:marLeft w:val="0"/>
              <w:marRight w:val="0"/>
              <w:marTop w:val="0"/>
              <w:marBottom w:val="0"/>
              <w:divBdr>
                <w:top w:val="none" w:sz="0" w:space="0" w:color="auto"/>
                <w:left w:val="none" w:sz="0" w:space="0" w:color="auto"/>
                <w:bottom w:val="none" w:sz="0" w:space="0" w:color="auto"/>
                <w:right w:val="none" w:sz="0" w:space="0" w:color="auto"/>
              </w:divBdr>
            </w:div>
          </w:divsChild>
        </w:div>
        <w:div w:id="1909882317">
          <w:marLeft w:val="0"/>
          <w:marRight w:val="0"/>
          <w:marTop w:val="0"/>
          <w:marBottom w:val="0"/>
          <w:divBdr>
            <w:top w:val="none" w:sz="0" w:space="0" w:color="auto"/>
            <w:left w:val="none" w:sz="0" w:space="0" w:color="auto"/>
            <w:bottom w:val="none" w:sz="0" w:space="0" w:color="auto"/>
            <w:right w:val="none" w:sz="0" w:space="0" w:color="auto"/>
          </w:divBdr>
          <w:divsChild>
            <w:div w:id="1990942486">
              <w:marLeft w:val="0"/>
              <w:marRight w:val="0"/>
              <w:marTop w:val="0"/>
              <w:marBottom w:val="0"/>
              <w:divBdr>
                <w:top w:val="none" w:sz="0" w:space="0" w:color="auto"/>
                <w:left w:val="none" w:sz="0" w:space="0" w:color="auto"/>
                <w:bottom w:val="none" w:sz="0" w:space="0" w:color="auto"/>
                <w:right w:val="none" w:sz="0" w:space="0" w:color="auto"/>
              </w:divBdr>
            </w:div>
          </w:divsChild>
        </w:div>
        <w:div w:id="1785954277">
          <w:marLeft w:val="0"/>
          <w:marRight w:val="0"/>
          <w:marTop w:val="0"/>
          <w:marBottom w:val="0"/>
          <w:divBdr>
            <w:top w:val="none" w:sz="0" w:space="0" w:color="auto"/>
            <w:left w:val="none" w:sz="0" w:space="0" w:color="auto"/>
            <w:bottom w:val="none" w:sz="0" w:space="0" w:color="auto"/>
            <w:right w:val="none" w:sz="0" w:space="0" w:color="auto"/>
          </w:divBdr>
          <w:divsChild>
            <w:div w:id="1460994227">
              <w:marLeft w:val="0"/>
              <w:marRight w:val="0"/>
              <w:marTop w:val="0"/>
              <w:marBottom w:val="0"/>
              <w:divBdr>
                <w:top w:val="none" w:sz="0" w:space="0" w:color="auto"/>
                <w:left w:val="none" w:sz="0" w:space="0" w:color="auto"/>
                <w:bottom w:val="none" w:sz="0" w:space="0" w:color="auto"/>
                <w:right w:val="none" w:sz="0" w:space="0" w:color="auto"/>
              </w:divBdr>
            </w:div>
          </w:divsChild>
        </w:div>
        <w:div w:id="57747299">
          <w:marLeft w:val="0"/>
          <w:marRight w:val="0"/>
          <w:marTop w:val="0"/>
          <w:marBottom w:val="0"/>
          <w:divBdr>
            <w:top w:val="none" w:sz="0" w:space="0" w:color="auto"/>
            <w:left w:val="none" w:sz="0" w:space="0" w:color="auto"/>
            <w:bottom w:val="none" w:sz="0" w:space="0" w:color="auto"/>
            <w:right w:val="none" w:sz="0" w:space="0" w:color="auto"/>
          </w:divBdr>
          <w:divsChild>
            <w:div w:id="532379303">
              <w:marLeft w:val="0"/>
              <w:marRight w:val="0"/>
              <w:marTop w:val="0"/>
              <w:marBottom w:val="0"/>
              <w:divBdr>
                <w:top w:val="none" w:sz="0" w:space="0" w:color="auto"/>
                <w:left w:val="none" w:sz="0" w:space="0" w:color="auto"/>
                <w:bottom w:val="none" w:sz="0" w:space="0" w:color="auto"/>
                <w:right w:val="none" w:sz="0" w:space="0" w:color="auto"/>
              </w:divBdr>
            </w:div>
          </w:divsChild>
        </w:div>
        <w:div w:id="1656642885">
          <w:marLeft w:val="0"/>
          <w:marRight w:val="0"/>
          <w:marTop w:val="0"/>
          <w:marBottom w:val="0"/>
          <w:divBdr>
            <w:top w:val="none" w:sz="0" w:space="0" w:color="auto"/>
            <w:left w:val="none" w:sz="0" w:space="0" w:color="auto"/>
            <w:bottom w:val="none" w:sz="0" w:space="0" w:color="auto"/>
            <w:right w:val="none" w:sz="0" w:space="0" w:color="auto"/>
          </w:divBdr>
          <w:divsChild>
            <w:div w:id="39866489">
              <w:marLeft w:val="0"/>
              <w:marRight w:val="0"/>
              <w:marTop w:val="0"/>
              <w:marBottom w:val="0"/>
              <w:divBdr>
                <w:top w:val="none" w:sz="0" w:space="0" w:color="auto"/>
                <w:left w:val="none" w:sz="0" w:space="0" w:color="auto"/>
                <w:bottom w:val="none" w:sz="0" w:space="0" w:color="auto"/>
                <w:right w:val="none" w:sz="0" w:space="0" w:color="auto"/>
              </w:divBdr>
            </w:div>
          </w:divsChild>
        </w:div>
        <w:div w:id="584923835">
          <w:marLeft w:val="0"/>
          <w:marRight w:val="0"/>
          <w:marTop w:val="0"/>
          <w:marBottom w:val="0"/>
          <w:divBdr>
            <w:top w:val="none" w:sz="0" w:space="0" w:color="auto"/>
            <w:left w:val="none" w:sz="0" w:space="0" w:color="auto"/>
            <w:bottom w:val="none" w:sz="0" w:space="0" w:color="auto"/>
            <w:right w:val="none" w:sz="0" w:space="0" w:color="auto"/>
          </w:divBdr>
          <w:divsChild>
            <w:div w:id="1324090212">
              <w:marLeft w:val="0"/>
              <w:marRight w:val="0"/>
              <w:marTop w:val="0"/>
              <w:marBottom w:val="0"/>
              <w:divBdr>
                <w:top w:val="none" w:sz="0" w:space="0" w:color="auto"/>
                <w:left w:val="none" w:sz="0" w:space="0" w:color="auto"/>
                <w:bottom w:val="none" w:sz="0" w:space="0" w:color="auto"/>
                <w:right w:val="none" w:sz="0" w:space="0" w:color="auto"/>
              </w:divBdr>
            </w:div>
          </w:divsChild>
        </w:div>
        <w:div w:id="988944596">
          <w:marLeft w:val="0"/>
          <w:marRight w:val="0"/>
          <w:marTop w:val="0"/>
          <w:marBottom w:val="0"/>
          <w:divBdr>
            <w:top w:val="none" w:sz="0" w:space="0" w:color="auto"/>
            <w:left w:val="none" w:sz="0" w:space="0" w:color="auto"/>
            <w:bottom w:val="none" w:sz="0" w:space="0" w:color="auto"/>
            <w:right w:val="none" w:sz="0" w:space="0" w:color="auto"/>
          </w:divBdr>
          <w:divsChild>
            <w:div w:id="15736132">
              <w:marLeft w:val="0"/>
              <w:marRight w:val="0"/>
              <w:marTop w:val="0"/>
              <w:marBottom w:val="0"/>
              <w:divBdr>
                <w:top w:val="none" w:sz="0" w:space="0" w:color="auto"/>
                <w:left w:val="none" w:sz="0" w:space="0" w:color="auto"/>
                <w:bottom w:val="none" w:sz="0" w:space="0" w:color="auto"/>
                <w:right w:val="none" w:sz="0" w:space="0" w:color="auto"/>
              </w:divBdr>
            </w:div>
          </w:divsChild>
        </w:div>
        <w:div w:id="253511127">
          <w:marLeft w:val="0"/>
          <w:marRight w:val="0"/>
          <w:marTop w:val="0"/>
          <w:marBottom w:val="0"/>
          <w:divBdr>
            <w:top w:val="none" w:sz="0" w:space="0" w:color="auto"/>
            <w:left w:val="none" w:sz="0" w:space="0" w:color="auto"/>
            <w:bottom w:val="none" w:sz="0" w:space="0" w:color="auto"/>
            <w:right w:val="none" w:sz="0" w:space="0" w:color="auto"/>
          </w:divBdr>
          <w:divsChild>
            <w:div w:id="333191657">
              <w:marLeft w:val="0"/>
              <w:marRight w:val="0"/>
              <w:marTop w:val="0"/>
              <w:marBottom w:val="0"/>
              <w:divBdr>
                <w:top w:val="none" w:sz="0" w:space="0" w:color="auto"/>
                <w:left w:val="none" w:sz="0" w:space="0" w:color="auto"/>
                <w:bottom w:val="none" w:sz="0" w:space="0" w:color="auto"/>
                <w:right w:val="none" w:sz="0" w:space="0" w:color="auto"/>
              </w:divBdr>
            </w:div>
          </w:divsChild>
        </w:div>
        <w:div w:id="1746875401">
          <w:marLeft w:val="0"/>
          <w:marRight w:val="0"/>
          <w:marTop w:val="0"/>
          <w:marBottom w:val="0"/>
          <w:divBdr>
            <w:top w:val="none" w:sz="0" w:space="0" w:color="auto"/>
            <w:left w:val="none" w:sz="0" w:space="0" w:color="auto"/>
            <w:bottom w:val="none" w:sz="0" w:space="0" w:color="auto"/>
            <w:right w:val="none" w:sz="0" w:space="0" w:color="auto"/>
          </w:divBdr>
          <w:divsChild>
            <w:div w:id="1704282400">
              <w:marLeft w:val="0"/>
              <w:marRight w:val="0"/>
              <w:marTop w:val="0"/>
              <w:marBottom w:val="0"/>
              <w:divBdr>
                <w:top w:val="none" w:sz="0" w:space="0" w:color="auto"/>
                <w:left w:val="none" w:sz="0" w:space="0" w:color="auto"/>
                <w:bottom w:val="none" w:sz="0" w:space="0" w:color="auto"/>
                <w:right w:val="none" w:sz="0" w:space="0" w:color="auto"/>
              </w:divBdr>
            </w:div>
          </w:divsChild>
        </w:div>
        <w:div w:id="909272003">
          <w:marLeft w:val="0"/>
          <w:marRight w:val="0"/>
          <w:marTop w:val="0"/>
          <w:marBottom w:val="0"/>
          <w:divBdr>
            <w:top w:val="none" w:sz="0" w:space="0" w:color="auto"/>
            <w:left w:val="none" w:sz="0" w:space="0" w:color="auto"/>
            <w:bottom w:val="none" w:sz="0" w:space="0" w:color="auto"/>
            <w:right w:val="none" w:sz="0" w:space="0" w:color="auto"/>
          </w:divBdr>
          <w:divsChild>
            <w:div w:id="1595283896">
              <w:marLeft w:val="0"/>
              <w:marRight w:val="0"/>
              <w:marTop w:val="0"/>
              <w:marBottom w:val="0"/>
              <w:divBdr>
                <w:top w:val="none" w:sz="0" w:space="0" w:color="auto"/>
                <w:left w:val="none" w:sz="0" w:space="0" w:color="auto"/>
                <w:bottom w:val="none" w:sz="0" w:space="0" w:color="auto"/>
                <w:right w:val="none" w:sz="0" w:space="0" w:color="auto"/>
              </w:divBdr>
            </w:div>
          </w:divsChild>
        </w:div>
        <w:div w:id="1798644515">
          <w:marLeft w:val="0"/>
          <w:marRight w:val="0"/>
          <w:marTop w:val="0"/>
          <w:marBottom w:val="0"/>
          <w:divBdr>
            <w:top w:val="none" w:sz="0" w:space="0" w:color="auto"/>
            <w:left w:val="none" w:sz="0" w:space="0" w:color="auto"/>
            <w:bottom w:val="none" w:sz="0" w:space="0" w:color="auto"/>
            <w:right w:val="none" w:sz="0" w:space="0" w:color="auto"/>
          </w:divBdr>
          <w:divsChild>
            <w:div w:id="1381519255">
              <w:marLeft w:val="0"/>
              <w:marRight w:val="0"/>
              <w:marTop w:val="0"/>
              <w:marBottom w:val="0"/>
              <w:divBdr>
                <w:top w:val="none" w:sz="0" w:space="0" w:color="auto"/>
                <w:left w:val="none" w:sz="0" w:space="0" w:color="auto"/>
                <w:bottom w:val="none" w:sz="0" w:space="0" w:color="auto"/>
                <w:right w:val="none" w:sz="0" w:space="0" w:color="auto"/>
              </w:divBdr>
            </w:div>
          </w:divsChild>
        </w:div>
        <w:div w:id="1502312119">
          <w:marLeft w:val="0"/>
          <w:marRight w:val="0"/>
          <w:marTop w:val="0"/>
          <w:marBottom w:val="0"/>
          <w:divBdr>
            <w:top w:val="none" w:sz="0" w:space="0" w:color="auto"/>
            <w:left w:val="none" w:sz="0" w:space="0" w:color="auto"/>
            <w:bottom w:val="none" w:sz="0" w:space="0" w:color="auto"/>
            <w:right w:val="none" w:sz="0" w:space="0" w:color="auto"/>
          </w:divBdr>
          <w:divsChild>
            <w:div w:id="1055659215">
              <w:marLeft w:val="0"/>
              <w:marRight w:val="0"/>
              <w:marTop w:val="0"/>
              <w:marBottom w:val="0"/>
              <w:divBdr>
                <w:top w:val="none" w:sz="0" w:space="0" w:color="auto"/>
                <w:left w:val="none" w:sz="0" w:space="0" w:color="auto"/>
                <w:bottom w:val="none" w:sz="0" w:space="0" w:color="auto"/>
                <w:right w:val="none" w:sz="0" w:space="0" w:color="auto"/>
              </w:divBdr>
            </w:div>
          </w:divsChild>
        </w:div>
        <w:div w:id="935358844">
          <w:marLeft w:val="0"/>
          <w:marRight w:val="0"/>
          <w:marTop w:val="0"/>
          <w:marBottom w:val="0"/>
          <w:divBdr>
            <w:top w:val="none" w:sz="0" w:space="0" w:color="auto"/>
            <w:left w:val="none" w:sz="0" w:space="0" w:color="auto"/>
            <w:bottom w:val="none" w:sz="0" w:space="0" w:color="auto"/>
            <w:right w:val="none" w:sz="0" w:space="0" w:color="auto"/>
          </w:divBdr>
          <w:divsChild>
            <w:div w:id="76483516">
              <w:marLeft w:val="0"/>
              <w:marRight w:val="0"/>
              <w:marTop w:val="0"/>
              <w:marBottom w:val="0"/>
              <w:divBdr>
                <w:top w:val="none" w:sz="0" w:space="0" w:color="auto"/>
                <w:left w:val="none" w:sz="0" w:space="0" w:color="auto"/>
                <w:bottom w:val="none" w:sz="0" w:space="0" w:color="auto"/>
                <w:right w:val="none" w:sz="0" w:space="0" w:color="auto"/>
              </w:divBdr>
            </w:div>
          </w:divsChild>
        </w:div>
        <w:div w:id="1216314590">
          <w:marLeft w:val="0"/>
          <w:marRight w:val="0"/>
          <w:marTop w:val="0"/>
          <w:marBottom w:val="0"/>
          <w:divBdr>
            <w:top w:val="none" w:sz="0" w:space="0" w:color="auto"/>
            <w:left w:val="none" w:sz="0" w:space="0" w:color="auto"/>
            <w:bottom w:val="none" w:sz="0" w:space="0" w:color="auto"/>
            <w:right w:val="none" w:sz="0" w:space="0" w:color="auto"/>
          </w:divBdr>
          <w:divsChild>
            <w:div w:id="1061560938">
              <w:marLeft w:val="0"/>
              <w:marRight w:val="0"/>
              <w:marTop w:val="0"/>
              <w:marBottom w:val="0"/>
              <w:divBdr>
                <w:top w:val="none" w:sz="0" w:space="0" w:color="auto"/>
                <w:left w:val="none" w:sz="0" w:space="0" w:color="auto"/>
                <w:bottom w:val="none" w:sz="0" w:space="0" w:color="auto"/>
                <w:right w:val="none" w:sz="0" w:space="0" w:color="auto"/>
              </w:divBdr>
            </w:div>
          </w:divsChild>
        </w:div>
        <w:div w:id="744759647">
          <w:marLeft w:val="0"/>
          <w:marRight w:val="0"/>
          <w:marTop w:val="0"/>
          <w:marBottom w:val="0"/>
          <w:divBdr>
            <w:top w:val="none" w:sz="0" w:space="0" w:color="auto"/>
            <w:left w:val="none" w:sz="0" w:space="0" w:color="auto"/>
            <w:bottom w:val="none" w:sz="0" w:space="0" w:color="auto"/>
            <w:right w:val="none" w:sz="0" w:space="0" w:color="auto"/>
          </w:divBdr>
          <w:divsChild>
            <w:div w:id="2090420764">
              <w:marLeft w:val="0"/>
              <w:marRight w:val="0"/>
              <w:marTop w:val="0"/>
              <w:marBottom w:val="0"/>
              <w:divBdr>
                <w:top w:val="none" w:sz="0" w:space="0" w:color="auto"/>
                <w:left w:val="none" w:sz="0" w:space="0" w:color="auto"/>
                <w:bottom w:val="none" w:sz="0" w:space="0" w:color="auto"/>
                <w:right w:val="none" w:sz="0" w:space="0" w:color="auto"/>
              </w:divBdr>
            </w:div>
          </w:divsChild>
        </w:div>
        <w:div w:id="189995183">
          <w:marLeft w:val="0"/>
          <w:marRight w:val="0"/>
          <w:marTop w:val="0"/>
          <w:marBottom w:val="0"/>
          <w:divBdr>
            <w:top w:val="none" w:sz="0" w:space="0" w:color="auto"/>
            <w:left w:val="none" w:sz="0" w:space="0" w:color="auto"/>
            <w:bottom w:val="none" w:sz="0" w:space="0" w:color="auto"/>
            <w:right w:val="none" w:sz="0" w:space="0" w:color="auto"/>
          </w:divBdr>
          <w:divsChild>
            <w:div w:id="987514545">
              <w:marLeft w:val="0"/>
              <w:marRight w:val="0"/>
              <w:marTop w:val="0"/>
              <w:marBottom w:val="0"/>
              <w:divBdr>
                <w:top w:val="none" w:sz="0" w:space="0" w:color="auto"/>
                <w:left w:val="none" w:sz="0" w:space="0" w:color="auto"/>
                <w:bottom w:val="none" w:sz="0" w:space="0" w:color="auto"/>
                <w:right w:val="none" w:sz="0" w:space="0" w:color="auto"/>
              </w:divBdr>
            </w:div>
          </w:divsChild>
        </w:div>
        <w:div w:id="607005448">
          <w:marLeft w:val="0"/>
          <w:marRight w:val="0"/>
          <w:marTop w:val="0"/>
          <w:marBottom w:val="0"/>
          <w:divBdr>
            <w:top w:val="none" w:sz="0" w:space="0" w:color="auto"/>
            <w:left w:val="none" w:sz="0" w:space="0" w:color="auto"/>
            <w:bottom w:val="none" w:sz="0" w:space="0" w:color="auto"/>
            <w:right w:val="none" w:sz="0" w:space="0" w:color="auto"/>
          </w:divBdr>
          <w:divsChild>
            <w:div w:id="187719711">
              <w:marLeft w:val="0"/>
              <w:marRight w:val="0"/>
              <w:marTop w:val="0"/>
              <w:marBottom w:val="0"/>
              <w:divBdr>
                <w:top w:val="none" w:sz="0" w:space="0" w:color="auto"/>
                <w:left w:val="none" w:sz="0" w:space="0" w:color="auto"/>
                <w:bottom w:val="none" w:sz="0" w:space="0" w:color="auto"/>
                <w:right w:val="none" w:sz="0" w:space="0" w:color="auto"/>
              </w:divBdr>
            </w:div>
          </w:divsChild>
        </w:div>
        <w:div w:id="1738358658">
          <w:marLeft w:val="0"/>
          <w:marRight w:val="0"/>
          <w:marTop w:val="0"/>
          <w:marBottom w:val="0"/>
          <w:divBdr>
            <w:top w:val="none" w:sz="0" w:space="0" w:color="auto"/>
            <w:left w:val="none" w:sz="0" w:space="0" w:color="auto"/>
            <w:bottom w:val="none" w:sz="0" w:space="0" w:color="auto"/>
            <w:right w:val="none" w:sz="0" w:space="0" w:color="auto"/>
          </w:divBdr>
          <w:divsChild>
            <w:div w:id="1718898516">
              <w:marLeft w:val="0"/>
              <w:marRight w:val="0"/>
              <w:marTop w:val="0"/>
              <w:marBottom w:val="0"/>
              <w:divBdr>
                <w:top w:val="none" w:sz="0" w:space="0" w:color="auto"/>
                <w:left w:val="none" w:sz="0" w:space="0" w:color="auto"/>
                <w:bottom w:val="none" w:sz="0" w:space="0" w:color="auto"/>
                <w:right w:val="none" w:sz="0" w:space="0" w:color="auto"/>
              </w:divBdr>
            </w:div>
          </w:divsChild>
        </w:div>
        <w:div w:id="1355613368">
          <w:marLeft w:val="0"/>
          <w:marRight w:val="0"/>
          <w:marTop w:val="0"/>
          <w:marBottom w:val="0"/>
          <w:divBdr>
            <w:top w:val="none" w:sz="0" w:space="0" w:color="auto"/>
            <w:left w:val="none" w:sz="0" w:space="0" w:color="auto"/>
            <w:bottom w:val="none" w:sz="0" w:space="0" w:color="auto"/>
            <w:right w:val="none" w:sz="0" w:space="0" w:color="auto"/>
          </w:divBdr>
          <w:divsChild>
            <w:div w:id="633412288">
              <w:marLeft w:val="0"/>
              <w:marRight w:val="0"/>
              <w:marTop w:val="0"/>
              <w:marBottom w:val="0"/>
              <w:divBdr>
                <w:top w:val="none" w:sz="0" w:space="0" w:color="auto"/>
                <w:left w:val="none" w:sz="0" w:space="0" w:color="auto"/>
                <w:bottom w:val="none" w:sz="0" w:space="0" w:color="auto"/>
                <w:right w:val="none" w:sz="0" w:space="0" w:color="auto"/>
              </w:divBdr>
            </w:div>
          </w:divsChild>
        </w:div>
        <w:div w:id="1141776400">
          <w:marLeft w:val="0"/>
          <w:marRight w:val="0"/>
          <w:marTop w:val="0"/>
          <w:marBottom w:val="0"/>
          <w:divBdr>
            <w:top w:val="none" w:sz="0" w:space="0" w:color="auto"/>
            <w:left w:val="none" w:sz="0" w:space="0" w:color="auto"/>
            <w:bottom w:val="none" w:sz="0" w:space="0" w:color="auto"/>
            <w:right w:val="none" w:sz="0" w:space="0" w:color="auto"/>
          </w:divBdr>
          <w:divsChild>
            <w:div w:id="2123379087">
              <w:marLeft w:val="0"/>
              <w:marRight w:val="0"/>
              <w:marTop w:val="0"/>
              <w:marBottom w:val="0"/>
              <w:divBdr>
                <w:top w:val="none" w:sz="0" w:space="0" w:color="auto"/>
                <w:left w:val="none" w:sz="0" w:space="0" w:color="auto"/>
                <w:bottom w:val="none" w:sz="0" w:space="0" w:color="auto"/>
                <w:right w:val="none" w:sz="0" w:space="0" w:color="auto"/>
              </w:divBdr>
            </w:div>
          </w:divsChild>
        </w:div>
        <w:div w:id="2146198338">
          <w:marLeft w:val="0"/>
          <w:marRight w:val="0"/>
          <w:marTop w:val="0"/>
          <w:marBottom w:val="0"/>
          <w:divBdr>
            <w:top w:val="none" w:sz="0" w:space="0" w:color="auto"/>
            <w:left w:val="none" w:sz="0" w:space="0" w:color="auto"/>
            <w:bottom w:val="none" w:sz="0" w:space="0" w:color="auto"/>
            <w:right w:val="none" w:sz="0" w:space="0" w:color="auto"/>
          </w:divBdr>
          <w:divsChild>
            <w:div w:id="434985356">
              <w:marLeft w:val="0"/>
              <w:marRight w:val="0"/>
              <w:marTop w:val="0"/>
              <w:marBottom w:val="0"/>
              <w:divBdr>
                <w:top w:val="none" w:sz="0" w:space="0" w:color="auto"/>
                <w:left w:val="none" w:sz="0" w:space="0" w:color="auto"/>
                <w:bottom w:val="none" w:sz="0" w:space="0" w:color="auto"/>
                <w:right w:val="none" w:sz="0" w:space="0" w:color="auto"/>
              </w:divBdr>
            </w:div>
          </w:divsChild>
        </w:div>
        <w:div w:id="1951355610">
          <w:marLeft w:val="0"/>
          <w:marRight w:val="0"/>
          <w:marTop w:val="0"/>
          <w:marBottom w:val="0"/>
          <w:divBdr>
            <w:top w:val="none" w:sz="0" w:space="0" w:color="auto"/>
            <w:left w:val="none" w:sz="0" w:space="0" w:color="auto"/>
            <w:bottom w:val="none" w:sz="0" w:space="0" w:color="auto"/>
            <w:right w:val="none" w:sz="0" w:space="0" w:color="auto"/>
          </w:divBdr>
          <w:divsChild>
            <w:div w:id="5444702">
              <w:marLeft w:val="0"/>
              <w:marRight w:val="0"/>
              <w:marTop w:val="0"/>
              <w:marBottom w:val="0"/>
              <w:divBdr>
                <w:top w:val="none" w:sz="0" w:space="0" w:color="auto"/>
                <w:left w:val="none" w:sz="0" w:space="0" w:color="auto"/>
                <w:bottom w:val="none" w:sz="0" w:space="0" w:color="auto"/>
                <w:right w:val="none" w:sz="0" w:space="0" w:color="auto"/>
              </w:divBdr>
            </w:div>
          </w:divsChild>
        </w:div>
        <w:div w:id="1115172021">
          <w:marLeft w:val="0"/>
          <w:marRight w:val="0"/>
          <w:marTop w:val="0"/>
          <w:marBottom w:val="0"/>
          <w:divBdr>
            <w:top w:val="none" w:sz="0" w:space="0" w:color="auto"/>
            <w:left w:val="none" w:sz="0" w:space="0" w:color="auto"/>
            <w:bottom w:val="none" w:sz="0" w:space="0" w:color="auto"/>
            <w:right w:val="none" w:sz="0" w:space="0" w:color="auto"/>
          </w:divBdr>
          <w:divsChild>
            <w:div w:id="77557072">
              <w:marLeft w:val="0"/>
              <w:marRight w:val="0"/>
              <w:marTop w:val="0"/>
              <w:marBottom w:val="0"/>
              <w:divBdr>
                <w:top w:val="none" w:sz="0" w:space="0" w:color="auto"/>
                <w:left w:val="none" w:sz="0" w:space="0" w:color="auto"/>
                <w:bottom w:val="none" w:sz="0" w:space="0" w:color="auto"/>
                <w:right w:val="none" w:sz="0" w:space="0" w:color="auto"/>
              </w:divBdr>
            </w:div>
          </w:divsChild>
        </w:div>
        <w:div w:id="235214204">
          <w:marLeft w:val="0"/>
          <w:marRight w:val="0"/>
          <w:marTop w:val="0"/>
          <w:marBottom w:val="0"/>
          <w:divBdr>
            <w:top w:val="none" w:sz="0" w:space="0" w:color="auto"/>
            <w:left w:val="none" w:sz="0" w:space="0" w:color="auto"/>
            <w:bottom w:val="none" w:sz="0" w:space="0" w:color="auto"/>
            <w:right w:val="none" w:sz="0" w:space="0" w:color="auto"/>
          </w:divBdr>
          <w:divsChild>
            <w:div w:id="1082525623">
              <w:marLeft w:val="0"/>
              <w:marRight w:val="0"/>
              <w:marTop w:val="0"/>
              <w:marBottom w:val="0"/>
              <w:divBdr>
                <w:top w:val="none" w:sz="0" w:space="0" w:color="auto"/>
                <w:left w:val="none" w:sz="0" w:space="0" w:color="auto"/>
                <w:bottom w:val="none" w:sz="0" w:space="0" w:color="auto"/>
                <w:right w:val="none" w:sz="0" w:space="0" w:color="auto"/>
              </w:divBdr>
            </w:div>
          </w:divsChild>
        </w:div>
        <w:div w:id="144010802">
          <w:marLeft w:val="0"/>
          <w:marRight w:val="0"/>
          <w:marTop w:val="0"/>
          <w:marBottom w:val="0"/>
          <w:divBdr>
            <w:top w:val="none" w:sz="0" w:space="0" w:color="auto"/>
            <w:left w:val="none" w:sz="0" w:space="0" w:color="auto"/>
            <w:bottom w:val="none" w:sz="0" w:space="0" w:color="auto"/>
            <w:right w:val="none" w:sz="0" w:space="0" w:color="auto"/>
          </w:divBdr>
          <w:divsChild>
            <w:div w:id="1273705122">
              <w:marLeft w:val="0"/>
              <w:marRight w:val="0"/>
              <w:marTop w:val="0"/>
              <w:marBottom w:val="0"/>
              <w:divBdr>
                <w:top w:val="none" w:sz="0" w:space="0" w:color="auto"/>
                <w:left w:val="none" w:sz="0" w:space="0" w:color="auto"/>
                <w:bottom w:val="none" w:sz="0" w:space="0" w:color="auto"/>
                <w:right w:val="none" w:sz="0" w:space="0" w:color="auto"/>
              </w:divBdr>
            </w:div>
          </w:divsChild>
        </w:div>
        <w:div w:id="1362046153">
          <w:marLeft w:val="0"/>
          <w:marRight w:val="0"/>
          <w:marTop w:val="0"/>
          <w:marBottom w:val="0"/>
          <w:divBdr>
            <w:top w:val="none" w:sz="0" w:space="0" w:color="auto"/>
            <w:left w:val="none" w:sz="0" w:space="0" w:color="auto"/>
            <w:bottom w:val="none" w:sz="0" w:space="0" w:color="auto"/>
            <w:right w:val="none" w:sz="0" w:space="0" w:color="auto"/>
          </w:divBdr>
          <w:divsChild>
            <w:div w:id="608127543">
              <w:marLeft w:val="0"/>
              <w:marRight w:val="0"/>
              <w:marTop w:val="0"/>
              <w:marBottom w:val="0"/>
              <w:divBdr>
                <w:top w:val="none" w:sz="0" w:space="0" w:color="auto"/>
                <w:left w:val="none" w:sz="0" w:space="0" w:color="auto"/>
                <w:bottom w:val="none" w:sz="0" w:space="0" w:color="auto"/>
                <w:right w:val="none" w:sz="0" w:space="0" w:color="auto"/>
              </w:divBdr>
            </w:div>
          </w:divsChild>
        </w:div>
        <w:div w:id="1083263266">
          <w:marLeft w:val="0"/>
          <w:marRight w:val="0"/>
          <w:marTop w:val="0"/>
          <w:marBottom w:val="0"/>
          <w:divBdr>
            <w:top w:val="none" w:sz="0" w:space="0" w:color="auto"/>
            <w:left w:val="none" w:sz="0" w:space="0" w:color="auto"/>
            <w:bottom w:val="none" w:sz="0" w:space="0" w:color="auto"/>
            <w:right w:val="none" w:sz="0" w:space="0" w:color="auto"/>
          </w:divBdr>
          <w:divsChild>
            <w:div w:id="1960256062">
              <w:marLeft w:val="0"/>
              <w:marRight w:val="0"/>
              <w:marTop w:val="0"/>
              <w:marBottom w:val="0"/>
              <w:divBdr>
                <w:top w:val="none" w:sz="0" w:space="0" w:color="auto"/>
                <w:left w:val="none" w:sz="0" w:space="0" w:color="auto"/>
                <w:bottom w:val="none" w:sz="0" w:space="0" w:color="auto"/>
                <w:right w:val="none" w:sz="0" w:space="0" w:color="auto"/>
              </w:divBdr>
            </w:div>
          </w:divsChild>
        </w:div>
        <w:div w:id="1825900612">
          <w:marLeft w:val="0"/>
          <w:marRight w:val="0"/>
          <w:marTop w:val="0"/>
          <w:marBottom w:val="0"/>
          <w:divBdr>
            <w:top w:val="none" w:sz="0" w:space="0" w:color="auto"/>
            <w:left w:val="none" w:sz="0" w:space="0" w:color="auto"/>
            <w:bottom w:val="none" w:sz="0" w:space="0" w:color="auto"/>
            <w:right w:val="none" w:sz="0" w:space="0" w:color="auto"/>
          </w:divBdr>
          <w:divsChild>
            <w:div w:id="880097810">
              <w:marLeft w:val="0"/>
              <w:marRight w:val="0"/>
              <w:marTop w:val="0"/>
              <w:marBottom w:val="0"/>
              <w:divBdr>
                <w:top w:val="none" w:sz="0" w:space="0" w:color="auto"/>
                <w:left w:val="none" w:sz="0" w:space="0" w:color="auto"/>
                <w:bottom w:val="none" w:sz="0" w:space="0" w:color="auto"/>
                <w:right w:val="none" w:sz="0" w:space="0" w:color="auto"/>
              </w:divBdr>
            </w:div>
          </w:divsChild>
        </w:div>
        <w:div w:id="187137752">
          <w:marLeft w:val="0"/>
          <w:marRight w:val="0"/>
          <w:marTop w:val="0"/>
          <w:marBottom w:val="0"/>
          <w:divBdr>
            <w:top w:val="none" w:sz="0" w:space="0" w:color="auto"/>
            <w:left w:val="none" w:sz="0" w:space="0" w:color="auto"/>
            <w:bottom w:val="none" w:sz="0" w:space="0" w:color="auto"/>
            <w:right w:val="none" w:sz="0" w:space="0" w:color="auto"/>
          </w:divBdr>
          <w:divsChild>
            <w:div w:id="769662641">
              <w:marLeft w:val="0"/>
              <w:marRight w:val="0"/>
              <w:marTop w:val="0"/>
              <w:marBottom w:val="0"/>
              <w:divBdr>
                <w:top w:val="none" w:sz="0" w:space="0" w:color="auto"/>
                <w:left w:val="none" w:sz="0" w:space="0" w:color="auto"/>
                <w:bottom w:val="none" w:sz="0" w:space="0" w:color="auto"/>
                <w:right w:val="none" w:sz="0" w:space="0" w:color="auto"/>
              </w:divBdr>
            </w:div>
          </w:divsChild>
        </w:div>
        <w:div w:id="688725507">
          <w:marLeft w:val="0"/>
          <w:marRight w:val="0"/>
          <w:marTop w:val="0"/>
          <w:marBottom w:val="0"/>
          <w:divBdr>
            <w:top w:val="none" w:sz="0" w:space="0" w:color="auto"/>
            <w:left w:val="none" w:sz="0" w:space="0" w:color="auto"/>
            <w:bottom w:val="none" w:sz="0" w:space="0" w:color="auto"/>
            <w:right w:val="none" w:sz="0" w:space="0" w:color="auto"/>
          </w:divBdr>
          <w:divsChild>
            <w:div w:id="1323967425">
              <w:marLeft w:val="0"/>
              <w:marRight w:val="0"/>
              <w:marTop w:val="0"/>
              <w:marBottom w:val="0"/>
              <w:divBdr>
                <w:top w:val="none" w:sz="0" w:space="0" w:color="auto"/>
                <w:left w:val="none" w:sz="0" w:space="0" w:color="auto"/>
                <w:bottom w:val="none" w:sz="0" w:space="0" w:color="auto"/>
                <w:right w:val="none" w:sz="0" w:space="0" w:color="auto"/>
              </w:divBdr>
            </w:div>
          </w:divsChild>
        </w:div>
        <w:div w:id="890389049">
          <w:marLeft w:val="0"/>
          <w:marRight w:val="0"/>
          <w:marTop w:val="0"/>
          <w:marBottom w:val="0"/>
          <w:divBdr>
            <w:top w:val="none" w:sz="0" w:space="0" w:color="auto"/>
            <w:left w:val="none" w:sz="0" w:space="0" w:color="auto"/>
            <w:bottom w:val="none" w:sz="0" w:space="0" w:color="auto"/>
            <w:right w:val="none" w:sz="0" w:space="0" w:color="auto"/>
          </w:divBdr>
          <w:divsChild>
            <w:div w:id="1496190872">
              <w:marLeft w:val="0"/>
              <w:marRight w:val="0"/>
              <w:marTop w:val="0"/>
              <w:marBottom w:val="0"/>
              <w:divBdr>
                <w:top w:val="none" w:sz="0" w:space="0" w:color="auto"/>
                <w:left w:val="none" w:sz="0" w:space="0" w:color="auto"/>
                <w:bottom w:val="none" w:sz="0" w:space="0" w:color="auto"/>
                <w:right w:val="none" w:sz="0" w:space="0" w:color="auto"/>
              </w:divBdr>
            </w:div>
          </w:divsChild>
        </w:div>
        <w:div w:id="1633635232">
          <w:marLeft w:val="0"/>
          <w:marRight w:val="0"/>
          <w:marTop w:val="0"/>
          <w:marBottom w:val="0"/>
          <w:divBdr>
            <w:top w:val="none" w:sz="0" w:space="0" w:color="auto"/>
            <w:left w:val="none" w:sz="0" w:space="0" w:color="auto"/>
            <w:bottom w:val="none" w:sz="0" w:space="0" w:color="auto"/>
            <w:right w:val="none" w:sz="0" w:space="0" w:color="auto"/>
          </w:divBdr>
          <w:divsChild>
            <w:div w:id="400374567">
              <w:marLeft w:val="0"/>
              <w:marRight w:val="0"/>
              <w:marTop w:val="0"/>
              <w:marBottom w:val="0"/>
              <w:divBdr>
                <w:top w:val="none" w:sz="0" w:space="0" w:color="auto"/>
                <w:left w:val="none" w:sz="0" w:space="0" w:color="auto"/>
                <w:bottom w:val="none" w:sz="0" w:space="0" w:color="auto"/>
                <w:right w:val="none" w:sz="0" w:space="0" w:color="auto"/>
              </w:divBdr>
            </w:div>
          </w:divsChild>
        </w:div>
        <w:div w:id="1526137424">
          <w:marLeft w:val="0"/>
          <w:marRight w:val="0"/>
          <w:marTop w:val="0"/>
          <w:marBottom w:val="0"/>
          <w:divBdr>
            <w:top w:val="none" w:sz="0" w:space="0" w:color="auto"/>
            <w:left w:val="none" w:sz="0" w:space="0" w:color="auto"/>
            <w:bottom w:val="none" w:sz="0" w:space="0" w:color="auto"/>
            <w:right w:val="none" w:sz="0" w:space="0" w:color="auto"/>
          </w:divBdr>
          <w:divsChild>
            <w:div w:id="1692413417">
              <w:marLeft w:val="0"/>
              <w:marRight w:val="0"/>
              <w:marTop w:val="0"/>
              <w:marBottom w:val="0"/>
              <w:divBdr>
                <w:top w:val="none" w:sz="0" w:space="0" w:color="auto"/>
                <w:left w:val="none" w:sz="0" w:space="0" w:color="auto"/>
                <w:bottom w:val="none" w:sz="0" w:space="0" w:color="auto"/>
                <w:right w:val="none" w:sz="0" w:space="0" w:color="auto"/>
              </w:divBdr>
            </w:div>
          </w:divsChild>
        </w:div>
        <w:div w:id="1006175700">
          <w:marLeft w:val="0"/>
          <w:marRight w:val="0"/>
          <w:marTop w:val="0"/>
          <w:marBottom w:val="0"/>
          <w:divBdr>
            <w:top w:val="none" w:sz="0" w:space="0" w:color="auto"/>
            <w:left w:val="none" w:sz="0" w:space="0" w:color="auto"/>
            <w:bottom w:val="none" w:sz="0" w:space="0" w:color="auto"/>
            <w:right w:val="none" w:sz="0" w:space="0" w:color="auto"/>
          </w:divBdr>
          <w:divsChild>
            <w:div w:id="949627171">
              <w:marLeft w:val="0"/>
              <w:marRight w:val="0"/>
              <w:marTop w:val="0"/>
              <w:marBottom w:val="0"/>
              <w:divBdr>
                <w:top w:val="none" w:sz="0" w:space="0" w:color="auto"/>
                <w:left w:val="none" w:sz="0" w:space="0" w:color="auto"/>
                <w:bottom w:val="none" w:sz="0" w:space="0" w:color="auto"/>
                <w:right w:val="none" w:sz="0" w:space="0" w:color="auto"/>
              </w:divBdr>
            </w:div>
          </w:divsChild>
        </w:div>
        <w:div w:id="1743405990">
          <w:marLeft w:val="0"/>
          <w:marRight w:val="0"/>
          <w:marTop w:val="0"/>
          <w:marBottom w:val="0"/>
          <w:divBdr>
            <w:top w:val="none" w:sz="0" w:space="0" w:color="auto"/>
            <w:left w:val="none" w:sz="0" w:space="0" w:color="auto"/>
            <w:bottom w:val="none" w:sz="0" w:space="0" w:color="auto"/>
            <w:right w:val="none" w:sz="0" w:space="0" w:color="auto"/>
          </w:divBdr>
          <w:divsChild>
            <w:div w:id="501775842">
              <w:marLeft w:val="0"/>
              <w:marRight w:val="0"/>
              <w:marTop w:val="0"/>
              <w:marBottom w:val="0"/>
              <w:divBdr>
                <w:top w:val="none" w:sz="0" w:space="0" w:color="auto"/>
                <w:left w:val="none" w:sz="0" w:space="0" w:color="auto"/>
                <w:bottom w:val="none" w:sz="0" w:space="0" w:color="auto"/>
                <w:right w:val="none" w:sz="0" w:space="0" w:color="auto"/>
              </w:divBdr>
            </w:div>
          </w:divsChild>
        </w:div>
        <w:div w:id="1207134133">
          <w:marLeft w:val="0"/>
          <w:marRight w:val="0"/>
          <w:marTop w:val="0"/>
          <w:marBottom w:val="0"/>
          <w:divBdr>
            <w:top w:val="none" w:sz="0" w:space="0" w:color="auto"/>
            <w:left w:val="none" w:sz="0" w:space="0" w:color="auto"/>
            <w:bottom w:val="none" w:sz="0" w:space="0" w:color="auto"/>
            <w:right w:val="none" w:sz="0" w:space="0" w:color="auto"/>
          </w:divBdr>
          <w:divsChild>
            <w:div w:id="1390613454">
              <w:marLeft w:val="0"/>
              <w:marRight w:val="0"/>
              <w:marTop w:val="0"/>
              <w:marBottom w:val="0"/>
              <w:divBdr>
                <w:top w:val="none" w:sz="0" w:space="0" w:color="auto"/>
                <w:left w:val="none" w:sz="0" w:space="0" w:color="auto"/>
                <w:bottom w:val="none" w:sz="0" w:space="0" w:color="auto"/>
                <w:right w:val="none" w:sz="0" w:space="0" w:color="auto"/>
              </w:divBdr>
            </w:div>
          </w:divsChild>
        </w:div>
        <w:div w:id="699817979">
          <w:marLeft w:val="0"/>
          <w:marRight w:val="0"/>
          <w:marTop w:val="0"/>
          <w:marBottom w:val="0"/>
          <w:divBdr>
            <w:top w:val="none" w:sz="0" w:space="0" w:color="auto"/>
            <w:left w:val="none" w:sz="0" w:space="0" w:color="auto"/>
            <w:bottom w:val="none" w:sz="0" w:space="0" w:color="auto"/>
            <w:right w:val="none" w:sz="0" w:space="0" w:color="auto"/>
          </w:divBdr>
          <w:divsChild>
            <w:div w:id="917445071">
              <w:marLeft w:val="0"/>
              <w:marRight w:val="0"/>
              <w:marTop w:val="0"/>
              <w:marBottom w:val="0"/>
              <w:divBdr>
                <w:top w:val="none" w:sz="0" w:space="0" w:color="auto"/>
                <w:left w:val="none" w:sz="0" w:space="0" w:color="auto"/>
                <w:bottom w:val="none" w:sz="0" w:space="0" w:color="auto"/>
                <w:right w:val="none" w:sz="0" w:space="0" w:color="auto"/>
              </w:divBdr>
            </w:div>
          </w:divsChild>
        </w:div>
        <w:div w:id="1433553285">
          <w:marLeft w:val="0"/>
          <w:marRight w:val="0"/>
          <w:marTop w:val="0"/>
          <w:marBottom w:val="0"/>
          <w:divBdr>
            <w:top w:val="none" w:sz="0" w:space="0" w:color="auto"/>
            <w:left w:val="none" w:sz="0" w:space="0" w:color="auto"/>
            <w:bottom w:val="none" w:sz="0" w:space="0" w:color="auto"/>
            <w:right w:val="none" w:sz="0" w:space="0" w:color="auto"/>
          </w:divBdr>
          <w:divsChild>
            <w:div w:id="1422794222">
              <w:marLeft w:val="0"/>
              <w:marRight w:val="0"/>
              <w:marTop w:val="0"/>
              <w:marBottom w:val="0"/>
              <w:divBdr>
                <w:top w:val="none" w:sz="0" w:space="0" w:color="auto"/>
                <w:left w:val="none" w:sz="0" w:space="0" w:color="auto"/>
                <w:bottom w:val="none" w:sz="0" w:space="0" w:color="auto"/>
                <w:right w:val="none" w:sz="0" w:space="0" w:color="auto"/>
              </w:divBdr>
            </w:div>
          </w:divsChild>
        </w:div>
        <w:div w:id="534588209">
          <w:marLeft w:val="0"/>
          <w:marRight w:val="0"/>
          <w:marTop w:val="0"/>
          <w:marBottom w:val="0"/>
          <w:divBdr>
            <w:top w:val="none" w:sz="0" w:space="0" w:color="auto"/>
            <w:left w:val="none" w:sz="0" w:space="0" w:color="auto"/>
            <w:bottom w:val="none" w:sz="0" w:space="0" w:color="auto"/>
            <w:right w:val="none" w:sz="0" w:space="0" w:color="auto"/>
          </w:divBdr>
          <w:divsChild>
            <w:div w:id="2032602374">
              <w:marLeft w:val="0"/>
              <w:marRight w:val="0"/>
              <w:marTop w:val="0"/>
              <w:marBottom w:val="0"/>
              <w:divBdr>
                <w:top w:val="none" w:sz="0" w:space="0" w:color="auto"/>
                <w:left w:val="none" w:sz="0" w:space="0" w:color="auto"/>
                <w:bottom w:val="none" w:sz="0" w:space="0" w:color="auto"/>
                <w:right w:val="none" w:sz="0" w:space="0" w:color="auto"/>
              </w:divBdr>
            </w:div>
          </w:divsChild>
        </w:div>
        <w:div w:id="627472528">
          <w:marLeft w:val="0"/>
          <w:marRight w:val="0"/>
          <w:marTop w:val="0"/>
          <w:marBottom w:val="0"/>
          <w:divBdr>
            <w:top w:val="none" w:sz="0" w:space="0" w:color="auto"/>
            <w:left w:val="none" w:sz="0" w:space="0" w:color="auto"/>
            <w:bottom w:val="none" w:sz="0" w:space="0" w:color="auto"/>
            <w:right w:val="none" w:sz="0" w:space="0" w:color="auto"/>
          </w:divBdr>
          <w:divsChild>
            <w:div w:id="443115381">
              <w:marLeft w:val="0"/>
              <w:marRight w:val="0"/>
              <w:marTop w:val="0"/>
              <w:marBottom w:val="0"/>
              <w:divBdr>
                <w:top w:val="none" w:sz="0" w:space="0" w:color="auto"/>
                <w:left w:val="none" w:sz="0" w:space="0" w:color="auto"/>
                <w:bottom w:val="none" w:sz="0" w:space="0" w:color="auto"/>
                <w:right w:val="none" w:sz="0" w:space="0" w:color="auto"/>
              </w:divBdr>
            </w:div>
          </w:divsChild>
        </w:div>
        <w:div w:id="370150243">
          <w:marLeft w:val="0"/>
          <w:marRight w:val="0"/>
          <w:marTop w:val="0"/>
          <w:marBottom w:val="0"/>
          <w:divBdr>
            <w:top w:val="none" w:sz="0" w:space="0" w:color="auto"/>
            <w:left w:val="none" w:sz="0" w:space="0" w:color="auto"/>
            <w:bottom w:val="none" w:sz="0" w:space="0" w:color="auto"/>
            <w:right w:val="none" w:sz="0" w:space="0" w:color="auto"/>
          </w:divBdr>
          <w:divsChild>
            <w:div w:id="1291859355">
              <w:marLeft w:val="0"/>
              <w:marRight w:val="0"/>
              <w:marTop w:val="0"/>
              <w:marBottom w:val="0"/>
              <w:divBdr>
                <w:top w:val="none" w:sz="0" w:space="0" w:color="auto"/>
                <w:left w:val="none" w:sz="0" w:space="0" w:color="auto"/>
                <w:bottom w:val="none" w:sz="0" w:space="0" w:color="auto"/>
                <w:right w:val="none" w:sz="0" w:space="0" w:color="auto"/>
              </w:divBdr>
            </w:div>
          </w:divsChild>
        </w:div>
        <w:div w:id="490414196">
          <w:marLeft w:val="0"/>
          <w:marRight w:val="0"/>
          <w:marTop w:val="0"/>
          <w:marBottom w:val="0"/>
          <w:divBdr>
            <w:top w:val="none" w:sz="0" w:space="0" w:color="auto"/>
            <w:left w:val="none" w:sz="0" w:space="0" w:color="auto"/>
            <w:bottom w:val="none" w:sz="0" w:space="0" w:color="auto"/>
            <w:right w:val="none" w:sz="0" w:space="0" w:color="auto"/>
          </w:divBdr>
          <w:divsChild>
            <w:div w:id="1782796504">
              <w:marLeft w:val="0"/>
              <w:marRight w:val="0"/>
              <w:marTop w:val="0"/>
              <w:marBottom w:val="0"/>
              <w:divBdr>
                <w:top w:val="none" w:sz="0" w:space="0" w:color="auto"/>
                <w:left w:val="none" w:sz="0" w:space="0" w:color="auto"/>
                <w:bottom w:val="none" w:sz="0" w:space="0" w:color="auto"/>
                <w:right w:val="none" w:sz="0" w:space="0" w:color="auto"/>
              </w:divBdr>
            </w:div>
          </w:divsChild>
        </w:div>
        <w:div w:id="92558367">
          <w:marLeft w:val="0"/>
          <w:marRight w:val="0"/>
          <w:marTop w:val="0"/>
          <w:marBottom w:val="0"/>
          <w:divBdr>
            <w:top w:val="none" w:sz="0" w:space="0" w:color="auto"/>
            <w:left w:val="none" w:sz="0" w:space="0" w:color="auto"/>
            <w:bottom w:val="none" w:sz="0" w:space="0" w:color="auto"/>
            <w:right w:val="none" w:sz="0" w:space="0" w:color="auto"/>
          </w:divBdr>
          <w:divsChild>
            <w:div w:id="298148604">
              <w:marLeft w:val="0"/>
              <w:marRight w:val="0"/>
              <w:marTop w:val="0"/>
              <w:marBottom w:val="0"/>
              <w:divBdr>
                <w:top w:val="none" w:sz="0" w:space="0" w:color="auto"/>
                <w:left w:val="none" w:sz="0" w:space="0" w:color="auto"/>
                <w:bottom w:val="none" w:sz="0" w:space="0" w:color="auto"/>
                <w:right w:val="none" w:sz="0" w:space="0" w:color="auto"/>
              </w:divBdr>
            </w:div>
          </w:divsChild>
        </w:div>
        <w:div w:id="447239092">
          <w:marLeft w:val="0"/>
          <w:marRight w:val="0"/>
          <w:marTop w:val="0"/>
          <w:marBottom w:val="0"/>
          <w:divBdr>
            <w:top w:val="none" w:sz="0" w:space="0" w:color="auto"/>
            <w:left w:val="none" w:sz="0" w:space="0" w:color="auto"/>
            <w:bottom w:val="none" w:sz="0" w:space="0" w:color="auto"/>
            <w:right w:val="none" w:sz="0" w:space="0" w:color="auto"/>
          </w:divBdr>
          <w:divsChild>
            <w:div w:id="1098645795">
              <w:marLeft w:val="0"/>
              <w:marRight w:val="0"/>
              <w:marTop w:val="0"/>
              <w:marBottom w:val="0"/>
              <w:divBdr>
                <w:top w:val="none" w:sz="0" w:space="0" w:color="auto"/>
                <w:left w:val="none" w:sz="0" w:space="0" w:color="auto"/>
                <w:bottom w:val="none" w:sz="0" w:space="0" w:color="auto"/>
                <w:right w:val="none" w:sz="0" w:space="0" w:color="auto"/>
              </w:divBdr>
            </w:div>
          </w:divsChild>
        </w:div>
        <w:div w:id="675184336">
          <w:marLeft w:val="0"/>
          <w:marRight w:val="0"/>
          <w:marTop w:val="0"/>
          <w:marBottom w:val="0"/>
          <w:divBdr>
            <w:top w:val="none" w:sz="0" w:space="0" w:color="auto"/>
            <w:left w:val="none" w:sz="0" w:space="0" w:color="auto"/>
            <w:bottom w:val="none" w:sz="0" w:space="0" w:color="auto"/>
            <w:right w:val="none" w:sz="0" w:space="0" w:color="auto"/>
          </w:divBdr>
          <w:divsChild>
            <w:div w:id="899025668">
              <w:marLeft w:val="0"/>
              <w:marRight w:val="0"/>
              <w:marTop w:val="0"/>
              <w:marBottom w:val="0"/>
              <w:divBdr>
                <w:top w:val="none" w:sz="0" w:space="0" w:color="auto"/>
                <w:left w:val="none" w:sz="0" w:space="0" w:color="auto"/>
                <w:bottom w:val="none" w:sz="0" w:space="0" w:color="auto"/>
                <w:right w:val="none" w:sz="0" w:space="0" w:color="auto"/>
              </w:divBdr>
            </w:div>
          </w:divsChild>
        </w:div>
        <w:div w:id="697196659">
          <w:marLeft w:val="0"/>
          <w:marRight w:val="0"/>
          <w:marTop w:val="0"/>
          <w:marBottom w:val="0"/>
          <w:divBdr>
            <w:top w:val="none" w:sz="0" w:space="0" w:color="auto"/>
            <w:left w:val="none" w:sz="0" w:space="0" w:color="auto"/>
            <w:bottom w:val="none" w:sz="0" w:space="0" w:color="auto"/>
            <w:right w:val="none" w:sz="0" w:space="0" w:color="auto"/>
          </w:divBdr>
          <w:divsChild>
            <w:div w:id="1132287193">
              <w:marLeft w:val="0"/>
              <w:marRight w:val="0"/>
              <w:marTop w:val="0"/>
              <w:marBottom w:val="0"/>
              <w:divBdr>
                <w:top w:val="none" w:sz="0" w:space="0" w:color="auto"/>
                <w:left w:val="none" w:sz="0" w:space="0" w:color="auto"/>
                <w:bottom w:val="none" w:sz="0" w:space="0" w:color="auto"/>
                <w:right w:val="none" w:sz="0" w:space="0" w:color="auto"/>
              </w:divBdr>
            </w:div>
          </w:divsChild>
        </w:div>
        <w:div w:id="1927952772">
          <w:marLeft w:val="0"/>
          <w:marRight w:val="0"/>
          <w:marTop w:val="0"/>
          <w:marBottom w:val="0"/>
          <w:divBdr>
            <w:top w:val="none" w:sz="0" w:space="0" w:color="auto"/>
            <w:left w:val="none" w:sz="0" w:space="0" w:color="auto"/>
            <w:bottom w:val="none" w:sz="0" w:space="0" w:color="auto"/>
            <w:right w:val="none" w:sz="0" w:space="0" w:color="auto"/>
          </w:divBdr>
          <w:divsChild>
            <w:div w:id="1226339079">
              <w:marLeft w:val="0"/>
              <w:marRight w:val="0"/>
              <w:marTop w:val="0"/>
              <w:marBottom w:val="0"/>
              <w:divBdr>
                <w:top w:val="none" w:sz="0" w:space="0" w:color="auto"/>
                <w:left w:val="none" w:sz="0" w:space="0" w:color="auto"/>
                <w:bottom w:val="none" w:sz="0" w:space="0" w:color="auto"/>
                <w:right w:val="none" w:sz="0" w:space="0" w:color="auto"/>
              </w:divBdr>
            </w:div>
          </w:divsChild>
        </w:div>
        <w:div w:id="1730420195">
          <w:marLeft w:val="0"/>
          <w:marRight w:val="0"/>
          <w:marTop w:val="0"/>
          <w:marBottom w:val="0"/>
          <w:divBdr>
            <w:top w:val="none" w:sz="0" w:space="0" w:color="auto"/>
            <w:left w:val="none" w:sz="0" w:space="0" w:color="auto"/>
            <w:bottom w:val="none" w:sz="0" w:space="0" w:color="auto"/>
            <w:right w:val="none" w:sz="0" w:space="0" w:color="auto"/>
          </w:divBdr>
          <w:divsChild>
            <w:div w:id="204759049">
              <w:marLeft w:val="0"/>
              <w:marRight w:val="0"/>
              <w:marTop w:val="0"/>
              <w:marBottom w:val="0"/>
              <w:divBdr>
                <w:top w:val="none" w:sz="0" w:space="0" w:color="auto"/>
                <w:left w:val="none" w:sz="0" w:space="0" w:color="auto"/>
                <w:bottom w:val="none" w:sz="0" w:space="0" w:color="auto"/>
                <w:right w:val="none" w:sz="0" w:space="0" w:color="auto"/>
              </w:divBdr>
            </w:div>
          </w:divsChild>
        </w:div>
        <w:div w:id="366370388">
          <w:marLeft w:val="0"/>
          <w:marRight w:val="0"/>
          <w:marTop w:val="0"/>
          <w:marBottom w:val="0"/>
          <w:divBdr>
            <w:top w:val="none" w:sz="0" w:space="0" w:color="auto"/>
            <w:left w:val="none" w:sz="0" w:space="0" w:color="auto"/>
            <w:bottom w:val="none" w:sz="0" w:space="0" w:color="auto"/>
            <w:right w:val="none" w:sz="0" w:space="0" w:color="auto"/>
          </w:divBdr>
          <w:divsChild>
            <w:div w:id="186646929">
              <w:marLeft w:val="0"/>
              <w:marRight w:val="0"/>
              <w:marTop w:val="0"/>
              <w:marBottom w:val="0"/>
              <w:divBdr>
                <w:top w:val="none" w:sz="0" w:space="0" w:color="auto"/>
                <w:left w:val="none" w:sz="0" w:space="0" w:color="auto"/>
                <w:bottom w:val="none" w:sz="0" w:space="0" w:color="auto"/>
                <w:right w:val="none" w:sz="0" w:space="0" w:color="auto"/>
              </w:divBdr>
            </w:div>
          </w:divsChild>
        </w:div>
        <w:div w:id="188419782">
          <w:marLeft w:val="0"/>
          <w:marRight w:val="0"/>
          <w:marTop w:val="0"/>
          <w:marBottom w:val="0"/>
          <w:divBdr>
            <w:top w:val="none" w:sz="0" w:space="0" w:color="auto"/>
            <w:left w:val="none" w:sz="0" w:space="0" w:color="auto"/>
            <w:bottom w:val="none" w:sz="0" w:space="0" w:color="auto"/>
            <w:right w:val="none" w:sz="0" w:space="0" w:color="auto"/>
          </w:divBdr>
          <w:divsChild>
            <w:div w:id="1842504137">
              <w:marLeft w:val="0"/>
              <w:marRight w:val="0"/>
              <w:marTop w:val="0"/>
              <w:marBottom w:val="0"/>
              <w:divBdr>
                <w:top w:val="none" w:sz="0" w:space="0" w:color="auto"/>
                <w:left w:val="none" w:sz="0" w:space="0" w:color="auto"/>
                <w:bottom w:val="none" w:sz="0" w:space="0" w:color="auto"/>
                <w:right w:val="none" w:sz="0" w:space="0" w:color="auto"/>
              </w:divBdr>
            </w:div>
          </w:divsChild>
        </w:div>
        <w:div w:id="339089724">
          <w:marLeft w:val="0"/>
          <w:marRight w:val="0"/>
          <w:marTop w:val="0"/>
          <w:marBottom w:val="0"/>
          <w:divBdr>
            <w:top w:val="none" w:sz="0" w:space="0" w:color="auto"/>
            <w:left w:val="none" w:sz="0" w:space="0" w:color="auto"/>
            <w:bottom w:val="none" w:sz="0" w:space="0" w:color="auto"/>
            <w:right w:val="none" w:sz="0" w:space="0" w:color="auto"/>
          </w:divBdr>
          <w:divsChild>
            <w:div w:id="1195264906">
              <w:marLeft w:val="0"/>
              <w:marRight w:val="0"/>
              <w:marTop w:val="0"/>
              <w:marBottom w:val="0"/>
              <w:divBdr>
                <w:top w:val="none" w:sz="0" w:space="0" w:color="auto"/>
                <w:left w:val="none" w:sz="0" w:space="0" w:color="auto"/>
                <w:bottom w:val="none" w:sz="0" w:space="0" w:color="auto"/>
                <w:right w:val="none" w:sz="0" w:space="0" w:color="auto"/>
              </w:divBdr>
            </w:div>
          </w:divsChild>
        </w:div>
        <w:div w:id="193004683">
          <w:marLeft w:val="0"/>
          <w:marRight w:val="0"/>
          <w:marTop w:val="0"/>
          <w:marBottom w:val="0"/>
          <w:divBdr>
            <w:top w:val="none" w:sz="0" w:space="0" w:color="auto"/>
            <w:left w:val="none" w:sz="0" w:space="0" w:color="auto"/>
            <w:bottom w:val="none" w:sz="0" w:space="0" w:color="auto"/>
            <w:right w:val="none" w:sz="0" w:space="0" w:color="auto"/>
          </w:divBdr>
          <w:divsChild>
            <w:div w:id="266042510">
              <w:marLeft w:val="0"/>
              <w:marRight w:val="0"/>
              <w:marTop w:val="0"/>
              <w:marBottom w:val="0"/>
              <w:divBdr>
                <w:top w:val="none" w:sz="0" w:space="0" w:color="auto"/>
                <w:left w:val="none" w:sz="0" w:space="0" w:color="auto"/>
                <w:bottom w:val="none" w:sz="0" w:space="0" w:color="auto"/>
                <w:right w:val="none" w:sz="0" w:space="0" w:color="auto"/>
              </w:divBdr>
            </w:div>
          </w:divsChild>
        </w:div>
        <w:div w:id="1373459381">
          <w:marLeft w:val="0"/>
          <w:marRight w:val="0"/>
          <w:marTop w:val="0"/>
          <w:marBottom w:val="0"/>
          <w:divBdr>
            <w:top w:val="none" w:sz="0" w:space="0" w:color="auto"/>
            <w:left w:val="none" w:sz="0" w:space="0" w:color="auto"/>
            <w:bottom w:val="none" w:sz="0" w:space="0" w:color="auto"/>
            <w:right w:val="none" w:sz="0" w:space="0" w:color="auto"/>
          </w:divBdr>
          <w:divsChild>
            <w:div w:id="139658486">
              <w:marLeft w:val="0"/>
              <w:marRight w:val="0"/>
              <w:marTop w:val="0"/>
              <w:marBottom w:val="0"/>
              <w:divBdr>
                <w:top w:val="none" w:sz="0" w:space="0" w:color="auto"/>
                <w:left w:val="none" w:sz="0" w:space="0" w:color="auto"/>
                <w:bottom w:val="none" w:sz="0" w:space="0" w:color="auto"/>
                <w:right w:val="none" w:sz="0" w:space="0" w:color="auto"/>
              </w:divBdr>
            </w:div>
          </w:divsChild>
        </w:div>
        <w:div w:id="1486244941">
          <w:marLeft w:val="0"/>
          <w:marRight w:val="0"/>
          <w:marTop w:val="0"/>
          <w:marBottom w:val="0"/>
          <w:divBdr>
            <w:top w:val="none" w:sz="0" w:space="0" w:color="auto"/>
            <w:left w:val="none" w:sz="0" w:space="0" w:color="auto"/>
            <w:bottom w:val="none" w:sz="0" w:space="0" w:color="auto"/>
            <w:right w:val="none" w:sz="0" w:space="0" w:color="auto"/>
          </w:divBdr>
          <w:divsChild>
            <w:div w:id="1809932477">
              <w:marLeft w:val="0"/>
              <w:marRight w:val="0"/>
              <w:marTop w:val="0"/>
              <w:marBottom w:val="0"/>
              <w:divBdr>
                <w:top w:val="none" w:sz="0" w:space="0" w:color="auto"/>
                <w:left w:val="none" w:sz="0" w:space="0" w:color="auto"/>
                <w:bottom w:val="none" w:sz="0" w:space="0" w:color="auto"/>
                <w:right w:val="none" w:sz="0" w:space="0" w:color="auto"/>
              </w:divBdr>
            </w:div>
          </w:divsChild>
        </w:div>
        <w:div w:id="1837067424">
          <w:marLeft w:val="0"/>
          <w:marRight w:val="0"/>
          <w:marTop w:val="0"/>
          <w:marBottom w:val="0"/>
          <w:divBdr>
            <w:top w:val="none" w:sz="0" w:space="0" w:color="auto"/>
            <w:left w:val="none" w:sz="0" w:space="0" w:color="auto"/>
            <w:bottom w:val="none" w:sz="0" w:space="0" w:color="auto"/>
            <w:right w:val="none" w:sz="0" w:space="0" w:color="auto"/>
          </w:divBdr>
          <w:divsChild>
            <w:div w:id="1327905238">
              <w:marLeft w:val="0"/>
              <w:marRight w:val="0"/>
              <w:marTop w:val="0"/>
              <w:marBottom w:val="0"/>
              <w:divBdr>
                <w:top w:val="none" w:sz="0" w:space="0" w:color="auto"/>
                <w:left w:val="none" w:sz="0" w:space="0" w:color="auto"/>
                <w:bottom w:val="none" w:sz="0" w:space="0" w:color="auto"/>
                <w:right w:val="none" w:sz="0" w:space="0" w:color="auto"/>
              </w:divBdr>
            </w:div>
          </w:divsChild>
        </w:div>
        <w:div w:id="608581722">
          <w:marLeft w:val="0"/>
          <w:marRight w:val="0"/>
          <w:marTop w:val="0"/>
          <w:marBottom w:val="0"/>
          <w:divBdr>
            <w:top w:val="none" w:sz="0" w:space="0" w:color="auto"/>
            <w:left w:val="none" w:sz="0" w:space="0" w:color="auto"/>
            <w:bottom w:val="none" w:sz="0" w:space="0" w:color="auto"/>
            <w:right w:val="none" w:sz="0" w:space="0" w:color="auto"/>
          </w:divBdr>
          <w:divsChild>
            <w:div w:id="1749034187">
              <w:marLeft w:val="0"/>
              <w:marRight w:val="0"/>
              <w:marTop w:val="0"/>
              <w:marBottom w:val="0"/>
              <w:divBdr>
                <w:top w:val="none" w:sz="0" w:space="0" w:color="auto"/>
                <w:left w:val="none" w:sz="0" w:space="0" w:color="auto"/>
                <w:bottom w:val="none" w:sz="0" w:space="0" w:color="auto"/>
                <w:right w:val="none" w:sz="0" w:space="0" w:color="auto"/>
              </w:divBdr>
            </w:div>
          </w:divsChild>
        </w:div>
        <w:div w:id="287126759">
          <w:marLeft w:val="0"/>
          <w:marRight w:val="0"/>
          <w:marTop w:val="0"/>
          <w:marBottom w:val="0"/>
          <w:divBdr>
            <w:top w:val="none" w:sz="0" w:space="0" w:color="auto"/>
            <w:left w:val="none" w:sz="0" w:space="0" w:color="auto"/>
            <w:bottom w:val="none" w:sz="0" w:space="0" w:color="auto"/>
            <w:right w:val="none" w:sz="0" w:space="0" w:color="auto"/>
          </w:divBdr>
          <w:divsChild>
            <w:div w:id="1835534804">
              <w:marLeft w:val="0"/>
              <w:marRight w:val="0"/>
              <w:marTop w:val="0"/>
              <w:marBottom w:val="0"/>
              <w:divBdr>
                <w:top w:val="none" w:sz="0" w:space="0" w:color="auto"/>
                <w:left w:val="none" w:sz="0" w:space="0" w:color="auto"/>
                <w:bottom w:val="none" w:sz="0" w:space="0" w:color="auto"/>
                <w:right w:val="none" w:sz="0" w:space="0" w:color="auto"/>
              </w:divBdr>
            </w:div>
          </w:divsChild>
        </w:div>
        <w:div w:id="1900093752">
          <w:marLeft w:val="0"/>
          <w:marRight w:val="0"/>
          <w:marTop w:val="0"/>
          <w:marBottom w:val="0"/>
          <w:divBdr>
            <w:top w:val="none" w:sz="0" w:space="0" w:color="auto"/>
            <w:left w:val="none" w:sz="0" w:space="0" w:color="auto"/>
            <w:bottom w:val="none" w:sz="0" w:space="0" w:color="auto"/>
            <w:right w:val="none" w:sz="0" w:space="0" w:color="auto"/>
          </w:divBdr>
          <w:divsChild>
            <w:div w:id="217593466">
              <w:marLeft w:val="0"/>
              <w:marRight w:val="0"/>
              <w:marTop w:val="0"/>
              <w:marBottom w:val="0"/>
              <w:divBdr>
                <w:top w:val="none" w:sz="0" w:space="0" w:color="auto"/>
                <w:left w:val="none" w:sz="0" w:space="0" w:color="auto"/>
                <w:bottom w:val="none" w:sz="0" w:space="0" w:color="auto"/>
                <w:right w:val="none" w:sz="0" w:space="0" w:color="auto"/>
              </w:divBdr>
            </w:div>
          </w:divsChild>
        </w:div>
        <w:div w:id="1933391730">
          <w:marLeft w:val="0"/>
          <w:marRight w:val="0"/>
          <w:marTop w:val="0"/>
          <w:marBottom w:val="0"/>
          <w:divBdr>
            <w:top w:val="none" w:sz="0" w:space="0" w:color="auto"/>
            <w:left w:val="none" w:sz="0" w:space="0" w:color="auto"/>
            <w:bottom w:val="none" w:sz="0" w:space="0" w:color="auto"/>
            <w:right w:val="none" w:sz="0" w:space="0" w:color="auto"/>
          </w:divBdr>
          <w:divsChild>
            <w:div w:id="1694460274">
              <w:marLeft w:val="0"/>
              <w:marRight w:val="0"/>
              <w:marTop w:val="0"/>
              <w:marBottom w:val="0"/>
              <w:divBdr>
                <w:top w:val="none" w:sz="0" w:space="0" w:color="auto"/>
                <w:left w:val="none" w:sz="0" w:space="0" w:color="auto"/>
                <w:bottom w:val="none" w:sz="0" w:space="0" w:color="auto"/>
                <w:right w:val="none" w:sz="0" w:space="0" w:color="auto"/>
              </w:divBdr>
            </w:div>
          </w:divsChild>
        </w:div>
        <w:div w:id="885875116">
          <w:marLeft w:val="0"/>
          <w:marRight w:val="0"/>
          <w:marTop w:val="0"/>
          <w:marBottom w:val="0"/>
          <w:divBdr>
            <w:top w:val="none" w:sz="0" w:space="0" w:color="auto"/>
            <w:left w:val="none" w:sz="0" w:space="0" w:color="auto"/>
            <w:bottom w:val="none" w:sz="0" w:space="0" w:color="auto"/>
            <w:right w:val="none" w:sz="0" w:space="0" w:color="auto"/>
          </w:divBdr>
          <w:divsChild>
            <w:div w:id="1306817976">
              <w:marLeft w:val="0"/>
              <w:marRight w:val="0"/>
              <w:marTop w:val="0"/>
              <w:marBottom w:val="0"/>
              <w:divBdr>
                <w:top w:val="none" w:sz="0" w:space="0" w:color="auto"/>
                <w:left w:val="none" w:sz="0" w:space="0" w:color="auto"/>
                <w:bottom w:val="none" w:sz="0" w:space="0" w:color="auto"/>
                <w:right w:val="none" w:sz="0" w:space="0" w:color="auto"/>
              </w:divBdr>
            </w:div>
          </w:divsChild>
        </w:div>
        <w:div w:id="1513378992">
          <w:marLeft w:val="0"/>
          <w:marRight w:val="0"/>
          <w:marTop w:val="0"/>
          <w:marBottom w:val="0"/>
          <w:divBdr>
            <w:top w:val="none" w:sz="0" w:space="0" w:color="auto"/>
            <w:left w:val="none" w:sz="0" w:space="0" w:color="auto"/>
            <w:bottom w:val="none" w:sz="0" w:space="0" w:color="auto"/>
            <w:right w:val="none" w:sz="0" w:space="0" w:color="auto"/>
          </w:divBdr>
          <w:divsChild>
            <w:div w:id="922371062">
              <w:marLeft w:val="0"/>
              <w:marRight w:val="0"/>
              <w:marTop w:val="0"/>
              <w:marBottom w:val="0"/>
              <w:divBdr>
                <w:top w:val="none" w:sz="0" w:space="0" w:color="auto"/>
                <w:left w:val="none" w:sz="0" w:space="0" w:color="auto"/>
                <w:bottom w:val="none" w:sz="0" w:space="0" w:color="auto"/>
                <w:right w:val="none" w:sz="0" w:space="0" w:color="auto"/>
              </w:divBdr>
            </w:div>
          </w:divsChild>
        </w:div>
        <w:div w:id="1657831283">
          <w:marLeft w:val="0"/>
          <w:marRight w:val="0"/>
          <w:marTop w:val="0"/>
          <w:marBottom w:val="0"/>
          <w:divBdr>
            <w:top w:val="none" w:sz="0" w:space="0" w:color="auto"/>
            <w:left w:val="none" w:sz="0" w:space="0" w:color="auto"/>
            <w:bottom w:val="none" w:sz="0" w:space="0" w:color="auto"/>
            <w:right w:val="none" w:sz="0" w:space="0" w:color="auto"/>
          </w:divBdr>
          <w:divsChild>
            <w:div w:id="164395216">
              <w:marLeft w:val="0"/>
              <w:marRight w:val="0"/>
              <w:marTop w:val="0"/>
              <w:marBottom w:val="0"/>
              <w:divBdr>
                <w:top w:val="none" w:sz="0" w:space="0" w:color="auto"/>
                <w:left w:val="none" w:sz="0" w:space="0" w:color="auto"/>
                <w:bottom w:val="none" w:sz="0" w:space="0" w:color="auto"/>
                <w:right w:val="none" w:sz="0" w:space="0" w:color="auto"/>
              </w:divBdr>
            </w:div>
          </w:divsChild>
        </w:div>
        <w:div w:id="1916088756">
          <w:marLeft w:val="0"/>
          <w:marRight w:val="0"/>
          <w:marTop w:val="0"/>
          <w:marBottom w:val="0"/>
          <w:divBdr>
            <w:top w:val="none" w:sz="0" w:space="0" w:color="auto"/>
            <w:left w:val="none" w:sz="0" w:space="0" w:color="auto"/>
            <w:bottom w:val="none" w:sz="0" w:space="0" w:color="auto"/>
            <w:right w:val="none" w:sz="0" w:space="0" w:color="auto"/>
          </w:divBdr>
          <w:divsChild>
            <w:div w:id="2143963628">
              <w:marLeft w:val="0"/>
              <w:marRight w:val="0"/>
              <w:marTop w:val="0"/>
              <w:marBottom w:val="0"/>
              <w:divBdr>
                <w:top w:val="none" w:sz="0" w:space="0" w:color="auto"/>
                <w:left w:val="none" w:sz="0" w:space="0" w:color="auto"/>
                <w:bottom w:val="none" w:sz="0" w:space="0" w:color="auto"/>
                <w:right w:val="none" w:sz="0" w:space="0" w:color="auto"/>
              </w:divBdr>
            </w:div>
          </w:divsChild>
        </w:div>
        <w:div w:id="405538937">
          <w:marLeft w:val="0"/>
          <w:marRight w:val="0"/>
          <w:marTop w:val="0"/>
          <w:marBottom w:val="0"/>
          <w:divBdr>
            <w:top w:val="none" w:sz="0" w:space="0" w:color="auto"/>
            <w:left w:val="none" w:sz="0" w:space="0" w:color="auto"/>
            <w:bottom w:val="none" w:sz="0" w:space="0" w:color="auto"/>
            <w:right w:val="none" w:sz="0" w:space="0" w:color="auto"/>
          </w:divBdr>
          <w:divsChild>
            <w:div w:id="1363627514">
              <w:marLeft w:val="0"/>
              <w:marRight w:val="0"/>
              <w:marTop w:val="0"/>
              <w:marBottom w:val="0"/>
              <w:divBdr>
                <w:top w:val="none" w:sz="0" w:space="0" w:color="auto"/>
                <w:left w:val="none" w:sz="0" w:space="0" w:color="auto"/>
                <w:bottom w:val="none" w:sz="0" w:space="0" w:color="auto"/>
                <w:right w:val="none" w:sz="0" w:space="0" w:color="auto"/>
              </w:divBdr>
            </w:div>
          </w:divsChild>
        </w:div>
        <w:div w:id="1088035968">
          <w:marLeft w:val="0"/>
          <w:marRight w:val="0"/>
          <w:marTop w:val="0"/>
          <w:marBottom w:val="0"/>
          <w:divBdr>
            <w:top w:val="none" w:sz="0" w:space="0" w:color="auto"/>
            <w:left w:val="none" w:sz="0" w:space="0" w:color="auto"/>
            <w:bottom w:val="none" w:sz="0" w:space="0" w:color="auto"/>
            <w:right w:val="none" w:sz="0" w:space="0" w:color="auto"/>
          </w:divBdr>
          <w:divsChild>
            <w:div w:id="234364104">
              <w:marLeft w:val="0"/>
              <w:marRight w:val="0"/>
              <w:marTop w:val="0"/>
              <w:marBottom w:val="0"/>
              <w:divBdr>
                <w:top w:val="none" w:sz="0" w:space="0" w:color="auto"/>
                <w:left w:val="none" w:sz="0" w:space="0" w:color="auto"/>
                <w:bottom w:val="none" w:sz="0" w:space="0" w:color="auto"/>
                <w:right w:val="none" w:sz="0" w:space="0" w:color="auto"/>
              </w:divBdr>
            </w:div>
          </w:divsChild>
        </w:div>
        <w:div w:id="2127697250">
          <w:marLeft w:val="0"/>
          <w:marRight w:val="0"/>
          <w:marTop w:val="0"/>
          <w:marBottom w:val="0"/>
          <w:divBdr>
            <w:top w:val="none" w:sz="0" w:space="0" w:color="auto"/>
            <w:left w:val="none" w:sz="0" w:space="0" w:color="auto"/>
            <w:bottom w:val="none" w:sz="0" w:space="0" w:color="auto"/>
            <w:right w:val="none" w:sz="0" w:space="0" w:color="auto"/>
          </w:divBdr>
          <w:divsChild>
            <w:div w:id="1663270564">
              <w:marLeft w:val="0"/>
              <w:marRight w:val="0"/>
              <w:marTop w:val="0"/>
              <w:marBottom w:val="0"/>
              <w:divBdr>
                <w:top w:val="none" w:sz="0" w:space="0" w:color="auto"/>
                <w:left w:val="none" w:sz="0" w:space="0" w:color="auto"/>
                <w:bottom w:val="none" w:sz="0" w:space="0" w:color="auto"/>
                <w:right w:val="none" w:sz="0" w:space="0" w:color="auto"/>
              </w:divBdr>
            </w:div>
          </w:divsChild>
        </w:div>
        <w:div w:id="598567396">
          <w:marLeft w:val="0"/>
          <w:marRight w:val="0"/>
          <w:marTop w:val="0"/>
          <w:marBottom w:val="0"/>
          <w:divBdr>
            <w:top w:val="none" w:sz="0" w:space="0" w:color="auto"/>
            <w:left w:val="none" w:sz="0" w:space="0" w:color="auto"/>
            <w:bottom w:val="none" w:sz="0" w:space="0" w:color="auto"/>
            <w:right w:val="none" w:sz="0" w:space="0" w:color="auto"/>
          </w:divBdr>
          <w:divsChild>
            <w:div w:id="1751541014">
              <w:marLeft w:val="0"/>
              <w:marRight w:val="0"/>
              <w:marTop w:val="0"/>
              <w:marBottom w:val="0"/>
              <w:divBdr>
                <w:top w:val="none" w:sz="0" w:space="0" w:color="auto"/>
                <w:left w:val="none" w:sz="0" w:space="0" w:color="auto"/>
                <w:bottom w:val="none" w:sz="0" w:space="0" w:color="auto"/>
                <w:right w:val="none" w:sz="0" w:space="0" w:color="auto"/>
              </w:divBdr>
            </w:div>
          </w:divsChild>
        </w:div>
        <w:div w:id="169833546">
          <w:marLeft w:val="0"/>
          <w:marRight w:val="0"/>
          <w:marTop w:val="0"/>
          <w:marBottom w:val="0"/>
          <w:divBdr>
            <w:top w:val="none" w:sz="0" w:space="0" w:color="auto"/>
            <w:left w:val="none" w:sz="0" w:space="0" w:color="auto"/>
            <w:bottom w:val="none" w:sz="0" w:space="0" w:color="auto"/>
            <w:right w:val="none" w:sz="0" w:space="0" w:color="auto"/>
          </w:divBdr>
          <w:divsChild>
            <w:div w:id="908002054">
              <w:marLeft w:val="0"/>
              <w:marRight w:val="0"/>
              <w:marTop w:val="0"/>
              <w:marBottom w:val="0"/>
              <w:divBdr>
                <w:top w:val="none" w:sz="0" w:space="0" w:color="auto"/>
                <w:left w:val="none" w:sz="0" w:space="0" w:color="auto"/>
                <w:bottom w:val="none" w:sz="0" w:space="0" w:color="auto"/>
                <w:right w:val="none" w:sz="0" w:space="0" w:color="auto"/>
              </w:divBdr>
            </w:div>
          </w:divsChild>
        </w:div>
        <w:div w:id="1823353018">
          <w:marLeft w:val="0"/>
          <w:marRight w:val="0"/>
          <w:marTop w:val="0"/>
          <w:marBottom w:val="0"/>
          <w:divBdr>
            <w:top w:val="none" w:sz="0" w:space="0" w:color="auto"/>
            <w:left w:val="none" w:sz="0" w:space="0" w:color="auto"/>
            <w:bottom w:val="none" w:sz="0" w:space="0" w:color="auto"/>
            <w:right w:val="none" w:sz="0" w:space="0" w:color="auto"/>
          </w:divBdr>
          <w:divsChild>
            <w:div w:id="1666393714">
              <w:marLeft w:val="0"/>
              <w:marRight w:val="0"/>
              <w:marTop w:val="0"/>
              <w:marBottom w:val="0"/>
              <w:divBdr>
                <w:top w:val="none" w:sz="0" w:space="0" w:color="auto"/>
                <w:left w:val="none" w:sz="0" w:space="0" w:color="auto"/>
                <w:bottom w:val="none" w:sz="0" w:space="0" w:color="auto"/>
                <w:right w:val="none" w:sz="0" w:space="0" w:color="auto"/>
              </w:divBdr>
            </w:div>
          </w:divsChild>
        </w:div>
        <w:div w:id="1526478270">
          <w:marLeft w:val="0"/>
          <w:marRight w:val="0"/>
          <w:marTop w:val="0"/>
          <w:marBottom w:val="0"/>
          <w:divBdr>
            <w:top w:val="none" w:sz="0" w:space="0" w:color="auto"/>
            <w:left w:val="none" w:sz="0" w:space="0" w:color="auto"/>
            <w:bottom w:val="none" w:sz="0" w:space="0" w:color="auto"/>
            <w:right w:val="none" w:sz="0" w:space="0" w:color="auto"/>
          </w:divBdr>
          <w:divsChild>
            <w:div w:id="2116897883">
              <w:marLeft w:val="0"/>
              <w:marRight w:val="0"/>
              <w:marTop w:val="0"/>
              <w:marBottom w:val="0"/>
              <w:divBdr>
                <w:top w:val="none" w:sz="0" w:space="0" w:color="auto"/>
                <w:left w:val="none" w:sz="0" w:space="0" w:color="auto"/>
                <w:bottom w:val="none" w:sz="0" w:space="0" w:color="auto"/>
                <w:right w:val="none" w:sz="0" w:space="0" w:color="auto"/>
              </w:divBdr>
            </w:div>
          </w:divsChild>
        </w:div>
        <w:div w:id="2041317913">
          <w:marLeft w:val="0"/>
          <w:marRight w:val="0"/>
          <w:marTop w:val="0"/>
          <w:marBottom w:val="0"/>
          <w:divBdr>
            <w:top w:val="none" w:sz="0" w:space="0" w:color="auto"/>
            <w:left w:val="none" w:sz="0" w:space="0" w:color="auto"/>
            <w:bottom w:val="none" w:sz="0" w:space="0" w:color="auto"/>
            <w:right w:val="none" w:sz="0" w:space="0" w:color="auto"/>
          </w:divBdr>
          <w:divsChild>
            <w:div w:id="1632397729">
              <w:marLeft w:val="0"/>
              <w:marRight w:val="0"/>
              <w:marTop w:val="0"/>
              <w:marBottom w:val="0"/>
              <w:divBdr>
                <w:top w:val="none" w:sz="0" w:space="0" w:color="auto"/>
                <w:left w:val="none" w:sz="0" w:space="0" w:color="auto"/>
                <w:bottom w:val="none" w:sz="0" w:space="0" w:color="auto"/>
                <w:right w:val="none" w:sz="0" w:space="0" w:color="auto"/>
              </w:divBdr>
            </w:div>
          </w:divsChild>
        </w:div>
        <w:div w:id="2077507000">
          <w:marLeft w:val="0"/>
          <w:marRight w:val="0"/>
          <w:marTop w:val="0"/>
          <w:marBottom w:val="0"/>
          <w:divBdr>
            <w:top w:val="none" w:sz="0" w:space="0" w:color="auto"/>
            <w:left w:val="none" w:sz="0" w:space="0" w:color="auto"/>
            <w:bottom w:val="none" w:sz="0" w:space="0" w:color="auto"/>
            <w:right w:val="none" w:sz="0" w:space="0" w:color="auto"/>
          </w:divBdr>
          <w:divsChild>
            <w:div w:id="1914730744">
              <w:marLeft w:val="0"/>
              <w:marRight w:val="0"/>
              <w:marTop w:val="0"/>
              <w:marBottom w:val="0"/>
              <w:divBdr>
                <w:top w:val="none" w:sz="0" w:space="0" w:color="auto"/>
                <w:left w:val="none" w:sz="0" w:space="0" w:color="auto"/>
                <w:bottom w:val="none" w:sz="0" w:space="0" w:color="auto"/>
                <w:right w:val="none" w:sz="0" w:space="0" w:color="auto"/>
              </w:divBdr>
            </w:div>
          </w:divsChild>
        </w:div>
        <w:div w:id="171115105">
          <w:marLeft w:val="0"/>
          <w:marRight w:val="0"/>
          <w:marTop w:val="0"/>
          <w:marBottom w:val="0"/>
          <w:divBdr>
            <w:top w:val="none" w:sz="0" w:space="0" w:color="auto"/>
            <w:left w:val="none" w:sz="0" w:space="0" w:color="auto"/>
            <w:bottom w:val="none" w:sz="0" w:space="0" w:color="auto"/>
            <w:right w:val="none" w:sz="0" w:space="0" w:color="auto"/>
          </w:divBdr>
          <w:divsChild>
            <w:div w:id="53547393">
              <w:marLeft w:val="0"/>
              <w:marRight w:val="0"/>
              <w:marTop w:val="0"/>
              <w:marBottom w:val="0"/>
              <w:divBdr>
                <w:top w:val="none" w:sz="0" w:space="0" w:color="auto"/>
                <w:left w:val="none" w:sz="0" w:space="0" w:color="auto"/>
                <w:bottom w:val="none" w:sz="0" w:space="0" w:color="auto"/>
                <w:right w:val="none" w:sz="0" w:space="0" w:color="auto"/>
              </w:divBdr>
            </w:div>
          </w:divsChild>
        </w:div>
        <w:div w:id="881988062">
          <w:marLeft w:val="0"/>
          <w:marRight w:val="0"/>
          <w:marTop w:val="0"/>
          <w:marBottom w:val="0"/>
          <w:divBdr>
            <w:top w:val="none" w:sz="0" w:space="0" w:color="auto"/>
            <w:left w:val="none" w:sz="0" w:space="0" w:color="auto"/>
            <w:bottom w:val="none" w:sz="0" w:space="0" w:color="auto"/>
            <w:right w:val="none" w:sz="0" w:space="0" w:color="auto"/>
          </w:divBdr>
          <w:divsChild>
            <w:div w:id="1080325406">
              <w:marLeft w:val="0"/>
              <w:marRight w:val="0"/>
              <w:marTop w:val="0"/>
              <w:marBottom w:val="0"/>
              <w:divBdr>
                <w:top w:val="none" w:sz="0" w:space="0" w:color="auto"/>
                <w:left w:val="none" w:sz="0" w:space="0" w:color="auto"/>
                <w:bottom w:val="none" w:sz="0" w:space="0" w:color="auto"/>
                <w:right w:val="none" w:sz="0" w:space="0" w:color="auto"/>
              </w:divBdr>
            </w:div>
          </w:divsChild>
        </w:div>
        <w:div w:id="717435939">
          <w:marLeft w:val="0"/>
          <w:marRight w:val="0"/>
          <w:marTop w:val="0"/>
          <w:marBottom w:val="0"/>
          <w:divBdr>
            <w:top w:val="none" w:sz="0" w:space="0" w:color="auto"/>
            <w:left w:val="none" w:sz="0" w:space="0" w:color="auto"/>
            <w:bottom w:val="none" w:sz="0" w:space="0" w:color="auto"/>
            <w:right w:val="none" w:sz="0" w:space="0" w:color="auto"/>
          </w:divBdr>
          <w:divsChild>
            <w:div w:id="2083987052">
              <w:marLeft w:val="0"/>
              <w:marRight w:val="0"/>
              <w:marTop w:val="0"/>
              <w:marBottom w:val="0"/>
              <w:divBdr>
                <w:top w:val="none" w:sz="0" w:space="0" w:color="auto"/>
                <w:left w:val="none" w:sz="0" w:space="0" w:color="auto"/>
                <w:bottom w:val="none" w:sz="0" w:space="0" w:color="auto"/>
                <w:right w:val="none" w:sz="0" w:space="0" w:color="auto"/>
              </w:divBdr>
            </w:div>
          </w:divsChild>
        </w:div>
        <w:div w:id="828600993">
          <w:marLeft w:val="0"/>
          <w:marRight w:val="0"/>
          <w:marTop w:val="0"/>
          <w:marBottom w:val="0"/>
          <w:divBdr>
            <w:top w:val="none" w:sz="0" w:space="0" w:color="auto"/>
            <w:left w:val="none" w:sz="0" w:space="0" w:color="auto"/>
            <w:bottom w:val="none" w:sz="0" w:space="0" w:color="auto"/>
            <w:right w:val="none" w:sz="0" w:space="0" w:color="auto"/>
          </w:divBdr>
          <w:divsChild>
            <w:div w:id="752773569">
              <w:marLeft w:val="0"/>
              <w:marRight w:val="0"/>
              <w:marTop w:val="0"/>
              <w:marBottom w:val="0"/>
              <w:divBdr>
                <w:top w:val="none" w:sz="0" w:space="0" w:color="auto"/>
                <w:left w:val="none" w:sz="0" w:space="0" w:color="auto"/>
                <w:bottom w:val="none" w:sz="0" w:space="0" w:color="auto"/>
                <w:right w:val="none" w:sz="0" w:space="0" w:color="auto"/>
              </w:divBdr>
            </w:div>
          </w:divsChild>
        </w:div>
        <w:div w:id="805515443">
          <w:marLeft w:val="0"/>
          <w:marRight w:val="0"/>
          <w:marTop w:val="0"/>
          <w:marBottom w:val="0"/>
          <w:divBdr>
            <w:top w:val="none" w:sz="0" w:space="0" w:color="auto"/>
            <w:left w:val="none" w:sz="0" w:space="0" w:color="auto"/>
            <w:bottom w:val="none" w:sz="0" w:space="0" w:color="auto"/>
            <w:right w:val="none" w:sz="0" w:space="0" w:color="auto"/>
          </w:divBdr>
          <w:divsChild>
            <w:div w:id="1170363859">
              <w:marLeft w:val="0"/>
              <w:marRight w:val="0"/>
              <w:marTop w:val="0"/>
              <w:marBottom w:val="0"/>
              <w:divBdr>
                <w:top w:val="none" w:sz="0" w:space="0" w:color="auto"/>
                <w:left w:val="none" w:sz="0" w:space="0" w:color="auto"/>
                <w:bottom w:val="none" w:sz="0" w:space="0" w:color="auto"/>
                <w:right w:val="none" w:sz="0" w:space="0" w:color="auto"/>
              </w:divBdr>
            </w:div>
          </w:divsChild>
        </w:div>
        <w:div w:id="1462840818">
          <w:marLeft w:val="0"/>
          <w:marRight w:val="0"/>
          <w:marTop w:val="0"/>
          <w:marBottom w:val="0"/>
          <w:divBdr>
            <w:top w:val="none" w:sz="0" w:space="0" w:color="auto"/>
            <w:left w:val="none" w:sz="0" w:space="0" w:color="auto"/>
            <w:bottom w:val="none" w:sz="0" w:space="0" w:color="auto"/>
            <w:right w:val="none" w:sz="0" w:space="0" w:color="auto"/>
          </w:divBdr>
          <w:divsChild>
            <w:div w:id="225839757">
              <w:marLeft w:val="0"/>
              <w:marRight w:val="0"/>
              <w:marTop w:val="0"/>
              <w:marBottom w:val="0"/>
              <w:divBdr>
                <w:top w:val="none" w:sz="0" w:space="0" w:color="auto"/>
                <w:left w:val="none" w:sz="0" w:space="0" w:color="auto"/>
                <w:bottom w:val="none" w:sz="0" w:space="0" w:color="auto"/>
                <w:right w:val="none" w:sz="0" w:space="0" w:color="auto"/>
              </w:divBdr>
            </w:div>
          </w:divsChild>
        </w:div>
        <w:div w:id="246355065">
          <w:marLeft w:val="0"/>
          <w:marRight w:val="0"/>
          <w:marTop w:val="0"/>
          <w:marBottom w:val="0"/>
          <w:divBdr>
            <w:top w:val="none" w:sz="0" w:space="0" w:color="auto"/>
            <w:left w:val="none" w:sz="0" w:space="0" w:color="auto"/>
            <w:bottom w:val="none" w:sz="0" w:space="0" w:color="auto"/>
            <w:right w:val="none" w:sz="0" w:space="0" w:color="auto"/>
          </w:divBdr>
          <w:divsChild>
            <w:div w:id="632252530">
              <w:marLeft w:val="0"/>
              <w:marRight w:val="0"/>
              <w:marTop w:val="0"/>
              <w:marBottom w:val="0"/>
              <w:divBdr>
                <w:top w:val="none" w:sz="0" w:space="0" w:color="auto"/>
                <w:left w:val="none" w:sz="0" w:space="0" w:color="auto"/>
                <w:bottom w:val="none" w:sz="0" w:space="0" w:color="auto"/>
                <w:right w:val="none" w:sz="0" w:space="0" w:color="auto"/>
              </w:divBdr>
            </w:div>
          </w:divsChild>
        </w:div>
        <w:div w:id="659501769">
          <w:marLeft w:val="0"/>
          <w:marRight w:val="0"/>
          <w:marTop w:val="0"/>
          <w:marBottom w:val="0"/>
          <w:divBdr>
            <w:top w:val="none" w:sz="0" w:space="0" w:color="auto"/>
            <w:left w:val="none" w:sz="0" w:space="0" w:color="auto"/>
            <w:bottom w:val="none" w:sz="0" w:space="0" w:color="auto"/>
            <w:right w:val="none" w:sz="0" w:space="0" w:color="auto"/>
          </w:divBdr>
          <w:divsChild>
            <w:div w:id="2095937095">
              <w:marLeft w:val="0"/>
              <w:marRight w:val="0"/>
              <w:marTop w:val="0"/>
              <w:marBottom w:val="0"/>
              <w:divBdr>
                <w:top w:val="none" w:sz="0" w:space="0" w:color="auto"/>
                <w:left w:val="none" w:sz="0" w:space="0" w:color="auto"/>
                <w:bottom w:val="none" w:sz="0" w:space="0" w:color="auto"/>
                <w:right w:val="none" w:sz="0" w:space="0" w:color="auto"/>
              </w:divBdr>
            </w:div>
          </w:divsChild>
        </w:div>
        <w:div w:id="1433742845">
          <w:marLeft w:val="0"/>
          <w:marRight w:val="0"/>
          <w:marTop w:val="0"/>
          <w:marBottom w:val="0"/>
          <w:divBdr>
            <w:top w:val="none" w:sz="0" w:space="0" w:color="auto"/>
            <w:left w:val="none" w:sz="0" w:space="0" w:color="auto"/>
            <w:bottom w:val="none" w:sz="0" w:space="0" w:color="auto"/>
            <w:right w:val="none" w:sz="0" w:space="0" w:color="auto"/>
          </w:divBdr>
          <w:divsChild>
            <w:div w:id="1473136567">
              <w:marLeft w:val="0"/>
              <w:marRight w:val="0"/>
              <w:marTop w:val="0"/>
              <w:marBottom w:val="0"/>
              <w:divBdr>
                <w:top w:val="none" w:sz="0" w:space="0" w:color="auto"/>
                <w:left w:val="none" w:sz="0" w:space="0" w:color="auto"/>
                <w:bottom w:val="none" w:sz="0" w:space="0" w:color="auto"/>
                <w:right w:val="none" w:sz="0" w:space="0" w:color="auto"/>
              </w:divBdr>
            </w:div>
          </w:divsChild>
        </w:div>
        <w:div w:id="173807928">
          <w:marLeft w:val="0"/>
          <w:marRight w:val="0"/>
          <w:marTop w:val="0"/>
          <w:marBottom w:val="0"/>
          <w:divBdr>
            <w:top w:val="none" w:sz="0" w:space="0" w:color="auto"/>
            <w:left w:val="none" w:sz="0" w:space="0" w:color="auto"/>
            <w:bottom w:val="none" w:sz="0" w:space="0" w:color="auto"/>
            <w:right w:val="none" w:sz="0" w:space="0" w:color="auto"/>
          </w:divBdr>
          <w:divsChild>
            <w:div w:id="1481922790">
              <w:marLeft w:val="0"/>
              <w:marRight w:val="0"/>
              <w:marTop w:val="0"/>
              <w:marBottom w:val="0"/>
              <w:divBdr>
                <w:top w:val="none" w:sz="0" w:space="0" w:color="auto"/>
                <w:left w:val="none" w:sz="0" w:space="0" w:color="auto"/>
                <w:bottom w:val="none" w:sz="0" w:space="0" w:color="auto"/>
                <w:right w:val="none" w:sz="0" w:space="0" w:color="auto"/>
              </w:divBdr>
            </w:div>
          </w:divsChild>
        </w:div>
        <w:div w:id="934510187">
          <w:marLeft w:val="0"/>
          <w:marRight w:val="0"/>
          <w:marTop w:val="0"/>
          <w:marBottom w:val="0"/>
          <w:divBdr>
            <w:top w:val="none" w:sz="0" w:space="0" w:color="auto"/>
            <w:left w:val="none" w:sz="0" w:space="0" w:color="auto"/>
            <w:bottom w:val="none" w:sz="0" w:space="0" w:color="auto"/>
            <w:right w:val="none" w:sz="0" w:space="0" w:color="auto"/>
          </w:divBdr>
          <w:divsChild>
            <w:div w:id="266348948">
              <w:marLeft w:val="0"/>
              <w:marRight w:val="0"/>
              <w:marTop w:val="0"/>
              <w:marBottom w:val="0"/>
              <w:divBdr>
                <w:top w:val="none" w:sz="0" w:space="0" w:color="auto"/>
                <w:left w:val="none" w:sz="0" w:space="0" w:color="auto"/>
                <w:bottom w:val="none" w:sz="0" w:space="0" w:color="auto"/>
                <w:right w:val="none" w:sz="0" w:space="0" w:color="auto"/>
              </w:divBdr>
            </w:div>
          </w:divsChild>
        </w:div>
        <w:div w:id="2012179499">
          <w:marLeft w:val="0"/>
          <w:marRight w:val="0"/>
          <w:marTop w:val="0"/>
          <w:marBottom w:val="0"/>
          <w:divBdr>
            <w:top w:val="none" w:sz="0" w:space="0" w:color="auto"/>
            <w:left w:val="none" w:sz="0" w:space="0" w:color="auto"/>
            <w:bottom w:val="none" w:sz="0" w:space="0" w:color="auto"/>
            <w:right w:val="none" w:sz="0" w:space="0" w:color="auto"/>
          </w:divBdr>
          <w:divsChild>
            <w:div w:id="118451397">
              <w:marLeft w:val="0"/>
              <w:marRight w:val="0"/>
              <w:marTop w:val="0"/>
              <w:marBottom w:val="0"/>
              <w:divBdr>
                <w:top w:val="none" w:sz="0" w:space="0" w:color="auto"/>
                <w:left w:val="none" w:sz="0" w:space="0" w:color="auto"/>
                <w:bottom w:val="none" w:sz="0" w:space="0" w:color="auto"/>
                <w:right w:val="none" w:sz="0" w:space="0" w:color="auto"/>
              </w:divBdr>
            </w:div>
          </w:divsChild>
        </w:div>
        <w:div w:id="1844394194">
          <w:marLeft w:val="0"/>
          <w:marRight w:val="0"/>
          <w:marTop w:val="0"/>
          <w:marBottom w:val="0"/>
          <w:divBdr>
            <w:top w:val="none" w:sz="0" w:space="0" w:color="auto"/>
            <w:left w:val="none" w:sz="0" w:space="0" w:color="auto"/>
            <w:bottom w:val="none" w:sz="0" w:space="0" w:color="auto"/>
            <w:right w:val="none" w:sz="0" w:space="0" w:color="auto"/>
          </w:divBdr>
          <w:divsChild>
            <w:div w:id="1692604040">
              <w:marLeft w:val="0"/>
              <w:marRight w:val="0"/>
              <w:marTop w:val="0"/>
              <w:marBottom w:val="0"/>
              <w:divBdr>
                <w:top w:val="none" w:sz="0" w:space="0" w:color="auto"/>
                <w:left w:val="none" w:sz="0" w:space="0" w:color="auto"/>
                <w:bottom w:val="none" w:sz="0" w:space="0" w:color="auto"/>
                <w:right w:val="none" w:sz="0" w:space="0" w:color="auto"/>
              </w:divBdr>
            </w:div>
          </w:divsChild>
        </w:div>
        <w:div w:id="599871839">
          <w:marLeft w:val="0"/>
          <w:marRight w:val="0"/>
          <w:marTop w:val="0"/>
          <w:marBottom w:val="0"/>
          <w:divBdr>
            <w:top w:val="none" w:sz="0" w:space="0" w:color="auto"/>
            <w:left w:val="none" w:sz="0" w:space="0" w:color="auto"/>
            <w:bottom w:val="none" w:sz="0" w:space="0" w:color="auto"/>
            <w:right w:val="none" w:sz="0" w:space="0" w:color="auto"/>
          </w:divBdr>
          <w:divsChild>
            <w:div w:id="381247292">
              <w:marLeft w:val="0"/>
              <w:marRight w:val="0"/>
              <w:marTop w:val="0"/>
              <w:marBottom w:val="0"/>
              <w:divBdr>
                <w:top w:val="none" w:sz="0" w:space="0" w:color="auto"/>
                <w:left w:val="none" w:sz="0" w:space="0" w:color="auto"/>
                <w:bottom w:val="none" w:sz="0" w:space="0" w:color="auto"/>
                <w:right w:val="none" w:sz="0" w:space="0" w:color="auto"/>
              </w:divBdr>
            </w:div>
          </w:divsChild>
        </w:div>
        <w:div w:id="1942255981">
          <w:marLeft w:val="0"/>
          <w:marRight w:val="0"/>
          <w:marTop w:val="0"/>
          <w:marBottom w:val="0"/>
          <w:divBdr>
            <w:top w:val="none" w:sz="0" w:space="0" w:color="auto"/>
            <w:left w:val="none" w:sz="0" w:space="0" w:color="auto"/>
            <w:bottom w:val="none" w:sz="0" w:space="0" w:color="auto"/>
            <w:right w:val="none" w:sz="0" w:space="0" w:color="auto"/>
          </w:divBdr>
          <w:divsChild>
            <w:div w:id="1124034327">
              <w:marLeft w:val="0"/>
              <w:marRight w:val="0"/>
              <w:marTop w:val="0"/>
              <w:marBottom w:val="0"/>
              <w:divBdr>
                <w:top w:val="none" w:sz="0" w:space="0" w:color="auto"/>
                <w:left w:val="none" w:sz="0" w:space="0" w:color="auto"/>
                <w:bottom w:val="none" w:sz="0" w:space="0" w:color="auto"/>
                <w:right w:val="none" w:sz="0" w:space="0" w:color="auto"/>
              </w:divBdr>
            </w:div>
          </w:divsChild>
        </w:div>
        <w:div w:id="523373022">
          <w:marLeft w:val="0"/>
          <w:marRight w:val="0"/>
          <w:marTop w:val="0"/>
          <w:marBottom w:val="0"/>
          <w:divBdr>
            <w:top w:val="none" w:sz="0" w:space="0" w:color="auto"/>
            <w:left w:val="none" w:sz="0" w:space="0" w:color="auto"/>
            <w:bottom w:val="none" w:sz="0" w:space="0" w:color="auto"/>
            <w:right w:val="none" w:sz="0" w:space="0" w:color="auto"/>
          </w:divBdr>
          <w:divsChild>
            <w:div w:id="3871556">
              <w:marLeft w:val="0"/>
              <w:marRight w:val="0"/>
              <w:marTop w:val="0"/>
              <w:marBottom w:val="0"/>
              <w:divBdr>
                <w:top w:val="none" w:sz="0" w:space="0" w:color="auto"/>
                <w:left w:val="none" w:sz="0" w:space="0" w:color="auto"/>
                <w:bottom w:val="none" w:sz="0" w:space="0" w:color="auto"/>
                <w:right w:val="none" w:sz="0" w:space="0" w:color="auto"/>
              </w:divBdr>
            </w:div>
          </w:divsChild>
        </w:div>
        <w:div w:id="1887061514">
          <w:marLeft w:val="0"/>
          <w:marRight w:val="0"/>
          <w:marTop w:val="0"/>
          <w:marBottom w:val="0"/>
          <w:divBdr>
            <w:top w:val="none" w:sz="0" w:space="0" w:color="auto"/>
            <w:left w:val="none" w:sz="0" w:space="0" w:color="auto"/>
            <w:bottom w:val="none" w:sz="0" w:space="0" w:color="auto"/>
            <w:right w:val="none" w:sz="0" w:space="0" w:color="auto"/>
          </w:divBdr>
          <w:divsChild>
            <w:div w:id="325211829">
              <w:marLeft w:val="0"/>
              <w:marRight w:val="0"/>
              <w:marTop w:val="0"/>
              <w:marBottom w:val="0"/>
              <w:divBdr>
                <w:top w:val="none" w:sz="0" w:space="0" w:color="auto"/>
                <w:left w:val="none" w:sz="0" w:space="0" w:color="auto"/>
                <w:bottom w:val="none" w:sz="0" w:space="0" w:color="auto"/>
                <w:right w:val="none" w:sz="0" w:space="0" w:color="auto"/>
              </w:divBdr>
            </w:div>
          </w:divsChild>
        </w:div>
        <w:div w:id="1751196838">
          <w:marLeft w:val="0"/>
          <w:marRight w:val="0"/>
          <w:marTop w:val="0"/>
          <w:marBottom w:val="0"/>
          <w:divBdr>
            <w:top w:val="none" w:sz="0" w:space="0" w:color="auto"/>
            <w:left w:val="none" w:sz="0" w:space="0" w:color="auto"/>
            <w:bottom w:val="none" w:sz="0" w:space="0" w:color="auto"/>
            <w:right w:val="none" w:sz="0" w:space="0" w:color="auto"/>
          </w:divBdr>
          <w:divsChild>
            <w:div w:id="933049570">
              <w:marLeft w:val="0"/>
              <w:marRight w:val="0"/>
              <w:marTop w:val="0"/>
              <w:marBottom w:val="0"/>
              <w:divBdr>
                <w:top w:val="none" w:sz="0" w:space="0" w:color="auto"/>
                <w:left w:val="none" w:sz="0" w:space="0" w:color="auto"/>
                <w:bottom w:val="none" w:sz="0" w:space="0" w:color="auto"/>
                <w:right w:val="none" w:sz="0" w:space="0" w:color="auto"/>
              </w:divBdr>
            </w:div>
          </w:divsChild>
        </w:div>
        <w:div w:id="1273200541">
          <w:marLeft w:val="0"/>
          <w:marRight w:val="0"/>
          <w:marTop w:val="0"/>
          <w:marBottom w:val="0"/>
          <w:divBdr>
            <w:top w:val="none" w:sz="0" w:space="0" w:color="auto"/>
            <w:left w:val="none" w:sz="0" w:space="0" w:color="auto"/>
            <w:bottom w:val="none" w:sz="0" w:space="0" w:color="auto"/>
            <w:right w:val="none" w:sz="0" w:space="0" w:color="auto"/>
          </w:divBdr>
          <w:divsChild>
            <w:div w:id="139688120">
              <w:marLeft w:val="0"/>
              <w:marRight w:val="0"/>
              <w:marTop w:val="0"/>
              <w:marBottom w:val="0"/>
              <w:divBdr>
                <w:top w:val="none" w:sz="0" w:space="0" w:color="auto"/>
                <w:left w:val="none" w:sz="0" w:space="0" w:color="auto"/>
                <w:bottom w:val="none" w:sz="0" w:space="0" w:color="auto"/>
                <w:right w:val="none" w:sz="0" w:space="0" w:color="auto"/>
              </w:divBdr>
            </w:div>
          </w:divsChild>
        </w:div>
        <w:div w:id="1722095716">
          <w:marLeft w:val="0"/>
          <w:marRight w:val="0"/>
          <w:marTop w:val="0"/>
          <w:marBottom w:val="0"/>
          <w:divBdr>
            <w:top w:val="none" w:sz="0" w:space="0" w:color="auto"/>
            <w:left w:val="none" w:sz="0" w:space="0" w:color="auto"/>
            <w:bottom w:val="none" w:sz="0" w:space="0" w:color="auto"/>
            <w:right w:val="none" w:sz="0" w:space="0" w:color="auto"/>
          </w:divBdr>
          <w:divsChild>
            <w:div w:id="1285964804">
              <w:marLeft w:val="0"/>
              <w:marRight w:val="0"/>
              <w:marTop w:val="0"/>
              <w:marBottom w:val="0"/>
              <w:divBdr>
                <w:top w:val="none" w:sz="0" w:space="0" w:color="auto"/>
                <w:left w:val="none" w:sz="0" w:space="0" w:color="auto"/>
                <w:bottom w:val="none" w:sz="0" w:space="0" w:color="auto"/>
                <w:right w:val="none" w:sz="0" w:space="0" w:color="auto"/>
              </w:divBdr>
            </w:div>
          </w:divsChild>
        </w:div>
        <w:div w:id="507595492">
          <w:marLeft w:val="0"/>
          <w:marRight w:val="0"/>
          <w:marTop w:val="0"/>
          <w:marBottom w:val="0"/>
          <w:divBdr>
            <w:top w:val="none" w:sz="0" w:space="0" w:color="auto"/>
            <w:left w:val="none" w:sz="0" w:space="0" w:color="auto"/>
            <w:bottom w:val="none" w:sz="0" w:space="0" w:color="auto"/>
            <w:right w:val="none" w:sz="0" w:space="0" w:color="auto"/>
          </w:divBdr>
          <w:divsChild>
            <w:div w:id="951518953">
              <w:marLeft w:val="0"/>
              <w:marRight w:val="0"/>
              <w:marTop w:val="0"/>
              <w:marBottom w:val="0"/>
              <w:divBdr>
                <w:top w:val="none" w:sz="0" w:space="0" w:color="auto"/>
                <w:left w:val="none" w:sz="0" w:space="0" w:color="auto"/>
                <w:bottom w:val="none" w:sz="0" w:space="0" w:color="auto"/>
                <w:right w:val="none" w:sz="0" w:space="0" w:color="auto"/>
              </w:divBdr>
            </w:div>
          </w:divsChild>
        </w:div>
        <w:div w:id="392392616">
          <w:marLeft w:val="0"/>
          <w:marRight w:val="0"/>
          <w:marTop w:val="0"/>
          <w:marBottom w:val="0"/>
          <w:divBdr>
            <w:top w:val="none" w:sz="0" w:space="0" w:color="auto"/>
            <w:left w:val="none" w:sz="0" w:space="0" w:color="auto"/>
            <w:bottom w:val="none" w:sz="0" w:space="0" w:color="auto"/>
            <w:right w:val="none" w:sz="0" w:space="0" w:color="auto"/>
          </w:divBdr>
          <w:divsChild>
            <w:div w:id="782311253">
              <w:marLeft w:val="0"/>
              <w:marRight w:val="0"/>
              <w:marTop w:val="0"/>
              <w:marBottom w:val="0"/>
              <w:divBdr>
                <w:top w:val="none" w:sz="0" w:space="0" w:color="auto"/>
                <w:left w:val="none" w:sz="0" w:space="0" w:color="auto"/>
                <w:bottom w:val="none" w:sz="0" w:space="0" w:color="auto"/>
                <w:right w:val="none" w:sz="0" w:space="0" w:color="auto"/>
              </w:divBdr>
            </w:div>
          </w:divsChild>
        </w:div>
        <w:div w:id="819269063">
          <w:marLeft w:val="0"/>
          <w:marRight w:val="0"/>
          <w:marTop w:val="0"/>
          <w:marBottom w:val="0"/>
          <w:divBdr>
            <w:top w:val="none" w:sz="0" w:space="0" w:color="auto"/>
            <w:left w:val="none" w:sz="0" w:space="0" w:color="auto"/>
            <w:bottom w:val="none" w:sz="0" w:space="0" w:color="auto"/>
            <w:right w:val="none" w:sz="0" w:space="0" w:color="auto"/>
          </w:divBdr>
          <w:divsChild>
            <w:div w:id="526456031">
              <w:marLeft w:val="0"/>
              <w:marRight w:val="0"/>
              <w:marTop w:val="0"/>
              <w:marBottom w:val="0"/>
              <w:divBdr>
                <w:top w:val="none" w:sz="0" w:space="0" w:color="auto"/>
                <w:left w:val="none" w:sz="0" w:space="0" w:color="auto"/>
                <w:bottom w:val="none" w:sz="0" w:space="0" w:color="auto"/>
                <w:right w:val="none" w:sz="0" w:space="0" w:color="auto"/>
              </w:divBdr>
            </w:div>
          </w:divsChild>
        </w:div>
        <w:div w:id="1834562106">
          <w:marLeft w:val="0"/>
          <w:marRight w:val="0"/>
          <w:marTop w:val="0"/>
          <w:marBottom w:val="0"/>
          <w:divBdr>
            <w:top w:val="none" w:sz="0" w:space="0" w:color="auto"/>
            <w:left w:val="none" w:sz="0" w:space="0" w:color="auto"/>
            <w:bottom w:val="none" w:sz="0" w:space="0" w:color="auto"/>
            <w:right w:val="none" w:sz="0" w:space="0" w:color="auto"/>
          </w:divBdr>
          <w:divsChild>
            <w:div w:id="573244536">
              <w:marLeft w:val="0"/>
              <w:marRight w:val="0"/>
              <w:marTop w:val="0"/>
              <w:marBottom w:val="0"/>
              <w:divBdr>
                <w:top w:val="none" w:sz="0" w:space="0" w:color="auto"/>
                <w:left w:val="none" w:sz="0" w:space="0" w:color="auto"/>
                <w:bottom w:val="none" w:sz="0" w:space="0" w:color="auto"/>
                <w:right w:val="none" w:sz="0" w:space="0" w:color="auto"/>
              </w:divBdr>
            </w:div>
          </w:divsChild>
        </w:div>
        <w:div w:id="527794034">
          <w:marLeft w:val="0"/>
          <w:marRight w:val="0"/>
          <w:marTop w:val="0"/>
          <w:marBottom w:val="0"/>
          <w:divBdr>
            <w:top w:val="none" w:sz="0" w:space="0" w:color="auto"/>
            <w:left w:val="none" w:sz="0" w:space="0" w:color="auto"/>
            <w:bottom w:val="none" w:sz="0" w:space="0" w:color="auto"/>
            <w:right w:val="none" w:sz="0" w:space="0" w:color="auto"/>
          </w:divBdr>
          <w:divsChild>
            <w:div w:id="1370643610">
              <w:marLeft w:val="0"/>
              <w:marRight w:val="0"/>
              <w:marTop w:val="0"/>
              <w:marBottom w:val="0"/>
              <w:divBdr>
                <w:top w:val="none" w:sz="0" w:space="0" w:color="auto"/>
                <w:left w:val="none" w:sz="0" w:space="0" w:color="auto"/>
                <w:bottom w:val="none" w:sz="0" w:space="0" w:color="auto"/>
                <w:right w:val="none" w:sz="0" w:space="0" w:color="auto"/>
              </w:divBdr>
            </w:div>
          </w:divsChild>
        </w:div>
        <w:div w:id="1746679723">
          <w:marLeft w:val="0"/>
          <w:marRight w:val="0"/>
          <w:marTop w:val="0"/>
          <w:marBottom w:val="0"/>
          <w:divBdr>
            <w:top w:val="none" w:sz="0" w:space="0" w:color="auto"/>
            <w:left w:val="none" w:sz="0" w:space="0" w:color="auto"/>
            <w:bottom w:val="none" w:sz="0" w:space="0" w:color="auto"/>
            <w:right w:val="none" w:sz="0" w:space="0" w:color="auto"/>
          </w:divBdr>
          <w:divsChild>
            <w:div w:id="1983534472">
              <w:marLeft w:val="0"/>
              <w:marRight w:val="0"/>
              <w:marTop w:val="0"/>
              <w:marBottom w:val="0"/>
              <w:divBdr>
                <w:top w:val="none" w:sz="0" w:space="0" w:color="auto"/>
                <w:left w:val="none" w:sz="0" w:space="0" w:color="auto"/>
                <w:bottom w:val="none" w:sz="0" w:space="0" w:color="auto"/>
                <w:right w:val="none" w:sz="0" w:space="0" w:color="auto"/>
              </w:divBdr>
            </w:div>
          </w:divsChild>
        </w:div>
        <w:div w:id="78140439">
          <w:marLeft w:val="0"/>
          <w:marRight w:val="0"/>
          <w:marTop w:val="0"/>
          <w:marBottom w:val="0"/>
          <w:divBdr>
            <w:top w:val="none" w:sz="0" w:space="0" w:color="auto"/>
            <w:left w:val="none" w:sz="0" w:space="0" w:color="auto"/>
            <w:bottom w:val="none" w:sz="0" w:space="0" w:color="auto"/>
            <w:right w:val="none" w:sz="0" w:space="0" w:color="auto"/>
          </w:divBdr>
          <w:divsChild>
            <w:div w:id="602492727">
              <w:marLeft w:val="0"/>
              <w:marRight w:val="0"/>
              <w:marTop w:val="0"/>
              <w:marBottom w:val="0"/>
              <w:divBdr>
                <w:top w:val="none" w:sz="0" w:space="0" w:color="auto"/>
                <w:left w:val="none" w:sz="0" w:space="0" w:color="auto"/>
                <w:bottom w:val="none" w:sz="0" w:space="0" w:color="auto"/>
                <w:right w:val="none" w:sz="0" w:space="0" w:color="auto"/>
              </w:divBdr>
            </w:div>
          </w:divsChild>
        </w:div>
        <w:div w:id="846989887">
          <w:marLeft w:val="0"/>
          <w:marRight w:val="0"/>
          <w:marTop w:val="0"/>
          <w:marBottom w:val="0"/>
          <w:divBdr>
            <w:top w:val="none" w:sz="0" w:space="0" w:color="auto"/>
            <w:left w:val="none" w:sz="0" w:space="0" w:color="auto"/>
            <w:bottom w:val="none" w:sz="0" w:space="0" w:color="auto"/>
            <w:right w:val="none" w:sz="0" w:space="0" w:color="auto"/>
          </w:divBdr>
          <w:divsChild>
            <w:div w:id="267474247">
              <w:marLeft w:val="0"/>
              <w:marRight w:val="0"/>
              <w:marTop w:val="0"/>
              <w:marBottom w:val="0"/>
              <w:divBdr>
                <w:top w:val="none" w:sz="0" w:space="0" w:color="auto"/>
                <w:left w:val="none" w:sz="0" w:space="0" w:color="auto"/>
                <w:bottom w:val="none" w:sz="0" w:space="0" w:color="auto"/>
                <w:right w:val="none" w:sz="0" w:space="0" w:color="auto"/>
              </w:divBdr>
            </w:div>
          </w:divsChild>
        </w:div>
        <w:div w:id="1719433274">
          <w:marLeft w:val="0"/>
          <w:marRight w:val="0"/>
          <w:marTop w:val="0"/>
          <w:marBottom w:val="0"/>
          <w:divBdr>
            <w:top w:val="none" w:sz="0" w:space="0" w:color="auto"/>
            <w:left w:val="none" w:sz="0" w:space="0" w:color="auto"/>
            <w:bottom w:val="none" w:sz="0" w:space="0" w:color="auto"/>
            <w:right w:val="none" w:sz="0" w:space="0" w:color="auto"/>
          </w:divBdr>
          <w:divsChild>
            <w:div w:id="286156703">
              <w:marLeft w:val="0"/>
              <w:marRight w:val="0"/>
              <w:marTop w:val="0"/>
              <w:marBottom w:val="0"/>
              <w:divBdr>
                <w:top w:val="none" w:sz="0" w:space="0" w:color="auto"/>
                <w:left w:val="none" w:sz="0" w:space="0" w:color="auto"/>
                <w:bottom w:val="none" w:sz="0" w:space="0" w:color="auto"/>
                <w:right w:val="none" w:sz="0" w:space="0" w:color="auto"/>
              </w:divBdr>
            </w:div>
          </w:divsChild>
        </w:div>
        <w:div w:id="1412849708">
          <w:marLeft w:val="0"/>
          <w:marRight w:val="0"/>
          <w:marTop w:val="0"/>
          <w:marBottom w:val="0"/>
          <w:divBdr>
            <w:top w:val="none" w:sz="0" w:space="0" w:color="auto"/>
            <w:left w:val="none" w:sz="0" w:space="0" w:color="auto"/>
            <w:bottom w:val="none" w:sz="0" w:space="0" w:color="auto"/>
            <w:right w:val="none" w:sz="0" w:space="0" w:color="auto"/>
          </w:divBdr>
          <w:divsChild>
            <w:div w:id="790826140">
              <w:marLeft w:val="0"/>
              <w:marRight w:val="0"/>
              <w:marTop w:val="0"/>
              <w:marBottom w:val="0"/>
              <w:divBdr>
                <w:top w:val="none" w:sz="0" w:space="0" w:color="auto"/>
                <w:left w:val="none" w:sz="0" w:space="0" w:color="auto"/>
                <w:bottom w:val="none" w:sz="0" w:space="0" w:color="auto"/>
                <w:right w:val="none" w:sz="0" w:space="0" w:color="auto"/>
              </w:divBdr>
            </w:div>
          </w:divsChild>
        </w:div>
        <w:div w:id="913971360">
          <w:marLeft w:val="0"/>
          <w:marRight w:val="0"/>
          <w:marTop w:val="0"/>
          <w:marBottom w:val="0"/>
          <w:divBdr>
            <w:top w:val="none" w:sz="0" w:space="0" w:color="auto"/>
            <w:left w:val="none" w:sz="0" w:space="0" w:color="auto"/>
            <w:bottom w:val="none" w:sz="0" w:space="0" w:color="auto"/>
            <w:right w:val="none" w:sz="0" w:space="0" w:color="auto"/>
          </w:divBdr>
          <w:divsChild>
            <w:div w:id="425736544">
              <w:marLeft w:val="0"/>
              <w:marRight w:val="0"/>
              <w:marTop w:val="0"/>
              <w:marBottom w:val="0"/>
              <w:divBdr>
                <w:top w:val="none" w:sz="0" w:space="0" w:color="auto"/>
                <w:left w:val="none" w:sz="0" w:space="0" w:color="auto"/>
                <w:bottom w:val="none" w:sz="0" w:space="0" w:color="auto"/>
                <w:right w:val="none" w:sz="0" w:space="0" w:color="auto"/>
              </w:divBdr>
            </w:div>
          </w:divsChild>
        </w:div>
        <w:div w:id="1427382870">
          <w:marLeft w:val="0"/>
          <w:marRight w:val="0"/>
          <w:marTop w:val="0"/>
          <w:marBottom w:val="0"/>
          <w:divBdr>
            <w:top w:val="none" w:sz="0" w:space="0" w:color="auto"/>
            <w:left w:val="none" w:sz="0" w:space="0" w:color="auto"/>
            <w:bottom w:val="none" w:sz="0" w:space="0" w:color="auto"/>
            <w:right w:val="none" w:sz="0" w:space="0" w:color="auto"/>
          </w:divBdr>
          <w:divsChild>
            <w:div w:id="1222014142">
              <w:marLeft w:val="0"/>
              <w:marRight w:val="0"/>
              <w:marTop w:val="0"/>
              <w:marBottom w:val="0"/>
              <w:divBdr>
                <w:top w:val="none" w:sz="0" w:space="0" w:color="auto"/>
                <w:left w:val="none" w:sz="0" w:space="0" w:color="auto"/>
                <w:bottom w:val="none" w:sz="0" w:space="0" w:color="auto"/>
                <w:right w:val="none" w:sz="0" w:space="0" w:color="auto"/>
              </w:divBdr>
            </w:div>
          </w:divsChild>
        </w:div>
        <w:div w:id="1649627143">
          <w:marLeft w:val="0"/>
          <w:marRight w:val="0"/>
          <w:marTop w:val="0"/>
          <w:marBottom w:val="0"/>
          <w:divBdr>
            <w:top w:val="none" w:sz="0" w:space="0" w:color="auto"/>
            <w:left w:val="none" w:sz="0" w:space="0" w:color="auto"/>
            <w:bottom w:val="none" w:sz="0" w:space="0" w:color="auto"/>
            <w:right w:val="none" w:sz="0" w:space="0" w:color="auto"/>
          </w:divBdr>
          <w:divsChild>
            <w:div w:id="1540773897">
              <w:marLeft w:val="0"/>
              <w:marRight w:val="0"/>
              <w:marTop w:val="0"/>
              <w:marBottom w:val="0"/>
              <w:divBdr>
                <w:top w:val="none" w:sz="0" w:space="0" w:color="auto"/>
                <w:left w:val="none" w:sz="0" w:space="0" w:color="auto"/>
                <w:bottom w:val="none" w:sz="0" w:space="0" w:color="auto"/>
                <w:right w:val="none" w:sz="0" w:space="0" w:color="auto"/>
              </w:divBdr>
            </w:div>
          </w:divsChild>
        </w:div>
        <w:div w:id="622931522">
          <w:marLeft w:val="0"/>
          <w:marRight w:val="0"/>
          <w:marTop w:val="0"/>
          <w:marBottom w:val="0"/>
          <w:divBdr>
            <w:top w:val="none" w:sz="0" w:space="0" w:color="auto"/>
            <w:left w:val="none" w:sz="0" w:space="0" w:color="auto"/>
            <w:bottom w:val="none" w:sz="0" w:space="0" w:color="auto"/>
            <w:right w:val="none" w:sz="0" w:space="0" w:color="auto"/>
          </w:divBdr>
          <w:divsChild>
            <w:div w:id="1018389048">
              <w:marLeft w:val="0"/>
              <w:marRight w:val="0"/>
              <w:marTop w:val="0"/>
              <w:marBottom w:val="0"/>
              <w:divBdr>
                <w:top w:val="none" w:sz="0" w:space="0" w:color="auto"/>
                <w:left w:val="none" w:sz="0" w:space="0" w:color="auto"/>
                <w:bottom w:val="none" w:sz="0" w:space="0" w:color="auto"/>
                <w:right w:val="none" w:sz="0" w:space="0" w:color="auto"/>
              </w:divBdr>
            </w:div>
          </w:divsChild>
        </w:div>
        <w:div w:id="109783782">
          <w:marLeft w:val="0"/>
          <w:marRight w:val="0"/>
          <w:marTop w:val="0"/>
          <w:marBottom w:val="0"/>
          <w:divBdr>
            <w:top w:val="none" w:sz="0" w:space="0" w:color="auto"/>
            <w:left w:val="none" w:sz="0" w:space="0" w:color="auto"/>
            <w:bottom w:val="none" w:sz="0" w:space="0" w:color="auto"/>
            <w:right w:val="none" w:sz="0" w:space="0" w:color="auto"/>
          </w:divBdr>
          <w:divsChild>
            <w:div w:id="689330386">
              <w:marLeft w:val="0"/>
              <w:marRight w:val="0"/>
              <w:marTop w:val="0"/>
              <w:marBottom w:val="0"/>
              <w:divBdr>
                <w:top w:val="none" w:sz="0" w:space="0" w:color="auto"/>
                <w:left w:val="none" w:sz="0" w:space="0" w:color="auto"/>
                <w:bottom w:val="none" w:sz="0" w:space="0" w:color="auto"/>
                <w:right w:val="none" w:sz="0" w:space="0" w:color="auto"/>
              </w:divBdr>
            </w:div>
          </w:divsChild>
        </w:div>
        <w:div w:id="379715696">
          <w:marLeft w:val="0"/>
          <w:marRight w:val="0"/>
          <w:marTop w:val="0"/>
          <w:marBottom w:val="0"/>
          <w:divBdr>
            <w:top w:val="none" w:sz="0" w:space="0" w:color="auto"/>
            <w:left w:val="none" w:sz="0" w:space="0" w:color="auto"/>
            <w:bottom w:val="none" w:sz="0" w:space="0" w:color="auto"/>
            <w:right w:val="none" w:sz="0" w:space="0" w:color="auto"/>
          </w:divBdr>
          <w:divsChild>
            <w:div w:id="1039358873">
              <w:marLeft w:val="0"/>
              <w:marRight w:val="0"/>
              <w:marTop w:val="0"/>
              <w:marBottom w:val="0"/>
              <w:divBdr>
                <w:top w:val="none" w:sz="0" w:space="0" w:color="auto"/>
                <w:left w:val="none" w:sz="0" w:space="0" w:color="auto"/>
                <w:bottom w:val="none" w:sz="0" w:space="0" w:color="auto"/>
                <w:right w:val="none" w:sz="0" w:space="0" w:color="auto"/>
              </w:divBdr>
            </w:div>
          </w:divsChild>
        </w:div>
        <w:div w:id="1484272046">
          <w:marLeft w:val="0"/>
          <w:marRight w:val="0"/>
          <w:marTop w:val="0"/>
          <w:marBottom w:val="0"/>
          <w:divBdr>
            <w:top w:val="none" w:sz="0" w:space="0" w:color="auto"/>
            <w:left w:val="none" w:sz="0" w:space="0" w:color="auto"/>
            <w:bottom w:val="none" w:sz="0" w:space="0" w:color="auto"/>
            <w:right w:val="none" w:sz="0" w:space="0" w:color="auto"/>
          </w:divBdr>
          <w:divsChild>
            <w:div w:id="1273592125">
              <w:marLeft w:val="0"/>
              <w:marRight w:val="0"/>
              <w:marTop w:val="0"/>
              <w:marBottom w:val="0"/>
              <w:divBdr>
                <w:top w:val="none" w:sz="0" w:space="0" w:color="auto"/>
                <w:left w:val="none" w:sz="0" w:space="0" w:color="auto"/>
                <w:bottom w:val="none" w:sz="0" w:space="0" w:color="auto"/>
                <w:right w:val="none" w:sz="0" w:space="0" w:color="auto"/>
              </w:divBdr>
            </w:div>
          </w:divsChild>
        </w:div>
        <w:div w:id="316961089">
          <w:marLeft w:val="0"/>
          <w:marRight w:val="0"/>
          <w:marTop w:val="0"/>
          <w:marBottom w:val="0"/>
          <w:divBdr>
            <w:top w:val="none" w:sz="0" w:space="0" w:color="auto"/>
            <w:left w:val="none" w:sz="0" w:space="0" w:color="auto"/>
            <w:bottom w:val="none" w:sz="0" w:space="0" w:color="auto"/>
            <w:right w:val="none" w:sz="0" w:space="0" w:color="auto"/>
          </w:divBdr>
          <w:divsChild>
            <w:div w:id="2131239058">
              <w:marLeft w:val="0"/>
              <w:marRight w:val="0"/>
              <w:marTop w:val="0"/>
              <w:marBottom w:val="0"/>
              <w:divBdr>
                <w:top w:val="none" w:sz="0" w:space="0" w:color="auto"/>
                <w:left w:val="none" w:sz="0" w:space="0" w:color="auto"/>
                <w:bottom w:val="none" w:sz="0" w:space="0" w:color="auto"/>
                <w:right w:val="none" w:sz="0" w:space="0" w:color="auto"/>
              </w:divBdr>
            </w:div>
          </w:divsChild>
        </w:div>
        <w:div w:id="1347488486">
          <w:marLeft w:val="0"/>
          <w:marRight w:val="0"/>
          <w:marTop w:val="0"/>
          <w:marBottom w:val="0"/>
          <w:divBdr>
            <w:top w:val="none" w:sz="0" w:space="0" w:color="auto"/>
            <w:left w:val="none" w:sz="0" w:space="0" w:color="auto"/>
            <w:bottom w:val="none" w:sz="0" w:space="0" w:color="auto"/>
            <w:right w:val="none" w:sz="0" w:space="0" w:color="auto"/>
          </w:divBdr>
          <w:divsChild>
            <w:div w:id="1918127118">
              <w:marLeft w:val="0"/>
              <w:marRight w:val="0"/>
              <w:marTop w:val="0"/>
              <w:marBottom w:val="0"/>
              <w:divBdr>
                <w:top w:val="none" w:sz="0" w:space="0" w:color="auto"/>
                <w:left w:val="none" w:sz="0" w:space="0" w:color="auto"/>
                <w:bottom w:val="none" w:sz="0" w:space="0" w:color="auto"/>
                <w:right w:val="none" w:sz="0" w:space="0" w:color="auto"/>
              </w:divBdr>
            </w:div>
          </w:divsChild>
        </w:div>
        <w:div w:id="1908802382">
          <w:marLeft w:val="0"/>
          <w:marRight w:val="0"/>
          <w:marTop w:val="0"/>
          <w:marBottom w:val="0"/>
          <w:divBdr>
            <w:top w:val="none" w:sz="0" w:space="0" w:color="auto"/>
            <w:left w:val="none" w:sz="0" w:space="0" w:color="auto"/>
            <w:bottom w:val="none" w:sz="0" w:space="0" w:color="auto"/>
            <w:right w:val="none" w:sz="0" w:space="0" w:color="auto"/>
          </w:divBdr>
          <w:divsChild>
            <w:div w:id="1268269747">
              <w:marLeft w:val="0"/>
              <w:marRight w:val="0"/>
              <w:marTop w:val="0"/>
              <w:marBottom w:val="0"/>
              <w:divBdr>
                <w:top w:val="none" w:sz="0" w:space="0" w:color="auto"/>
                <w:left w:val="none" w:sz="0" w:space="0" w:color="auto"/>
                <w:bottom w:val="none" w:sz="0" w:space="0" w:color="auto"/>
                <w:right w:val="none" w:sz="0" w:space="0" w:color="auto"/>
              </w:divBdr>
            </w:div>
          </w:divsChild>
        </w:div>
        <w:div w:id="1013454198">
          <w:marLeft w:val="0"/>
          <w:marRight w:val="0"/>
          <w:marTop w:val="0"/>
          <w:marBottom w:val="0"/>
          <w:divBdr>
            <w:top w:val="none" w:sz="0" w:space="0" w:color="auto"/>
            <w:left w:val="none" w:sz="0" w:space="0" w:color="auto"/>
            <w:bottom w:val="none" w:sz="0" w:space="0" w:color="auto"/>
            <w:right w:val="none" w:sz="0" w:space="0" w:color="auto"/>
          </w:divBdr>
          <w:divsChild>
            <w:div w:id="1530489234">
              <w:marLeft w:val="0"/>
              <w:marRight w:val="0"/>
              <w:marTop w:val="0"/>
              <w:marBottom w:val="0"/>
              <w:divBdr>
                <w:top w:val="none" w:sz="0" w:space="0" w:color="auto"/>
                <w:left w:val="none" w:sz="0" w:space="0" w:color="auto"/>
                <w:bottom w:val="none" w:sz="0" w:space="0" w:color="auto"/>
                <w:right w:val="none" w:sz="0" w:space="0" w:color="auto"/>
              </w:divBdr>
            </w:div>
          </w:divsChild>
        </w:div>
        <w:div w:id="260338935">
          <w:marLeft w:val="0"/>
          <w:marRight w:val="0"/>
          <w:marTop w:val="0"/>
          <w:marBottom w:val="0"/>
          <w:divBdr>
            <w:top w:val="none" w:sz="0" w:space="0" w:color="auto"/>
            <w:left w:val="none" w:sz="0" w:space="0" w:color="auto"/>
            <w:bottom w:val="none" w:sz="0" w:space="0" w:color="auto"/>
            <w:right w:val="none" w:sz="0" w:space="0" w:color="auto"/>
          </w:divBdr>
          <w:divsChild>
            <w:div w:id="1790204031">
              <w:marLeft w:val="0"/>
              <w:marRight w:val="0"/>
              <w:marTop w:val="0"/>
              <w:marBottom w:val="0"/>
              <w:divBdr>
                <w:top w:val="none" w:sz="0" w:space="0" w:color="auto"/>
                <w:left w:val="none" w:sz="0" w:space="0" w:color="auto"/>
                <w:bottom w:val="none" w:sz="0" w:space="0" w:color="auto"/>
                <w:right w:val="none" w:sz="0" w:space="0" w:color="auto"/>
              </w:divBdr>
            </w:div>
          </w:divsChild>
        </w:div>
        <w:div w:id="1240099205">
          <w:marLeft w:val="0"/>
          <w:marRight w:val="0"/>
          <w:marTop w:val="0"/>
          <w:marBottom w:val="0"/>
          <w:divBdr>
            <w:top w:val="none" w:sz="0" w:space="0" w:color="auto"/>
            <w:left w:val="none" w:sz="0" w:space="0" w:color="auto"/>
            <w:bottom w:val="none" w:sz="0" w:space="0" w:color="auto"/>
            <w:right w:val="none" w:sz="0" w:space="0" w:color="auto"/>
          </w:divBdr>
          <w:divsChild>
            <w:div w:id="1357803980">
              <w:marLeft w:val="0"/>
              <w:marRight w:val="0"/>
              <w:marTop w:val="0"/>
              <w:marBottom w:val="0"/>
              <w:divBdr>
                <w:top w:val="none" w:sz="0" w:space="0" w:color="auto"/>
                <w:left w:val="none" w:sz="0" w:space="0" w:color="auto"/>
                <w:bottom w:val="none" w:sz="0" w:space="0" w:color="auto"/>
                <w:right w:val="none" w:sz="0" w:space="0" w:color="auto"/>
              </w:divBdr>
            </w:div>
          </w:divsChild>
        </w:div>
        <w:div w:id="1943997111">
          <w:marLeft w:val="0"/>
          <w:marRight w:val="0"/>
          <w:marTop w:val="0"/>
          <w:marBottom w:val="0"/>
          <w:divBdr>
            <w:top w:val="none" w:sz="0" w:space="0" w:color="auto"/>
            <w:left w:val="none" w:sz="0" w:space="0" w:color="auto"/>
            <w:bottom w:val="none" w:sz="0" w:space="0" w:color="auto"/>
            <w:right w:val="none" w:sz="0" w:space="0" w:color="auto"/>
          </w:divBdr>
          <w:divsChild>
            <w:div w:id="944651144">
              <w:marLeft w:val="0"/>
              <w:marRight w:val="0"/>
              <w:marTop w:val="0"/>
              <w:marBottom w:val="0"/>
              <w:divBdr>
                <w:top w:val="none" w:sz="0" w:space="0" w:color="auto"/>
                <w:left w:val="none" w:sz="0" w:space="0" w:color="auto"/>
                <w:bottom w:val="none" w:sz="0" w:space="0" w:color="auto"/>
                <w:right w:val="none" w:sz="0" w:space="0" w:color="auto"/>
              </w:divBdr>
            </w:div>
          </w:divsChild>
        </w:div>
        <w:div w:id="162743488">
          <w:marLeft w:val="0"/>
          <w:marRight w:val="0"/>
          <w:marTop w:val="0"/>
          <w:marBottom w:val="0"/>
          <w:divBdr>
            <w:top w:val="none" w:sz="0" w:space="0" w:color="auto"/>
            <w:left w:val="none" w:sz="0" w:space="0" w:color="auto"/>
            <w:bottom w:val="none" w:sz="0" w:space="0" w:color="auto"/>
            <w:right w:val="none" w:sz="0" w:space="0" w:color="auto"/>
          </w:divBdr>
          <w:divsChild>
            <w:div w:id="323630317">
              <w:marLeft w:val="0"/>
              <w:marRight w:val="0"/>
              <w:marTop w:val="0"/>
              <w:marBottom w:val="0"/>
              <w:divBdr>
                <w:top w:val="none" w:sz="0" w:space="0" w:color="auto"/>
                <w:left w:val="none" w:sz="0" w:space="0" w:color="auto"/>
                <w:bottom w:val="none" w:sz="0" w:space="0" w:color="auto"/>
                <w:right w:val="none" w:sz="0" w:space="0" w:color="auto"/>
              </w:divBdr>
            </w:div>
          </w:divsChild>
        </w:div>
        <w:div w:id="24984339">
          <w:marLeft w:val="0"/>
          <w:marRight w:val="0"/>
          <w:marTop w:val="0"/>
          <w:marBottom w:val="0"/>
          <w:divBdr>
            <w:top w:val="none" w:sz="0" w:space="0" w:color="auto"/>
            <w:left w:val="none" w:sz="0" w:space="0" w:color="auto"/>
            <w:bottom w:val="none" w:sz="0" w:space="0" w:color="auto"/>
            <w:right w:val="none" w:sz="0" w:space="0" w:color="auto"/>
          </w:divBdr>
          <w:divsChild>
            <w:div w:id="396362175">
              <w:marLeft w:val="0"/>
              <w:marRight w:val="0"/>
              <w:marTop w:val="0"/>
              <w:marBottom w:val="0"/>
              <w:divBdr>
                <w:top w:val="none" w:sz="0" w:space="0" w:color="auto"/>
                <w:left w:val="none" w:sz="0" w:space="0" w:color="auto"/>
                <w:bottom w:val="none" w:sz="0" w:space="0" w:color="auto"/>
                <w:right w:val="none" w:sz="0" w:space="0" w:color="auto"/>
              </w:divBdr>
            </w:div>
          </w:divsChild>
        </w:div>
        <w:div w:id="1973242907">
          <w:marLeft w:val="0"/>
          <w:marRight w:val="0"/>
          <w:marTop w:val="0"/>
          <w:marBottom w:val="0"/>
          <w:divBdr>
            <w:top w:val="none" w:sz="0" w:space="0" w:color="auto"/>
            <w:left w:val="none" w:sz="0" w:space="0" w:color="auto"/>
            <w:bottom w:val="none" w:sz="0" w:space="0" w:color="auto"/>
            <w:right w:val="none" w:sz="0" w:space="0" w:color="auto"/>
          </w:divBdr>
          <w:divsChild>
            <w:div w:id="197860407">
              <w:marLeft w:val="0"/>
              <w:marRight w:val="0"/>
              <w:marTop w:val="0"/>
              <w:marBottom w:val="0"/>
              <w:divBdr>
                <w:top w:val="none" w:sz="0" w:space="0" w:color="auto"/>
                <w:left w:val="none" w:sz="0" w:space="0" w:color="auto"/>
                <w:bottom w:val="none" w:sz="0" w:space="0" w:color="auto"/>
                <w:right w:val="none" w:sz="0" w:space="0" w:color="auto"/>
              </w:divBdr>
            </w:div>
          </w:divsChild>
        </w:div>
        <w:div w:id="826477255">
          <w:marLeft w:val="0"/>
          <w:marRight w:val="0"/>
          <w:marTop w:val="0"/>
          <w:marBottom w:val="0"/>
          <w:divBdr>
            <w:top w:val="none" w:sz="0" w:space="0" w:color="auto"/>
            <w:left w:val="none" w:sz="0" w:space="0" w:color="auto"/>
            <w:bottom w:val="none" w:sz="0" w:space="0" w:color="auto"/>
            <w:right w:val="none" w:sz="0" w:space="0" w:color="auto"/>
          </w:divBdr>
          <w:divsChild>
            <w:div w:id="1845590706">
              <w:marLeft w:val="0"/>
              <w:marRight w:val="0"/>
              <w:marTop w:val="0"/>
              <w:marBottom w:val="0"/>
              <w:divBdr>
                <w:top w:val="none" w:sz="0" w:space="0" w:color="auto"/>
                <w:left w:val="none" w:sz="0" w:space="0" w:color="auto"/>
                <w:bottom w:val="none" w:sz="0" w:space="0" w:color="auto"/>
                <w:right w:val="none" w:sz="0" w:space="0" w:color="auto"/>
              </w:divBdr>
            </w:div>
          </w:divsChild>
        </w:div>
        <w:div w:id="1238907126">
          <w:marLeft w:val="0"/>
          <w:marRight w:val="0"/>
          <w:marTop w:val="0"/>
          <w:marBottom w:val="0"/>
          <w:divBdr>
            <w:top w:val="none" w:sz="0" w:space="0" w:color="auto"/>
            <w:left w:val="none" w:sz="0" w:space="0" w:color="auto"/>
            <w:bottom w:val="none" w:sz="0" w:space="0" w:color="auto"/>
            <w:right w:val="none" w:sz="0" w:space="0" w:color="auto"/>
          </w:divBdr>
          <w:divsChild>
            <w:div w:id="74789616">
              <w:marLeft w:val="0"/>
              <w:marRight w:val="0"/>
              <w:marTop w:val="0"/>
              <w:marBottom w:val="0"/>
              <w:divBdr>
                <w:top w:val="none" w:sz="0" w:space="0" w:color="auto"/>
                <w:left w:val="none" w:sz="0" w:space="0" w:color="auto"/>
                <w:bottom w:val="none" w:sz="0" w:space="0" w:color="auto"/>
                <w:right w:val="none" w:sz="0" w:space="0" w:color="auto"/>
              </w:divBdr>
            </w:div>
          </w:divsChild>
        </w:div>
        <w:div w:id="1184589310">
          <w:marLeft w:val="0"/>
          <w:marRight w:val="0"/>
          <w:marTop w:val="0"/>
          <w:marBottom w:val="0"/>
          <w:divBdr>
            <w:top w:val="none" w:sz="0" w:space="0" w:color="auto"/>
            <w:left w:val="none" w:sz="0" w:space="0" w:color="auto"/>
            <w:bottom w:val="none" w:sz="0" w:space="0" w:color="auto"/>
            <w:right w:val="none" w:sz="0" w:space="0" w:color="auto"/>
          </w:divBdr>
          <w:divsChild>
            <w:div w:id="1166940530">
              <w:marLeft w:val="0"/>
              <w:marRight w:val="0"/>
              <w:marTop w:val="0"/>
              <w:marBottom w:val="0"/>
              <w:divBdr>
                <w:top w:val="none" w:sz="0" w:space="0" w:color="auto"/>
                <w:left w:val="none" w:sz="0" w:space="0" w:color="auto"/>
                <w:bottom w:val="none" w:sz="0" w:space="0" w:color="auto"/>
                <w:right w:val="none" w:sz="0" w:space="0" w:color="auto"/>
              </w:divBdr>
            </w:div>
          </w:divsChild>
        </w:div>
        <w:div w:id="1448768931">
          <w:marLeft w:val="0"/>
          <w:marRight w:val="0"/>
          <w:marTop w:val="0"/>
          <w:marBottom w:val="0"/>
          <w:divBdr>
            <w:top w:val="none" w:sz="0" w:space="0" w:color="auto"/>
            <w:left w:val="none" w:sz="0" w:space="0" w:color="auto"/>
            <w:bottom w:val="none" w:sz="0" w:space="0" w:color="auto"/>
            <w:right w:val="none" w:sz="0" w:space="0" w:color="auto"/>
          </w:divBdr>
          <w:divsChild>
            <w:div w:id="1509710753">
              <w:marLeft w:val="0"/>
              <w:marRight w:val="0"/>
              <w:marTop w:val="0"/>
              <w:marBottom w:val="0"/>
              <w:divBdr>
                <w:top w:val="none" w:sz="0" w:space="0" w:color="auto"/>
                <w:left w:val="none" w:sz="0" w:space="0" w:color="auto"/>
                <w:bottom w:val="none" w:sz="0" w:space="0" w:color="auto"/>
                <w:right w:val="none" w:sz="0" w:space="0" w:color="auto"/>
              </w:divBdr>
            </w:div>
          </w:divsChild>
        </w:div>
        <w:div w:id="1176573143">
          <w:marLeft w:val="0"/>
          <w:marRight w:val="0"/>
          <w:marTop w:val="0"/>
          <w:marBottom w:val="0"/>
          <w:divBdr>
            <w:top w:val="none" w:sz="0" w:space="0" w:color="auto"/>
            <w:left w:val="none" w:sz="0" w:space="0" w:color="auto"/>
            <w:bottom w:val="none" w:sz="0" w:space="0" w:color="auto"/>
            <w:right w:val="none" w:sz="0" w:space="0" w:color="auto"/>
          </w:divBdr>
          <w:divsChild>
            <w:div w:id="247620543">
              <w:marLeft w:val="0"/>
              <w:marRight w:val="0"/>
              <w:marTop w:val="0"/>
              <w:marBottom w:val="0"/>
              <w:divBdr>
                <w:top w:val="none" w:sz="0" w:space="0" w:color="auto"/>
                <w:left w:val="none" w:sz="0" w:space="0" w:color="auto"/>
                <w:bottom w:val="none" w:sz="0" w:space="0" w:color="auto"/>
                <w:right w:val="none" w:sz="0" w:space="0" w:color="auto"/>
              </w:divBdr>
            </w:div>
          </w:divsChild>
        </w:div>
        <w:div w:id="1141576565">
          <w:marLeft w:val="0"/>
          <w:marRight w:val="0"/>
          <w:marTop w:val="0"/>
          <w:marBottom w:val="0"/>
          <w:divBdr>
            <w:top w:val="none" w:sz="0" w:space="0" w:color="auto"/>
            <w:left w:val="none" w:sz="0" w:space="0" w:color="auto"/>
            <w:bottom w:val="none" w:sz="0" w:space="0" w:color="auto"/>
            <w:right w:val="none" w:sz="0" w:space="0" w:color="auto"/>
          </w:divBdr>
          <w:divsChild>
            <w:div w:id="1712537796">
              <w:marLeft w:val="0"/>
              <w:marRight w:val="0"/>
              <w:marTop w:val="0"/>
              <w:marBottom w:val="0"/>
              <w:divBdr>
                <w:top w:val="none" w:sz="0" w:space="0" w:color="auto"/>
                <w:left w:val="none" w:sz="0" w:space="0" w:color="auto"/>
                <w:bottom w:val="none" w:sz="0" w:space="0" w:color="auto"/>
                <w:right w:val="none" w:sz="0" w:space="0" w:color="auto"/>
              </w:divBdr>
            </w:div>
          </w:divsChild>
        </w:div>
        <w:div w:id="36317927">
          <w:marLeft w:val="0"/>
          <w:marRight w:val="0"/>
          <w:marTop w:val="0"/>
          <w:marBottom w:val="0"/>
          <w:divBdr>
            <w:top w:val="none" w:sz="0" w:space="0" w:color="auto"/>
            <w:left w:val="none" w:sz="0" w:space="0" w:color="auto"/>
            <w:bottom w:val="none" w:sz="0" w:space="0" w:color="auto"/>
            <w:right w:val="none" w:sz="0" w:space="0" w:color="auto"/>
          </w:divBdr>
          <w:divsChild>
            <w:div w:id="2099522309">
              <w:marLeft w:val="0"/>
              <w:marRight w:val="0"/>
              <w:marTop w:val="0"/>
              <w:marBottom w:val="0"/>
              <w:divBdr>
                <w:top w:val="none" w:sz="0" w:space="0" w:color="auto"/>
                <w:left w:val="none" w:sz="0" w:space="0" w:color="auto"/>
                <w:bottom w:val="none" w:sz="0" w:space="0" w:color="auto"/>
                <w:right w:val="none" w:sz="0" w:space="0" w:color="auto"/>
              </w:divBdr>
            </w:div>
          </w:divsChild>
        </w:div>
        <w:div w:id="212927255">
          <w:marLeft w:val="0"/>
          <w:marRight w:val="0"/>
          <w:marTop w:val="0"/>
          <w:marBottom w:val="0"/>
          <w:divBdr>
            <w:top w:val="none" w:sz="0" w:space="0" w:color="auto"/>
            <w:left w:val="none" w:sz="0" w:space="0" w:color="auto"/>
            <w:bottom w:val="none" w:sz="0" w:space="0" w:color="auto"/>
            <w:right w:val="none" w:sz="0" w:space="0" w:color="auto"/>
          </w:divBdr>
          <w:divsChild>
            <w:div w:id="2141679611">
              <w:marLeft w:val="0"/>
              <w:marRight w:val="0"/>
              <w:marTop w:val="0"/>
              <w:marBottom w:val="0"/>
              <w:divBdr>
                <w:top w:val="none" w:sz="0" w:space="0" w:color="auto"/>
                <w:left w:val="none" w:sz="0" w:space="0" w:color="auto"/>
                <w:bottom w:val="none" w:sz="0" w:space="0" w:color="auto"/>
                <w:right w:val="none" w:sz="0" w:space="0" w:color="auto"/>
              </w:divBdr>
            </w:div>
          </w:divsChild>
        </w:div>
        <w:div w:id="1448815361">
          <w:marLeft w:val="0"/>
          <w:marRight w:val="0"/>
          <w:marTop w:val="0"/>
          <w:marBottom w:val="0"/>
          <w:divBdr>
            <w:top w:val="none" w:sz="0" w:space="0" w:color="auto"/>
            <w:left w:val="none" w:sz="0" w:space="0" w:color="auto"/>
            <w:bottom w:val="none" w:sz="0" w:space="0" w:color="auto"/>
            <w:right w:val="none" w:sz="0" w:space="0" w:color="auto"/>
          </w:divBdr>
          <w:divsChild>
            <w:div w:id="5063116">
              <w:marLeft w:val="0"/>
              <w:marRight w:val="0"/>
              <w:marTop w:val="0"/>
              <w:marBottom w:val="0"/>
              <w:divBdr>
                <w:top w:val="none" w:sz="0" w:space="0" w:color="auto"/>
                <w:left w:val="none" w:sz="0" w:space="0" w:color="auto"/>
                <w:bottom w:val="none" w:sz="0" w:space="0" w:color="auto"/>
                <w:right w:val="none" w:sz="0" w:space="0" w:color="auto"/>
              </w:divBdr>
            </w:div>
          </w:divsChild>
        </w:div>
        <w:div w:id="1681008027">
          <w:marLeft w:val="0"/>
          <w:marRight w:val="0"/>
          <w:marTop w:val="0"/>
          <w:marBottom w:val="0"/>
          <w:divBdr>
            <w:top w:val="none" w:sz="0" w:space="0" w:color="auto"/>
            <w:left w:val="none" w:sz="0" w:space="0" w:color="auto"/>
            <w:bottom w:val="none" w:sz="0" w:space="0" w:color="auto"/>
            <w:right w:val="none" w:sz="0" w:space="0" w:color="auto"/>
          </w:divBdr>
          <w:divsChild>
            <w:div w:id="1445228064">
              <w:marLeft w:val="0"/>
              <w:marRight w:val="0"/>
              <w:marTop w:val="0"/>
              <w:marBottom w:val="0"/>
              <w:divBdr>
                <w:top w:val="none" w:sz="0" w:space="0" w:color="auto"/>
                <w:left w:val="none" w:sz="0" w:space="0" w:color="auto"/>
                <w:bottom w:val="none" w:sz="0" w:space="0" w:color="auto"/>
                <w:right w:val="none" w:sz="0" w:space="0" w:color="auto"/>
              </w:divBdr>
            </w:div>
          </w:divsChild>
        </w:div>
        <w:div w:id="977566603">
          <w:marLeft w:val="0"/>
          <w:marRight w:val="0"/>
          <w:marTop w:val="0"/>
          <w:marBottom w:val="0"/>
          <w:divBdr>
            <w:top w:val="none" w:sz="0" w:space="0" w:color="auto"/>
            <w:left w:val="none" w:sz="0" w:space="0" w:color="auto"/>
            <w:bottom w:val="none" w:sz="0" w:space="0" w:color="auto"/>
            <w:right w:val="none" w:sz="0" w:space="0" w:color="auto"/>
          </w:divBdr>
          <w:divsChild>
            <w:div w:id="961882356">
              <w:marLeft w:val="0"/>
              <w:marRight w:val="0"/>
              <w:marTop w:val="0"/>
              <w:marBottom w:val="0"/>
              <w:divBdr>
                <w:top w:val="none" w:sz="0" w:space="0" w:color="auto"/>
                <w:left w:val="none" w:sz="0" w:space="0" w:color="auto"/>
                <w:bottom w:val="none" w:sz="0" w:space="0" w:color="auto"/>
                <w:right w:val="none" w:sz="0" w:space="0" w:color="auto"/>
              </w:divBdr>
            </w:div>
          </w:divsChild>
        </w:div>
        <w:div w:id="1204248632">
          <w:marLeft w:val="0"/>
          <w:marRight w:val="0"/>
          <w:marTop w:val="0"/>
          <w:marBottom w:val="0"/>
          <w:divBdr>
            <w:top w:val="none" w:sz="0" w:space="0" w:color="auto"/>
            <w:left w:val="none" w:sz="0" w:space="0" w:color="auto"/>
            <w:bottom w:val="none" w:sz="0" w:space="0" w:color="auto"/>
            <w:right w:val="none" w:sz="0" w:space="0" w:color="auto"/>
          </w:divBdr>
          <w:divsChild>
            <w:div w:id="1025642018">
              <w:marLeft w:val="0"/>
              <w:marRight w:val="0"/>
              <w:marTop w:val="0"/>
              <w:marBottom w:val="0"/>
              <w:divBdr>
                <w:top w:val="none" w:sz="0" w:space="0" w:color="auto"/>
                <w:left w:val="none" w:sz="0" w:space="0" w:color="auto"/>
                <w:bottom w:val="none" w:sz="0" w:space="0" w:color="auto"/>
                <w:right w:val="none" w:sz="0" w:space="0" w:color="auto"/>
              </w:divBdr>
            </w:div>
          </w:divsChild>
        </w:div>
        <w:div w:id="1270703682">
          <w:marLeft w:val="0"/>
          <w:marRight w:val="0"/>
          <w:marTop w:val="0"/>
          <w:marBottom w:val="0"/>
          <w:divBdr>
            <w:top w:val="none" w:sz="0" w:space="0" w:color="auto"/>
            <w:left w:val="none" w:sz="0" w:space="0" w:color="auto"/>
            <w:bottom w:val="none" w:sz="0" w:space="0" w:color="auto"/>
            <w:right w:val="none" w:sz="0" w:space="0" w:color="auto"/>
          </w:divBdr>
          <w:divsChild>
            <w:div w:id="1895045517">
              <w:marLeft w:val="0"/>
              <w:marRight w:val="0"/>
              <w:marTop w:val="0"/>
              <w:marBottom w:val="0"/>
              <w:divBdr>
                <w:top w:val="none" w:sz="0" w:space="0" w:color="auto"/>
                <w:left w:val="none" w:sz="0" w:space="0" w:color="auto"/>
                <w:bottom w:val="none" w:sz="0" w:space="0" w:color="auto"/>
                <w:right w:val="none" w:sz="0" w:space="0" w:color="auto"/>
              </w:divBdr>
            </w:div>
          </w:divsChild>
        </w:div>
        <w:div w:id="2130658788">
          <w:marLeft w:val="0"/>
          <w:marRight w:val="0"/>
          <w:marTop w:val="0"/>
          <w:marBottom w:val="0"/>
          <w:divBdr>
            <w:top w:val="none" w:sz="0" w:space="0" w:color="auto"/>
            <w:left w:val="none" w:sz="0" w:space="0" w:color="auto"/>
            <w:bottom w:val="none" w:sz="0" w:space="0" w:color="auto"/>
            <w:right w:val="none" w:sz="0" w:space="0" w:color="auto"/>
          </w:divBdr>
          <w:divsChild>
            <w:div w:id="707100200">
              <w:marLeft w:val="0"/>
              <w:marRight w:val="0"/>
              <w:marTop w:val="0"/>
              <w:marBottom w:val="0"/>
              <w:divBdr>
                <w:top w:val="none" w:sz="0" w:space="0" w:color="auto"/>
                <w:left w:val="none" w:sz="0" w:space="0" w:color="auto"/>
                <w:bottom w:val="none" w:sz="0" w:space="0" w:color="auto"/>
                <w:right w:val="none" w:sz="0" w:space="0" w:color="auto"/>
              </w:divBdr>
            </w:div>
          </w:divsChild>
        </w:div>
        <w:div w:id="1403914609">
          <w:marLeft w:val="0"/>
          <w:marRight w:val="0"/>
          <w:marTop w:val="0"/>
          <w:marBottom w:val="0"/>
          <w:divBdr>
            <w:top w:val="none" w:sz="0" w:space="0" w:color="auto"/>
            <w:left w:val="none" w:sz="0" w:space="0" w:color="auto"/>
            <w:bottom w:val="none" w:sz="0" w:space="0" w:color="auto"/>
            <w:right w:val="none" w:sz="0" w:space="0" w:color="auto"/>
          </w:divBdr>
          <w:divsChild>
            <w:div w:id="1187331879">
              <w:marLeft w:val="0"/>
              <w:marRight w:val="0"/>
              <w:marTop w:val="0"/>
              <w:marBottom w:val="0"/>
              <w:divBdr>
                <w:top w:val="none" w:sz="0" w:space="0" w:color="auto"/>
                <w:left w:val="none" w:sz="0" w:space="0" w:color="auto"/>
                <w:bottom w:val="none" w:sz="0" w:space="0" w:color="auto"/>
                <w:right w:val="none" w:sz="0" w:space="0" w:color="auto"/>
              </w:divBdr>
            </w:div>
          </w:divsChild>
        </w:div>
        <w:div w:id="713428106">
          <w:marLeft w:val="0"/>
          <w:marRight w:val="0"/>
          <w:marTop w:val="0"/>
          <w:marBottom w:val="0"/>
          <w:divBdr>
            <w:top w:val="none" w:sz="0" w:space="0" w:color="auto"/>
            <w:left w:val="none" w:sz="0" w:space="0" w:color="auto"/>
            <w:bottom w:val="none" w:sz="0" w:space="0" w:color="auto"/>
            <w:right w:val="none" w:sz="0" w:space="0" w:color="auto"/>
          </w:divBdr>
          <w:divsChild>
            <w:div w:id="948851669">
              <w:marLeft w:val="0"/>
              <w:marRight w:val="0"/>
              <w:marTop w:val="0"/>
              <w:marBottom w:val="0"/>
              <w:divBdr>
                <w:top w:val="none" w:sz="0" w:space="0" w:color="auto"/>
                <w:left w:val="none" w:sz="0" w:space="0" w:color="auto"/>
                <w:bottom w:val="none" w:sz="0" w:space="0" w:color="auto"/>
                <w:right w:val="none" w:sz="0" w:space="0" w:color="auto"/>
              </w:divBdr>
            </w:div>
          </w:divsChild>
        </w:div>
        <w:div w:id="792946864">
          <w:marLeft w:val="0"/>
          <w:marRight w:val="0"/>
          <w:marTop w:val="0"/>
          <w:marBottom w:val="0"/>
          <w:divBdr>
            <w:top w:val="none" w:sz="0" w:space="0" w:color="auto"/>
            <w:left w:val="none" w:sz="0" w:space="0" w:color="auto"/>
            <w:bottom w:val="none" w:sz="0" w:space="0" w:color="auto"/>
            <w:right w:val="none" w:sz="0" w:space="0" w:color="auto"/>
          </w:divBdr>
          <w:divsChild>
            <w:div w:id="171575494">
              <w:marLeft w:val="0"/>
              <w:marRight w:val="0"/>
              <w:marTop w:val="0"/>
              <w:marBottom w:val="0"/>
              <w:divBdr>
                <w:top w:val="none" w:sz="0" w:space="0" w:color="auto"/>
                <w:left w:val="none" w:sz="0" w:space="0" w:color="auto"/>
                <w:bottom w:val="none" w:sz="0" w:space="0" w:color="auto"/>
                <w:right w:val="none" w:sz="0" w:space="0" w:color="auto"/>
              </w:divBdr>
            </w:div>
          </w:divsChild>
        </w:div>
        <w:div w:id="85738820">
          <w:marLeft w:val="0"/>
          <w:marRight w:val="0"/>
          <w:marTop w:val="0"/>
          <w:marBottom w:val="0"/>
          <w:divBdr>
            <w:top w:val="none" w:sz="0" w:space="0" w:color="auto"/>
            <w:left w:val="none" w:sz="0" w:space="0" w:color="auto"/>
            <w:bottom w:val="none" w:sz="0" w:space="0" w:color="auto"/>
            <w:right w:val="none" w:sz="0" w:space="0" w:color="auto"/>
          </w:divBdr>
          <w:divsChild>
            <w:div w:id="1392970352">
              <w:marLeft w:val="0"/>
              <w:marRight w:val="0"/>
              <w:marTop w:val="0"/>
              <w:marBottom w:val="0"/>
              <w:divBdr>
                <w:top w:val="none" w:sz="0" w:space="0" w:color="auto"/>
                <w:left w:val="none" w:sz="0" w:space="0" w:color="auto"/>
                <w:bottom w:val="none" w:sz="0" w:space="0" w:color="auto"/>
                <w:right w:val="none" w:sz="0" w:space="0" w:color="auto"/>
              </w:divBdr>
            </w:div>
          </w:divsChild>
        </w:div>
        <w:div w:id="2066758062">
          <w:marLeft w:val="0"/>
          <w:marRight w:val="0"/>
          <w:marTop w:val="0"/>
          <w:marBottom w:val="0"/>
          <w:divBdr>
            <w:top w:val="none" w:sz="0" w:space="0" w:color="auto"/>
            <w:left w:val="none" w:sz="0" w:space="0" w:color="auto"/>
            <w:bottom w:val="none" w:sz="0" w:space="0" w:color="auto"/>
            <w:right w:val="none" w:sz="0" w:space="0" w:color="auto"/>
          </w:divBdr>
          <w:divsChild>
            <w:div w:id="1872381870">
              <w:marLeft w:val="0"/>
              <w:marRight w:val="0"/>
              <w:marTop w:val="0"/>
              <w:marBottom w:val="0"/>
              <w:divBdr>
                <w:top w:val="none" w:sz="0" w:space="0" w:color="auto"/>
                <w:left w:val="none" w:sz="0" w:space="0" w:color="auto"/>
                <w:bottom w:val="none" w:sz="0" w:space="0" w:color="auto"/>
                <w:right w:val="none" w:sz="0" w:space="0" w:color="auto"/>
              </w:divBdr>
            </w:div>
          </w:divsChild>
        </w:div>
        <w:div w:id="1806704444">
          <w:marLeft w:val="0"/>
          <w:marRight w:val="0"/>
          <w:marTop w:val="0"/>
          <w:marBottom w:val="0"/>
          <w:divBdr>
            <w:top w:val="none" w:sz="0" w:space="0" w:color="auto"/>
            <w:left w:val="none" w:sz="0" w:space="0" w:color="auto"/>
            <w:bottom w:val="none" w:sz="0" w:space="0" w:color="auto"/>
            <w:right w:val="none" w:sz="0" w:space="0" w:color="auto"/>
          </w:divBdr>
          <w:divsChild>
            <w:div w:id="1600404133">
              <w:marLeft w:val="0"/>
              <w:marRight w:val="0"/>
              <w:marTop w:val="0"/>
              <w:marBottom w:val="0"/>
              <w:divBdr>
                <w:top w:val="none" w:sz="0" w:space="0" w:color="auto"/>
                <w:left w:val="none" w:sz="0" w:space="0" w:color="auto"/>
                <w:bottom w:val="none" w:sz="0" w:space="0" w:color="auto"/>
                <w:right w:val="none" w:sz="0" w:space="0" w:color="auto"/>
              </w:divBdr>
            </w:div>
          </w:divsChild>
        </w:div>
        <w:div w:id="301813739">
          <w:marLeft w:val="0"/>
          <w:marRight w:val="0"/>
          <w:marTop w:val="0"/>
          <w:marBottom w:val="0"/>
          <w:divBdr>
            <w:top w:val="none" w:sz="0" w:space="0" w:color="auto"/>
            <w:left w:val="none" w:sz="0" w:space="0" w:color="auto"/>
            <w:bottom w:val="none" w:sz="0" w:space="0" w:color="auto"/>
            <w:right w:val="none" w:sz="0" w:space="0" w:color="auto"/>
          </w:divBdr>
          <w:divsChild>
            <w:div w:id="1019700278">
              <w:marLeft w:val="0"/>
              <w:marRight w:val="0"/>
              <w:marTop w:val="0"/>
              <w:marBottom w:val="0"/>
              <w:divBdr>
                <w:top w:val="none" w:sz="0" w:space="0" w:color="auto"/>
                <w:left w:val="none" w:sz="0" w:space="0" w:color="auto"/>
                <w:bottom w:val="none" w:sz="0" w:space="0" w:color="auto"/>
                <w:right w:val="none" w:sz="0" w:space="0" w:color="auto"/>
              </w:divBdr>
            </w:div>
          </w:divsChild>
        </w:div>
        <w:div w:id="1167091360">
          <w:marLeft w:val="0"/>
          <w:marRight w:val="0"/>
          <w:marTop w:val="0"/>
          <w:marBottom w:val="0"/>
          <w:divBdr>
            <w:top w:val="none" w:sz="0" w:space="0" w:color="auto"/>
            <w:left w:val="none" w:sz="0" w:space="0" w:color="auto"/>
            <w:bottom w:val="none" w:sz="0" w:space="0" w:color="auto"/>
            <w:right w:val="none" w:sz="0" w:space="0" w:color="auto"/>
          </w:divBdr>
          <w:divsChild>
            <w:div w:id="1765418982">
              <w:marLeft w:val="0"/>
              <w:marRight w:val="0"/>
              <w:marTop w:val="0"/>
              <w:marBottom w:val="0"/>
              <w:divBdr>
                <w:top w:val="none" w:sz="0" w:space="0" w:color="auto"/>
                <w:left w:val="none" w:sz="0" w:space="0" w:color="auto"/>
                <w:bottom w:val="none" w:sz="0" w:space="0" w:color="auto"/>
                <w:right w:val="none" w:sz="0" w:space="0" w:color="auto"/>
              </w:divBdr>
            </w:div>
          </w:divsChild>
        </w:div>
        <w:div w:id="350956945">
          <w:marLeft w:val="0"/>
          <w:marRight w:val="0"/>
          <w:marTop w:val="0"/>
          <w:marBottom w:val="0"/>
          <w:divBdr>
            <w:top w:val="none" w:sz="0" w:space="0" w:color="auto"/>
            <w:left w:val="none" w:sz="0" w:space="0" w:color="auto"/>
            <w:bottom w:val="none" w:sz="0" w:space="0" w:color="auto"/>
            <w:right w:val="none" w:sz="0" w:space="0" w:color="auto"/>
          </w:divBdr>
          <w:divsChild>
            <w:div w:id="1626695878">
              <w:marLeft w:val="0"/>
              <w:marRight w:val="0"/>
              <w:marTop w:val="0"/>
              <w:marBottom w:val="0"/>
              <w:divBdr>
                <w:top w:val="none" w:sz="0" w:space="0" w:color="auto"/>
                <w:left w:val="none" w:sz="0" w:space="0" w:color="auto"/>
                <w:bottom w:val="none" w:sz="0" w:space="0" w:color="auto"/>
                <w:right w:val="none" w:sz="0" w:space="0" w:color="auto"/>
              </w:divBdr>
            </w:div>
          </w:divsChild>
        </w:div>
        <w:div w:id="2094278122">
          <w:marLeft w:val="0"/>
          <w:marRight w:val="0"/>
          <w:marTop w:val="0"/>
          <w:marBottom w:val="0"/>
          <w:divBdr>
            <w:top w:val="none" w:sz="0" w:space="0" w:color="auto"/>
            <w:left w:val="none" w:sz="0" w:space="0" w:color="auto"/>
            <w:bottom w:val="none" w:sz="0" w:space="0" w:color="auto"/>
            <w:right w:val="none" w:sz="0" w:space="0" w:color="auto"/>
          </w:divBdr>
          <w:divsChild>
            <w:div w:id="580406040">
              <w:marLeft w:val="0"/>
              <w:marRight w:val="0"/>
              <w:marTop w:val="0"/>
              <w:marBottom w:val="0"/>
              <w:divBdr>
                <w:top w:val="none" w:sz="0" w:space="0" w:color="auto"/>
                <w:left w:val="none" w:sz="0" w:space="0" w:color="auto"/>
                <w:bottom w:val="none" w:sz="0" w:space="0" w:color="auto"/>
                <w:right w:val="none" w:sz="0" w:space="0" w:color="auto"/>
              </w:divBdr>
            </w:div>
          </w:divsChild>
        </w:div>
        <w:div w:id="1360282363">
          <w:marLeft w:val="0"/>
          <w:marRight w:val="0"/>
          <w:marTop w:val="0"/>
          <w:marBottom w:val="0"/>
          <w:divBdr>
            <w:top w:val="none" w:sz="0" w:space="0" w:color="auto"/>
            <w:left w:val="none" w:sz="0" w:space="0" w:color="auto"/>
            <w:bottom w:val="none" w:sz="0" w:space="0" w:color="auto"/>
            <w:right w:val="none" w:sz="0" w:space="0" w:color="auto"/>
          </w:divBdr>
          <w:divsChild>
            <w:div w:id="292685943">
              <w:marLeft w:val="0"/>
              <w:marRight w:val="0"/>
              <w:marTop w:val="0"/>
              <w:marBottom w:val="0"/>
              <w:divBdr>
                <w:top w:val="none" w:sz="0" w:space="0" w:color="auto"/>
                <w:left w:val="none" w:sz="0" w:space="0" w:color="auto"/>
                <w:bottom w:val="none" w:sz="0" w:space="0" w:color="auto"/>
                <w:right w:val="none" w:sz="0" w:space="0" w:color="auto"/>
              </w:divBdr>
            </w:div>
          </w:divsChild>
        </w:div>
        <w:div w:id="1014184130">
          <w:marLeft w:val="0"/>
          <w:marRight w:val="0"/>
          <w:marTop w:val="0"/>
          <w:marBottom w:val="0"/>
          <w:divBdr>
            <w:top w:val="none" w:sz="0" w:space="0" w:color="auto"/>
            <w:left w:val="none" w:sz="0" w:space="0" w:color="auto"/>
            <w:bottom w:val="none" w:sz="0" w:space="0" w:color="auto"/>
            <w:right w:val="none" w:sz="0" w:space="0" w:color="auto"/>
          </w:divBdr>
          <w:divsChild>
            <w:div w:id="948271227">
              <w:marLeft w:val="0"/>
              <w:marRight w:val="0"/>
              <w:marTop w:val="0"/>
              <w:marBottom w:val="0"/>
              <w:divBdr>
                <w:top w:val="none" w:sz="0" w:space="0" w:color="auto"/>
                <w:left w:val="none" w:sz="0" w:space="0" w:color="auto"/>
                <w:bottom w:val="none" w:sz="0" w:space="0" w:color="auto"/>
                <w:right w:val="none" w:sz="0" w:space="0" w:color="auto"/>
              </w:divBdr>
            </w:div>
          </w:divsChild>
        </w:div>
        <w:div w:id="646133415">
          <w:marLeft w:val="0"/>
          <w:marRight w:val="0"/>
          <w:marTop w:val="0"/>
          <w:marBottom w:val="0"/>
          <w:divBdr>
            <w:top w:val="none" w:sz="0" w:space="0" w:color="auto"/>
            <w:left w:val="none" w:sz="0" w:space="0" w:color="auto"/>
            <w:bottom w:val="none" w:sz="0" w:space="0" w:color="auto"/>
            <w:right w:val="none" w:sz="0" w:space="0" w:color="auto"/>
          </w:divBdr>
          <w:divsChild>
            <w:div w:id="1947075759">
              <w:marLeft w:val="0"/>
              <w:marRight w:val="0"/>
              <w:marTop w:val="0"/>
              <w:marBottom w:val="0"/>
              <w:divBdr>
                <w:top w:val="none" w:sz="0" w:space="0" w:color="auto"/>
                <w:left w:val="none" w:sz="0" w:space="0" w:color="auto"/>
                <w:bottom w:val="none" w:sz="0" w:space="0" w:color="auto"/>
                <w:right w:val="none" w:sz="0" w:space="0" w:color="auto"/>
              </w:divBdr>
            </w:div>
          </w:divsChild>
        </w:div>
        <w:div w:id="1470589115">
          <w:marLeft w:val="0"/>
          <w:marRight w:val="0"/>
          <w:marTop w:val="0"/>
          <w:marBottom w:val="0"/>
          <w:divBdr>
            <w:top w:val="none" w:sz="0" w:space="0" w:color="auto"/>
            <w:left w:val="none" w:sz="0" w:space="0" w:color="auto"/>
            <w:bottom w:val="none" w:sz="0" w:space="0" w:color="auto"/>
            <w:right w:val="none" w:sz="0" w:space="0" w:color="auto"/>
          </w:divBdr>
          <w:divsChild>
            <w:div w:id="747118897">
              <w:marLeft w:val="0"/>
              <w:marRight w:val="0"/>
              <w:marTop w:val="0"/>
              <w:marBottom w:val="0"/>
              <w:divBdr>
                <w:top w:val="none" w:sz="0" w:space="0" w:color="auto"/>
                <w:left w:val="none" w:sz="0" w:space="0" w:color="auto"/>
                <w:bottom w:val="none" w:sz="0" w:space="0" w:color="auto"/>
                <w:right w:val="none" w:sz="0" w:space="0" w:color="auto"/>
              </w:divBdr>
            </w:div>
          </w:divsChild>
        </w:div>
        <w:div w:id="450366965">
          <w:marLeft w:val="0"/>
          <w:marRight w:val="0"/>
          <w:marTop w:val="0"/>
          <w:marBottom w:val="0"/>
          <w:divBdr>
            <w:top w:val="none" w:sz="0" w:space="0" w:color="auto"/>
            <w:left w:val="none" w:sz="0" w:space="0" w:color="auto"/>
            <w:bottom w:val="none" w:sz="0" w:space="0" w:color="auto"/>
            <w:right w:val="none" w:sz="0" w:space="0" w:color="auto"/>
          </w:divBdr>
          <w:divsChild>
            <w:div w:id="2033988342">
              <w:marLeft w:val="0"/>
              <w:marRight w:val="0"/>
              <w:marTop w:val="0"/>
              <w:marBottom w:val="0"/>
              <w:divBdr>
                <w:top w:val="none" w:sz="0" w:space="0" w:color="auto"/>
                <w:left w:val="none" w:sz="0" w:space="0" w:color="auto"/>
                <w:bottom w:val="none" w:sz="0" w:space="0" w:color="auto"/>
                <w:right w:val="none" w:sz="0" w:space="0" w:color="auto"/>
              </w:divBdr>
            </w:div>
          </w:divsChild>
        </w:div>
        <w:div w:id="1291671184">
          <w:marLeft w:val="0"/>
          <w:marRight w:val="0"/>
          <w:marTop w:val="0"/>
          <w:marBottom w:val="0"/>
          <w:divBdr>
            <w:top w:val="none" w:sz="0" w:space="0" w:color="auto"/>
            <w:left w:val="none" w:sz="0" w:space="0" w:color="auto"/>
            <w:bottom w:val="none" w:sz="0" w:space="0" w:color="auto"/>
            <w:right w:val="none" w:sz="0" w:space="0" w:color="auto"/>
          </w:divBdr>
          <w:divsChild>
            <w:div w:id="1862089043">
              <w:marLeft w:val="0"/>
              <w:marRight w:val="0"/>
              <w:marTop w:val="0"/>
              <w:marBottom w:val="0"/>
              <w:divBdr>
                <w:top w:val="none" w:sz="0" w:space="0" w:color="auto"/>
                <w:left w:val="none" w:sz="0" w:space="0" w:color="auto"/>
                <w:bottom w:val="none" w:sz="0" w:space="0" w:color="auto"/>
                <w:right w:val="none" w:sz="0" w:space="0" w:color="auto"/>
              </w:divBdr>
            </w:div>
          </w:divsChild>
        </w:div>
        <w:div w:id="1155339181">
          <w:marLeft w:val="0"/>
          <w:marRight w:val="0"/>
          <w:marTop w:val="0"/>
          <w:marBottom w:val="0"/>
          <w:divBdr>
            <w:top w:val="none" w:sz="0" w:space="0" w:color="auto"/>
            <w:left w:val="none" w:sz="0" w:space="0" w:color="auto"/>
            <w:bottom w:val="none" w:sz="0" w:space="0" w:color="auto"/>
            <w:right w:val="none" w:sz="0" w:space="0" w:color="auto"/>
          </w:divBdr>
          <w:divsChild>
            <w:div w:id="1846744084">
              <w:marLeft w:val="0"/>
              <w:marRight w:val="0"/>
              <w:marTop w:val="0"/>
              <w:marBottom w:val="0"/>
              <w:divBdr>
                <w:top w:val="none" w:sz="0" w:space="0" w:color="auto"/>
                <w:left w:val="none" w:sz="0" w:space="0" w:color="auto"/>
                <w:bottom w:val="none" w:sz="0" w:space="0" w:color="auto"/>
                <w:right w:val="none" w:sz="0" w:space="0" w:color="auto"/>
              </w:divBdr>
            </w:div>
          </w:divsChild>
        </w:div>
        <w:div w:id="1576012480">
          <w:marLeft w:val="0"/>
          <w:marRight w:val="0"/>
          <w:marTop w:val="0"/>
          <w:marBottom w:val="0"/>
          <w:divBdr>
            <w:top w:val="none" w:sz="0" w:space="0" w:color="auto"/>
            <w:left w:val="none" w:sz="0" w:space="0" w:color="auto"/>
            <w:bottom w:val="none" w:sz="0" w:space="0" w:color="auto"/>
            <w:right w:val="none" w:sz="0" w:space="0" w:color="auto"/>
          </w:divBdr>
          <w:divsChild>
            <w:div w:id="1843425574">
              <w:marLeft w:val="0"/>
              <w:marRight w:val="0"/>
              <w:marTop w:val="0"/>
              <w:marBottom w:val="0"/>
              <w:divBdr>
                <w:top w:val="none" w:sz="0" w:space="0" w:color="auto"/>
                <w:left w:val="none" w:sz="0" w:space="0" w:color="auto"/>
                <w:bottom w:val="none" w:sz="0" w:space="0" w:color="auto"/>
                <w:right w:val="none" w:sz="0" w:space="0" w:color="auto"/>
              </w:divBdr>
            </w:div>
          </w:divsChild>
        </w:div>
        <w:div w:id="12071015">
          <w:marLeft w:val="0"/>
          <w:marRight w:val="0"/>
          <w:marTop w:val="0"/>
          <w:marBottom w:val="0"/>
          <w:divBdr>
            <w:top w:val="none" w:sz="0" w:space="0" w:color="auto"/>
            <w:left w:val="none" w:sz="0" w:space="0" w:color="auto"/>
            <w:bottom w:val="none" w:sz="0" w:space="0" w:color="auto"/>
            <w:right w:val="none" w:sz="0" w:space="0" w:color="auto"/>
          </w:divBdr>
          <w:divsChild>
            <w:div w:id="2072457614">
              <w:marLeft w:val="0"/>
              <w:marRight w:val="0"/>
              <w:marTop w:val="0"/>
              <w:marBottom w:val="0"/>
              <w:divBdr>
                <w:top w:val="none" w:sz="0" w:space="0" w:color="auto"/>
                <w:left w:val="none" w:sz="0" w:space="0" w:color="auto"/>
                <w:bottom w:val="none" w:sz="0" w:space="0" w:color="auto"/>
                <w:right w:val="none" w:sz="0" w:space="0" w:color="auto"/>
              </w:divBdr>
            </w:div>
            <w:div w:id="503739824">
              <w:marLeft w:val="0"/>
              <w:marRight w:val="0"/>
              <w:marTop w:val="0"/>
              <w:marBottom w:val="0"/>
              <w:divBdr>
                <w:top w:val="none" w:sz="0" w:space="0" w:color="auto"/>
                <w:left w:val="none" w:sz="0" w:space="0" w:color="auto"/>
                <w:bottom w:val="none" w:sz="0" w:space="0" w:color="auto"/>
                <w:right w:val="none" w:sz="0" w:space="0" w:color="auto"/>
              </w:divBdr>
            </w:div>
            <w:div w:id="77679110">
              <w:marLeft w:val="0"/>
              <w:marRight w:val="0"/>
              <w:marTop w:val="0"/>
              <w:marBottom w:val="0"/>
              <w:divBdr>
                <w:top w:val="none" w:sz="0" w:space="0" w:color="auto"/>
                <w:left w:val="none" w:sz="0" w:space="0" w:color="auto"/>
                <w:bottom w:val="none" w:sz="0" w:space="0" w:color="auto"/>
                <w:right w:val="none" w:sz="0" w:space="0" w:color="auto"/>
              </w:divBdr>
            </w:div>
            <w:div w:id="1677612378">
              <w:marLeft w:val="0"/>
              <w:marRight w:val="0"/>
              <w:marTop w:val="0"/>
              <w:marBottom w:val="0"/>
              <w:divBdr>
                <w:top w:val="none" w:sz="0" w:space="0" w:color="auto"/>
                <w:left w:val="none" w:sz="0" w:space="0" w:color="auto"/>
                <w:bottom w:val="none" w:sz="0" w:space="0" w:color="auto"/>
                <w:right w:val="none" w:sz="0" w:space="0" w:color="auto"/>
              </w:divBdr>
            </w:div>
            <w:div w:id="118309059">
              <w:marLeft w:val="0"/>
              <w:marRight w:val="0"/>
              <w:marTop w:val="0"/>
              <w:marBottom w:val="0"/>
              <w:divBdr>
                <w:top w:val="none" w:sz="0" w:space="0" w:color="auto"/>
                <w:left w:val="none" w:sz="0" w:space="0" w:color="auto"/>
                <w:bottom w:val="none" w:sz="0" w:space="0" w:color="auto"/>
                <w:right w:val="none" w:sz="0" w:space="0" w:color="auto"/>
              </w:divBdr>
            </w:div>
            <w:div w:id="72362698">
              <w:marLeft w:val="0"/>
              <w:marRight w:val="0"/>
              <w:marTop w:val="0"/>
              <w:marBottom w:val="0"/>
              <w:divBdr>
                <w:top w:val="none" w:sz="0" w:space="0" w:color="auto"/>
                <w:left w:val="none" w:sz="0" w:space="0" w:color="auto"/>
                <w:bottom w:val="none" w:sz="0" w:space="0" w:color="auto"/>
                <w:right w:val="none" w:sz="0" w:space="0" w:color="auto"/>
              </w:divBdr>
            </w:div>
            <w:div w:id="337730358">
              <w:marLeft w:val="0"/>
              <w:marRight w:val="0"/>
              <w:marTop w:val="0"/>
              <w:marBottom w:val="0"/>
              <w:divBdr>
                <w:top w:val="none" w:sz="0" w:space="0" w:color="auto"/>
                <w:left w:val="none" w:sz="0" w:space="0" w:color="auto"/>
                <w:bottom w:val="none" w:sz="0" w:space="0" w:color="auto"/>
                <w:right w:val="none" w:sz="0" w:space="0" w:color="auto"/>
              </w:divBdr>
            </w:div>
            <w:div w:id="1503931294">
              <w:marLeft w:val="0"/>
              <w:marRight w:val="0"/>
              <w:marTop w:val="0"/>
              <w:marBottom w:val="0"/>
              <w:divBdr>
                <w:top w:val="none" w:sz="0" w:space="0" w:color="auto"/>
                <w:left w:val="none" w:sz="0" w:space="0" w:color="auto"/>
                <w:bottom w:val="none" w:sz="0" w:space="0" w:color="auto"/>
                <w:right w:val="none" w:sz="0" w:space="0" w:color="auto"/>
              </w:divBdr>
            </w:div>
            <w:div w:id="1739089526">
              <w:marLeft w:val="0"/>
              <w:marRight w:val="0"/>
              <w:marTop w:val="0"/>
              <w:marBottom w:val="0"/>
              <w:divBdr>
                <w:top w:val="none" w:sz="0" w:space="0" w:color="auto"/>
                <w:left w:val="none" w:sz="0" w:space="0" w:color="auto"/>
                <w:bottom w:val="none" w:sz="0" w:space="0" w:color="auto"/>
                <w:right w:val="none" w:sz="0" w:space="0" w:color="auto"/>
              </w:divBdr>
            </w:div>
            <w:div w:id="1602755681">
              <w:marLeft w:val="0"/>
              <w:marRight w:val="0"/>
              <w:marTop w:val="0"/>
              <w:marBottom w:val="0"/>
              <w:divBdr>
                <w:top w:val="none" w:sz="0" w:space="0" w:color="auto"/>
                <w:left w:val="none" w:sz="0" w:space="0" w:color="auto"/>
                <w:bottom w:val="none" w:sz="0" w:space="0" w:color="auto"/>
                <w:right w:val="none" w:sz="0" w:space="0" w:color="auto"/>
              </w:divBdr>
            </w:div>
            <w:div w:id="100709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control" Target="activeX/activeX10.xml"/><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6536</Words>
  <Characters>37256</Characters>
  <Application>Microsoft Office Word</Application>
  <DocSecurity>0</DocSecurity>
  <Lines>310</Lines>
  <Paragraphs>87</Paragraphs>
  <ScaleCrop>false</ScaleCrop>
  <Company/>
  <LinksUpToDate>false</LinksUpToDate>
  <CharactersWithSpaces>43705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2026-11-05T20:11:00Z</dcterms:created>
  <dcterms:modified xsi:type="dcterms:W3CDTF">2026-11-05T20:12:00Z</dcterms:modified>
</cp:coreProperties>
</file>