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2" w:rsidRPr="003B43FA" w:rsidRDefault="00B324F2" w:rsidP="00B324F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Для учнів     3</w:t>
      </w:r>
      <w:r w:rsidR="00FF17D8"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</w:t>
      </w: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FF17D8"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класу  СЗ</w:t>
      </w: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Ш  № 42</w:t>
      </w:r>
    </w:p>
    <w:p w:rsidR="003B43FA" w:rsidRPr="003B43FA" w:rsidRDefault="00B324F2" w:rsidP="00B324F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Дата проведення: </w:t>
      </w:r>
    </w:p>
    <w:p w:rsidR="00B324F2" w:rsidRPr="003B43FA" w:rsidRDefault="00B324F2" w:rsidP="00B324F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Місце проведення:</w:t>
      </w:r>
      <w:r w:rsidRPr="003B4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с/зала                               </w:t>
      </w:r>
      <w:r w:rsidRPr="003B4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 w:rsidRPr="003B4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«Гімнастика» </w:t>
      </w:r>
    </w:p>
    <w:p w:rsidR="00B324F2" w:rsidRPr="003B43FA" w:rsidRDefault="00B324F2" w:rsidP="00B324F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Мета  уроку</w:t>
      </w:r>
      <w:r w:rsidRPr="003B4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:сприяти гармонійному, духовному та фізичному розвитку особистості. </w:t>
      </w:r>
    </w:p>
    <w:p w:rsidR="00B324F2" w:rsidRPr="003B43FA" w:rsidRDefault="00B324F2" w:rsidP="00B324F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Задачі уроку:</w:t>
      </w:r>
      <w:r w:rsidRPr="003B4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4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ТЗ:</w:t>
      </w:r>
      <w:r w:rsidRPr="003B4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Правила поведінки  на с/залі  під час занять гімнастикою</w:t>
      </w:r>
    </w:p>
    <w:p w:rsidR="00B324F2" w:rsidRPr="003B43FA" w:rsidRDefault="00B324F2" w:rsidP="00B324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Повторити техніку виконання лазіння по гімнастичній лавці, та вчити лазіння по похилій гімнастичній лавці.</w:t>
      </w:r>
    </w:p>
    <w:p w:rsidR="00A968C0" w:rsidRPr="003B43FA" w:rsidRDefault="00B324F2" w:rsidP="00B324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Закріпити техніку виконання акробатичних вправ. </w:t>
      </w:r>
    </w:p>
    <w:p w:rsidR="00B324F2" w:rsidRPr="003B43FA" w:rsidRDefault="00A968C0" w:rsidP="00B324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>Удосконалити техніку виконання танцювальних вправ (комплекс з аеробіки)</w:t>
      </w:r>
      <w:r w:rsidR="00B324F2"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</w:t>
      </w:r>
    </w:p>
    <w:p w:rsidR="00B324F2" w:rsidRPr="003B43FA" w:rsidRDefault="00B324F2" w:rsidP="00B324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Сприяти розвитку фізичних якостей з допомогою </w:t>
      </w:r>
      <w:r w:rsidR="00A45873"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>фі</w:t>
      </w:r>
      <w:r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>тболу.</w:t>
      </w:r>
    </w:p>
    <w:p w:rsidR="00B324F2" w:rsidRPr="003B43FA" w:rsidRDefault="00B324F2" w:rsidP="00B324F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3FA"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Інвентар та обладнання</w:t>
      </w:r>
      <w:r w:rsidRPr="003B43F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968C0" w:rsidRPr="003B43FA">
        <w:rPr>
          <w:rFonts w:ascii="Times New Roman" w:hAnsi="Times New Roman" w:cs="Times New Roman"/>
          <w:sz w:val="28"/>
          <w:szCs w:val="28"/>
          <w:lang w:val="uk-UA"/>
        </w:rPr>
        <w:t xml:space="preserve"> 2 гімнастичних лавки, мати</w:t>
      </w:r>
      <w:r w:rsidRPr="003B43FA">
        <w:rPr>
          <w:rFonts w:ascii="Times New Roman" w:hAnsi="Times New Roman" w:cs="Times New Roman"/>
          <w:sz w:val="28"/>
          <w:szCs w:val="28"/>
          <w:lang w:val="uk-UA"/>
        </w:rPr>
        <w:t>, фітболи, музика, шведська стінка.</w:t>
      </w:r>
    </w:p>
    <w:p w:rsidR="00B324F2" w:rsidRPr="003B43FA" w:rsidRDefault="00B324F2" w:rsidP="00B324F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B43FA">
        <w:rPr>
          <w:rFonts w:ascii="Times New Roman" w:eastAsia="Calibri" w:hAnsi="Times New Roman" w:cs="Times New Roman"/>
          <w:sz w:val="28"/>
          <w:szCs w:val="28"/>
          <w:lang w:val="uk-UA"/>
        </w:rPr>
        <w:t>Провести перевірку та підготовку спорт інвентарю  до уроку.</w:t>
      </w:r>
    </w:p>
    <w:tbl>
      <w:tblPr>
        <w:tblStyle w:val="a4"/>
        <w:tblW w:w="10881" w:type="dxa"/>
        <w:tblLook w:val="04A0"/>
      </w:tblPr>
      <w:tblGrid>
        <w:gridCol w:w="568"/>
        <w:gridCol w:w="4502"/>
        <w:gridCol w:w="2409"/>
        <w:gridCol w:w="3402"/>
      </w:tblGrid>
      <w:tr w:rsidR="00B324F2" w:rsidRPr="003B43FA" w:rsidTr="00B324F2">
        <w:tc>
          <w:tcPr>
            <w:tcW w:w="56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24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4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ЗМВ</w:t>
            </w:r>
          </w:p>
        </w:tc>
      </w:tr>
      <w:tr w:rsidR="00B324F2" w:rsidRPr="003B43FA" w:rsidTr="00B324F2">
        <w:tc>
          <w:tcPr>
            <w:tcW w:w="56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3B43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A81A2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  <w:p w:rsidR="00A45873" w:rsidRPr="003B43FA" w:rsidRDefault="00A45873" w:rsidP="003B43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B324F2" w:rsidRPr="003B43FA" w:rsidRDefault="00B324F2" w:rsidP="00A81A2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Підготовча частина</w:t>
            </w:r>
            <w:r w:rsidR="00A81A2D"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81A2D"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15 хв.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Шикування. 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Здача рапорту.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Повідомлення задач уроку.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Правила поведінки під час уроку.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Вимірювання пульсу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Ходьба та її різновид.</w:t>
            </w:r>
          </w:p>
          <w:p w:rsidR="00A81A2D" w:rsidRPr="003B43FA" w:rsidRDefault="00A81A2D" w:rsidP="00A81A2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На носках, руки у горі;</w:t>
            </w:r>
          </w:p>
          <w:p w:rsidR="00A81A2D" w:rsidRPr="003B43FA" w:rsidRDefault="00A81A2D" w:rsidP="00A81A2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На п’ятках, руки за головою;</w:t>
            </w:r>
          </w:p>
          <w:p w:rsidR="00A81A2D" w:rsidRPr="003B43FA" w:rsidRDefault="00A81A2D" w:rsidP="00A81A2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Перекатами з п’ятки на носок, руки за спиною;</w:t>
            </w:r>
          </w:p>
          <w:p w:rsidR="00A81A2D" w:rsidRPr="003B43FA" w:rsidRDefault="00A81A2D" w:rsidP="00A81A2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Ходьба навприсядки, руки перед собою;</w:t>
            </w:r>
          </w:p>
          <w:p w:rsidR="00A81A2D" w:rsidRPr="003B43FA" w:rsidRDefault="00A81A2D" w:rsidP="00A81A2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 «першій» позиції;</w:t>
            </w:r>
          </w:p>
          <w:p w:rsidR="003B43FA" w:rsidRPr="003B43FA" w:rsidRDefault="003B43FA" w:rsidP="003B43FA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3B43F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Носками всередину.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Біг. 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Ходьба.</w:t>
            </w:r>
          </w:p>
          <w:p w:rsidR="009B6B16" w:rsidRPr="003B43FA" w:rsidRDefault="009B6B16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Перешикування 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ЗРВ </w:t>
            </w:r>
            <w:r w:rsidR="00A968C0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місці.</w:t>
            </w:r>
          </w:p>
          <w:p w:rsidR="00A45873" w:rsidRPr="003B43FA" w:rsidRDefault="00A45873" w:rsidP="00A4587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45873" w:rsidRPr="003B43FA" w:rsidRDefault="00A45873" w:rsidP="00A4587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 – с з аеробіки</w:t>
            </w:r>
          </w:p>
          <w:p w:rsidR="00A45873" w:rsidRPr="003B43FA" w:rsidRDefault="00A45873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45873" w:rsidRPr="003B43FA" w:rsidRDefault="00A45873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Вимірювання пульсу.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Шикування.</w:t>
            </w:r>
          </w:p>
        </w:tc>
        <w:tc>
          <w:tcPr>
            <w:tcW w:w="24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30сек.</w:t>
            </w:r>
          </w:p>
          <w:p w:rsidR="00B324F2" w:rsidRPr="003B43FA" w:rsidRDefault="00B324F2" w:rsidP="00B32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9B6B16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B324F2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хв. </w:t>
            </w: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 м.</w:t>
            </w:r>
          </w:p>
          <w:p w:rsidR="00A81A2D" w:rsidRPr="003B43FA" w:rsidRDefault="00A81A2D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 м.</w:t>
            </w:r>
          </w:p>
          <w:p w:rsidR="00A81A2D" w:rsidRPr="003B43FA" w:rsidRDefault="00A81A2D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 м.</w:t>
            </w: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 м.</w:t>
            </w:r>
          </w:p>
          <w:p w:rsidR="00A81A2D" w:rsidRPr="003B43FA" w:rsidRDefault="00A81A2D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 м.</w:t>
            </w:r>
          </w:p>
          <w:p w:rsidR="003B43FA" w:rsidRPr="003B43FA" w:rsidRDefault="003B43FA" w:rsidP="003B43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3B43F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3B43FA" w:rsidP="003B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 м.</w:t>
            </w:r>
          </w:p>
          <w:p w:rsidR="00B324F2" w:rsidRPr="003B43FA" w:rsidRDefault="00B324F2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хв.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9B6B16" w:rsidRPr="003B43FA" w:rsidRDefault="00B324F2" w:rsidP="009B6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  <w:r w:rsidR="009B6B16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6B16" w:rsidRPr="003B43FA" w:rsidRDefault="00A45873" w:rsidP="009B6B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9B6B16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хв.</w:t>
            </w: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хв.</w:t>
            </w:r>
          </w:p>
          <w:p w:rsidR="00A45873" w:rsidRPr="003B43FA" w:rsidRDefault="00A45873" w:rsidP="00A458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A458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45873" w:rsidRPr="003B43FA" w:rsidRDefault="00A45873" w:rsidP="00A458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30 сек. </w:t>
            </w:r>
          </w:p>
          <w:p w:rsidR="00A45873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</w:tc>
        <w:tc>
          <w:tcPr>
            <w:tcW w:w="34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Шеренга.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Направляючий.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A81A2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Норма 100 – 120 </w:t>
            </w:r>
            <w:proofErr w:type="spellStart"/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уд.хв</w:t>
            </w:r>
            <w:proofErr w:type="spellEnd"/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81A2D" w:rsidRPr="003B43FA" w:rsidRDefault="00A81A2D" w:rsidP="00A81A2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Темп середній.</w:t>
            </w:r>
          </w:p>
          <w:p w:rsidR="00A45873" w:rsidRPr="003B43FA" w:rsidRDefault="00A45873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3B43FA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131445</wp:posOffset>
                  </wp:positionV>
                  <wp:extent cx="1264920" cy="511175"/>
                  <wp:effectExtent l="19050" t="0" r="0" b="0"/>
                  <wp:wrapNone/>
                  <wp:docPr id="8" name="Рисунок 0" descr="2170794_shestaya-poziciya-horeograf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70794_shestaya-poziciya-horeografiya.jpg"/>
                          <pic:cNvPicPr/>
                        </pic:nvPicPr>
                        <pic:blipFill>
                          <a:blip r:embed="rId5" cstate="print"/>
                          <a:srcRect l="2693" r="57486" b="80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3B43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235019</wp:posOffset>
                  </wp:positionH>
                  <wp:positionV relativeFrom="paragraph">
                    <wp:posOffset>-1296282</wp:posOffset>
                  </wp:positionV>
                  <wp:extent cx="1262275" cy="512530"/>
                  <wp:effectExtent l="19050" t="0" r="0" b="0"/>
                  <wp:wrapNone/>
                  <wp:docPr id="9" name="Рисунок 0" descr="2170794_shestaya-poziciya-horeograf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70794_shestaya-poziciya-horeografiya.jpg"/>
                          <pic:cNvPicPr/>
                        </pic:nvPicPr>
                        <pic:blipFill>
                          <a:blip r:embed="rId5" cstate="print"/>
                          <a:srcRect l="2693" r="57486" b="80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45873" w:rsidRPr="003B43FA" w:rsidRDefault="00A45873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колони</w:t>
            </w:r>
          </w:p>
          <w:p w:rsidR="00A45873" w:rsidRPr="003B43FA" w:rsidRDefault="00A45873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 музичний супровід. Темп максимальний</w:t>
            </w:r>
          </w:p>
          <w:p w:rsidR="00A45873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Спец.гр</w:t>
            </w:r>
            <w:proofErr w:type="spellEnd"/>
            <w:r w:rsidR="003B43FA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– не виконує  7 та 11 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завдання</w:t>
            </w:r>
            <w:r w:rsidR="003B43FA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43FA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="00A45873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рутять обручі на руках.</w:t>
            </w: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Норма 140 – 160 </w:t>
            </w:r>
            <w:proofErr w:type="spellStart"/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уд.сек</w:t>
            </w:r>
            <w:proofErr w:type="spellEnd"/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324F2" w:rsidRPr="003B43FA" w:rsidRDefault="00A45873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="00A968C0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відділення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324F2" w:rsidRPr="003B43FA" w:rsidTr="00B324F2">
        <w:tc>
          <w:tcPr>
            <w:tcW w:w="56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ІІ.</w:t>
            </w:r>
          </w:p>
          <w:p w:rsidR="00B324F2" w:rsidRPr="003B43FA" w:rsidRDefault="00A4587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FF17D8" w:rsidRPr="003B43FA" w:rsidRDefault="00FF17D8" w:rsidP="00FF17D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8D03C3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3B43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0C02" w:rsidRPr="003B43FA" w:rsidRDefault="00BA0C0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lastRenderedPageBreak/>
              <w:t>Основна частина</w:t>
            </w:r>
            <w:r w:rsidR="00A81A2D"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A81A2D" w:rsidRPr="003B43F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21  хв.</w:t>
            </w:r>
          </w:p>
          <w:p w:rsidR="00A45873" w:rsidRPr="003B43FA" w:rsidRDefault="00A45873" w:rsidP="00A4587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Лазіння по г. лавці:</w:t>
            </w:r>
          </w:p>
          <w:p w:rsidR="00A45873" w:rsidRPr="003B43FA" w:rsidRDefault="00A45873" w:rsidP="00A968C0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Підтягуючись 2 руками;</w:t>
            </w:r>
          </w:p>
          <w:p w:rsidR="00A45873" w:rsidRPr="003B43FA" w:rsidRDefault="008D03C3" w:rsidP="00A968C0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="00A45873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очергове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підтягування;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Лазіння на колінках;</w:t>
            </w:r>
          </w:p>
          <w:p w:rsidR="00BF005E" w:rsidRPr="003B43FA" w:rsidRDefault="00BF005E" w:rsidP="00A968C0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Підтягування на колінках;</w:t>
            </w:r>
          </w:p>
          <w:p w:rsidR="00B324F2" w:rsidRPr="003B43FA" w:rsidRDefault="008D03C3" w:rsidP="00A968C0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Теж саме, але по похилій лавці.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Підтягування 2 руками з лазінням по шведській стінці.</w:t>
            </w:r>
          </w:p>
          <w:p w:rsidR="008D03C3" w:rsidRPr="003B43FA" w:rsidRDefault="008D03C3" w:rsidP="008D03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Акробатика.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Перекиди вперед;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перекид назад;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Стійка на лопатках;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«Міст»</w:t>
            </w:r>
          </w:p>
          <w:p w:rsidR="008D03C3" w:rsidRPr="003B43FA" w:rsidRDefault="008D03C3" w:rsidP="00A968C0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Зв’язка елементів                    2 перекиди вперед – 1 назад – стійка на лопатках – «Міст».</w:t>
            </w:r>
          </w:p>
          <w:p w:rsidR="008D03C3" w:rsidRPr="003B43FA" w:rsidRDefault="00BA0C02" w:rsidP="008D03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на фітболах.</w:t>
            </w:r>
          </w:p>
          <w:p w:rsidR="00BA0C02" w:rsidRPr="003B43FA" w:rsidRDefault="00BA0C02" w:rsidP="00A968C0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Стрибки;</w:t>
            </w:r>
          </w:p>
          <w:p w:rsidR="00BA0C02" w:rsidRPr="003B43FA" w:rsidRDefault="00BA0C02" w:rsidP="00A968C0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Вправа «іграшка»</w:t>
            </w:r>
            <w:r w:rsidR="00474A97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спині;</w:t>
            </w:r>
          </w:p>
          <w:p w:rsidR="00BA0C02" w:rsidRPr="003B43FA" w:rsidRDefault="00BA0C02" w:rsidP="00A968C0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Піднімання тулуба в </w:t>
            </w:r>
            <w:proofErr w:type="spellStart"/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сід</w:t>
            </w:r>
            <w:proofErr w:type="spellEnd"/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74A97" w:rsidRPr="003B43FA" w:rsidRDefault="00474A97" w:rsidP="00A968C0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Вправа «іграшка» на животі;</w:t>
            </w:r>
          </w:p>
          <w:p w:rsidR="00474A97" w:rsidRPr="003B43FA" w:rsidRDefault="00A968C0" w:rsidP="00A968C0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Утримання рівноваги.</w:t>
            </w:r>
            <w:r w:rsidR="00474A97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4A97" w:rsidRPr="003B43FA" w:rsidRDefault="00474A97" w:rsidP="00A968C0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Стрибки з рухом в перед.</w:t>
            </w:r>
          </w:p>
          <w:p w:rsidR="00BA0C02" w:rsidRPr="003B43FA" w:rsidRDefault="00BA0C02" w:rsidP="008D03C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81A2D" w:rsidRPr="003B43FA" w:rsidRDefault="00A81A2D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912C90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BF005E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  <w:p w:rsidR="00B324F2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 р.</w:t>
            </w:r>
          </w:p>
          <w:p w:rsidR="00B324F2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р.</w:t>
            </w:r>
          </w:p>
          <w:p w:rsidR="00B324F2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р.</w:t>
            </w:r>
          </w:p>
          <w:p w:rsidR="00B324F2" w:rsidRPr="003B43FA" w:rsidRDefault="00B324F2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– 3 р.</w:t>
            </w:r>
          </w:p>
          <w:p w:rsidR="00B324F2" w:rsidRPr="003B43FA" w:rsidRDefault="00B324F2" w:rsidP="003B43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912C90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BF005E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2 рази.</w:t>
            </w:r>
          </w:p>
          <w:p w:rsidR="00BF005E" w:rsidRPr="003B43FA" w:rsidRDefault="00BF005E" w:rsidP="00BF005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912C90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BF005E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A968C0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- 15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="00A968C0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- 15 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р.</w:t>
            </w:r>
          </w:p>
          <w:p w:rsidR="00BF005E" w:rsidRPr="003B43FA" w:rsidRDefault="00A968C0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– 15</w:t>
            </w:r>
            <w:r w:rsidR="00BF005E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BF005E" w:rsidRPr="003B43FA" w:rsidRDefault="00BF005E" w:rsidP="00A96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– 12 р.</w:t>
            </w:r>
          </w:p>
          <w:p w:rsidR="00BF005E" w:rsidRPr="003B43FA" w:rsidRDefault="00BF005E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5 р.</w:t>
            </w:r>
          </w:p>
          <w:p w:rsidR="00BF005E" w:rsidRPr="003B43FA" w:rsidRDefault="00A968C0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– 40 м.</w:t>
            </w:r>
          </w:p>
        </w:tc>
        <w:tc>
          <w:tcPr>
            <w:tcW w:w="34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Поточний метод.</w:t>
            </w: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Темп максимальний.</w:t>
            </w: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Дотримуватись ПТБ.</w:t>
            </w: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Підніматися вгору, перехід на іншу  половину, спуститися.</w:t>
            </w:r>
          </w:p>
          <w:p w:rsidR="00B324F2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Поточний метод. Дотримуватись ПТБ та техніку виконання вправ.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B43FA" w:rsidRPr="003B43FA" w:rsidRDefault="003B43FA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показом вчителя. </w:t>
            </w: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Темп максимальний. Спец група виконує в середньому темпі.</w:t>
            </w: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F005E" w:rsidRPr="003B43FA" w:rsidRDefault="00BF005E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Дотримуватись ПТБ.</w:t>
            </w:r>
          </w:p>
          <w:p w:rsidR="00BF005E" w:rsidRPr="003B43FA" w:rsidRDefault="00BF005E" w:rsidP="00FF17D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Темп</w:t>
            </w:r>
            <w:r w:rsidR="00FF17D8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середній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324F2" w:rsidRPr="003B43FA" w:rsidTr="00B324F2">
        <w:tc>
          <w:tcPr>
            <w:tcW w:w="56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ІІІ.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A81A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Заключна частина</w:t>
            </w:r>
            <w:r w:rsidR="00A81A2D" w:rsidRPr="003B43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A81A2D" w:rsidRPr="003B43F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4 хв.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Шикування.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на</w:t>
            </w:r>
            <w:r w:rsidR="00BF005E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увагу</w:t>
            </w: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Підведення підсумків уроку.</w:t>
            </w: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Вимірювання пульсу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Д/з</w:t>
            </w:r>
            <w:r w:rsidR="00BF005E"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«Міст» , стійка на лопатках.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A81A2D" w:rsidRPr="003B43FA" w:rsidRDefault="00A81A2D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B324F2" w:rsidRPr="003B43FA" w:rsidRDefault="00B324F2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1хв </w:t>
            </w:r>
          </w:p>
          <w:p w:rsidR="00B324F2" w:rsidRPr="003B43FA" w:rsidRDefault="00B324F2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1хв.</w:t>
            </w:r>
          </w:p>
          <w:p w:rsidR="00A81A2D" w:rsidRPr="003B43FA" w:rsidRDefault="00A81A2D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81A2D" w:rsidRPr="003B43FA" w:rsidRDefault="00A81A2D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B324F2" w:rsidRPr="003B43FA" w:rsidRDefault="00A81A2D" w:rsidP="00BF0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сек.</w:t>
            </w:r>
          </w:p>
        </w:tc>
        <w:tc>
          <w:tcPr>
            <w:tcW w:w="34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Шеренга 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Темп повільний.</w:t>
            </w:r>
          </w:p>
          <w:p w:rsidR="00B324F2" w:rsidRPr="003B43FA" w:rsidRDefault="00B324F2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Оцінки. Виправлення помилок. Виявлення кращих учнів.</w:t>
            </w:r>
          </w:p>
          <w:p w:rsidR="00A81A2D" w:rsidRPr="003B43FA" w:rsidRDefault="00A81A2D" w:rsidP="00A81A2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3FA">
              <w:rPr>
                <w:rFonts w:ascii="Times New Roman" w:hAnsi="Times New Roman"/>
                <w:sz w:val="28"/>
                <w:szCs w:val="28"/>
                <w:lang w:val="uk-UA"/>
              </w:rPr>
              <w:t>У нормі 100-120уд.с.</w:t>
            </w:r>
          </w:p>
          <w:p w:rsidR="00A81A2D" w:rsidRPr="003B43FA" w:rsidRDefault="00A81A2D" w:rsidP="000B20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3FC3" w:rsidRPr="003B43FA" w:rsidRDefault="003B43FA">
      <w:pPr>
        <w:rPr>
          <w:lang w:val="uk-UA"/>
        </w:rPr>
      </w:pPr>
    </w:p>
    <w:p w:rsidR="00912C90" w:rsidRPr="003B43FA" w:rsidRDefault="00912C90">
      <w:pPr>
        <w:rPr>
          <w:lang w:val="uk-UA"/>
        </w:rPr>
      </w:pPr>
    </w:p>
    <w:p w:rsidR="00912C90" w:rsidRPr="003B43FA" w:rsidRDefault="00912C90">
      <w:pPr>
        <w:rPr>
          <w:lang w:val="uk-UA"/>
        </w:rPr>
      </w:pPr>
    </w:p>
    <w:p w:rsidR="00912C90" w:rsidRPr="003B43FA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912C90" w:rsidRDefault="00912C90">
      <w:pPr>
        <w:rPr>
          <w:lang w:val="uk-UA"/>
        </w:rPr>
      </w:pPr>
    </w:p>
    <w:p w:rsidR="008247B1" w:rsidRPr="008247B1" w:rsidRDefault="008247B1" w:rsidP="008247B1">
      <w:pPr>
        <w:jc w:val="center"/>
        <w:rPr>
          <w:rFonts w:ascii="Asessor" w:eastAsia="Calibri" w:hAnsi="Asessor" w:cs="Times New Roman"/>
          <w:color w:val="0F243E" w:themeColor="text2" w:themeShade="80"/>
          <w:sz w:val="96"/>
          <w:szCs w:val="96"/>
          <w:lang w:val="uk-UA"/>
        </w:rPr>
      </w:pPr>
      <w:r w:rsidRPr="008247B1">
        <w:rPr>
          <w:rFonts w:ascii="Asessor" w:eastAsia="Calibri" w:hAnsi="Asessor" w:cs="Times New Roman"/>
          <w:color w:val="0F243E" w:themeColor="text2" w:themeShade="80"/>
          <w:sz w:val="96"/>
          <w:szCs w:val="96"/>
          <w:lang w:val="uk-UA"/>
        </w:rPr>
        <w:t>Лазіння по г. лавці: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Підтягуючись 2 руками;    </w:t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  <w:t>1 раз.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Почергове підтягування;   </w:t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  <w:t>1 раз.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Лазіння на колінках;   </w:t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  <w:t>1 раз.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Підтягування на колінках;  </w:t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  <w:t>1 раз.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Теж саме, але по похилій лавці.  </w:t>
      </w:r>
      <w:r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  <w:t>1 раз.</w:t>
      </w:r>
    </w:p>
    <w:p w:rsid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</w:pPr>
      <w:r>
        <w:rPr>
          <w:rFonts w:ascii="Times New Roman" w:eastAsia="Calibri" w:hAnsi="Times New Roman" w:cs="Times New Roman"/>
          <w:noProof/>
          <w:color w:val="0F243E" w:themeColor="text2" w:themeShade="8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1956707</wp:posOffset>
            </wp:positionH>
            <wp:positionV relativeFrom="paragraph">
              <wp:posOffset>3762647</wp:posOffset>
            </wp:positionV>
            <wp:extent cx="3409950" cy="2732314"/>
            <wp:effectExtent l="19050" t="0" r="0" b="0"/>
            <wp:wrapNone/>
            <wp:docPr id="3" name="Рисунок 2" descr="slide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49.jpg"/>
                    <pic:cNvPicPr/>
                  </pic:nvPicPr>
                  <pic:blipFill>
                    <a:blip r:embed="rId6" cstate="print"/>
                    <a:srcRect l="4622" t="55022" r="64212" b="1157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3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color w:val="0F243E" w:themeColor="text2" w:themeShade="8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-459922</wp:posOffset>
            </wp:positionH>
            <wp:positionV relativeFrom="paragraph">
              <wp:posOffset>812618</wp:posOffset>
            </wp:positionV>
            <wp:extent cx="4912178" cy="2351315"/>
            <wp:effectExtent l="19050" t="0" r="2722" b="0"/>
            <wp:wrapNone/>
            <wp:docPr id="2" name="Рисунок 1" descr="slide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48.jpg"/>
                    <pic:cNvPicPr/>
                  </pic:nvPicPr>
                  <pic:blipFill>
                    <a:blip r:embed="rId7" cstate="print"/>
                    <a:srcRect l="60736" t="62882" r="979" b="12664"/>
                    <a:stretch>
                      <a:fillRect/>
                    </a:stretch>
                  </pic:blipFill>
                  <pic:spPr>
                    <a:xfrm>
                      <a:off x="0" y="0"/>
                      <a:ext cx="4912178" cy="235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Підтягування 2 руками з лазінням по шведській стінці </w:t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 w:rsidRPr="008247B1"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2"/>
          <w:szCs w:val="52"/>
          <w:lang w:val="uk-UA"/>
        </w:rPr>
        <w:t xml:space="preserve">                   </w:t>
      </w:r>
      <w:r w:rsidRPr="008247B1">
        <w:rPr>
          <w:rFonts w:ascii="Times New Roman" w:eastAsia="Calibri" w:hAnsi="Times New Roman" w:cs="Times New Roman"/>
          <w:color w:val="FF0000"/>
          <w:sz w:val="52"/>
          <w:szCs w:val="52"/>
          <w:lang w:val="uk-UA"/>
        </w:rPr>
        <w:t>2 – 3 рази.</w:t>
      </w: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Pr="008247B1" w:rsidRDefault="008247B1" w:rsidP="008247B1">
      <w:pPr>
        <w:rPr>
          <w:lang w:val="uk-UA"/>
        </w:rPr>
      </w:pPr>
    </w:p>
    <w:p w:rsidR="008247B1" w:rsidRDefault="008247B1" w:rsidP="008247B1">
      <w:pPr>
        <w:rPr>
          <w:lang w:val="uk-UA"/>
        </w:rPr>
      </w:pPr>
    </w:p>
    <w:p w:rsidR="008247B1" w:rsidRDefault="008247B1" w:rsidP="008247B1">
      <w:pPr>
        <w:rPr>
          <w:lang w:val="uk-UA"/>
        </w:rPr>
      </w:pPr>
    </w:p>
    <w:p w:rsidR="00912C90" w:rsidRDefault="008247B1" w:rsidP="008247B1">
      <w:pPr>
        <w:tabs>
          <w:tab w:val="left" w:pos="9051"/>
        </w:tabs>
        <w:rPr>
          <w:lang w:val="uk-UA"/>
        </w:rPr>
      </w:pPr>
      <w:r>
        <w:rPr>
          <w:lang w:val="uk-UA"/>
        </w:rPr>
        <w:tab/>
      </w:r>
    </w:p>
    <w:p w:rsidR="008247B1" w:rsidRDefault="008247B1" w:rsidP="008247B1">
      <w:pPr>
        <w:tabs>
          <w:tab w:val="left" w:pos="9051"/>
        </w:tabs>
        <w:rPr>
          <w:lang w:val="uk-UA"/>
        </w:rPr>
      </w:pPr>
    </w:p>
    <w:p w:rsidR="008247B1" w:rsidRDefault="008247B1" w:rsidP="008247B1">
      <w:pPr>
        <w:tabs>
          <w:tab w:val="left" w:pos="9051"/>
        </w:tabs>
        <w:rPr>
          <w:lang w:val="uk-UA"/>
        </w:rPr>
      </w:pPr>
    </w:p>
    <w:p w:rsidR="008247B1" w:rsidRDefault="008247B1" w:rsidP="008247B1">
      <w:pPr>
        <w:tabs>
          <w:tab w:val="left" w:pos="9051"/>
        </w:tabs>
        <w:rPr>
          <w:lang w:val="uk-UA"/>
        </w:rPr>
      </w:pPr>
    </w:p>
    <w:p w:rsidR="008247B1" w:rsidRPr="008247B1" w:rsidRDefault="008247B1" w:rsidP="008247B1">
      <w:pPr>
        <w:jc w:val="center"/>
        <w:rPr>
          <w:rFonts w:ascii="Asessor" w:eastAsia="Calibri" w:hAnsi="Asessor" w:cs="Times New Roman"/>
          <w:color w:val="0F243E" w:themeColor="text2" w:themeShade="80"/>
          <w:sz w:val="72"/>
          <w:szCs w:val="72"/>
          <w:lang w:val="uk-UA"/>
        </w:rPr>
      </w:pPr>
      <w:r w:rsidRPr="008247B1">
        <w:rPr>
          <w:rFonts w:ascii="Asessor" w:eastAsia="Calibri" w:hAnsi="Asessor" w:cs="Times New Roman"/>
          <w:color w:val="0F243E" w:themeColor="text2" w:themeShade="80"/>
          <w:sz w:val="72"/>
          <w:szCs w:val="72"/>
          <w:lang w:val="uk-UA"/>
        </w:rPr>
        <w:t>Акробатика.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>2 Перекиди вперед;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  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  <w:t>2 рази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>1 перекид назад;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  <w:t>2 рази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Стійка на лопатках; 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  <w:t>2 рази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«Міст» 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ab/>
      </w:r>
      <w:r w:rsidRPr="008247B1"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  <w:t>2 рази</w:t>
      </w:r>
    </w:p>
    <w:p w:rsidR="008247B1" w:rsidRPr="008247B1" w:rsidRDefault="008247B1" w:rsidP="008247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  <w:r w:rsidRPr="008247B1"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Зв’язка елементів 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      </w:t>
      </w:r>
      <w:r w:rsidRPr="008247B1">
        <w:rPr>
          <w:rFonts w:ascii="Times New Roman" w:eastAsia="Calibri" w:hAnsi="Times New Roman" w:cs="Times New Roman"/>
          <w:b/>
          <w:i/>
          <w:color w:val="7030A0"/>
          <w:sz w:val="56"/>
          <w:szCs w:val="56"/>
          <w:lang w:val="uk-UA"/>
        </w:rPr>
        <w:t xml:space="preserve">2 перекиди вперед – 1 назад – стійка </w:t>
      </w:r>
      <w:r w:rsidR="00BF3246">
        <w:rPr>
          <w:rFonts w:ascii="Times New Roman" w:eastAsia="Calibri" w:hAnsi="Times New Roman" w:cs="Times New Roman"/>
          <w:b/>
          <w:i/>
          <w:color w:val="7030A0"/>
          <w:sz w:val="56"/>
          <w:szCs w:val="56"/>
          <w:lang w:val="uk-UA"/>
        </w:rPr>
        <w:t xml:space="preserve"> </w:t>
      </w:r>
      <w:r w:rsidRPr="008247B1">
        <w:rPr>
          <w:rFonts w:ascii="Times New Roman" w:eastAsia="Calibri" w:hAnsi="Times New Roman" w:cs="Times New Roman"/>
          <w:b/>
          <w:i/>
          <w:color w:val="7030A0"/>
          <w:sz w:val="56"/>
          <w:szCs w:val="56"/>
          <w:lang w:val="uk-UA"/>
        </w:rPr>
        <w:t>на</w:t>
      </w:r>
      <w:r w:rsidR="00BF3246">
        <w:rPr>
          <w:rFonts w:ascii="Times New Roman" w:eastAsia="Calibri" w:hAnsi="Times New Roman" w:cs="Times New Roman"/>
          <w:b/>
          <w:i/>
          <w:color w:val="7030A0"/>
          <w:sz w:val="56"/>
          <w:szCs w:val="56"/>
          <w:lang w:val="uk-UA"/>
        </w:rPr>
        <w:t xml:space="preserve"> </w:t>
      </w:r>
      <w:r w:rsidRPr="008247B1">
        <w:rPr>
          <w:rFonts w:ascii="Times New Roman" w:eastAsia="Calibri" w:hAnsi="Times New Roman" w:cs="Times New Roman"/>
          <w:b/>
          <w:i/>
          <w:color w:val="7030A0"/>
          <w:sz w:val="56"/>
          <w:szCs w:val="56"/>
          <w:lang w:val="uk-UA"/>
        </w:rPr>
        <w:t xml:space="preserve"> лопатках – «Міст».</w:t>
      </w:r>
      <w:r>
        <w:rPr>
          <w:rFonts w:ascii="Times New Roman" w:eastAsia="Calibri" w:hAnsi="Times New Roman" w:cs="Times New Roman"/>
          <w:color w:val="0F243E" w:themeColor="text2" w:themeShade="80"/>
          <w:sz w:val="56"/>
          <w:szCs w:val="56"/>
          <w:lang w:val="uk-UA"/>
        </w:rPr>
        <w:t xml:space="preserve">    </w:t>
      </w:r>
    </w:p>
    <w:p w:rsidR="008247B1" w:rsidRDefault="008247B1" w:rsidP="008247B1">
      <w:pPr>
        <w:pStyle w:val="a3"/>
        <w:spacing w:after="0" w:line="240" w:lineRule="auto"/>
        <w:ind w:left="6384" w:firstLine="696"/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  <w:r w:rsidRPr="008247B1"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  <w:t>1 – 2 рази</w:t>
      </w:r>
    </w:p>
    <w:p w:rsidR="00BF3246" w:rsidRDefault="00BF3246" w:rsidP="008247B1">
      <w:pPr>
        <w:pStyle w:val="a3"/>
        <w:spacing w:after="0" w:line="240" w:lineRule="auto"/>
        <w:ind w:left="6384" w:firstLine="696"/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  <w:r>
        <w:rPr>
          <w:rFonts w:ascii="Times New Roman" w:eastAsia="Calibri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252095</wp:posOffset>
            </wp:positionV>
            <wp:extent cx="4955540" cy="1425575"/>
            <wp:effectExtent l="19050" t="0" r="0" b="0"/>
            <wp:wrapNone/>
            <wp:docPr id="4" name="Рисунок 3" descr="1100628_html_558b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628_html_558b4871.jpg"/>
                    <pic:cNvPicPr/>
                  </pic:nvPicPr>
                  <pic:blipFill>
                    <a:blip r:embed="rId8" cstate="print"/>
                    <a:srcRect t="49027" r="25521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246" w:rsidRPr="008247B1" w:rsidRDefault="00BF3246" w:rsidP="008247B1">
      <w:pPr>
        <w:pStyle w:val="a3"/>
        <w:spacing w:after="0" w:line="240" w:lineRule="auto"/>
        <w:ind w:left="6384" w:firstLine="696"/>
        <w:rPr>
          <w:rFonts w:ascii="Times New Roman" w:eastAsia="Calibri" w:hAnsi="Times New Roman" w:cs="Times New Roman"/>
          <w:color w:val="FF0000"/>
          <w:sz w:val="56"/>
          <w:szCs w:val="56"/>
          <w:lang w:val="uk-UA"/>
        </w:rPr>
      </w:pPr>
    </w:p>
    <w:p w:rsidR="008247B1" w:rsidRPr="008247B1" w:rsidRDefault="00BF3246" w:rsidP="008247B1">
      <w:pPr>
        <w:tabs>
          <w:tab w:val="left" w:pos="9051"/>
        </w:tabs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2663825</wp:posOffset>
            </wp:positionV>
            <wp:extent cx="1969770" cy="2092960"/>
            <wp:effectExtent l="19050" t="0" r="0" b="0"/>
            <wp:wrapNone/>
            <wp:docPr id="6" name="Рисунок 5" descr="image004_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_82.jpg"/>
                    <pic:cNvPicPr/>
                  </pic:nvPicPr>
                  <pic:blipFill>
                    <a:blip r:embed="rId9" cstate="print"/>
                    <a:srcRect t="5696" r="75188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-220436</wp:posOffset>
            </wp:positionH>
            <wp:positionV relativeFrom="paragraph">
              <wp:posOffset>2645501</wp:posOffset>
            </wp:positionV>
            <wp:extent cx="4485066" cy="2111828"/>
            <wp:effectExtent l="19050" t="0" r="0" b="0"/>
            <wp:wrapNone/>
            <wp:docPr id="5" name="Рисунок 4" descr="hello_html_431ea9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31ea9a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798" cy="211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1265177</wp:posOffset>
            </wp:positionH>
            <wp:positionV relativeFrom="paragraph">
              <wp:posOffset>1241244</wp:posOffset>
            </wp:positionV>
            <wp:extent cx="5512605" cy="1262742"/>
            <wp:effectExtent l="19050" t="0" r="0" b="0"/>
            <wp:wrapNone/>
            <wp:docPr id="7" name="Рисунок 6" descr="kyvir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virok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445" cy="126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47B1" w:rsidRPr="008247B1" w:rsidSect="00B3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58"/>
    <w:multiLevelType w:val="hybridMultilevel"/>
    <w:tmpl w:val="D96A39D8"/>
    <w:lvl w:ilvl="0" w:tplc="259ADE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3C17"/>
    <w:multiLevelType w:val="hybridMultilevel"/>
    <w:tmpl w:val="F956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7304"/>
    <w:multiLevelType w:val="hybridMultilevel"/>
    <w:tmpl w:val="87508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5A53C4"/>
    <w:multiLevelType w:val="hybridMultilevel"/>
    <w:tmpl w:val="7A12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72453"/>
    <w:multiLevelType w:val="hybridMultilevel"/>
    <w:tmpl w:val="9CEE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368C6"/>
    <w:multiLevelType w:val="hybridMultilevel"/>
    <w:tmpl w:val="0C02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4F2"/>
    <w:rsid w:val="003B43FA"/>
    <w:rsid w:val="00474A97"/>
    <w:rsid w:val="0055438C"/>
    <w:rsid w:val="006669D7"/>
    <w:rsid w:val="0068740B"/>
    <w:rsid w:val="008247B1"/>
    <w:rsid w:val="00843D9F"/>
    <w:rsid w:val="00864B16"/>
    <w:rsid w:val="008C4CE3"/>
    <w:rsid w:val="008D03C3"/>
    <w:rsid w:val="00912C90"/>
    <w:rsid w:val="009B6B16"/>
    <w:rsid w:val="00A063D8"/>
    <w:rsid w:val="00A45873"/>
    <w:rsid w:val="00A81A2D"/>
    <w:rsid w:val="00A968C0"/>
    <w:rsid w:val="00B324F2"/>
    <w:rsid w:val="00BA0C02"/>
    <w:rsid w:val="00BF005E"/>
    <w:rsid w:val="00BF3246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F2"/>
    <w:pPr>
      <w:ind w:left="720"/>
      <w:contextualSpacing/>
    </w:pPr>
  </w:style>
  <w:style w:type="table" w:styleId="a4">
    <w:name w:val="Table Grid"/>
    <w:basedOn w:val="a1"/>
    <w:uiPriority w:val="59"/>
    <w:rsid w:val="00B32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C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1A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2017-01-17T00:11:00Z</cp:lastPrinted>
  <dcterms:created xsi:type="dcterms:W3CDTF">2016-12-13T20:54:00Z</dcterms:created>
  <dcterms:modified xsi:type="dcterms:W3CDTF">2017-01-23T06:07:00Z</dcterms:modified>
</cp:coreProperties>
</file>