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00" w:rsidRDefault="00E61C00" w:rsidP="00E61C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1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ПОГОДЖЕНО</w:t>
      </w:r>
    </w:p>
    <w:p w:rsidR="00E61C00" w:rsidRDefault="00E61C00" w:rsidP="00E61C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ЗАСІДАННЯМ </w:t>
      </w:r>
      <w:r w:rsidRPr="00E61C00">
        <w:rPr>
          <w:rFonts w:ascii="Times New Roman" w:eastAsiaTheme="minorEastAsia" w:hAnsi="Times New Roman" w:cs="Times New Roman"/>
          <w:sz w:val="32"/>
          <w:szCs w:val="32"/>
          <w:lang w:eastAsia="ru-RU"/>
        </w:rPr>
        <w:t>МР</w:t>
      </w:r>
    </w:p>
    <w:p w:rsidR="00E61C00" w:rsidRPr="00E61C00" w:rsidRDefault="00E61C00" w:rsidP="00E61C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1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№1</w:t>
      </w:r>
    </w:p>
    <w:p w:rsidR="00E61C00" w:rsidRPr="00E61C00" w:rsidRDefault="00E61C00" w:rsidP="00E61C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1C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 07.09.2022р.</w:t>
      </w:r>
    </w:p>
    <w:p w:rsidR="00931CB5" w:rsidRPr="00931CB5" w:rsidRDefault="00931CB5" w:rsidP="00931C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</w:pPr>
      <w:r w:rsidRPr="00931CB5"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  <w:t>План роботи</w:t>
      </w:r>
    </w:p>
    <w:p w:rsidR="00931CB5" w:rsidRPr="00931CB5" w:rsidRDefault="00931CB5" w:rsidP="00931C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  <w:t xml:space="preserve">Шкільного </w:t>
      </w:r>
      <w:r w:rsidRPr="00931CB5"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  <w:t>методичного об</w:t>
      </w:r>
      <w:r w:rsidRPr="00931CB5"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val="ru-RU" w:eastAsia="ru-RU"/>
        </w:rPr>
        <w:t>`</w:t>
      </w:r>
      <w:r w:rsidRPr="00931CB5"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  <w:t>єднання</w:t>
      </w:r>
    </w:p>
    <w:p w:rsidR="00931CB5" w:rsidRPr="00931CB5" w:rsidRDefault="00931CB5" w:rsidP="00931C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</w:pPr>
      <w:r w:rsidRPr="00931CB5"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  <w:t>вчителів початкових класів</w:t>
      </w:r>
    </w:p>
    <w:p w:rsidR="00931CB5" w:rsidRPr="00931CB5" w:rsidRDefault="00931CB5" w:rsidP="00931C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</w:pPr>
      <w:proofErr w:type="spellStart"/>
      <w:r w:rsidRPr="00931CB5"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  <w:t>Рафалівського</w:t>
      </w:r>
      <w:proofErr w:type="spellEnd"/>
      <w:r w:rsidRPr="00931CB5"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  <w:t xml:space="preserve"> ліцею</w:t>
      </w:r>
    </w:p>
    <w:p w:rsidR="00931CB5" w:rsidRPr="00931CB5" w:rsidRDefault="00931CB5" w:rsidP="00931C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</w:pPr>
      <w:r w:rsidRPr="00931CB5"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  <w:t>на 2022 – 2023 навчальний рік</w:t>
      </w:r>
    </w:p>
    <w:p w:rsidR="00931CB5" w:rsidRPr="00931CB5" w:rsidRDefault="00931CB5" w:rsidP="00931C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56"/>
          <w:szCs w:val="56"/>
          <w:lang w:eastAsia="ru-RU"/>
        </w:rPr>
      </w:pPr>
    </w:p>
    <w:p w:rsidR="00E75E13" w:rsidRDefault="00E75E13" w:rsidP="00931CB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</w:t>
      </w:r>
      <w:r w:rsidR="00931CB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Керівник  ШМО 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-</w:t>
      </w:r>
      <w:r w:rsidR="00931CB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</w:t>
      </w:r>
      <w:proofErr w:type="spellStart"/>
      <w:r w:rsidR="00931CB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Н.І.Давидова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,</w:t>
      </w:r>
    </w:p>
    <w:p w:rsidR="00E75E13" w:rsidRDefault="00E75E13" w:rsidP="00931CB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вчитель початкових класів,</w:t>
      </w:r>
    </w:p>
    <w:p w:rsidR="00E75E13" w:rsidRDefault="00E75E13" w:rsidP="00931CB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спеціаліст вищої категорії,</w:t>
      </w:r>
    </w:p>
    <w:p w:rsidR="00931CB5" w:rsidRPr="00931CB5" w:rsidRDefault="00E75E13" w:rsidP="00931CB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старший учитель</w:t>
      </w:r>
      <w:r w:rsidR="00931CB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p w:rsidR="00931CB5" w:rsidRPr="00931CB5" w:rsidRDefault="00931CB5" w:rsidP="00E75E13">
      <w:pPr>
        <w:pStyle w:val="a3"/>
        <w:ind w:right="-42"/>
        <w:rPr>
          <w:rFonts w:ascii="Monotype Corsiva" w:hAnsi="Monotype Corsiva" w:cs="Times New Roman"/>
          <w:b/>
          <w:color w:val="7030A0"/>
          <w:sz w:val="36"/>
          <w:szCs w:val="36"/>
        </w:rPr>
      </w:pPr>
    </w:p>
    <w:p w:rsidR="00E75E13" w:rsidRDefault="00E75E13" w:rsidP="00CD1688">
      <w:pPr>
        <w:pStyle w:val="a3"/>
        <w:ind w:right="-42"/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E75E13" w:rsidRDefault="00E75E13" w:rsidP="00CD1688">
      <w:pPr>
        <w:pStyle w:val="a3"/>
        <w:ind w:right="-42"/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  <w:r>
        <w:rPr>
          <w:rFonts w:ascii="Monotype Corsiva" w:hAnsi="Monotype Corsiva" w:cs="Times New Roman"/>
          <w:b/>
          <w:color w:val="7030A0"/>
          <w:sz w:val="48"/>
          <w:szCs w:val="32"/>
        </w:rPr>
        <w:t>Науково</w:t>
      </w:r>
      <w:r w:rsidR="001725A6">
        <w:rPr>
          <w:rFonts w:ascii="Monotype Corsiva" w:hAnsi="Monotype Corsiva" w:cs="Times New Roman"/>
          <w:b/>
          <w:color w:val="7030A0"/>
          <w:sz w:val="48"/>
          <w:szCs w:val="32"/>
        </w:rPr>
        <w:t xml:space="preserve"> -</w:t>
      </w:r>
      <w:r>
        <w:rPr>
          <w:rFonts w:ascii="Monotype Corsiva" w:hAnsi="Monotype Corsiva" w:cs="Times New Roman"/>
          <w:b/>
          <w:color w:val="7030A0"/>
          <w:sz w:val="48"/>
          <w:szCs w:val="32"/>
        </w:rPr>
        <w:t xml:space="preserve"> методична тема, над якою працює навчальний заклад</w:t>
      </w:r>
    </w:p>
    <w:p w:rsidR="001725A6" w:rsidRPr="00CD3B7A" w:rsidRDefault="00E75E13" w:rsidP="00CD1688">
      <w:pPr>
        <w:pStyle w:val="a3"/>
        <w:ind w:right="-42"/>
        <w:jc w:val="center"/>
        <w:rPr>
          <w:rFonts w:ascii="Monotype Corsiva" w:hAnsi="Monotype Corsiva" w:cs="Times New Roman"/>
          <w:b/>
          <w:color w:val="00B050"/>
          <w:sz w:val="52"/>
          <w:szCs w:val="52"/>
        </w:rPr>
      </w:pPr>
      <w:r w:rsidRPr="00CD3B7A">
        <w:rPr>
          <w:rFonts w:ascii="Monotype Corsiva" w:hAnsi="Monotype Corsiva" w:cs="Times New Roman"/>
          <w:b/>
          <w:color w:val="00B050"/>
          <w:sz w:val="52"/>
          <w:szCs w:val="52"/>
        </w:rPr>
        <w:t xml:space="preserve">«Використання </w:t>
      </w:r>
      <w:proofErr w:type="spellStart"/>
      <w:r w:rsidRPr="00CD3B7A">
        <w:rPr>
          <w:rFonts w:ascii="Monotype Corsiva" w:hAnsi="Monotype Corsiva" w:cs="Times New Roman"/>
          <w:b/>
          <w:color w:val="00B050"/>
          <w:sz w:val="52"/>
          <w:szCs w:val="52"/>
        </w:rPr>
        <w:t>компетентнісно</w:t>
      </w:r>
      <w:proofErr w:type="spellEnd"/>
      <w:r w:rsidRPr="00CD3B7A">
        <w:rPr>
          <w:rFonts w:ascii="Monotype Corsiva" w:hAnsi="Monotype Corsiva" w:cs="Times New Roman"/>
          <w:b/>
          <w:color w:val="00B050"/>
          <w:sz w:val="52"/>
          <w:szCs w:val="52"/>
        </w:rPr>
        <w:t xml:space="preserve"> зорієнтованих технологій розвитку особистості в контексті НУШ»</w:t>
      </w:r>
    </w:p>
    <w:p w:rsidR="001725A6" w:rsidRDefault="001725A6" w:rsidP="00CD1688">
      <w:pPr>
        <w:pStyle w:val="a3"/>
        <w:ind w:right="-42"/>
        <w:jc w:val="center"/>
        <w:rPr>
          <w:rFonts w:ascii="Monotype Corsiva" w:hAnsi="Monotype Corsiva" w:cs="Times New Roman"/>
          <w:b/>
          <w:color w:val="00B050"/>
          <w:sz w:val="48"/>
          <w:szCs w:val="32"/>
        </w:rPr>
      </w:pPr>
    </w:p>
    <w:p w:rsidR="001725A6" w:rsidRPr="00B20E41" w:rsidRDefault="001725A6" w:rsidP="001725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30A0"/>
          <w:sz w:val="32"/>
          <w:szCs w:val="32"/>
          <w:lang w:eastAsia="uk-UA"/>
        </w:rPr>
      </w:pPr>
      <w:r w:rsidRPr="00B20E4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  <w:t>Завдання:</w:t>
      </w:r>
    </w:p>
    <w:p w:rsidR="001725A6" w:rsidRPr="001725A6" w:rsidRDefault="001725A6" w:rsidP="001725A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1725A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Підвищення рівня професійної майстерності вчителів через організацію самоосвітньої діяльності, курсову перепідготовку, атестацію, вивчення та впровадження перспективного педагогічного досвіду колег, учас</w:t>
      </w:r>
      <w:r w:rsidR="00B20E4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ть у конференціях, семінарах, ко</w:t>
      </w:r>
      <w:r w:rsidRPr="001725A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нкурсах педагогічної майстерності в умовах змішаної системи навчання.</w:t>
      </w:r>
    </w:p>
    <w:p w:rsidR="001725A6" w:rsidRPr="001725A6" w:rsidRDefault="001725A6" w:rsidP="001725A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1725A6">
        <w:rPr>
          <w:rFonts w:ascii="Tahoma" w:eastAsia="Times New Roman" w:hAnsi="Tahoma" w:cs="Tahoma"/>
          <w:color w:val="111111"/>
          <w:sz w:val="24"/>
          <w:szCs w:val="24"/>
          <w:lang w:eastAsia="uk-UA"/>
        </w:rPr>
        <w:t>Створення умов</w:t>
      </w:r>
      <w:r>
        <w:rPr>
          <w:rFonts w:ascii="Tahoma" w:eastAsia="Times New Roman" w:hAnsi="Tahoma" w:cs="Tahoma"/>
          <w:color w:val="111111"/>
          <w:sz w:val="24"/>
          <w:szCs w:val="24"/>
          <w:lang w:eastAsia="uk-UA"/>
        </w:rPr>
        <w:t xml:space="preserve"> </w:t>
      </w:r>
      <w:r w:rsidR="002377F5">
        <w:rPr>
          <w:rFonts w:ascii="Tahoma" w:eastAsia="Times New Roman" w:hAnsi="Tahoma" w:cs="Tahoma"/>
          <w:color w:val="111111"/>
          <w:sz w:val="24"/>
          <w:szCs w:val="24"/>
          <w:lang w:eastAsia="uk-UA"/>
        </w:rPr>
        <w:t xml:space="preserve">для успішного впровадження Концепції Нової української школи, Державного стандарту початкової освіти на засадах </w:t>
      </w:r>
      <w:proofErr w:type="spellStart"/>
      <w:r w:rsidR="002377F5">
        <w:rPr>
          <w:rFonts w:ascii="Tahoma" w:eastAsia="Times New Roman" w:hAnsi="Tahoma" w:cs="Tahoma"/>
          <w:color w:val="111111"/>
          <w:sz w:val="24"/>
          <w:szCs w:val="24"/>
          <w:lang w:eastAsia="uk-UA"/>
        </w:rPr>
        <w:t>компетентнісного</w:t>
      </w:r>
      <w:proofErr w:type="spellEnd"/>
      <w:r w:rsidR="002377F5">
        <w:rPr>
          <w:rFonts w:ascii="Tahoma" w:eastAsia="Times New Roman" w:hAnsi="Tahoma" w:cs="Tahoma"/>
          <w:color w:val="111111"/>
          <w:sz w:val="24"/>
          <w:szCs w:val="24"/>
          <w:lang w:eastAsia="uk-UA"/>
        </w:rPr>
        <w:t xml:space="preserve"> підходу.</w:t>
      </w:r>
    </w:p>
    <w:p w:rsidR="001725A6" w:rsidRPr="001725A6" w:rsidRDefault="002377F5" w:rsidP="001725A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Реалізація особистісно - орієнтованого та діяльнісного підходів</w:t>
      </w:r>
      <w:r w:rsidR="001725A6" w:rsidRPr="001725A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шляхом використання інноваційних технологій навчання.</w:t>
      </w:r>
    </w:p>
    <w:p w:rsidR="001725A6" w:rsidRPr="001725A6" w:rsidRDefault="001725A6" w:rsidP="001725A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1725A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Інтенсифікація навчально-виховного процесу засобами ІКТ, зокрема освоєння та використання платформ для організації дистанційного навчання.</w:t>
      </w:r>
    </w:p>
    <w:p w:rsidR="001725A6" w:rsidRPr="001725A6" w:rsidRDefault="001725A6" w:rsidP="001725A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1725A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Формування ключових та предметних </w:t>
      </w:r>
      <w:proofErr w:type="spellStart"/>
      <w:r w:rsidRPr="001725A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компетентностей</w:t>
      </w:r>
      <w:proofErr w:type="spellEnd"/>
      <w:r w:rsidRPr="001725A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учнів, передбачених новими Державними стандартами.</w:t>
      </w:r>
    </w:p>
    <w:p w:rsidR="001725A6" w:rsidRPr="001725A6" w:rsidRDefault="001725A6" w:rsidP="001725A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1725A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Визначення напрямків роботи з обдарованими та здібними учнями з метою їх підготовки до участі у Всеукраїнських учнівських олімпіадах, конкурсах, змаганнях.</w:t>
      </w:r>
    </w:p>
    <w:p w:rsidR="001725A6" w:rsidRPr="001725A6" w:rsidRDefault="001725A6" w:rsidP="001725A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1725A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Адаптування форм і методів роботи в умовах інклюзивної освіти.</w:t>
      </w:r>
    </w:p>
    <w:p w:rsidR="001725A6" w:rsidRPr="007F795F" w:rsidRDefault="001725A6" w:rsidP="001725A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1725A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 xml:space="preserve">Упровадження моніторингу сформованості </w:t>
      </w:r>
      <w:proofErr w:type="spellStart"/>
      <w:r w:rsidRPr="001725A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компетентностей</w:t>
      </w:r>
      <w:proofErr w:type="spellEnd"/>
      <w:r w:rsidRPr="001725A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учнів з метою відстеження динаміки їх навчальних досягнень та своєчасної корекції знань.</w:t>
      </w:r>
    </w:p>
    <w:p w:rsidR="007F795F" w:rsidRPr="007F795F" w:rsidRDefault="007F795F" w:rsidP="001725A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7F795F">
        <w:rPr>
          <w:rFonts w:ascii="Tahoma" w:eastAsia="Times New Roman" w:hAnsi="Tahoma" w:cs="Tahoma"/>
          <w:color w:val="111111"/>
          <w:sz w:val="24"/>
          <w:szCs w:val="24"/>
          <w:lang w:eastAsia="uk-UA"/>
        </w:rPr>
        <w:t xml:space="preserve">Забезпечувати соціально-психологічну підтримку батьків та учнів </w:t>
      </w:r>
      <w:proofErr w:type="spellStart"/>
      <w:r w:rsidRPr="007F795F">
        <w:rPr>
          <w:rFonts w:ascii="Tahoma" w:eastAsia="Times New Roman" w:hAnsi="Tahoma" w:cs="Tahoma"/>
          <w:color w:val="111111"/>
          <w:sz w:val="24"/>
          <w:szCs w:val="24"/>
          <w:lang w:eastAsia="uk-UA"/>
        </w:rPr>
        <w:t>увійськовий</w:t>
      </w:r>
      <w:proofErr w:type="spellEnd"/>
      <w:r w:rsidRPr="007F795F">
        <w:rPr>
          <w:rFonts w:ascii="Tahoma" w:eastAsia="Times New Roman" w:hAnsi="Tahoma" w:cs="Tahoma"/>
          <w:color w:val="111111"/>
          <w:sz w:val="24"/>
          <w:szCs w:val="24"/>
          <w:lang w:eastAsia="uk-UA"/>
        </w:rPr>
        <w:t xml:space="preserve"> </w:t>
      </w:r>
      <w:proofErr w:type="spellStart"/>
      <w:r w:rsidRPr="007F795F">
        <w:rPr>
          <w:rFonts w:ascii="Tahoma" w:eastAsia="Times New Roman" w:hAnsi="Tahoma" w:cs="Tahoma"/>
          <w:color w:val="111111"/>
          <w:sz w:val="24"/>
          <w:szCs w:val="24"/>
          <w:lang w:eastAsia="uk-UA"/>
        </w:rPr>
        <w:t>час,здійснювати</w:t>
      </w:r>
      <w:proofErr w:type="spellEnd"/>
      <w:r w:rsidRPr="007F795F">
        <w:rPr>
          <w:rFonts w:ascii="Tahoma" w:eastAsia="Times New Roman" w:hAnsi="Tahoma" w:cs="Tahoma"/>
          <w:color w:val="111111"/>
          <w:sz w:val="24"/>
          <w:szCs w:val="24"/>
          <w:lang w:eastAsia="uk-UA"/>
        </w:rPr>
        <w:t xml:space="preserve"> контроль за дотриманням помірного навантаження та допомоги батьків в процесі навчання онлайн.</w:t>
      </w:r>
    </w:p>
    <w:p w:rsidR="001725A6" w:rsidRPr="009047DA" w:rsidRDefault="002377F5" w:rsidP="00CD1688">
      <w:pPr>
        <w:pStyle w:val="a3"/>
        <w:ind w:right="-42"/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  <w:r>
        <w:rPr>
          <w:rFonts w:ascii="Monotype Corsiva" w:hAnsi="Monotype Corsiva" w:cs="Times New Roman"/>
          <w:b/>
          <w:color w:val="7030A0"/>
          <w:sz w:val="48"/>
          <w:szCs w:val="32"/>
        </w:rPr>
        <w:t>Серпень</w:t>
      </w:r>
    </w:p>
    <w:p w:rsidR="00CD1688" w:rsidRPr="00B86711" w:rsidRDefault="00CD1688" w:rsidP="00CD1688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  <w:r w:rsidRPr="005C51DA">
        <w:rPr>
          <w:rFonts w:ascii="Times New Roman" w:hAnsi="Times New Roman" w:cs="Times New Roman"/>
          <w:b/>
          <w:color w:val="002060"/>
          <w:sz w:val="40"/>
          <w:szCs w:val="32"/>
        </w:rPr>
        <w:t>І засідання</w:t>
      </w:r>
    </w:p>
    <w:p w:rsidR="00CD1688" w:rsidRPr="00D31861" w:rsidRDefault="00CD1688" w:rsidP="00CD1688">
      <w:pPr>
        <w:spacing w:after="0" w:line="240" w:lineRule="auto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D31861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Тема. </w:t>
      </w:r>
      <w:r w:rsidRPr="00874152"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  <w:r w:rsidRPr="006E21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E212E">
        <w:rPr>
          <w:rFonts w:ascii="Times New Roman" w:eastAsia="Calibri" w:hAnsi="Times New Roman" w:cs="Times New Roman"/>
          <w:b/>
          <w:i/>
          <w:color w:val="C00000"/>
          <w:sz w:val="36"/>
          <w:szCs w:val="36"/>
        </w:rPr>
        <w:t xml:space="preserve">Нова українська школа: стратегії розвитку.  </w:t>
      </w:r>
      <w:r w:rsidRPr="006E212E">
        <w:rPr>
          <w:rFonts w:ascii="Arial" w:hAnsi="Arial" w:cs="Arial"/>
          <w:color w:val="C00000"/>
          <w:sz w:val="36"/>
          <w:szCs w:val="36"/>
          <w:shd w:val="clear" w:color="auto" w:fill="FFFFFF"/>
        </w:rPr>
        <w:t> </w:t>
      </w:r>
      <w:r w:rsidRPr="006E212E">
        <w:rPr>
          <w:rStyle w:val="a6"/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Особливості організації навчально-виховного процесу</w:t>
      </w:r>
      <w:r>
        <w:rPr>
          <w:rStyle w:val="a6"/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.</w:t>
      </w:r>
    </w:p>
    <w:p w:rsidR="00CD1688" w:rsidRPr="005C51DA" w:rsidRDefault="00CD1688" w:rsidP="00CD1688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36"/>
          <w:szCs w:val="32"/>
        </w:rPr>
      </w:pPr>
      <w:r>
        <w:rPr>
          <w:rFonts w:ascii="Times New Roman" w:hAnsi="Times New Roman" w:cs="Times New Roman"/>
          <w:i/>
          <w:color w:val="002060"/>
          <w:sz w:val="36"/>
          <w:szCs w:val="32"/>
        </w:rPr>
        <w:t>Виклики сучасного світу потребують нової освітньої парадигми, орієнтованої на майбутнє.</w:t>
      </w:r>
    </w:p>
    <w:p w:rsidR="00CD1688" w:rsidRDefault="00CD1688" w:rsidP="00CD1688">
      <w:pPr>
        <w:tabs>
          <w:tab w:val="left" w:pos="7938"/>
        </w:tabs>
        <w:spacing w:after="0" w:line="240" w:lineRule="auto"/>
        <w:ind w:left="2977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Гордон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Драйвен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Джаннет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Вос</w:t>
      </w:r>
      <w:proofErr w:type="spellEnd"/>
    </w:p>
    <w:p w:rsidR="00931CB5" w:rsidRPr="00931CB5" w:rsidRDefault="00931CB5" w:rsidP="00931C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C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проведення. </w:t>
      </w:r>
      <w:r w:rsidRPr="00931CB5">
        <w:rPr>
          <w:rFonts w:ascii="Times New Roman" w:eastAsia="Calibri" w:hAnsi="Times New Roman" w:cs="Times New Roman"/>
          <w:sz w:val="28"/>
          <w:szCs w:val="28"/>
        </w:rPr>
        <w:t>Круглий стіл</w:t>
      </w:r>
    </w:p>
    <w:p w:rsidR="00931CB5" w:rsidRPr="00931CB5" w:rsidRDefault="00931CB5" w:rsidP="00931C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931CB5" w:rsidRPr="00931CB5" w:rsidRDefault="00931CB5" w:rsidP="00931C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931CB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Мета.</w:t>
      </w:r>
      <w:r w:rsidRPr="00931CB5">
        <w:rPr>
          <w:rFonts w:ascii="Times New Roman" w:eastAsia="Calibri" w:hAnsi="Times New Roman" w:cs="Times New Roman"/>
          <w:color w:val="000000"/>
          <w:sz w:val="28"/>
          <w:szCs w:val="28"/>
        </w:rPr>
        <w:t>Вивчити</w:t>
      </w:r>
      <w:proofErr w:type="spellEnd"/>
      <w:r w:rsidRPr="00931C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основні нормативні документи, що регламентують функціонування початкової  </w:t>
      </w:r>
      <w:proofErr w:type="spellStart"/>
      <w:r w:rsidRPr="00931CB5">
        <w:rPr>
          <w:rFonts w:ascii="Times New Roman" w:eastAsia="Calibri" w:hAnsi="Times New Roman" w:cs="Times New Roman"/>
          <w:color w:val="000000"/>
          <w:sz w:val="28"/>
          <w:szCs w:val="28"/>
        </w:rPr>
        <w:t>школи;обговорити</w:t>
      </w:r>
      <w:proofErr w:type="spellEnd"/>
      <w:r w:rsidRPr="00931C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виконання  плану  роботи  методичного  об’єднання  за  2021-2022 н. р.  та   затвердити  план   роботи  на  2022-2023 </w:t>
      </w:r>
      <w:proofErr w:type="spellStart"/>
      <w:r w:rsidRPr="00931CB5">
        <w:rPr>
          <w:rFonts w:ascii="Times New Roman" w:eastAsia="Calibri" w:hAnsi="Times New Roman" w:cs="Times New Roman"/>
          <w:color w:val="000000"/>
          <w:sz w:val="28"/>
          <w:szCs w:val="28"/>
        </w:rPr>
        <w:t>н.р</w:t>
      </w:r>
      <w:proofErr w:type="spellEnd"/>
      <w:r w:rsidRPr="00931CB5">
        <w:rPr>
          <w:rFonts w:ascii="Times New Roman" w:eastAsia="Calibri" w:hAnsi="Times New Roman" w:cs="Times New Roman"/>
          <w:color w:val="000000"/>
          <w:sz w:val="28"/>
          <w:szCs w:val="28"/>
        </w:rPr>
        <w:t>.; розглянути  методичні  рекомендації  щодо  проведення  першого   уроку; проаналізувати  навчальні  програми, підручники, зошити.</w:t>
      </w:r>
    </w:p>
    <w:p w:rsidR="00931CB5" w:rsidRDefault="00931CB5" w:rsidP="00CD1688">
      <w:pPr>
        <w:tabs>
          <w:tab w:val="left" w:pos="7938"/>
        </w:tabs>
        <w:spacing w:after="0" w:line="240" w:lineRule="auto"/>
        <w:ind w:left="297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31CB5" w:rsidRPr="006D08CB" w:rsidRDefault="00931CB5" w:rsidP="00CD1688">
      <w:pPr>
        <w:tabs>
          <w:tab w:val="left" w:pos="7938"/>
        </w:tabs>
        <w:spacing w:after="0" w:line="240" w:lineRule="auto"/>
        <w:ind w:left="2977"/>
        <w:jc w:val="right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1105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7529"/>
        <w:gridCol w:w="2552"/>
      </w:tblGrid>
      <w:tr w:rsidR="00CD1688" w:rsidRPr="00D22134" w:rsidTr="00131769">
        <w:trPr>
          <w:trHeight w:val="526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688" w:rsidRPr="006E212E" w:rsidRDefault="00CD1688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6E21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№</w:t>
            </w:r>
          </w:p>
        </w:tc>
        <w:tc>
          <w:tcPr>
            <w:tcW w:w="7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688" w:rsidRPr="006E212E" w:rsidRDefault="00CD1688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6E21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ЗМІСТ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688" w:rsidRPr="00D22134" w:rsidRDefault="00CD1688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6E21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Від</w:t>
            </w:r>
            <w:r w:rsidRPr="00D221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повідальний</w:t>
            </w:r>
          </w:p>
        </w:tc>
      </w:tr>
      <w:tr w:rsidR="00CD1688" w:rsidRPr="00D22134" w:rsidTr="00131769">
        <w:trPr>
          <w:trHeight w:val="70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88" w:rsidRPr="0062447E" w:rsidRDefault="00CD1688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uk-UA"/>
              </w:rPr>
            </w:pPr>
            <w:r w:rsidRPr="0062447E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uk-UA"/>
              </w:rPr>
              <w:t>1.</w:t>
            </w:r>
          </w:p>
        </w:tc>
        <w:tc>
          <w:tcPr>
            <w:tcW w:w="7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88" w:rsidRPr="0062447E" w:rsidRDefault="00CD1688" w:rsidP="0013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>Аналіз роботи шкільного методичного об’єднання вчителів початкових класів і вихователів ГПД за попередній навчальний рік.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88" w:rsidRPr="0062447E" w:rsidRDefault="00CD1688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Керівник</w:t>
            </w:r>
            <w:r w:rsidRPr="0062447E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МО</w:t>
            </w:r>
          </w:p>
          <w:p w:rsidR="00CD1688" w:rsidRPr="0062447E" w:rsidRDefault="00CD1688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</w:p>
        </w:tc>
      </w:tr>
      <w:tr w:rsidR="00CD1688" w:rsidRPr="00D22134" w:rsidTr="00131769">
        <w:trPr>
          <w:trHeight w:val="786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88" w:rsidRPr="0062447E" w:rsidRDefault="00CD1688" w:rsidP="001317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 w:rsidRPr="0062447E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688" w:rsidRPr="0062447E" w:rsidRDefault="00CD1688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 w:rsidRPr="0062447E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Розгляд та затвердження плану роботи методичного об’єднання 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>вчителів початкових класів і вихователів ГПД</w:t>
            </w:r>
            <w:r w:rsidRPr="0062447E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2</w:t>
            </w:r>
            <w:r w:rsidRPr="0062447E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3</w:t>
            </w:r>
            <w:r w:rsidRPr="0062447E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н. 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688" w:rsidRPr="0062447E" w:rsidRDefault="00CD1688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Керівник</w:t>
            </w:r>
            <w:r w:rsidRPr="0062447E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МО</w:t>
            </w:r>
          </w:p>
        </w:tc>
      </w:tr>
      <w:tr w:rsidR="00CD1688" w:rsidRPr="00D22134" w:rsidTr="00131769">
        <w:trPr>
          <w:trHeight w:val="548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88" w:rsidRPr="0062447E" w:rsidRDefault="00CD1688" w:rsidP="001317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 w:rsidRPr="0062447E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88" w:rsidRPr="0062447E" w:rsidRDefault="00CD1688" w:rsidP="0013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2447E">
              <w:rPr>
                <w:rFonts w:ascii="Times New Roman" w:hAnsi="Times New Roman" w:cs="Times New Roman"/>
                <w:sz w:val="28"/>
              </w:rPr>
              <w:t>Особливості організації освітнього процесу в початкових класах у 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62447E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62447E">
              <w:rPr>
                <w:rFonts w:ascii="Times New Roman" w:hAnsi="Times New Roman" w:cs="Times New Roman"/>
                <w:sz w:val="28"/>
              </w:rPr>
              <w:t xml:space="preserve"> навчальному році: </w:t>
            </w:r>
          </w:p>
          <w:p w:rsidR="00CD1688" w:rsidRPr="0062447E" w:rsidRDefault="00CD1688" w:rsidP="00131769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color w:val="333333"/>
                <w:sz w:val="28"/>
                <w:lang w:val="uk-UA" w:eastAsia="uk-UA"/>
              </w:rPr>
            </w:pPr>
            <w:r w:rsidRPr="0062447E">
              <w:rPr>
                <w:rFonts w:ascii="Times New Roman" w:hAnsi="Times New Roman"/>
                <w:b w:val="0"/>
                <w:sz w:val="28"/>
                <w:lang w:val="uk-UA"/>
              </w:rPr>
              <w:t xml:space="preserve"> </w:t>
            </w:r>
          </w:p>
          <w:p w:rsidR="00CD1688" w:rsidRDefault="00CD1688" w:rsidP="00131769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i/>
                <w:sz w:val="28"/>
              </w:rPr>
            </w:pPr>
            <w:r w:rsidRPr="00D70E37">
              <w:rPr>
                <w:rStyle w:val="a5"/>
                <w:rFonts w:ascii="Times New Roman" w:hAnsi="Times New Roman"/>
                <w:b w:val="0"/>
                <w:color w:val="auto"/>
                <w:sz w:val="28"/>
                <w:u w:val="none"/>
                <w:lang w:val="uk-UA"/>
              </w:rPr>
              <w:t>Методичні рекомендації щодо викладання в початковій школі у 2022-2023 навчальному році</w:t>
            </w:r>
            <w:r w:rsidRPr="00D70E37"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="007446EF">
              <w:rPr>
                <w:rFonts w:ascii="Times New Roman" w:hAnsi="Times New Roman"/>
                <w:b w:val="0"/>
                <w:i/>
                <w:sz w:val="28"/>
              </w:rPr>
              <w:t>(</w:t>
            </w:r>
            <w:proofErr w:type="spellStart"/>
            <w:r w:rsidR="007446EF">
              <w:rPr>
                <w:rFonts w:ascii="Times New Roman" w:hAnsi="Times New Roman"/>
                <w:b w:val="0"/>
                <w:i/>
                <w:sz w:val="28"/>
              </w:rPr>
              <w:t>додаток</w:t>
            </w:r>
            <w:proofErr w:type="spellEnd"/>
            <w:r w:rsidR="007446EF">
              <w:rPr>
                <w:rFonts w:ascii="Times New Roman" w:hAnsi="Times New Roman"/>
                <w:b w:val="0"/>
                <w:i/>
                <w:sz w:val="28"/>
              </w:rPr>
              <w:t xml:space="preserve"> до лист</w:t>
            </w:r>
            <w:r w:rsidR="007446EF">
              <w:rPr>
                <w:rFonts w:ascii="Times New Roman" w:hAnsi="Times New Roman"/>
                <w:b w:val="0"/>
                <w:i/>
                <w:sz w:val="28"/>
                <w:lang w:val="uk-UA"/>
              </w:rPr>
              <w:t xml:space="preserve">а </w:t>
            </w:r>
            <w:proofErr w:type="spellStart"/>
            <w:r w:rsidRPr="00D70E37">
              <w:rPr>
                <w:rFonts w:ascii="Times New Roman" w:hAnsi="Times New Roman"/>
                <w:b w:val="0"/>
                <w:i/>
                <w:sz w:val="28"/>
              </w:rPr>
              <w:t>Міністерст</w:t>
            </w:r>
            <w:r w:rsidRPr="00D70E37">
              <w:rPr>
                <w:rFonts w:ascii="Times New Roman" w:hAnsi="Times New Roman"/>
                <w:i/>
                <w:sz w:val="28"/>
              </w:rPr>
              <w:t>ва</w:t>
            </w:r>
            <w:proofErr w:type="spellEnd"/>
            <w:r w:rsidRPr="00D70E37">
              <w:rPr>
                <w:rFonts w:ascii="Times New Roman" w:hAnsi="Times New Roman"/>
                <w:i/>
                <w:sz w:val="28"/>
              </w:rPr>
              <w:br/>
            </w:r>
            <w:proofErr w:type="spellStart"/>
            <w:r w:rsidRPr="007446EF">
              <w:rPr>
                <w:rFonts w:ascii="Times New Roman" w:hAnsi="Times New Roman"/>
                <w:b w:val="0"/>
                <w:i/>
                <w:sz w:val="28"/>
              </w:rPr>
              <w:t>освіти</w:t>
            </w:r>
            <w:proofErr w:type="spellEnd"/>
            <w:r w:rsidRPr="007446EF">
              <w:rPr>
                <w:rFonts w:ascii="Times New Roman" w:hAnsi="Times New Roman"/>
                <w:b w:val="0"/>
                <w:i/>
                <w:sz w:val="28"/>
              </w:rPr>
              <w:t xml:space="preserve"> і наук</w:t>
            </w:r>
            <w:r w:rsidRPr="00D70E37">
              <w:rPr>
                <w:rFonts w:ascii="Times New Roman" w:hAnsi="Times New Roman"/>
                <w:b w:val="0"/>
                <w:i/>
                <w:sz w:val="28"/>
              </w:rPr>
              <w:t xml:space="preserve"> </w:t>
            </w:r>
            <w:proofErr w:type="spellStart"/>
            <w:r w:rsidRPr="00D70E37">
              <w:rPr>
                <w:rFonts w:ascii="Times New Roman" w:hAnsi="Times New Roman"/>
                <w:b w:val="0"/>
                <w:i/>
                <w:sz w:val="28"/>
              </w:rPr>
              <w:t>України</w:t>
            </w:r>
            <w:proofErr w:type="spellEnd"/>
            <w:r w:rsidRPr="00D70E37">
              <w:rPr>
                <w:rFonts w:ascii="Times New Roman" w:hAnsi="Times New Roman"/>
                <w:b w:val="0"/>
                <w:i/>
                <w:sz w:val="28"/>
              </w:rPr>
              <w:t xml:space="preserve"> </w:t>
            </w:r>
            <w:proofErr w:type="spellStart"/>
            <w:r w:rsidRPr="00D70E37">
              <w:rPr>
                <w:rFonts w:ascii="Times New Roman" w:hAnsi="Times New Roman"/>
                <w:b w:val="0"/>
                <w:i/>
                <w:sz w:val="28"/>
              </w:rPr>
              <w:t>від</w:t>
            </w:r>
            <w:proofErr w:type="spellEnd"/>
            <w:r w:rsidRPr="00D70E37">
              <w:rPr>
                <w:rFonts w:ascii="Times New Roman" w:hAnsi="Times New Roman"/>
                <w:b w:val="0"/>
                <w:i/>
                <w:sz w:val="28"/>
              </w:rPr>
              <w:t xml:space="preserve"> 19. 08. 2022 р. №1/9530-22)</w:t>
            </w:r>
            <w:r>
              <w:rPr>
                <w:rFonts w:ascii="Times New Roman" w:hAnsi="Times New Roman"/>
                <w:b w:val="0"/>
                <w:i/>
                <w:sz w:val="28"/>
                <w:lang w:val="uk-UA"/>
              </w:rPr>
              <w:t>.</w:t>
            </w:r>
          </w:p>
          <w:p w:rsidR="00CD1688" w:rsidRPr="0062447E" w:rsidRDefault="00CD1688" w:rsidP="00131769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after="0"/>
              <w:jc w:val="both"/>
              <w:textAlignment w:val="baseline"/>
              <w:rPr>
                <w:rStyle w:val="a5"/>
                <w:rFonts w:ascii="Times New Roman" w:hAnsi="Times New Roman"/>
                <w:b w:val="0"/>
                <w:bCs w:val="0"/>
                <w:i/>
                <w:caps/>
                <w:color w:val="auto"/>
                <w:spacing w:val="52"/>
                <w:sz w:val="28"/>
                <w:u w:val="none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Оновлені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типові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освітні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для 1 -2 та 3 -4 </w:t>
            </w:r>
            <w:proofErr w:type="spellStart"/>
            <w:r>
              <w:rPr>
                <w:rFonts w:ascii="Times New Roman" w:hAnsi="Times New Roman"/>
                <w:sz w:val="28"/>
              </w:rPr>
              <w:t>класів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затверджено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наказом </w:t>
            </w:r>
            <w:proofErr w:type="spellStart"/>
            <w:r>
              <w:rPr>
                <w:rFonts w:ascii="Times New Roman" w:hAnsi="Times New Roman"/>
                <w:sz w:val="28"/>
              </w:rPr>
              <w:t>міністерства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 науки </w:t>
            </w:r>
            <w:proofErr w:type="spellStart"/>
            <w:r>
              <w:rPr>
                <w:rFonts w:ascii="Times New Roman" w:hAnsi="Times New Roman"/>
                <w:sz w:val="28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12.08.2022 р. №743.</w:t>
            </w:r>
          </w:p>
          <w:p w:rsidR="00CD1688" w:rsidRPr="0062447E" w:rsidRDefault="00CD1688" w:rsidP="00131769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after="0"/>
              <w:jc w:val="both"/>
              <w:textAlignment w:val="baseline"/>
              <w:rPr>
                <w:rStyle w:val="a5"/>
                <w:rFonts w:ascii="Times New Roman" w:hAnsi="Times New Roman"/>
                <w:b w:val="0"/>
                <w:bCs w:val="0"/>
                <w:i/>
                <w:caps/>
                <w:color w:val="auto"/>
                <w:spacing w:val="52"/>
                <w:sz w:val="28"/>
                <w:u w:val="none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lang w:val="uk-UA"/>
              </w:rPr>
              <w:t xml:space="preserve">Фіксація результатів оцінювання навчальних досягнень учнів відповідно до </w:t>
            </w:r>
            <w:r w:rsidRPr="0062447E">
              <w:rPr>
                <w:rFonts w:ascii="Times New Roman" w:hAnsi="Times New Roman"/>
                <w:b w:val="0"/>
                <w:bCs w:val="0"/>
                <w:sz w:val="28"/>
                <w:lang w:val="uk-UA"/>
              </w:rPr>
              <w:t>Наказ</w:t>
            </w:r>
            <w:r>
              <w:rPr>
                <w:rFonts w:ascii="Times New Roman" w:hAnsi="Times New Roman"/>
                <w:b w:val="0"/>
                <w:bCs w:val="0"/>
                <w:sz w:val="28"/>
                <w:lang w:val="uk-UA"/>
              </w:rPr>
              <w:t>у</w:t>
            </w:r>
            <w:r w:rsidRPr="0062447E">
              <w:rPr>
                <w:rFonts w:ascii="Times New Roman" w:hAnsi="Times New Roman"/>
                <w:b w:val="0"/>
                <w:bCs w:val="0"/>
                <w:sz w:val="28"/>
                <w:lang w:val="uk-UA"/>
              </w:rPr>
              <w:t xml:space="preserve"> МОН від 13.07.2021 № 813 “Про затвердження методичних рекомендацій щодо оцінювання результатів навчання учнів 1-4 класів закладів загальної середньої освіти”</w:t>
            </w:r>
          </w:p>
          <w:p w:rsidR="00CD1688" w:rsidRPr="00BF0D09" w:rsidRDefault="00CD1688" w:rsidP="00131769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caps/>
                <w:color w:val="000000"/>
                <w:spacing w:val="52"/>
                <w:sz w:val="28"/>
                <w:lang w:val="uk-UA"/>
              </w:rPr>
            </w:pPr>
            <w:proofErr w:type="spellStart"/>
            <w:r w:rsidRPr="0062447E">
              <w:rPr>
                <w:rFonts w:ascii="Times New Roman" w:hAnsi="Times New Roman"/>
                <w:b w:val="0"/>
                <w:sz w:val="28"/>
              </w:rPr>
              <w:t>Особливості</w:t>
            </w:r>
            <w:proofErr w:type="spellEnd"/>
            <w:r w:rsidRPr="0062447E">
              <w:rPr>
                <w:rFonts w:ascii="Times New Roman" w:hAnsi="Times New Roman"/>
                <w:b w:val="0"/>
                <w:sz w:val="28"/>
              </w:rPr>
              <w:t xml:space="preserve"> </w:t>
            </w:r>
            <w:proofErr w:type="spellStart"/>
            <w:r w:rsidRPr="0062447E">
              <w:rPr>
                <w:rFonts w:ascii="Times New Roman" w:hAnsi="Times New Roman"/>
                <w:b w:val="0"/>
                <w:sz w:val="28"/>
              </w:rPr>
              <w:t>оцінювання</w:t>
            </w:r>
            <w:proofErr w:type="spellEnd"/>
            <w:r w:rsidRPr="0062447E">
              <w:rPr>
                <w:rFonts w:ascii="Times New Roman" w:hAnsi="Times New Roman"/>
                <w:b w:val="0"/>
                <w:sz w:val="28"/>
              </w:rPr>
              <w:t xml:space="preserve"> </w:t>
            </w:r>
            <w:proofErr w:type="spellStart"/>
            <w:r w:rsidRPr="0062447E">
              <w:rPr>
                <w:rFonts w:ascii="Times New Roman" w:hAnsi="Times New Roman"/>
                <w:b w:val="0"/>
                <w:sz w:val="28"/>
              </w:rPr>
              <w:t>навчальних</w:t>
            </w:r>
            <w:proofErr w:type="spellEnd"/>
            <w:r w:rsidRPr="0062447E">
              <w:rPr>
                <w:rFonts w:ascii="Times New Roman" w:hAnsi="Times New Roman"/>
                <w:b w:val="0"/>
                <w:sz w:val="28"/>
              </w:rPr>
              <w:t xml:space="preserve"> </w:t>
            </w:r>
            <w:proofErr w:type="spellStart"/>
            <w:r w:rsidRPr="0062447E">
              <w:rPr>
                <w:rFonts w:ascii="Times New Roman" w:hAnsi="Times New Roman"/>
                <w:b w:val="0"/>
                <w:sz w:val="28"/>
              </w:rPr>
              <w:t>досягнень</w:t>
            </w:r>
            <w:proofErr w:type="spellEnd"/>
            <w:r w:rsidRPr="0062447E">
              <w:rPr>
                <w:rFonts w:ascii="Times New Roman" w:hAnsi="Times New Roman"/>
                <w:b w:val="0"/>
                <w:sz w:val="28"/>
              </w:rPr>
              <w:t xml:space="preserve"> </w:t>
            </w:r>
            <w:proofErr w:type="spellStart"/>
            <w:r w:rsidRPr="0062447E">
              <w:rPr>
                <w:rFonts w:ascii="Times New Roman" w:hAnsi="Times New Roman"/>
                <w:b w:val="0"/>
                <w:sz w:val="28"/>
              </w:rPr>
              <w:t>учнів</w:t>
            </w:r>
            <w:proofErr w:type="spellEnd"/>
            <w:r w:rsidRPr="0062447E"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Pr="0062447E">
              <w:rPr>
                <w:rFonts w:ascii="Times New Roman" w:hAnsi="Times New Roman"/>
                <w:b w:val="0"/>
                <w:sz w:val="28"/>
                <w:lang w:val="uk-UA"/>
              </w:rPr>
              <w:t>НУШ.</w:t>
            </w:r>
          </w:p>
          <w:p w:rsidR="00CD1688" w:rsidRPr="0062447E" w:rsidRDefault="00CD1688" w:rsidP="00CD168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59" w:hanging="425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2447E">
              <w:rPr>
                <w:rStyle w:val="a5"/>
                <w:rFonts w:ascii="Times New Roman" w:hAnsi="Times New Roman"/>
                <w:color w:val="auto"/>
                <w:sz w:val="28"/>
                <w:u w:val="none"/>
              </w:rPr>
              <w:t>Методичні рекомендації щодо</w:t>
            </w:r>
            <w:r>
              <w:rPr>
                <w:rStyle w:val="a5"/>
                <w:rFonts w:ascii="Times New Roman" w:hAnsi="Times New Roman"/>
                <w:color w:val="auto"/>
                <w:sz w:val="28"/>
                <w:u w:val="none"/>
              </w:rPr>
              <w:t xml:space="preserve"> заповнення Класного журналу учнів початкових класів НУШ, затверджених </w:t>
            </w:r>
            <w:r>
              <w:rPr>
                <w:rStyle w:val="a5"/>
                <w:rFonts w:ascii="Times New Roman" w:hAnsi="Times New Roman"/>
                <w:color w:val="auto"/>
                <w:sz w:val="28"/>
                <w:u w:val="none"/>
              </w:rPr>
              <w:lastRenderedPageBreak/>
              <w:t>наказом Міністерства освіти і науки України  від 02.09.2020 № 1096.</w:t>
            </w:r>
          </w:p>
          <w:p w:rsidR="00CD1688" w:rsidRPr="00084D8A" w:rsidRDefault="004D5091" w:rsidP="00CD168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59" w:hanging="425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hyperlink r:id="rId6" w:history="1"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Лист МОН </w:t>
              </w:r>
              <w:proofErr w:type="spellStart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України</w:t>
              </w:r>
              <w:proofErr w:type="spellEnd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 “Про </w:t>
              </w:r>
              <w:proofErr w:type="spellStart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переліки</w:t>
              </w:r>
              <w:proofErr w:type="spellEnd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 </w:t>
              </w:r>
              <w:proofErr w:type="spellStart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навчальної</w:t>
              </w:r>
              <w:proofErr w:type="spellEnd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 </w:t>
              </w:r>
              <w:proofErr w:type="spellStart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літератури</w:t>
              </w:r>
              <w:proofErr w:type="spellEnd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, </w:t>
              </w:r>
              <w:proofErr w:type="spellStart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рекомендованої</w:t>
              </w:r>
              <w:proofErr w:type="spellEnd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 </w:t>
              </w:r>
              <w:proofErr w:type="spellStart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Міністерством</w:t>
              </w:r>
              <w:proofErr w:type="spellEnd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 </w:t>
              </w:r>
              <w:proofErr w:type="spellStart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освіти</w:t>
              </w:r>
              <w:proofErr w:type="spellEnd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 і науки </w:t>
              </w:r>
              <w:proofErr w:type="spellStart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України</w:t>
              </w:r>
              <w:proofErr w:type="spellEnd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 для </w:t>
              </w:r>
              <w:proofErr w:type="spellStart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викор</w:t>
              </w:r>
              <w:r w:rsidR="00CD1688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истання</w:t>
              </w:r>
              <w:proofErr w:type="spellEnd"/>
              <w:r w:rsidR="00CD1688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 у закладах </w:t>
              </w:r>
              <w:proofErr w:type="spellStart"/>
              <w:r w:rsidR="00CD1688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освіти</w:t>
              </w:r>
              <w:proofErr w:type="spellEnd"/>
              <w:r w:rsidR="00CD1688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 у 2022/2023</w:t>
              </w:r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 </w:t>
              </w:r>
              <w:proofErr w:type="spellStart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навчальному</w:t>
              </w:r>
              <w:proofErr w:type="spellEnd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 </w:t>
              </w:r>
              <w:proofErr w:type="spellStart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році</w:t>
              </w:r>
              <w:proofErr w:type="spellEnd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” </w:t>
              </w:r>
              <w:proofErr w:type="spellStart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>від</w:t>
              </w:r>
              <w:proofErr w:type="spellEnd"/>
              <w:r w:rsidR="00CD1688" w:rsidRPr="0062447E">
                <w:rPr>
                  <w:rFonts w:ascii="Times New Roman" w:eastAsiaTheme="minorEastAsia" w:hAnsi="Times New Roman" w:cs="Times New Roman"/>
                  <w:sz w:val="28"/>
                  <w:szCs w:val="32"/>
                  <w:shd w:val="clear" w:color="auto" w:fill="FFFFFF"/>
                  <w:lang w:val="ru-RU" w:eastAsia="ru-RU"/>
                </w:rPr>
                <w:t xml:space="preserve"> 22.07.2020 № 1/9-394</w:t>
              </w:r>
            </w:hyperlink>
          </w:p>
          <w:p w:rsidR="00CD1688" w:rsidRPr="00BF0D09" w:rsidRDefault="004D5091" w:rsidP="00CD168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59" w:hanging="425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hyperlink r:id="rId7" w:tgtFrame="_blank" w:history="1">
              <w:proofErr w:type="spellStart"/>
              <w:r w:rsidR="00CD1688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>Діагностування</w:t>
              </w:r>
              <w:proofErr w:type="spellEnd"/>
              <w:r w:rsidR="00CD1688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 xml:space="preserve"> </w:t>
              </w:r>
              <w:proofErr w:type="spellStart"/>
              <w:r w:rsidR="00CD1688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>навченості</w:t>
              </w:r>
              <w:proofErr w:type="spellEnd"/>
              <w:r w:rsidR="00CD1688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 xml:space="preserve"> </w:t>
              </w:r>
              <w:proofErr w:type="spellStart"/>
              <w:r w:rsidR="00CD1688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>учнів</w:t>
              </w:r>
              <w:proofErr w:type="spellEnd"/>
              <w:r w:rsidR="00CD1688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 xml:space="preserve"> на початку </w:t>
              </w:r>
              <w:proofErr w:type="spellStart"/>
              <w:r w:rsidR="00CD1688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>навчального</w:t>
              </w:r>
              <w:proofErr w:type="spellEnd"/>
              <w:r w:rsidR="00CD1688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 xml:space="preserve"> року(результат </w:t>
              </w:r>
              <w:proofErr w:type="spellStart"/>
              <w:r w:rsidR="00CD1688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>попереднього</w:t>
              </w:r>
              <w:proofErr w:type="spellEnd"/>
              <w:r w:rsidR="00CD1688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 xml:space="preserve"> </w:t>
              </w:r>
              <w:proofErr w:type="spellStart"/>
              <w:r w:rsidR="00CD1688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>навчання</w:t>
              </w:r>
              <w:proofErr w:type="spellEnd"/>
              <w:r w:rsidR="00CD1688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>)</w:t>
              </w:r>
              <w:r w:rsidR="00CD1688" w:rsidRPr="0062447E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 xml:space="preserve"> – </w:t>
              </w:r>
              <w:proofErr w:type="spellStart"/>
              <w:r w:rsidR="00CD1688" w:rsidRPr="0062447E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>методичн</w:t>
              </w:r>
              <w:r w:rsidR="00CD1688" w:rsidRPr="0062447E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u w:val="single"/>
                  <w:lang w:val="ru-RU"/>
                </w:rPr>
                <w:t>і</w:t>
              </w:r>
              <w:proofErr w:type="spellEnd"/>
              <w:r w:rsidR="00CD1688" w:rsidRPr="0062447E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u w:val="single"/>
                  <w:lang w:val="ru-RU"/>
                </w:rPr>
                <w:t xml:space="preserve"> </w:t>
              </w:r>
              <w:proofErr w:type="spellStart"/>
              <w:r w:rsidR="00CD1688" w:rsidRPr="0062447E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>рекомендації</w:t>
              </w:r>
              <w:proofErr w:type="spellEnd"/>
              <w:r w:rsidR="00CD1688" w:rsidRPr="0062447E">
                <w:rPr>
                  <w:rFonts w:ascii="Times New Roman" w:eastAsia="Times New Roman" w:hAnsi="Times New Roman" w:cs="Times New Roman"/>
                  <w:bCs/>
                  <w:sz w:val="28"/>
                  <w:szCs w:val="32"/>
                  <w:lang w:val="ru-RU"/>
                </w:rPr>
                <w:t xml:space="preserve"> МОН</w:t>
              </w:r>
            </w:hyperlink>
          </w:p>
          <w:p w:rsidR="00CD1688" w:rsidRPr="0062447E" w:rsidRDefault="00F24A42" w:rsidP="00CD168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59" w:hanging="425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проведення моніторингу щодо мотивації педагогів як умови зростання професійної компетентності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88" w:rsidRPr="00F140F2" w:rsidRDefault="00CD1688" w:rsidP="001317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Заступник директора з НВР</w:t>
            </w:r>
          </w:p>
          <w:p w:rsidR="00CD1688" w:rsidRDefault="00CD1688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Керівник МО</w:t>
            </w:r>
            <w:r w:rsidR="006B7DA6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\</w:t>
            </w:r>
          </w:p>
          <w:p w:rsidR="006B7DA6" w:rsidRPr="0062447E" w:rsidRDefault="006B7DA6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</w:p>
        </w:tc>
      </w:tr>
      <w:tr w:rsidR="00CD1688" w:rsidRPr="006B0057" w:rsidTr="00131769">
        <w:trPr>
          <w:trHeight w:val="734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88" w:rsidRPr="0062447E" w:rsidRDefault="00CD1688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 w:rsidRPr="0062447E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lastRenderedPageBreak/>
              <w:t>4</w:t>
            </w:r>
            <w:r w:rsidR="00D70B65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42" w:rsidRDefault="004D5091" w:rsidP="004D50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F24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4A42">
              <w:rPr>
                <w:rFonts w:ascii="Times New Roman" w:eastAsia="Calibri" w:hAnsi="Times New Roman" w:cs="Times New Roman"/>
                <w:sz w:val="28"/>
                <w:szCs w:val="28"/>
              </w:rPr>
              <w:t>Про організацію</w:t>
            </w:r>
            <w:r w:rsidR="00F24A42" w:rsidRPr="00BC2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4A42">
              <w:rPr>
                <w:rFonts w:ascii="Times New Roman" w:eastAsia="Calibri" w:hAnsi="Times New Roman" w:cs="Times New Roman"/>
                <w:sz w:val="28"/>
                <w:szCs w:val="28"/>
              </w:rPr>
              <w:t>активної участі</w:t>
            </w:r>
            <w:r w:rsidR="00F24A42" w:rsidRPr="00BC2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молодших</w:t>
            </w:r>
            <w:r w:rsidR="00F24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школярів у Всеукраїнських конкурсах </w:t>
            </w:r>
            <w:r w:rsidR="00F24A42" w:rsidRPr="00BC2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«Соняшник»,</w:t>
            </w:r>
            <w:r w:rsidR="00F24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інтернет-олімпіадах</w:t>
            </w:r>
            <w:r w:rsidR="00F24A42" w:rsidRPr="00BC2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 урок»,</w:t>
            </w:r>
            <w:r w:rsidR="00F24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24A42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  <w:r w:rsidR="00F24A42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="00F24A42" w:rsidRPr="00BC2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конкурсі</w:t>
            </w:r>
            <w:r w:rsidR="00F24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4A42" w:rsidRPr="00BC28DC">
              <w:rPr>
                <w:rFonts w:ascii="Times New Roman" w:eastAsia="Calibri" w:hAnsi="Times New Roman" w:cs="Times New Roman"/>
                <w:sz w:val="28"/>
                <w:szCs w:val="28"/>
              </w:rPr>
              <w:t>знавців української мо</w:t>
            </w:r>
            <w:r w:rsidR="00F24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 імені Петра Яцика. </w:t>
            </w:r>
          </w:p>
          <w:p w:rsidR="00F24A42" w:rsidRPr="00BC28DC" w:rsidRDefault="004D5091" w:rsidP="004D50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F24A42">
              <w:rPr>
                <w:rFonts w:ascii="Times New Roman" w:eastAsia="Calibri" w:hAnsi="Times New Roman" w:cs="Times New Roman"/>
                <w:sz w:val="28"/>
                <w:szCs w:val="28"/>
              </w:rPr>
              <w:t>Про участь вчителів у всеукраїнському конкурсі «Учитель року – 2023» у номінації «Початкова освіта».</w:t>
            </w:r>
          </w:p>
          <w:p w:rsidR="00CD1688" w:rsidRPr="00D03CDC" w:rsidRDefault="00CD1688" w:rsidP="001317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688" w:rsidRPr="0062447E" w:rsidRDefault="00CD1688" w:rsidP="00131769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91" w:rsidRDefault="004D5091" w:rsidP="004D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E21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Вчителі 3,4 класів</w:t>
            </w:r>
          </w:p>
          <w:p w:rsidR="004D5091" w:rsidRDefault="004D5091" w:rsidP="001317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5091" w:rsidRPr="00084D8A" w:rsidRDefault="004D5091" w:rsidP="001317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EE4063" w:rsidRPr="006B0057" w:rsidTr="00131769">
        <w:trPr>
          <w:trHeight w:val="734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63" w:rsidRPr="00EE4063" w:rsidRDefault="00EE4063" w:rsidP="00EE4063">
            <w:pPr>
              <w:rPr>
                <w:sz w:val="28"/>
                <w:szCs w:val="28"/>
              </w:rPr>
            </w:pPr>
            <w:r w:rsidRPr="00EE4063">
              <w:rPr>
                <w:sz w:val="28"/>
                <w:szCs w:val="28"/>
              </w:rPr>
              <w:t xml:space="preserve"> </w:t>
            </w:r>
            <w:r w:rsidR="00D70B65">
              <w:rPr>
                <w:sz w:val="28"/>
                <w:szCs w:val="28"/>
              </w:rPr>
              <w:t xml:space="preserve">   </w:t>
            </w:r>
            <w:r w:rsidRPr="00EE4063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63" w:rsidRDefault="00EE4063" w:rsidP="00EE4063">
            <w:r w:rsidRPr="00ED202B">
              <w:rPr>
                <w:sz w:val="28"/>
                <w:szCs w:val="28"/>
                <w:lang w:eastAsia="uk-UA"/>
              </w:rPr>
              <w:t>Рекомендації до проведення Першого уроку-2022</w:t>
            </w:r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063" w:rsidRPr="00EE4063" w:rsidRDefault="00EE4063" w:rsidP="00EE4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МО</w:t>
            </w:r>
          </w:p>
        </w:tc>
      </w:tr>
      <w:tr w:rsidR="00CD1688" w:rsidRPr="006B0057" w:rsidTr="004D5091">
        <w:trPr>
          <w:trHeight w:val="954"/>
        </w:trPr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88" w:rsidRDefault="00EE4063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6</w:t>
            </w:r>
            <w:r w:rsidR="00D70B65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.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88" w:rsidRPr="00084D8A" w:rsidRDefault="00F24A42" w:rsidP="00F24A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447E"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 xml:space="preserve">Організація ефективного і безпечного освітнього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 xml:space="preserve">середовища </w:t>
            </w:r>
            <w:r w:rsidRPr="00D03C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УШ</w:t>
            </w:r>
            <w:r w:rsidR="004D5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під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війни. </w:t>
            </w:r>
            <w:r w:rsidR="003B2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91" w:rsidRDefault="004D5091" w:rsidP="004D50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з НВР</w:t>
            </w:r>
          </w:p>
          <w:p w:rsidR="003B25D5" w:rsidRDefault="003B25D5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B25D5" w:rsidRDefault="003B25D5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B25D5" w:rsidRPr="006E212E" w:rsidRDefault="003B25D5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70B65" w:rsidRPr="006B0057" w:rsidTr="00131769">
        <w:trPr>
          <w:trHeight w:val="418"/>
        </w:trPr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65" w:rsidRDefault="00D70B65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7.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65" w:rsidRDefault="00D70B65" w:rsidP="00D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25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Готовність кабінетів початкової ланки  до роботи в новому навчальному році</w:t>
            </w:r>
            <w:r w:rsidRPr="00D70B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201F4F" w:rsidRPr="00D70B65" w:rsidRDefault="00201F4F" w:rsidP="00D7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D70B65" w:rsidRDefault="00D70B65" w:rsidP="00131769">
            <w:pPr>
              <w:spacing w:after="0" w:line="240" w:lineRule="auto"/>
              <w:ind w:left="50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65" w:rsidRPr="006E212E" w:rsidRDefault="00201F4F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</w:tbl>
    <w:p w:rsidR="00CD1688" w:rsidRDefault="00CD1688" w:rsidP="00CD1688"/>
    <w:p w:rsidR="009418A7" w:rsidRPr="0054036B" w:rsidRDefault="009418A7" w:rsidP="009418A7">
      <w:pPr>
        <w:pStyle w:val="a3"/>
        <w:jc w:val="center"/>
        <w:rPr>
          <w:rFonts w:ascii="Monotype Corsiva" w:hAnsi="Monotype Corsiva" w:cs="Times New Roman"/>
          <w:b/>
          <w:color w:val="7030A0"/>
          <w:sz w:val="52"/>
          <w:szCs w:val="32"/>
        </w:rPr>
      </w:pPr>
      <w:r>
        <w:rPr>
          <w:rFonts w:ascii="Monotype Corsiva" w:hAnsi="Monotype Corsiva" w:cs="Times New Roman"/>
          <w:b/>
          <w:color w:val="7030A0"/>
          <w:sz w:val="52"/>
          <w:szCs w:val="32"/>
        </w:rPr>
        <w:t>Грудень</w:t>
      </w:r>
    </w:p>
    <w:p w:rsidR="009418A7" w:rsidRPr="009047DA" w:rsidRDefault="009418A7" w:rsidP="009418A7">
      <w:pPr>
        <w:pStyle w:val="a3"/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9418A7" w:rsidRDefault="009418A7" w:rsidP="009418A7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  <w:r w:rsidRPr="005C51DA">
        <w:rPr>
          <w:rFonts w:ascii="Times New Roman" w:hAnsi="Times New Roman" w:cs="Times New Roman"/>
          <w:b/>
          <w:color w:val="002060"/>
          <w:sz w:val="40"/>
          <w:szCs w:val="32"/>
        </w:rPr>
        <w:t>ІІ засідання</w:t>
      </w:r>
    </w:p>
    <w:p w:rsidR="009418A7" w:rsidRPr="005C51DA" w:rsidRDefault="009418A7" w:rsidP="009418A7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9418A7" w:rsidRPr="00903EE4" w:rsidRDefault="009418A7" w:rsidP="009418A7">
      <w:pPr>
        <w:tabs>
          <w:tab w:val="left" w:pos="1134"/>
        </w:tabs>
        <w:spacing w:after="0" w:line="360" w:lineRule="auto"/>
        <w:ind w:left="1134" w:hanging="1134"/>
        <w:jc w:val="center"/>
        <w:rPr>
          <w:rFonts w:ascii="Times New Roman" w:hAnsi="Times New Roman" w:cs="Times New Roman"/>
          <w:b/>
          <w:color w:val="0070C0"/>
          <w:sz w:val="44"/>
          <w:szCs w:val="48"/>
        </w:rPr>
      </w:pPr>
      <w:r w:rsidRPr="00903EE4">
        <w:rPr>
          <w:rFonts w:ascii="Times New Roman" w:hAnsi="Times New Roman" w:cs="Times New Roman"/>
          <w:b/>
          <w:color w:val="0070C0"/>
          <w:sz w:val="44"/>
          <w:szCs w:val="32"/>
        </w:rPr>
        <w:t xml:space="preserve">Тема. </w:t>
      </w:r>
      <w:r>
        <w:rPr>
          <w:rFonts w:ascii="Times New Roman" w:hAnsi="Times New Roman" w:cs="Times New Roman"/>
          <w:b/>
          <w:color w:val="0070C0"/>
          <w:sz w:val="44"/>
          <w:szCs w:val="32"/>
        </w:rPr>
        <w:t xml:space="preserve">Реформа освіти та готовність вчителя початкових класів до роботи в НУШ під час дистанційного навчання </w:t>
      </w:r>
    </w:p>
    <w:p w:rsidR="009418A7" w:rsidRDefault="009418A7" w:rsidP="009418A7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</w:pPr>
      <w:r w:rsidRPr="00DE45F9"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  <w:t>В умовах промислової революції та швидкості революції інформаційної</w:t>
      </w:r>
    </w:p>
    <w:p w:rsidR="009418A7" w:rsidRDefault="009418A7" w:rsidP="009418A7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</w:pPr>
      <w:r w:rsidRPr="00DE45F9"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  <w:lastRenderedPageBreak/>
        <w:t xml:space="preserve"> вчителі та освітні заклади є важливими, </w:t>
      </w:r>
    </w:p>
    <w:p w:rsidR="009418A7" w:rsidRDefault="009418A7" w:rsidP="009418A7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</w:pPr>
      <w:r w:rsidRPr="00DE45F9"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  <w:t>оскільки мають підготувати майбутнє покоління до змін.</w:t>
      </w:r>
    </w:p>
    <w:p w:rsidR="00E22118" w:rsidRPr="00E22118" w:rsidRDefault="00E22118" w:rsidP="00E221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1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проведення. </w:t>
      </w:r>
      <w:r w:rsidRPr="00E22118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 посиденьки</w:t>
      </w:r>
    </w:p>
    <w:p w:rsidR="00E22118" w:rsidRPr="00E22118" w:rsidRDefault="00E22118" w:rsidP="00E22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11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Мета. </w:t>
      </w:r>
      <w:r w:rsidRPr="00E221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Вивчати досвід щодо впровадження дистанційного навчання в освітній галузі; </w:t>
      </w:r>
      <w:r w:rsidRPr="00E22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сприяти розвитку творчої активності педагогів, підвищувати їх теоретичну, методичну, практичну компетентність; удосконалювати  освітній  процес  у  початковій  школі за допомогою технологій дистанційного навчання;  </w:t>
      </w:r>
      <w:r w:rsidRPr="00E22118">
        <w:rPr>
          <w:rFonts w:ascii="Times New Roman" w:eastAsia="Calibri" w:hAnsi="Times New Roman" w:cs="Times New Roman"/>
          <w:color w:val="000000"/>
          <w:sz w:val="28"/>
          <w:szCs w:val="28"/>
        </w:rPr>
        <w:t>організувати участь молодших школярів у творчих конкурсах, олімпіадах в онлайн-режимі ;</w:t>
      </w:r>
      <w:r w:rsidRPr="00E22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виховувати інтерес  до</w:t>
      </w:r>
      <w:r w:rsidRPr="00E221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 </w:t>
      </w:r>
      <w:r w:rsidRPr="00E22118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самовдосконалення, пізнання  нового.</w:t>
      </w:r>
    </w:p>
    <w:p w:rsidR="00E22118" w:rsidRPr="00DE45F9" w:rsidRDefault="00E22118" w:rsidP="009418A7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02060"/>
          <w:sz w:val="36"/>
          <w:szCs w:val="36"/>
        </w:rPr>
      </w:pPr>
    </w:p>
    <w:tbl>
      <w:tblPr>
        <w:tblW w:w="1134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6679"/>
        <w:gridCol w:w="3685"/>
      </w:tblGrid>
      <w:tr w:rsidR="009418A7" w:rsidRPr="004B6D1D" w:rsidTr="00131769">
        <w:trPr>
          <w:trHeight w:val="70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8A7" w:rsidRPr="0054036B" w:rsidRDefault="009418A7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uk-UA"/>
              </w:rPr>
            </w:pPr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uk-UA"/>
              </w:rPr>
              <w:t>№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8A7" w:rsidRPr="0054036B" w:rsidRDefault="009418A7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uk-UA"/>
              </w:rPr>
            </w:pPr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uk-UA"/>
              </w:rPr>
              <w:t>ЗМІСТ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8A7" w:rsidRPr="0054036B" w:rsidRDefault="009418A7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uk-UA"/>
              </w:rPr>
            </w:pPr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uk-UA"/>
              </w:rPr>
              <w:t>Відповідальний</w:t>
            </w:r>
          </w:p>
        </w:tc>
      </w:tr>
      <w:tr w:rsidR="009418A7" w:rsidRPr="004B6D1D" w:rsidTr="00131769">
        <w:trPr>
          <w:trHeight w:val="902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8A7" w:rsidRPr="0062447E" w:rsidRDefault="009418A7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uk-UA"/>
              </w:rPr>
              <w:t>1.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8A7" w:rsidRPr="0062447E" w:rsidRDefault="009418A7" w:rsidP="0013176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Дискусія «</w:t>
            </w:r>
            <w:r w:rsidRPr="00EC3FC4">
              <w:rPr>
                <w:rFonts w:ascii="Times New Roman" w:hAnsi="Times New Roman" w:cs="Times New Roman"/>
                <w:sz w:val="28"/>
                <w:szCs w:val="36"/>
              </w:rPr>
              <w:t>Реформа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освіти та готовність вчителя початкових класів до роботи в НУШ під час дистанційного навчання».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8A7" w:rsidRDefault="00931CB5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  <w:t>Керівник МО</w:t>
            </w:r>
          </w:p>
        </w:tc>
      </w:tr>
      <w:tr w:rsidR="009418A7" w:rsidRPr="006E212E" w:rsidTr="00131769">
        <w:trPr>
          <w:trHeight w:val="902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8A7" w:rsidRPr="0062447E" w:rsidRDefault="00931CB5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uk-UA"/>
              </w:rPr>
              <w:t>2.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8A7" w:rsidRPr="00AC25CC" w:rsidRDefault="009418A7" w:rsidP="001317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 досвіду роботи </w:t>
            </w:r>
            <w:r w:rsidRPr="00AC25C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12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Сучасні о</w:t>
            </w:r>
            <w:r w:rsidRPr="00AC2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нлайн платформи  в освітньому просторі» </w:t>
            </w:r>
          </w:p>
          <w:p w:rsidR="009418A7" w:rsidRPr="0062447E" w:rsidRDefault="009418A7" w:rsidP="0013176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8A7" w:rsidRDefault="009418A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  <w:t>Бачинська Н.О.</w:t>
            </w:r>
          </w:p>
        </w:tc>
      </w:tr>
      <w:tr w:rsidR="00312197" w:rsidRPr="006E212E" w:rsidTr="00131769">
        <w:trPr>
          <w:trHeight w:val="902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97" w:rsidRPr="0062447E" w:rsidRDefault="00931CB5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uk-UA"/>
              </w:rPr>
              <w:t>3.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97" w:rsidRPr="00312197" w:rsidRDefault="00312197" w:rsidP="00312197">
            <w:pPr>
              <w:shd w:val="clear" w:color="auto" w:fill="FFFFFF" w:themeFill="background1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</w:t>
            </w:r>
            <w:r w:rsidRPr="003121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йдоскоп ідей</w:t>
            </w:r>
            <w:r w:rsidRPr="003121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31C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Pr="003121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Як </w:t>
            </w:r>
            <w:proofErr w:type="spellStart"/>
            <w:r w:rsidRPr="003121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3121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21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середовище</w:t>
            </w:r>
            <w:proofErr w:type="spellEnd"/>
            <w:r w:rsidRPr="003121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НУШ в </w:t>
            </w:r>
            <w:proofErr w:type="spellStart"/>
            <w:r w:rsidRPr="003121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умовах</w:t>
            </w:r>
            <w:proofErr w:type="spellEnd"/>
            <w:r w:rsidRPr="003121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21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дистанційної</w:t>
            </w:r>
            <w:proofErr w:type="spellEnd"/>
            <w:r w:rsidRPr="003121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21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1219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?</w:t>
            </w:r>
            <w:r w:rsidR="00931C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312197" w:rsidRPr="00312197" w:rsidRDefault="00312197" w:rsidP="001317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197" w:rsidRPr="00312197" w:rsidRDefault="0031219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val="ru-RU" w:eastAsia="uk-UA"/>
              </w:rPr>
              <w:t>Члени МО</w:t>
            </w:r>
          </w:p>
        </w:tc>
      </w:tr>
      <w:tr w:rsidR="009418A7" w:rsidRPr="00A1247B" w:rsidTr="00131769">
        <w:trPr>
          <w:trHeight w:val="93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8A7" w:rsidRPr="0062447E" w:rsidRDefault="00931CB5" w:rsidP="001317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  <w:t>4</w:t>
            </w:r>
            <w:r w:rsidR="009418A7" w:rsidRPr="0062447E"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  <w:t>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8A7" w:rsidRPr="0062447E" w:rsidRDefault="009418A7" w:rsidP="001317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2447E">
              <w:rPr>
                <w:rFonts w:ascii="Times New Roman" w:hAnsi="Times New Roman" w:cs="Times New Roman"/>
                <w:b/>
                <w:sz w:val="28"/>
                <w:szCs w:val="36"/>
              </w:rPr>
              <w:t>Методичний лекторій «</w:t>
            </w:r>
            <w:r w:rsidRPr="0062447E">
              <w:rPr>
                <w:rFonts w:ascii="Times New Roman" w:hAnsi="Times New Roman" w:cs="Times New Roman"/>
                <w:sz w:val="28"/>
                <w:szCs w:val="36"/>
              </w:rPr>
              <w:t xml:space="preserve">Форми та методи подання освітнього матеріалу в умовах дистанційного навчання».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8A7" w:rsidRPr="0062447E" w:rsidRDefault="009418A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  <w:t>Ражик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  <w:t xml:space="preserve"> С.С.</w:t>
            </w:r>
          </w:p>
        </w:tc>
      </w:tr>
      <w:tr w:rsidR="009418A7" w:rsidRPr="00A1247B" w:rsidTr="00131769">
        <w:trPr>
          <w:trHeight w:val="87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8A7" w:rsidRPr="0062447E" w:rsidRDefault="00931CB5" w:rsidP="001317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  <w:t>5</w:t>
            </w:r>
            <w:r w:rsidR="009418A7" w:rsidRPr="0062447E"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  <w:t>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8A7" w:rsidRPr="0062447E" w:rsidRDefault="009418A7" w:rsidP="00131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62447E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Практичне заняття</w:t>
            </w:r>
            <w:r w:rsidRPr="0062447E">
              <w:rPr>
                <w:rFonts w:ascii="Times New Roman" w:hAnsi="Times New Roman" w:cs="Times New Roman"/>
                <w:sz w:val="28"/>
                <w:szCs w:val="36"/>
              </w:rPr>
              <w:t xml:space="preserve"> «Інструменти для </w:t>
            </w:r>
            <w:proofErr w:type="spellStart"/>
            <w:r w:rsidRPr="0062447E">
              <w:rPr>
                <w:rFonts w:ascii="Times New Roman" w:hAnsi="Times New Roman" w:cs="Times New Roman"/>
                <w:sz w:val="28"/>
                <w:szCs w:val="36"/>
              </w:rPr>
              <w:t>зворотнього</w:t>
            </w:r>
            <w:proofErr w:type="spellEnd"/>
            <w:r w:rsidRPr="0062447E">
              <w:rPr>
                <w:rFonts w:ascii="Times New Roman" w:hAnsi="Times New Roman" w:cs="Times New Roman"/>
                <w:sz w:val="28"/>
                <w:szCs w:val="36"/>
              </w:rPr>
              <w:t xml:space="preserve"> зв’язку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та оцінювання навчальних досягнень учнів</w:t>
            </w:r>
            <w:r w:rsidRPr="0062447E">
              <w:rPr>
                <w:rFonts w:ascii="Times New Roman" w:hAnsi="Times New Roman" w:cs="Times New Roman"/>
                <w:sz w:val="28"/>
                <w:szCs w:val="36"/>
              </w:rPr>
              <w:t xml:space="preserve"> під час дистанційного навчання 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8A7" w:rsidRPr="0062447E" w:rsidRDefault="009418A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  <w:t>Доцюк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  <w:t xml:space="preserve"> Т.К.</w:t>
            </w:r>
          </w:p>
          <w:p w:rsidR="009418A7" w:rsidRPr="0062447E" w:rsidRDefault="009418A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</w:pPr>
          </w:p>
        </w:tc>
      </w:tr>
      <w:tr w:rsidR="009418A7" w:rsidRPr="00A1247B" w:rsidTr="00131769">
        <w:trPr>
          <w:trHeight w:val="88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8A7" w:rsidRPr="0062447E" w:rsidRDefault="00931CB5" w:rsidP="001317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  <w:t>6</w:t>
            </w:r>
            <w:r w:rsidR="009418A7" w:rsidRPr="0062447E"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  <w:t>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8A7" w:rsidRPr="0062447E" w:rsidRDefault="009418A7" w:rsidP="001317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57E34">
              <w:rPr>
                <w:rFonts w:ascii="Times New Roman" w:hAnsi="Times New Roman" w:cs="Times New Roman"/>
                <w:b/>
                <w:sz w:val="28"/>
                <w:szCs w:val="36"/>
              </w:rPr>
              <w:t>Анкетування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«Мотивація педагога як умова зростання професійної компетентності</w:t>
            </w:r>
            <w:r w:rsidR="00312197">
              <w:rPr>
                <w:rFonts w:ascii="Times New Roman" w:hAnsi="Times New Roman" w:cs="Times New Roman"/>
                <w:sz w:val="28"/>
                <w:szCs w:val="36"/>
              </w:rPr>
              <w:t xml:space="preserve"> під час дистанційного навчання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8A7" w:rsidRPr="00F140F2" w:rsidRDefault="009418A7" w:rsidP="001317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з НВР</w:t>
            </w:r>
          </w:p>
          <w:p w:rsidR="009418A7" w:rsidRPr="0062447E" w:rsidRDefault="009418A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</w:pPr>
          </w:p>
        </w:tc>
      </w:tr>
      <w:tr w:rsidR="009418A7" w:rsidTr="00131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76" w:type="dxa"/>
            <w:shd w:val="clear" w:color="auto" w:fill="FFC000"/>
          </w:tcPr>
          <w:p w:rsidR="009418A7" w:rsidRPr="0062447E" w:rsidRDefault="00931CB5" w:rsidP="001317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7</w:t>
            </w:r>
            <w:r w:rsidR="009418A7" w:rsidRPr="0062447E"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</w:tc>
        <w:tc>
          <w:tcPr>
            <w:tcW w:w="6679" w:type="dxa"/>
          </w:tcPr>
          <w:p w:rsidR="009418A7" w:rsidRPr="0062447E" w:rsidRDefault="009418A7" w:rsidP="00131769">
            <w:pPr>
              <w:pStyle w:val="a3"/>
              <w:rPr>
                <w:rFonts w:ascii="Times New Roman" w:hAnsi="Times New Roman" w:cs="Times New Roman"/>
                <w:sz w:val="28"/>
                <w:szCs w:val="36"/>
              </w:rPr>
            </w:pPr>
            <w:r w:rsidRPr="00C6088D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Круглий стіл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«Сертифікація як необхідна умова творчого зростання вчителя початкових класів».</w:t>
            </w:r>
          </w:p>
        </w:tc>
        <w:tc>
          <w:tcPr>
            <w:tcW w:w="3685" w:type="dxa"/>
          </w:tcPr>
          <w:p w:rsidR="009418A7" w:rsidRPr="0062447E" w:rsidRDefault="009418A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uk-UA"/>
              </w:rPr>
              <w:t>Давидова Н.І.</w:t>
            </w:r>
          </w:p>
        </w:tc>
      </w:tr>
    </w:tbl>
    <w:p w:rsidR="00931CB5" w:rsidRDefault="00931CB5" w:rsidP="00150E0D">
      <w:pPr>
        <w:pStyle w:val="a3"/>
        <w:jc w:val="center"/>
        <w:rPr>
          <w:rFonts w:ascii="Monotype Corsiva" w:hAnsi="Monotype Corsiva" w:cs="Times New Roman"/>
          <w:b/>
          <w:color w:val="7030A0"/>
          <w:sz w:val="48"/>
          <w:szCs w:val="32"/>
        </w:rPr>
      </w:pPr>
    </w:p>
    <w:p w:rsidR="00150E0D" w:rsidRPr="00E46BAF" w:rsidRDefault="00150E0D" w:rsidP="00150E0D">
      <w:pPr>
        <w:pStyle w:val="a3"/>
        <w:jc w:val="center"/>
        <w:rPr>
          <w:rFonts w:ascii="Monotype Corsiva" w:hAnsi="Monotype Corsiva" w:cs="Times New Roman"/>
          <w:b/>
          <w:color w:val="7030A0"/>
          <w:sz w:val="48"/>
          <w:szCs w:val="32"/>
          <w:lang w:val="ru-RU"/>
        </w:rPr>
      </w:pPr>
      <w:r>
        <w:rPr>
          <w:rFonts w:ascii="Monotype Corsiva" w:hAnsi="Monotype Corsiva" w:cs="Times New Roman"/>
          <w:b/>
          <w:color w:val="7030A0"/>
          <w:sz w:val="48"/>
          <w:szCs w:val="32"/>
        </w:rPr>
        <w:t>Березень</w:t>
      </w:r>
    </w:p>
    <w:p w:rsidR="00150E0D" w:rsidRDefault="00150E0D" w:rsidP="00150E0D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  <w:r w:rsidRPr="005C51DA">
        <w:rPr>
          <w:rFonts w:ascii="Times New Roman" w:hAnsi="Times New Roman" w:cs="Times New Roman"/>
          <w:b/>
          <w:color w:val="002060"/>
          <w:sz w:val="40"/>
          <w:szCs w:val="32"/>
        </w:rPr>
        <w:t>ІІІ засідання</w:t>
      </w:r>
    </w:p>
    <w:p w:rsidR="00150E0D" w:rsidRPr="00215E53" w:rsidRDefault="00150E0D" w:rsidP="00150E0D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215E53">
        <w:rPr>
          <w:rFonts w:ascii="Times New Roman" w:hAnsi="Times New Roman" w:cs="Times New Roman"/>
          <w:i/>
          <w:color w:val="002060"/>
          <w:sz w:val="36"/>
          <w:szCs w:val="36"/>
        </w:rPr>
        <w:t>Безумство — діяти по-старому і чекати на нові результати.</w:t>
      </w:r>
    </w:p>
    <w:p w:rsidR="00150E0D" w:rsidRPr="0054036B" w:rsidRDefault="00150E0D" w:rsidP="00150E0D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215E53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А. </w:t>
      </w:r>
      <w:proofErr w:type="spellStart"/>
      <w:r w:rsidRPr="00215E53">
        <w:rPr>
          <w:rFonts w:ascii="Times New Roman" w:hAnsi="Times New Roman" w:cs="Times New Roman"/>
          <w:i/>
          <w:color w:val="002060"/>
          <w:sz w:val="36"/>
          <w:szCs w:val="36"/>
        </w:rPr>
        <w:t>Енштейн</w:t>
      </w:r>
      <w:proofErr w:type="spellEnd"/>
    </w:p>
    <w:p w:rsidR="00150E0D" w:rsidRDefault="00150E0D" w:rsidP="00150E0D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56"/>
          <w:szCs w:val="32"/>
        </w:rPr>
      </w:pPr>
      <w:r w:rsidRPr="005C51DA">
        <w:rPr>
          <w:rFonts w:ascii="Times New Roman" w:hAnsi="Times New Roman" w:cs="Times New Roman"/>
          <w:b/>
          <w:sz w:val="56"/>
          <w:szCs w:val="32"/>
        </w:rPr>
        <w:lastRenderedPageBreak/>
        <w:t>Тема.</w:t>
      </w:r>
      <w:r w:rsidRPr="007626A9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150E0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50E0D">
        <w:rPr>
          <w:rFonts w:ascii="Times New Roman" w:eastAsia="Times New Roman" w:hAnsi="Times New Roman" w:cs="Times New Roman"/>
          <w:b/>
          <w:sz w:val="56"/>
          <w:szCs w:val="56"/>
        </w:rPr>
        <w:t>Інклюзивна освіта в початковій школі</w:t>
      </w:r>
      <w:r w:rsidRPr="00150E0D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32"/>
        </w:rPr>
        <w:t>Інноваційні технології у освітній діяльності</w:t>
      </w:r>
    </w:p>
    <w:p w:rsidR="00150E0D" w:rsidRPr="00150E0D" w:rsidRDefault="00150E0D" w:rsidP="00150E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0E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проведення. </w:t>
      </w:r>
      <w:r w:rsidRPr="00150E0D">
        <w:rPr>
          <w:rFonts w:ascii="Times New Roman" w:eastAsia="Calibri" w:hAnsi="Times New Roman" w:cs="Times New Roman"/>
          <w:sz w:val="28"/>
          <w:szCs w:val="28"/>
        </w:rPr>
        <w:t>Методичний  аукціон</w:t>
      </w:r>
    </w:p>
    <w:p w:rsidR="00150E0D" w:rsidRPr="00150E0D" w:rsidRDefault="00150E0D" w:rsidP="00150E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50E0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Мета.</w:t>
      </w:r>
      <w:r w:rsidRPr="00150E0D">
        <w:rPr>
          <w:rFonts w:ascii="Arial" w:eastAsiaTheme="minorEastAsia" w:hAnsi="Arial" w:cs="Arial"/>
          <w:color w:val="242320"/>
          <w:sz w:val="20"/>
          <w:szCs w:val="20"/>
          <w:shd w:val="clear" w:color="auto" w:fill="FFFFFF"/>
          <w:lang w:eastAsia="ru-RU"/>
        </w:rPr>
        <w:t xml:space="preserve"> </w:t>
      </w:r>
      <w:r w:rsidRPr="00150E0D">
        <w:rPr>
          <w:rFonts w:ascii="Times New Roman" w:eastAsia="Calibri" w:hAnsi="Times New Roman" w:cs="Times New Roman"/>
          <w:color w:val="000000"/>
          <w:sz w:val="28"/>
          <w:szCs w:val="28"/>
        </w:rPr>
        <w:t>Розширити знання педагогів про роль інклюзивної освіти в початковій школі. Обмінятися досвідом роботи з впровадження в освітній</w:t>
      </w:r>
      <w:r w:rsidRPr="00150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процес інноваційних  форм організації навчальної діяльності молодших школярів на </w:t>
      </w:r>
      <w:proofErr w:type="spellStart"/>
      <w:r w:rsidRPr="00150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уроках</w:t>
      </w:r>
      <w:proofErr w:type="spellEnd"/>
      <w:r w:rsidRPr="00150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української мови, критичне мислення молодших школярів на </w:t>
      </w:r>
      <w:proofErr w:type="spellStart"/>
      <w:r w:rsidRPr="00150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уроках</w:t>
      </w:r>
      <w:proofErr w:type="spellEnd"/>
      <w:r w:rsidRPr="00150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української мови. Сприяти розвитку творчої активності педагогів, підвищувати їх теоретичну, методичну, практичну компетентність; удосконалювати  освітній  процес  у  початковій  школі; виховувати інтерес  до  самовдосконалення, пізнання  нового.</w:t>
      </w:r>
    </w:p>
    <w:p w:rsidR="00150E0D" w:rsidRPr="000A3CBB" w:rsidRDefault="00150E0D" w:rsidP="00150E0D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56"/>
          <w:szCs w:val="32"/>
        </w:rPr>
      </w:pPr>
    </w:p>
    <w:tbl>
      <w:tblPr>
        <w:tblW w:w="1134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6679"/>
        <w:gridCol w:w="3685"/>
      </w:tblGrid>
      <w:tr w:rsidR="00150E0D" w:rsidRPr="00D22134" w:rsidTr="00131769">
        <w:trPr>
          <w:trHeight w:val="626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0D" w:rsidRPr="00A1247B" w:rsidRDefault="00150E0D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A124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№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0D" w:rsidRPr="00A1247B" w:rsidRDefault="00150E0D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A124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ЗМІСТ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0D" w:rsidRPr="00D22134" w:rsidRDefault="00150E0D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54036B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Відповідальний</w:t>
            </w:r>
          </w:p>
        </w:tc>
      </w:tr>
      <w:tr w:rsidR="00150E0D" w:rsidRPr="0054036B" w:rsidTr="004858B2">
        <w:trPr>
          <w:trHeight w:val="1250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0D" w:rsidRPr="0062447E" w:rsidRDefault="00150E0D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uk-UA"/>
              </w:rPr>
            </w:pPr>
            <w:r w:rsidRPr="0062447E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uk-UA"/>
              </w:rPr>
              <w:t>1.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0D" w:rsidRPr="00150E0D" w:rsidRDefault="00150E0D" w:rsidP="00150E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Інклюзивна освіта в початковій школі: разом крок за кроком.</w:t>
            </w:r>
          </w:p>
          <w:p w:rsidR="00150E0D" w:rsidRPr="0062447E" w:rsidRDefault="00150E0D" w:rsidP="00131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50E0D" w:rsidRPr="0062447E" w:rsidRDefault="00150E0D" w:rsidP="00150E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0D" w:rsidRPr="0054036B" w:rsidRDefault="00931CB5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Керівник</w:t>
            </w:r>
            <w:r w:rsidR="00150E0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МО</w:t>
            </w:r>
          </w:p>
        </w:tc>
      </w:tr>
      <w:tr w:rsidR="00150E0D" w:rsidRPr="0054036B" w:rsidTr="00131769">
        <w:trPr>
          <w:trHeight w:val="975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0D" w:rsidRPr="0062447E" w:rsidRDefault="0085725B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uk-UA"/>
              </w:rPr>
              <w:t>2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B2" w:rsidRPr="00150E0D" w:rsidRDefault="004858B2" w:rsidP="004858B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Гуманізація</w:t>
            </w:r>
            <w:proofErr w:type="spellEnd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освітнього</w:t>
            </w:r>
            <w:proofErr w:type="spellEnd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простору в </w:t>
            </w:r>
            <w:proofErr w:type="spellStart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початковій</w:t>
            </w:r>
            <w:proofErr w:type="spellEnd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школі</w:t>
            </w:r>
            <w:proofErr w:type="spellEnd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Соціалізація</w:t>
            </w:r>
            <w:proofErr w:type="spellEnd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дітей</w:t>
            </w:r>
            <w:proofErr w:type="spellEnd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особливими</w:t>
            </w:r>
            <w:proofErr w:type="spellEnd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освітніми</w:t>
            </w:r>
            <w:proofErr w:type="spellEnd"/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потребами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150E0D" w:rsidRPr="0062447E" w:rsidRDefault="00150E0D" w:rsidP="004858B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0D" w:rsidRDefault="00985472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Штинь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В.О.</w:t>
            </w:r>
          </w:p>
        </w:tc>
      </w:tr>
      <w:tr w:rsidR="00150E0D" w:rsidRPr="0054036B" w:rsidTr="00131769">
        <w:trPr>
          <w:trHeight w:val="446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0D" w:rsidRPr="0062447E" w:rsidRDefault="0085725B" w:rsidP="001317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3</w:t>
            </w:r>
            <w:r w:rsidR="00150E0D" w:rsidRPr="0062447E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B2" w:rsidRPr="00150E0D" w:rsidRDefault="004858B2" w:rsidP="004858B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447E">
              <w:rPr>
                <w:rFonts w:ascii="Times New Roman" w:hAnsi="Times New Roman" w:cs="Times New Roman"/>
                <w:b/>
                <w:sz w:val="28"/>
                <w:szCs w:val="32"/>
              </w:rPr>
              <w:t>Майстер-клас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62447E">
              <w:rPr>
                <w:rFonts w:ascii="Times New Roman" w:hAnsi="Times New Roman" w:cs="Times New Roman"/>
                <w:b/>
                <w:sz w:val="28"/>
                <w:szCs w:val="32"/>
              </w:rPr>
              <w:t>«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 xml:space="preserve">Простір освітніх </w:t>
            </w:r>
            <w:proofErr w:type="spellStart"/>
            <w:r w:rsidRPr="0062447E">
              <w:rPr>
                <w:rFonts w:ascii="Times New Roman" w:hAnsi="Times New Roman" w:cs="Times New Roman"/>
                <w:sz w:val="28"/>
                <w:szCs w:val="32"/>
              </w:rPr>
              <w:t>лайфхаків</w:t>
            </w:r>
            <w:proofErr w:type="spellEnd"/>
            <w:r w:rsidRPr="0062447E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Pr="0062447E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LEGO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>--</w:t>
            </w:r>
            <w:r w:rsidRPr="0062447E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TANGRAM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 xml:space="preserve"> в інклюзивному середовищі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  <w:p w:rsidR="00150E0D" w:rsidRPr="0062447E" w:rsidRDefault="00150E0D" w:rsidP="004858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0D" w:rsidRPr="0054036B" w:rsidRDefault="00F96027" w:rsidP="0098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</w:t>
            </w:r>
            <w:proofErr w:type="spellStart"/>
            <w:r w:rsidR="00985472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Прокопчук</w:t>
            </w:r>
            <w:proofErr w:type="spellEnd"/>
            <w:r w:rsidR="00985472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І.О.</w:t>
            </w:r>
          </w:p>
        </w:tc>
      </w:tr>
      <w:tr w:rsidR="00150E0D" w:rsidRPr="00120B86" w:rsidTr="00131769">
        <w:trPr>
          <w:trHeight w:val="964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0D" w:rsidRPr="0062447E" w:rsidRDefault="0085725B" w:rsidP="0085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   4</w:t>
            </w:r>
            <w:r w:rsidR="00150E0D" w:rsidRPr="0062447E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B2" w:rsidRPr="00150E0D" w:rsidRDefault="004858B2" w:rsidP="004858B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E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Панорама роздумів </w:t>
            </w:r>
            <w:r w:rsidRPr="00150E0D">
              <w:rPr>
                <w:rFonts w:ascii="Times New Roman" w:eastAsia="Calibri" w:hAnsi="Times New Roman" w:cs="Times New Roman"/>
                <w:sz w:val="28"/>
                <w:szCs w:val="28"/>
              </w:rPr>
              <w:t>«Інноваційні та хмарні технології: доцільність та практичне застосування у освітній діяльності»</w:t>
            </w:r>
          </w:p>
          <w:p w:rsidR="00150E0D" w:rsidRPr="0062447E" w:rsidRDefault="00150E0D" w:rsidP="00485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0D" w:rsidRPr="0054036B" w:rsidRDefault="00150E0D" w:rsidP="0058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</w:t>
            </w:r>
            <w:r w:rsidR="00586DF9" w:rsidRPr="00084D8A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Нечипорук С.В</w:t>
            </w:r>
          </w:p>
        </w:tc>
      </w:tr>
      <w:tr w:rsidR="00150E0D" w:rsidRPr="0054036B" w:rsidTr="00131769">
        <w:trPr>
          <w:trHeight w:val="1087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0D" w:rsidRPr="0062447E" w:rsidRDefault="0085725B" w:rsidP="001317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5</w:t>
            </w:r>
            <w:r w:rsidR="00150E0D" w:rsidRPr="0062447E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0D" w:rsidRPr="0062447E" w:rsidRDefault="00586DF9" w:rsidP="00931CB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2447E">
              <w:rPr>
                <w:rFonts w:ascii="Times New Roman" w:hAnsi="Times New Roman" w:cs="Times New Roman"/>
                <w:b/>
                <w:sz w:val="28"/>
                <w:szCs w:val="32"/>
              </w:rPr>
              <w:t>Практикум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 xml:space="preserve"> «Підвищення ефективності навчання предметів </w:t>
            </w:r>
            <w:r w:rsidR="00931CB5">
              <w:rPr>
                <w:rFonts w:ascii="Times New Roman" w:hAnsi="Times New Roman" w:cs="Times New Roman"/>
                <w:sz w:val="28"/>
                <w:szCs w:val="32"/>
              </w:rPr>
              <w:t xml:space="preserve">у початковій школі 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>гуманітарн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ого циклу через онлайн-платформи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62447E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Vchy</w:t>
            </w:r>
            <w:proofErr w:type="spellEnd"/>
            <w:r w:rsidRPr="0062447E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spellStart"/>
            <w:r w:rsidRPr="0062447E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ua</w:t>
            </w:r>
            <w:proofErr w:type="spellEnd"/>
            <w:r w:rsidRPr="0062447E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 xml:space="preserve"> природничо-математичних дисциплін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 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 w:rsidRPr="0062447E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MOBILE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62447E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LEARNING</w:t>
            </w:r>
            <w:r w:rsidR="00931CB5">
              <w:rPr>
                <w:rFonts w:ascii="Times New Roman" w:hAnsi="Times New Roman" w:cs="Times New Roman"/>
                <w:sz w:val="28"/>
                <w:szCs w:val="32"/>
              </w:rPr>
              <w:t>».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0D" w:rsidRPr="00575D80" w:rsidRDefault="00931CB5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Давидова С.В.</w:t>
            </w:r>
          </w:p>
        </w:tc>
      </w:tr>
      <w:tr w:rsidR="0085725B" w:rsidRPr="0054036B" w:rsidTr="00131769">
        <w:trPr>
          <w:trHeight w:val="1087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5B" w:rsidRPr="0062447E" w:rsidRDefault="0085725B" w:rsidP="001317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5B" w:rsidRPr="0085725B" w:rsidRDefault="0085725B" w:rsidP="008572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72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8572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методики </w:t>
            </w:r>
            <w:r w:rsidRPr="008572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8572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Сторітелінг</w:t>
            </w:r>
            <w:proofErr w:type="spellEnd"/>
            <w:r w:rsidRPr="008572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Pr="008572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уроках </w:t>
            </w:r>
            <w:proofErr w:type="spellStart"/>
            <w:r w:rsidRPr="008572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8572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72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 w:rsidRPr="008572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85725B" w:rsidRPr="0062447E" w:rsidRDefault="0085725B" w:rsidP="00F9602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25B" w:rsidRPr="00084D8A" w:rsidRDefault="00586DF9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lastRenderedPageBreak/>
              <w:t>Комісарова О.І.</w:t>
            </w:r>
          </w:p>
        </w:tc>
      </w:tr>
      <w:tr w:rsidR="00150E0D" w:rsidRPr="0054036B" w:rsidTr="00131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76" w:type="dxa"/>
            <w:shd w:val="clear" w:color="auto" w:fill="FFC000"/>
          </w:tcPr>
          <w:p w:rsidR="00150E0D" w:rsidRPr="0062447E" w:rsidRDefault="0085725B" w:rsidP="00131769">
            <w:pPr>
              <w:pStyle w:val="a3"/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lastRenderedPageBreak/>
              <w:t>7</w:t>
            </w:r>
            <w:r w:rsidR="00150E0D" w:rsidRPr="0062447E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.</w:t>
            </w:r>
          </w:p>
        </w:tc>
        <w:tc>
          <w:tcPr>
            <w:tcW w:w="6679" w:type="dxa"/>
          </w:tcPr>
          <w:p w:rsidR="00150E0D" w:rsidRPr="0062447E" w:rsidRDefault="00AE447D" w:rsidP="00131769">
            <w:pPr>
              <w:pStyle w:val="a3"/>
              <w:rPr>
                <w:rFonts w:ascii="Monotype Corsiva" w:hAnsi="Monotype Corsiva" w:cs="Times New Roman"/>
                <w:b/>
                <w:color w:val="7030A0"/>
                <w:sz w:val="28"/>
                <w:szCs w:val="32"/>
              </w:rPr>
            </w:pP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 xml:space="preserve">Затвердження завдань </w:t>
            </w:r>
            <w:r w:rsidRPr="00931CB5">
              <w:rPr>
                <w:rFonts w:ascii="Times New Roman" w:hAnsi="Times New Roman" w:cs="Times New Roman"/>
                <w:b/>
                <w:sz w:val="28"/>
                <w:szCs w:val="32"/>
              </w:rPr>
              <w:t>Державної підсумкової атестації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 xml:space="preserve"> для учнів 4 класу.</w:t>
            </w:r>
          </w:p>
        </w:tc>
        <w:tc>
          <w:tcPr>
            <w:tcW w:w="3685" w:type="dxa"/>
          </w:tcPr>
          <w:p w:rsidR="00150E0D" w:rsidRPr="00575D80" w:rsidRDefault="004858B2" w:rsidP="001317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Члени МО</w:t>
            </w:r>
          </w:p>
        </w:tc>
      </w:tr>
      <w:tr w:rsidR="00AE447D" w:rsidRPr="0054036B" w:rsidTr="00131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76" w:type="dxa"/>
            <w:shd w:val="clear" w:color="auto" w:fill="FFC000"/>
          </w:tcPr>
          <w:p w:rsidR="00AE447D" w:rsidRDefault="0085725B" w:rsidP="0013176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8.</w:t>
            </w:r>
          </w:p>
        </w:tc>
        <w:tc>
          <w:tcPr>
            <w:tcW w:w="6679" w:type="dxa"/>
          </w:tcPr>
          <w:p w:rsidR="00AE447D" w:rsidRPr="0062447E" w:rsidRDefault="00AE447D" w:rsidP="00131769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32"/>
                <w:shd w:val="clear" w:color="auto" w:fill="FFFFFF"/>
              </w:rPr>
              <w:t>Майстер клас</w:t>
            </w:r>
            <w:r w:rsidRPr="0062447E">
              <w:rPr>
                <w:rFonts w:ascii="Times New Roman" w:hAnsi="Times New Roman" w:cs="Times New Roman"/>
                <w:b/>
                <w:color w:val="000000"/>
                <w:sz w:val="28"/>
                <w:szCs w:val="32"/>
                <w:shd w:val="clear" w:color="auto" w:fill="FFFFFF"/>
              </w:rPr>
              <w:t xml:space="preserve"> в ефірі </w:t>
            </w:r>
            <w:r w:rsidRPr="0062447E"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>«</w:t>
            </w:r>
            <w:proofErr w:type="spellStart"/>
            <w:r w:rsidRPr="0062447E"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>Теле</w:t>
            </w:r>
            <w:r w:rsidR="0085725B"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>репетитор</w:t>
            </w:r>
            <w:proofErr w:type="spellEnd"/>
            <w:r w:rsidR="0085725B"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>» (демонстрування онлайн (в реальному часі</w:t>
            </w:r>
            <w:r w:rsidRPr="0062447E"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 xml:space="preserve"> </w:t>
            </w:r>
            <w:r w:rsidR="0085725B"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>)</w:t>
            </w:r>
            <w:r w:rsidRPr="0062447E"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>інтерактивних уроків і виховних заходів, проведених вчителями та вихователями).</w:t>
            </w:r>
          </w:p>
        </w:tc>
        <w:tc>
          <w:tcPr>
            <w:tcW w:w="3685" w:type="dxa"/>
          </w:tcPr>
          <w:p w:rsidR="00AE447D" w:rsidRPr="00575D80" w:rsidRDefault="0085725B" w:rsidP="001317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Члени МО</w:t>
            </w:r>
          </w:p>
        </w:tc>
      </w:tr>
    </w:tbl>
    <w:p w:rsidR="00931CB5" w:rsidRDefault="00931CB5" w:rsidP="00190267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190267" w:rsidRPr="005C51DA" w:rsidRDefault="00F018AB" w:rsidP="00190267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  <w:r>
        <w:rPr>
          <w:rFonts w:ascii="Times New Roman" w:hAnsi="Times New Roman" w:cs="Times New Roman"/>
          <w:b/>
          <w:color w:val="002060"/>
          <w:sz w:val="40"/>
          <w:szCs w:val="32"/>
        </w:rPr>
        <w:t>І</w:t>
      </w:r>
      <w:r w:rsidR="00190267">
        <w:rPr>
          <w:rFonts w:ascii="Times New Roman" w:hAnsi="Times New Roman" w:cs="Times New Roman"/>
          <w:b/>
          <w:color w:val="002060"/>
          <w:sz w:val="40"/>
          <w:szCs w:val="32"/>
          <w:lang w:val="en-US"/>
        </w:rPr>
        <w:t>V</w:t>
      </w:r>
      <w:r w:rsidR="00190267" w:rsidRPr="005C51DA">
        <w:rPr>
          <w:rFonts w:ascii="Times New Roman" w:hAnsi="Times New Roman" w:cs="Times New Roman"/>
          <w:b/>
          <w:color w:val="002060"/>
          <w:sz w:val="40"/>
          <w:szCs w:val="32"/>
        </w:rPr>
        <w:t xml:space="preserve"> засідання</w:t>
      </w:r>
    </w:p>
    <w:p w:rsidR="00190267" w:rsidRPr="00DB2D6B" w:rsidRDefault="00190267" w:rsidP="00190267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DB2D6B">
        <w:rPr>
          <w:rFonts w:ascii="Times New Roman" w:hAnsi="Times New Roman" w:cs="Times New Roman"/>
          <w:b/>
          <w:sz w:val="44"/>
          <w:szCs w:val="32"/>
        </w:rPr>
        <w:t xml:space="preserve">Тема.  Підсумки роботи методичного об’єднання </w:t>
      </w:r>
    </w:p>
    <w:p w:rsidR="00190267" w:rsidRPr="00DB2D6B" w:rsidRDefault="00190267" w:rsidP="00190267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DB2D6B">
        <w:rPr>
          <w:rFonts w:ascii="Times New Roman" w:hAnsi="Times New Roman" w:cs="Times New Roman"/>
          <w:b/>
          <w:sz w:val="44"/>
          <w:szCs w:val="32"/>
        </w:rPr>
        <w:t xml:space="preserve">вчителів початкових класів та груп продовженого дня </w:t>
      </w:r>
    </w:p>
    <w:p w:rsidR="00190267" w:rsidRPr="00DB2D6B" w:rsidRDefault="00190267" w:rsidP="00190267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DB2D6B">
        <w:rPr>
          <w:rFonts w:ascii="Times New Roman" w:hAnsi="Times New Roman" w:cs="Times New Roman"/>
          <w:b/>
          <w:sz w:val="44"/>
          <w:szCs w:val="32"/>
        </w:rPr>
        <w:t>за навчальний рік</w:t>
      </w:r>
    </w:p>
    <w:p w:rsidR="00190267" w:rsidRPr="009047DA" w:rsidRDefault="00190267" w:rsidP="0019026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color w:val="002060"/>
          <w:sz w:val="36"/>
          <w:szCs w:val="32"/>
        </w:rPr>
      </w:pPr>
      <w:r w:rsidRPr="009047DA">
        <w:rPr>
          <w:rFonts w:ascii="Times New Roman" w:eastAsia="Calibri" w:hAnsi="Times New Roman" w:cs="Times New Roman"/>
          <w:i/>
          <w:color w:val="002060"/>
          <w:sz w:val="36"/>
          <w:szCs w:val="32"/>
        </w:rPr>
        <w:t>Ніщо так не возвеличує і не дає право відчути себе людиною, в найвищому розумінні цього слова, як праця, в яку віриш і любиш.</w:t>
      </w:r>
    </w:p>
    <w:p w:rsidR="00190267" w:rsidRDefault="00190267" w:rsidP="00190267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2060"/>
          <w:sz w:val="36"/>
          <w:szCs w:val="32"/>
        </w:rPr>
      </w:pPr>
      <w:r w:rsidRPr="00973C46">
        <w:rPr>
          <w:rFonts w:ascii="Times New Roman" w:eastAsia="Calibri" w:hAnsi="Times New Roman" w:cs="Times New Roman"/>
          <w:i/>
          <w:sz w:val="36"/>
          <w:szCs w:val="32"/>
        </w:rPr>
        <w:t xml:space="preserve">                                    Олександр Білаш</w:t>
      </w:r>
      <w:r w:rsidRPr="00973C46">
        <w:rPr>
          <w:rFonts w:ascii="Times New Roman" w:hAnsi="Times New Roman" w:cs="Times New Roman"/>
          <w:i/>
          <w:color w:val="002060"/>
          <w:sz w:val="36"/>
          <w:szCs w:val="32"/>
        </w:rPr>
        <w:t>і</w:t>
      </w:r>
    </w:p>
    <w:p w:rsidR="00190267" w:rsidRPr="00190267" w:rsidRDefault="00190267" w:rsidP="00190267">
      <w:pPr>
        <w:spacing w:after="24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2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проведення. </w:t>
      </w:r>
      <w:r w:rsidRPr="00190267">
        <w:rPr>
          <w:rFonts w:ascii="Times New Roman" w:eastAsia="Calibri" w:hAnsi="Times New Roman" w:cs="Times New Roman"/>
          <w:sz w:val="28"/>
          <w:szCs w:val="28"/>
        </w:rPr>
        <w:t>Методичний  марафон</w:t>
      </w:r>
    </w:p>
    <w:p w:rsidR="00190267" w:rsidRPr="00190267" w:rsidRDefault="00190267" w:rsidP="00190267">
      <w:pPr>
        <w:spacing w:after="24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26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Мета.</w:t>
      </w:r>
      <w:r w:rsidRPr="00190267">
        <w:rPr>
          <w:rFonts w:ascii="Times New Roman" w:eastAsia="Times New Roman" w:hAnsi="Times New Roman" w:cs="Times New Roman"/>
          <w:sz w:val="28"/>
          <w:szCs w:val="28"/>
          <w:lang w:eastAsia="uk-UA"/>
        </w:rPr>
        <w:t>  Підвести підсумки роботи методичного об’єднання вчителі початкових  класів за 2022-2023 навчальний рік, заслухати звіти вчителів про самоосвіту, творчі освітянські знахідки, скласти перспективний план роботи м/о на наступний навчальний рік.</w:t>
      </w:r>
    </w:p>
    <w:p w:rsidR="00190267" w:rsidRPr="00973C46" w:rsidRDefault="00190267" w:rsidP="0019026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36"/>
          <w:szCs w:val="32"/>
        </w:rPr>
      </w:pPr>
    </w:p>
    <w:tbl>
      <w:tblPr>
        <w:tblW w:w="1134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6680"/>
        <w:gridCol w:w="3685"/>
      </w:tblGrid>
      <w:tr w:rsidR="00190267" w:rsidRPr="000A3BC4" w:rsidTr="00131769">
        <w:trPr>
          <w:trHeight w:val="49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67" w:rsidRPr="000A3BC4" w:rsidRDefault="00190267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</w:pPr>
            <w:r w:rsidRPr="000A3BC4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№</w:t>
            </w:r>
          </w:p>
        </w:tc>
        <w:tc>
          <w:tcPr>
            <w:tcW w:w="6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67" w:rsidRPr="000A3BC4" w:rsidRDefault="00190267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</w:pPr>
            <w:r w:rsidRPr="000A3BC4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ЗМІСТ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67" w:rsidRPr="000A3BC4" w:rsidRDefault="00190267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</w:pPr>
            <w:r w:rsidRPr="000A3BC4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uk-UA"/>
              </w:rPr>
              <w:t>Відповідальний</w:t>
            </w:r>
          </w:p>
        </w:tc>
      </w:tr>
      <w:tr w:rsidR="00190267" w:rsidRPr="000A3BC4" w:rsidTr="00131769">
        <w:trPr>
          <w:trHeight w:val="40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67" w:rsidRPr="00EB7C11" w:rsidRDefault="00190267" w:rsidP="0013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</w:pPr>
            <w:r w:rsidRPr="00EB7C11"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>1.</w:t>
            </w:r>
          </w:p>
        </w:tc>
        <w:tc>
          <w:tcPr>
            <w:tcW w:w="6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67" w:rsidRPr="0062447E" w:rsidRDefault="00190267" w:rsidP="0013176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62447E">
              <w:rPr>
                <w:rFonts w:ascii="Times New Roman" w:hAnsi="Times New Roman" w:cs="Times New Roman"/>
                <w:b/>
                <w:sz w:val="28"/>
              </w:rPr>
              <w:t xml:space="preserve"> Підсумок – звіт </w:t>
            </w:r>
            <w:r w:rsidRPr="0062447E">
              <w:rPr>
                <w:rFonts w:ascii="Times New Roman" w:hAnsi="Times New Roman" w:cs="Times New Roman"/>
                <w:sz w:val="28"/>
              </w:rPr>
              <w:t>роботи методичного об’єднання вчителів початкових класів та вихователів груп продовженого 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 2022-2023 навчальний рік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67" w:rsidRPr="0062447E" w:rsidRDefault="00931CB5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Керівник</w:t>
            </w:r>
            <w:r w:rsidR="00190267" w:rsidRPr="0062447E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МО</w:t>
            </w:r>
          </w:p>
        </w:tc>
      </w:tr>
      <w:tr w:rsidR="00190267" w:rsidRPr="000A3BC4" w:rsidTr="00131769">
        <w:trPr>
          <w:trHeight w:val="932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67" w:rsidRPr="000A3BC4" w:rsidRDefault="0019026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 xml:space="preserve">   </w:t>
            </w:r>
            <w:r w:rsidRPr="000A3BC4"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>2.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67" w:rsidRPr="0062447E" w:rsidRDefault="00190267" w:rsidP="001317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25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Звіт учителів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«Досягнення та результати  навчання здобувачів освіти»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67" w:rsidRPr="0062447E" w:rsidRDefault="0019026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Ч</w:t>
            </w:r>
            <w:r w:rsidRPr="0062447E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лени МО</w:t>
            </w:r>
          </w:p>
        </w:tc>
      </w:tr>
      <w:tr w:rsidR="00190267" w:rsidRPr="000A3BC4" w:rsidTr="00131769">
        <w:trPr>
          <w:trHeight w:val="804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67" w:rsidRPr="000A3BC4" w:rsidRDefault="0019026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 xml:space="preserve">   </w:t>
            </w:r>
            <w:r w:rsidRPr="000A3BC4"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>3.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67" w:rsidRPr="0062447E" w:rsidRDefault="00190267" w:rsidP="00131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925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Аналіз результатів та участі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здобувачів освіти </w:t>
            </w:r>
            <w:r w:rsidRPr="00FB6D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шкільних, Всеукраїнських та  М</w:t>
            </w:r>
            <w:r w:rsidRPr="00FB6D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іжнародних конкурсах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</w:t>
            </w:r>
            <w:r w:rsidRPr="00FB6D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інтернет-олімпіадах.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67" w:rsidRDefault="0019026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Члени МО</w:t>
            </w:r>
          </w:p>
          <w:p w:rsidR="00190267" w:rsidRPr="0062447E" w:rsidRDefault="0019026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Вчителі 3,4-их класів</w:t>
            </w:r>
          </w:p>
        </w:tc>
      </w:tr>
      <w:tr w:rsidR="00190267" w:rsidRPr="0061605F" w:rsidTr="00131769">
        <w:trPr>
          <w:trHeight w:val="804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67" w:rsidRDefault="0019026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67" w:rsidRPr="00FB6D7B" w:rsidRDefault="00190267" w:rsidP="0013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25759">
              <w:rPr>
                <w:rFonts w:ascii="Times New Roman" w:eastAsia="Calibri" w:hAnsi="Times New Roman" w:cs="Times New Roman"/>
                <w:b/>
                <w:sz w:val="28"/>
              </w:rPr>
              <w:t>Звіт членів м/о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про проходження курсів</w:t>
            </w:r>
            <w:r w:rsidRPr="0062447E">
              <w:rPr>
                <w:rFonts w:ascii="Times New Roman" w:eastAsia="Calibri" w:hAnsi="Times New Roman" w:cs="Times New Roman"/>
                <w:sz w:val="28"/>
              </w:rPr>
              <w:t xml:space="preserve"> підвищення кваліфікації вчителів, онла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йн-курсів,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вебінарів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, інтернет-марафонів та участь у конкурсах педагогічної майстерності,  власних публікацій.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67" w:rsidRDefault="0019026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Мо</w:t>
            </w:r>
            <w:proofErr w:type="spellEnd"/>
          </w:p>
        </w:tc>
      </w:tr>
      <w:tr w:rsidR="00190267" w:rsidRPr="000A3BC4" w:rsidTr="00131769">
        <w:trPr>
          <w:trHeight w:val="997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67" w:rsidRPr="000A3BC4" w:rsidRDefault="0019026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lastRenderedPageBreak/>
              <w:t xml:space="preserve">   4</w:t>
            </w:r>
            <w:r w:rsidRPr="000A3BC4"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>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67" w:rsidRPr="0062447E" w:rsidRDefault="00190267" w:rsidP="00131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925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Аналіз результатів анкетування</w:t>
            </w:r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учнів 4-А класу щодо готовності  до навчання у середній  ланці                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267" w:rsidRDefault="0019026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Психолог</w:t>
            </w:r>
          </w:p>
          <w:p w:rsidR="00190267" w:rsidRPr="0062447E" w:rsidRDefault="00190267" w:rsidP="0013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</w:p>
        </w:tc>
      </w:tr>
      <w:tr w:rsidR="00190267" w:rsidRPr="000A3BC4" w:rsidTr="00131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975" w:type="dxa"/>
            <w:shd w:val="clear" w:color="auto" w:fill="FFC000"/>
          </w:tcPr>
          <w:p w:rsidR="00190267" w:rsidRPr="000A3BC4" w:rsidRDefault="00190267" w:rsidP="0013176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i/>
                <w:sz w:val="36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 xml:space="preserve"> 5</w:t>
            </w:r>
            <w:r w:rsidRPr="000A3BC4">
              <w:rPr>
                <w:rFonts w:ascii="Times New Roman" w:eastAsia="Times New Roman" w:hAnsi="Times New Roman" w:cs="Times New Roman"/>
                <w:sz w:val="36"/>
                <w:szCs w:val="32"/>
                <w:lang w:eastAsia="uk-UA"/>
              </w:rPr>
              <w:t>.</w:t>
            </w:r>
          </w:p>
        </w:tc>
        <w:tc>
          <w:tcPr>
            <w:tcW w:w="6680" w:type="dxa"/>
          </w:tcPr>
          <w:p w:rsidR="00190267" w:rsidRPr="0062447E" w:rsidRDefault="00190267" w:rsidP="00131769">
            <w:pPr>
              <w:tabs>
                <w:tab w:val="left" w:pos="79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2447E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Панорама ідей </w:t>
            </w:r>
            <w:r w:rsidRPr="0062447E">
              <w:rPr>
                <w:rFonts w:ascii="Times New Roman" w:hAnsi="Times New Roman" w:cs="Times New Roman"/>
                <w:sz w:val="28"/>
                <w:szCs w:val="32"/>
              </w:rPr>
              <w:t xml:space="preserve">«Складання перспективного плану роботи </w:t>
            </w:r>
            <w:r w:rsidRPr="0062447E">
              <w:rPr>
                <w:rFonts w:ascii="Times New Roman" w:hAnsi="Times New Roman" w:cs="Times New Roman"/>
                <w:sz w:val="28"/>
              </w:rPr>
              <w:t>методичного об’єднання вчителів початкових класів та вихователів груп продовженого дня на наступний рік»</w:t>
            </w:r>
          </w:p>
        </w:tc>
        <w:tc>
          <w:tcPr>
            <w:tcW w:w="3685" w:type="dxa"/>
          </w:tcPr>
          <w:p w:rsidR="00190267" w:rsidRPr="0062447E" w:rsidRDefault="00190267" w:rsidP="0013176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Голова та члени МО</w:t>
            </w:r>
          </w:p>
        </w:tc>
      </w:tr>
    </w:tbl>
    <w:p w:rsidR="006C2826" w:rsidRDefault="006C2826" w:rsidP="00CD1688">
      <w:pPr>
        <w:ind w:right="-568"/>
      </w:pPr>
    </w:p>
    <w:sectPr w:rsidR="006C2826" w:rsidSect="00CD1688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66E"/>
    <w:multiLevelType w:val="hybridMultilevel"/>
    <w:tmpl w:val="CD0AA524"/>
    <w:lvl w:ilvl="0" w:tplc="0409000D">
      <w:start w:val="1"/>
      <w:numFmt w:val="bullet"/>
      <w:lvlText w:val=""/>
      <w:lvlJc w:val="left"/>
      <w:pPr>
        <w:ind w:left="1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" w15:restartNumberingAfterBreak="0">
    <w:nsid w:val="4634086D"/>
    <w:multiLevelType w:val="multilevel"/>
    <w:tmpl w:val="F20A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2216D"/>
    <w:multiLevelType w:val="hybridMultilevel"/>
    <w:tmpl w:val="B3544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78"/>
    <w:rsid w:val="00150E0D"/>
    <w:rsid w:val="001725A6"/>
    <w:rsid w:val="00190267"/>
    <w:rsid w:val="00201F4F"/>
    <w:rsid w:val="002377F5"/>
    <w:rsid w:val="00312197"/>
    <w:rsid w:val="003B25D5"/>
    <w:rsid w:val="004858B2"/>
    <w:rsid w:val="004D5091"/>
    <w:rsid w:val="004E78B1"/>
    <w:rsid w:val="00586DF9"/>
    <w:rsid w:val="006709BC"/>
    <w:rsid w:val="006B7DA6"/>
    <w:rsid w:val="006C2826"/>
    <w:rsid w:val="007446EF"/>
    <w:rsid w:val="007F795F"/>
    <w:rsid w:val="00832470"/>
    <w:rsid w:val="0085725B"/>
    <w:rsid w:val="00931CB5"/>
    <w:rsid w:val="009418A7"/>
    <w:rsid w:val="00985472"/>
    <w:rsid w:val="009B0178"/>
    <w:rsid w:val="00AE447D"/>
    <w:rsid w:val="00B20E41"/>
    <w:rsid w:val="00CD1688"/>
    <w:rsid w:val="00CD3B7A"/>
    <w:rsid w:val="00D70B65"/>
    <w:rsid w:val="00E22118"/>
    <w:rsid w:val="00E61C00"/>
    <w:rsid w:val="00E75E13"/>
    <w:rsid w:val="00EC0E01"/>
    <w:rsid w:val="00EE4063"/>
    <w:rsid w:val="00F018AB"/>
    <w:rsid w:val="00F24A42"/>
    <w:rsid w:val="00F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599C"/>
  <w15:chartTrackingRefBased/>
  <w15:docId w15:val="{9147A313-C5A4-49D6-BAE5-3466A54B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168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68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No Spacing"/>
    <w:uiPriority w:val="1"/>
    <w:qFormat/>
    <w:rsid w:val="00CD16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1688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CD1688"/>
    <w:rPr>
      <w:color w:val="0000FF"/>
      <w:u w:val="single"/>
    </w:rPr>
  </w:style>
  <w:style w:type="character" w:styleId="a6">
    <w:name w:val="Emphasis"/>
    <w:basedOn w:val="a0"/>
    <w:uiPriority w:val="20"/>
    <w:qFormat/>
    <w:rsid w:val="00CD16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us.org.ua/news/yak-provodyty-koryguvalne-navchannya-na-pochatku-roku-metodychni-rekomendatsiyi-mon/?fbclid=IwAR3uaT2xs_NjafOngC2Dst02fKpv8a5LtUqNExEetdoAVsGU3zWAV5uw1s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JgfXtHMc6RlAmZp1nH_LM2es_TCGiiRE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B033-370B-4D81-81A9-CA9354DD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6360</Words>
  <Characters>3626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25</cp:revision>
  <dcterms:created xsi:type="dcterms:W3CDTF">2022-09-18T16:10:00Z</dcterms:created>
  <dcterms:modified xsi:type="dcterms:W3CDTF">2022-09-26T15:24:00Z</dcterms:modified>
</cp:coreProperties>
</file>