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1AB" w:rsidRPr="000F4ED1" w:rsidRDefault="002021AB" w:rsidP="002021AB">
      <w:pPr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0F4ED1">
        <w:rPr>
          <w:rFonts w:ascii="Times New Roman" w:hAnsi="Times New Roman" w:cs="Times New Roman"/>
          <w:color w:val="5B9BD5" w:themeColor="accent1"/>
          <w:sz w:val="40"/>
          <w:szCs w:val="40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Методична розробка</w:t>
      </w:r>
    </w:p>
    <w:p w:rsidR="002021AB" w:rsidRPr="00F66A81" w:rsidRDefault="002021AB" w:rsidP="002021AB">
      <w:pPr>
        <w:jc w:val="center"/>
        <w:rPr>
          <w:rFonts w:ascii="Times New Roman" w:hAnsi="Times New Roman" w:cs="Times New Roman"/>
          <w:b/>
          <w:color w:val="4472C4" w:themeColor="accent5"/>
          <w:sz w:val="48"/>
          <w:szCs w:val="48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66A81">
        <w:rPr>
          <w:rFonts w:ascii="Times New Roman" w:hAnsi="Times New Roman" w:cs="Times New Roman"/>
          <w:b/>
          <w:color w:val="4472C4" w:themeColor="accent5"/>
          <w:sz w:val="48"/>
          <w:szCs w:val="48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Використання інтерактивних технологій</w:t>
      </w:r>
    </w:p>
    <w:p w:rsidR="002021AB" w:rsidRPr="00F66A81" w:rsidRDefault="002021AB" w:rsidP="002021AB">
      <w:pPr>
        <w:jc w:val="center"/>
        <w:rPr>
          <w:rFonts w:ascii="Times New Roman" w:hAnsi="Times New Roman" w:cs="Times New Roman"/>
          <w:b/>
          <w:color w:val="4472C4" w:themeColor="accent5"/>
          <w:sz w:val="48"/>
          <w:szCs w:val="48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66A81">
        <w:rPr>
          <w:rFonts w:ascii="Times New Roman" w:hAnsi="Times New Roman" w:cs="Times New Roman"/>
          <w:b/>
          <w:color w:val="4472C4" w:themeColor="accent5"/>
          <w:sz w:val="48"/>
          <w:szCs w:val="48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для розвитку мовленнєвих компетенцій</w:t>
      </w:r>
    </w:p>
    <w:p w:rsidR="002021AB" w:rsidRPr="00F66A81" w:rsidRDefault="00BE5268" w:rsidP="00BE5268">
      <w:pPr>
        <w:rPr>
          <w:rFonts w:ascii="Times New Roman" w:hAnsi="Times New Roman" w:cs="Times New Roman"/>
          <w:b/>
          <w:color w:val="4472C4" w:themeColor="accent5"/>
          <w:sz w:val="48"/>
          <w:szCs w:val="48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4472C4" w:themeColor="accent5"/>
          <w:sz w:val="48"/>
          <w:szCs w:val="48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4472C4" w:themeColor="accent5"/>
          <w:sz w:val="48"/>
          <w:szCs w:val="48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 учнів</w:t>
      </w:r>
      <w:r w:rsidR="002021AB" w:rsidRPr="00F66A81">
        <w:rPr>
          <w:rFonts w:ascii="Times New Roman" w:hAnsi="Times New Roman" w:cs="Times New Roman"/>
          <w:b/>
          <w:color w:val="4472C4" w:themeColor="accent5"/>
          <w:sz w:val="48"/>
          <w:szCs w:val="48"/>
          <w:lang w:val="uk-U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з порушеннями слуху</w:t>
      </w:r>
    </w:p>
    <w:p w:rsidR="002021AB" w:rsidRPr="00266A30" w:rsidRDefault="002021AB" w:rsidP="002021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66A30">
        <w:rPr>
          <w:rFonts w:ascii="Times New Roman" w:hAnsi="Times New Roman" w:cs="Times New Roman"/>
          <w:sz w:val="28"/>
          <w:szCs w:val="28"/>
          <w:lang w:val="uk-UA"/>
        </w:rPr>
        <w:t xml:space="preserve">Концепція мовної освіти в Україні орієнтує на виховання національно-мовної особистості, громадянина України, людини, яка любить українську мову як рідну і шанує як державну, користується нею в різних сферах спілкування, дбає про належний рівень мовної культури. Це зумовлює особливу увагу до мовленнєвого розвитку учнів, до розвитку їхньої </w:t>
      </w:r>
      <w:r w:rsidRPr="00266A30">
        <w:rPr>
          <w:rFonts w:ascii="Times New Roman" w:hAnsi="Times New Roman" w:cs="Times New Roman"/>
          <w:sz w:val="28"/>
          <w:szCs w:val="28"/>
        </w:rPr>
        <w:t>мовленнєвої</w:t>
      </w:r>
      <w:r w:rsidRPr="00266A30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компетентності.</w:t>
      </w:r>
    </w:p>
    <w:p w:rsidR="002021AB" w:rsidRPr="00266A30" w:rsidRDefault="002021AB" w:rsidP="002021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3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266A30">
        <w:rPr>
          <w:rFonts w:ascii="Times New Roman" w:hAnsi="Times New Roman" w:cs="Times New Roman"/>
          <w:sz w:val="28"/>
          <w:szCs w:val="28"/>
        </w:rPr>
        <w:t>Під мовленнєвою компетенцією ми розуміємо вміння адекватно й доречно, практично користуватися мовою в конкретних ситуаціях (висловлювати свої думки, бажання, наміри, міркування тощо), використовувати для цього як мовні, так і позамовні засоби (невербальну знакову систему) та інтонаційні засоби виразності мовлення.</w:t>
      </w:r>
      <w:r w:rsidRPr="0026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21AB" w:rsidRPr="00266A30" w:rsidRDefault="002021AB" w:rsidP="002021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3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66A30">
        <w:rPr>
          <w:rFonts w:ascii="Times New Roman" w:hAnsi="Times New Roman" w:cs="Times New Roman"/>
          <w:sz w:val="28"/>
          <w:szCs w:val="28"/>
        </w:rPr>
        <w:t>Пошук нових шляхів удосконалення мовленнєвих ко</w:t>
      </w:r>
      <w:r w:rsidRPr="00266A30">
        <w:rPr>
          <w:rFonts w:ascii="Times New Roman" w:hAnsi="Times New Roman" w:cs="Times New Roman"/>
          <w:sz w:val="28"/>
          <w:szCs w:val="28"/>
          <w:lang w:val="uk-UA"/>
        </w:rPr>
        <w:t>мпетенцій дітей з порушеннями слуху</w:t>
      </w:r>
      <w:r w:rsidRPr="00266A30">
        <w:rPr>
          <w:rFonts w:ascii="Times New Roman" w:hAnsi="Times New Roman" w:cs="Times New Roman"/>
          <w:sz w:val="28"/>
          <w:szCs w:val="28"/>
        </w:rPr>
        <w:t xml:space="preserve"> досить актуальний, тому</w:t>
      </w:r>
      <w:r w:rsidRPr="0026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A30">
        <w:rPr>
          <w:rFonts w:ascii="Times New Roman" w:hAnsi="Times New Roman" w:cs="Times New Roman"/>
          <w:sz w:val="28"/>
          <w:szCs w:val="28"/>
        </w:rPr>
        <w:t>проп</w:t>
      </w:r>
      <w:r w:rsidRPr="00266A3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66A30">
        <w:rPr>
          <w:rFonts w:ascii="Times New Roman" w:hAnsi="Times New Roman" w:cs="Times New Roman"/>
          <w:sz w:val="28"/>
          <w:szCs w:val="28"/>
        </w:rPr>
        <w:t xml:space="preserve">ную </w:t>
      </w:r>
      <w:r w:rsidRPr="00266A30">
        <w:rPr>
          <w:rFonts w:ascii="Times New Roman" w:hAnsi="Times New Roman" w:cs="Times New Roman"/>
          <w:sz w:val="28"/>
          <w:szCs w:val="28"/>
          <w:lang w:val="uk-UA"/>
        </w:rPr>
        <w:t>приклади використання   інтерактивних вправ та  методів на уроках розвитку слухового сприймання та формування вимови з уч</w:t>
      </w:r>
      <w:r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Pr="00266A30">
        <w:rPr>
          <w:rFonts w:ascii="Times New Roman" w:hAnsi="Times New Roman" w:cs="Times New Roman"/>
          <w:sz w:val="28"/>
          <w:szCs w:val="28"/>
          <w:lang w:val="uk-UA"/>
        </w:rPr>
        <w:t>, що мають порушення слуху</w:t>
      </w:r>
      <w:r w:rsidRPr="00266A30">
        <w:rPr>
          <w:rFonts w:ascii="Times New Roman" w:hAnsi="Times New Roman" w:cs="Times New Roman"/>
          <w:sz w:val="28"/>
          <w:szCs w:val="28"/>
        </w:rPr>
        <w:t xml:space="preserve"> </w:t>
      </w:r>
      <w:r w:rsidRPr="00266A30">
        <w:rPr>
          <w:rFonts w:ascii="Times New Roman" w:hAnsi="Times New Roman" w:cs="Times New Roman"/>
          <w:sz w:val="28"/>
          <w:szCs w:val="28"/>
          <w:lang w:val="uk-UA"/>
        </w:rPr>
        <w:t xml:space="preserve">Часто на уроках використовую Кубик Блума. </w:t>
      </w:r>
    </w:p>
    <w:p w:rsidR="002021AB" w:rsidRPr="00266A30" w:rsidRDefault="002021AB" w:rsidP="002021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F4779F1" wp14:editId="041DF8AF">
            <wp:simplePos x="0" y="0"/>
            <wp:positionH relativeFrom="column">
              <wp:posOffset>43815</wp:posOffset>
            </wp:positionH>
            <wp:positionV relativeFrom="paragraph">
              <wp:posOffset>-1905</wp:posOffset>
            </wp:positionV>
            <wp:extent cx="261937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hrough>
            <wp:docPr id="6" name="Рисунок 6" descr="Ігровий “Кубик Блума” для НУ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Ігровий “Кубик Блума” для НУШ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A30">
        <w:rPr>
          <w:rFonts w:ascii="Times New Roman" w:hAnsi="Times New Roman" w:cs="Times New Roman"/>
          <w:sz w:val="28"/>
          <w:szCs w:val="28"/>
          <w:lang w:val="uk-UA"/>
        </w:rPr>
        <w:t xml:space="preserve"> «Кубик Блума» — це такий прийом навчання, який полегшує вивчення теми і водночас допомагає охарактеризувати поняття, використовуючи для цього різнобічні знання.</w:t>
      </w:r>
    </w:p>
    <w:p w:rsidR="002021AB" w:rsidRDefault="002021AB" w:rsidP="002021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30">
        <w:rPr>
          <w:rFonts w:ascii="Times New Roman" w:hAnsi="Times New Roman" w:cs="Times New Roman"/>
          <w:sz w:val="28"/>
          <w:szCs w:val="28"/>
        </w:rPr>
        <w:t xml:space="preserve"> </w:t>
      </w:r>
      <w:r w:rsidRPr="00266A30">
        <w:rPr>
          <w:rFonts w:ascii="Times New Roman" w:hAnsi="Times New Roman" w:cs="Times New Roman"/>
          <w:sz w:val="28"/>
          <w:szCs w:val="28"/>
          <w:lang w:val="uk-UA"/>
        </w:rPr>
        <w:t xml:space="preserve">Кубик можна використовувати на початку     роботи над текстом, </w:t>
      </w:r>
      <w:r w:rsidRPr="00266A30">
        <w:rPr>
          <w:rFonts w:ascii="Times New Roman" w:hAnsi="Times New Roman" w:cs="Times New Roman"/>
          <w:sz w:val="28"/>
          <w:szCs w:val="28"/>
        </w:rPr>
        <w:t xml:space="preserve"> </w:t>
      </w:r>
      <w:r w:rsidRPr="00266A30">
        <w:rPr>
          <w:rFonts w:ascii="Times New Roman" w:hAnsi="Times New Roman" w:cs="Times New Roman"/>
          <w:sz w:val="28"/>
          <w:szCs w:val="28"/>
          <w:lang w:val="uk-UA"/>
        </w:rPr>
        <w:t xml:space="preserve">на актуалізацію знань і досвіду учнів (аби підготувати їх до сприйняття) . Визначається коло питань, на які учням слід відповідати.  Вони і будуть поставлені перед учнями за допомогою кубика.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ході роботи потрібно враховувати обмеженість словника дітей з порушеннями слуху і використовувати для розуміння тексту малюнки, ілюстрації, окремі слайди з презентації, короткі відео.</w:t>
      </w:r>
    </w:p>
    <w:p w:rsidR="002021AB" w:rsidRPr="00266A30" w:rsidRDefault="002021AB" w:rsidP="002021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30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Замість стандартних запитань можна використовувати пізнавальні завдання, що починаються з дієслів:</w:t>
      </w:r>
    </w:p>
    <w:p w:rsidR="002021AB" w:rsidRPr="00266A30" w:rsidRDefault="002021AB" w:rsidP="002021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30">
        <w:rPr>
          <w:rFonts w:ascii="Times New Roman" w:hAnsi="Times New Roman" w:cs="Times New Roman"/>
          <w:sz w:val="28"/>
          <w:szCs w:val="28"/>
          <w:lang w:val="uk-UA"/>
        </w:rPr>
        <w:t xml:space="preserve">  назви (предмет, колір, явище, форму, розмір, героя...) — перевірка базових знань;</w:t>
      </w:r>
    </w:p>
    <w:p w:rsidR="002021AB" w:rsidRPr="00266A30" w:rsidRDefault="002021AB" w:rsidP="002021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30">
        <w:rPr>
          <w:rFonts w:ascii="Times New Roman" w:hAnsi="Times New Roman" w:cs="Times New Roman"/>
          <w:sz w:val="28"/>
          <w:szCs w:val="28"/>
          <w:lang w:val="uk-UA"/>
        </w:rPr>
        <w:t>скажи, чому (опиши процес, що відбувається з предметом, явищем, героєм...) — визначення причинно-наслідкових зв’язків теми;</w:t>
      </w:r>
    </w:p>
    <w:p w:rsidR="002021AB" w:rsidRPr="00266A30" w:rsidRDefault="002021AB" w:rsidP="002021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30">
        <w:rPr>
          <w:rFonts w:ascii="Times New Roman" w:hAnsi="Times New Roman" w:cs="Times New Roman"/>
          <w:sz w:val="28"/>
          <w:szCs w:val="28"/>
          <w:lang w:val="uk-UA"/>
        </w:rPr>
        <w:t>поясни (ти справді вважаєш, що...; ти впевнений, що...) — різнобічний підхід до поставленого питання;</w:t>
      </w:r>
    </w:p>
    <w:p w:rsidR="002021AB" w:rsidRPr="00266A30" w:rsidRDefault="002021AB" w:rsidP="002021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30">
        <w:rPr>
          <w:rFonts w:ascii="Times New Roman" w:hAnsi="Times New Roman" w:cs="Times New Roman"/>
          <w:sz w:val="28"/>
          <w:szCs w:val="28"/>
          <w:lang w:val="uk-UA"/>
        </w:rPr>
        <w:t>поділись (поділись, що ти відчуваєш, коли...; чому ти вибрав...) —учить висловлювати власні емоції;</w:t>
      </w:r>
    </w:p>
    <w:p w:rsidR="002021AB" w:rsidRPr="00266A30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66A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D9F4CB" wp14:editId="2090D176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3242945" cy="4324350"/>
            <wp:effectExtent l="0" t="0" r="0" b="0"/>
            <wp:wrapThrough wrapText="bothSides">
              <wp:wrapPolygon edited="0">
                <wp:start x="0" y="0"/>
                <wp:lineTo x="0" y="21505"/>
                <wp:lineTo x="21444" y="21505"/>
                <wp:lineTo x="21444" y="0"/>
                <wp:lineTo x="0" y="0"/>
              </wp:wrapPolygon>
            </wp:wrapThrough>
            <wp:docPr id="1" name="Рисунок 1" descr="D:\Downloads\Ігровий кубик Блума _Україна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Ігровий кубик Блума _Україна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88" cy="433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A30">
        <w:rPr>
          <w:rFonts w:ascii="Times New Roman" w:hAnsi="Times New Roman" w:cs="Times New Roman"/>
          <w:sz w:val="28"/>
          <w:szCs w:val="28"/>
          <w:lang w:val="uk-UA"/>
        </w:rPr>
        <w:t>придумай (що буде, якщо...; придумай, як...) — розвиток мислення;</w:t>
      </w:r>
    </w:p>
    <w:p w:rsidR="002021AB" w:rsidRPr="00266A30" w:rsidRDefault="002021AB" w:rsidP="002021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A30">
        <w:rPr>
          <w:rFonts w:ascii="Times New Roman" w:hAnsi="Times New Roman" w:cs="Times New Roman"/>
          <w:sz w:val="28"/>
          <w:szCs w:val="28"/>
          <w:lang w:val="uk-UA"/>
        </w:rPr>
        <w:t>запропонуй (запропонуй, де...; запропонуй, як...; що, якщо...) — окреслення учнем власних ідей стосовно поставленого питання.</w:t>
      </w:r>
    </w:p>
    <w:p w:rsidR="002021AB" w:rsidRPr="00266A30" w:rsidRDefault="002021AB" w:rsidP="002021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Розпочати роботу   над </w:t>
      </w:r>
      <w:r w:rsidRPr="00266A30">
        <w:rPr>
          <w:rFonts w:ascii="Times New Roman" w:hAnsi="Times New Roman" w:cs="Times New Roman"/>
          <w:sz w:val="28"/>
          <w:szCs w:val="28"/>
          <w:lang w:val="uk-UA"/>
        </w:rPr>
        <w:t xml:space="preserve">  слухо-зоровим сприйманням тексту «Моя Батьківщина»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груповому занятті у 9класі</w:t>
      </w:r>
      <w:r w:rsidRPr="00266A30">
        <w:rPr>
          <w:rFonts w:ascii="Times New Roman" w:hAnsi="Times New Roman" w:cs="Times New Roman"/>
          <w:sz w:val="28"/>
          <w:szCs w:val="28"/>
          <w:lang w:val="uk-UA"/>
        </w:rPr>
        <w:t xml:space="preserve"> можна з використання такого кубика Блума.</w:t>
      </w:r>
    </w:p>
    <w:p w:rsidR="002021AB" w:rsidRPr="00266A30" w:rsidRDefault="002021AB" w:rsidP="002021AB">
      <w:pPr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 читанням тексту ми пригадуємо і</w:t>
      </w:r>
      <w:r w:rsidRPr="00266A30">
        <w:rPr>
          <w:rFonts w:ascii="Times New Roman" w:hAnsi="Times New Roman" w:cs="Times New Roman"/>
          <w:sz w:val="28"/>
          <w:szCs w:val="28"/>
          <w:lang w:val="uk-UA"/>
        </w:rPr>
        <w:t xml:space="preserve">  систематизуємо знання учнів з цієї теми. Діти задоволенням кидають кубик і відповідають на питання, що випали на грані кубика.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021AB" w:rsidRDefault="002021AB" w:rsidP="002021AB">
      <w:pPr>
        <w:rPr>
          <w:lang w:val="uk-UA"/>
        </w:rPr>
      </w:pP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457E">
        <w:rPr>
          <w:rFonts w:ascii="Times New Roman" w:hAnsi="Times New Roman" w:cs="Times New Roman"/>
          <w:sz w:val="28"/>
          <w:szCs w:val="28"/>
          <w:lang w:val="uk-UA"/>
        </w:rPr>
        <w:t>Такий підхід заміняє стандартні запитання перед вивченням тексту , залучає до більш активної роботи учнів, сприяє кращому запам’ятовуванню активного словника.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Вивчаючи тему «Зимові свята» на </w:t>
      </w:r>
      <w:r w:rsidRPr="004A45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A30">
        <w:rPr>
          <w:rFonts w:ascii="Times New Roman" w:hAnsi="Times New Roman" w:cs="Times New Roman"/>
          <w:sz w:val="28"/>
          <w:szCs w:val="28"/>
          <w:lang w:val="uk-UA"/>
        </w:rPr>
        <w:t>уроках розвитку слухового сприймання та формування вимови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10класі використовувала метод кубика Блума для закріплення та перевірки знань учнів. 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Спочатку працювали над  текстом: </w:t>
      </w:r>
    </w:p>
    <w:p w:rsidR="002021AB" w:rsidRPr="004A457E" w:rsidRDefault="002021AB" w:rsidP="002021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Зима — це </w:t>
      </w:r>
      <w:r w:rsidRPr="004A457E">
        <w:rPr>
          <w:rFonts w:ascii="Times New Roman" w:hAnsi="Times New Roman" w:cs="Times New Roman"/>
          <w:sz w:val="28"/>
          <w:szCs w:val="28"/>
          <w:lang w:val="uk-UA"/>
        </w:rPr>
        <w:t>чудова пора року, саме в цей період ми відзначаємо найбільші й найулюбленіші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зимові</w:t>
      </w:r>
      <w:r w:rsidRPr="004A457E">
        <w:rPr>
          <w:rFonts w:ascii="Times New Roman" w:hAnsi="Times New Roman" w:cs="Times New Roman"/>
          <w:sz w:val="28"/>
          <w:szCs w:val="28"/>
          <w:lang w:val="uk-UA"/>
        </w:rPr>
        <w:t xml:space="preserve"> свята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A45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A457E">
        <w:rPr>
          <w:rFonts w:ascii="Times New Roman" w:hAnsi="Times New Roman" w:cs="Times New Roman"/>
          <w:sz w:val="28"/>
          <w:szCs w:val="28"/>
          <w:lang w:val="uk-UA"/>
        </w:rPr>
        <w:t xml:space="preserve">айпершим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великим зимовим святом </w:t>
      </w:r>
      <w:r w:rsidRPr="004A457E">
        <w:rPr>
          <w:rFonts w:ascii="Times New Roman" w:hAnsi="Times New Roman" w:cs="Times New Roman"/>
          <w:sz w:val="28"/>
          <w:szCs w:val="28"/>
          <w:lang w:val="uk-UA"/>
        </w:rPr>
        <w:t xml:space="preserve"> є день Андрія Первозданного. Саме на Андрія молоді дівчата ворожили на свою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долю, на майбутнього судженого. Потім наступає </w:t>
      </w:r>
      <w:r w:rsidRPr="004A457E">
        <w:rPr>
          <w:rFonts w:ascii="Times New Roman" w:hAnsi="Times New Roman" w:cs="Times New Roman"/>
          <w:sz w:val="28"/>
          <w:szCs w:val="28"/>
          <w:lang w:val="uk-UA"/>
        </w:rPr>
        <w:t>День святого Миколая, улюблене свято дітей. За легендою, Миколайчик відвідує в цю ніч кожну дитинку і, залежно від того, як вона себе поводила, дарує бажаний подарунок або ж різочку тому, хто виявився зовсім неслухняним.</w:t>
      </w:r>
    </w:p>
    <w:p w:rsidR="002021AB" w:rsidRDefault="002021AB" w:rsidP="002021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A457E">
        <w:rPr>
          <w:rFonts w:ascii="Times New Roman" w:hAnsi="Times New Roman" w:cs="Times New Roman"/>
          <w:sz w:val="28"/>
          <w:szCs w:val="28"/>
          <w:lang w:val="uk-UA"/>
        </w:rPr>
        <w:t xml:space="preserve">Свято Нового року — 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особливий день.   </w:t>
      </w:r>
      <w:r w:rsidRPr="004A457E">
        <w:rPr>
          <w:rFonts w:ascii="Times New Roman" w:hAnsi="Times New Roman" w:cs="Times New Roman"/>
          <w:sz w:val="28"/>
          <w:szCs w:val="28"/>
          <w:lang w:val="uk-UA"/>
        </w:rPr>
        <w:t xml:space="preserve">Кожна сім’я прикрашає свій будинок різнокольоровими гірляндами, паперовими сніжинками, блискучими намистинами, але головним атрибутом цього свята все ж залишається новорічна ялинка.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Pr="004A457E">
        <w:rPr>
          <w:rFonts w:ascii="Times New Roman" w:hAnsi="Times New Roman" w:cs="Times New Roman"/>
          <w:sz w:val="28"/>
          <w:szCs w:val="28"/>
          <w:lang w:val="uk-UA"/>
        </w:rPr>
        <w:t>е свято сподівань і мрій ніко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не залишає байдужим до себе.    </w:t>
      </w:r>
    </w:p>
    <w:p w:rsidR="002021AB" w:rsidRDefault="002021AB" w:rsidP="002021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Далі </w:t>
      </w:r>
      <w:r w:rsidRPr="004A457E">
        <w:rPr>
          <w:rFonts w:ascii="Times New Roman" w:hAnsi="Times New Roman" w:cs="Times New Roman"/>
          <w:sz w:val="28"/>
          <w:szCs w:val="28"/>
          <w:lang w:val="uk-UA"/>
        </w:rPr>
        <w:t xml:space="preserve">приходить Різдво — день народження Христа.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свят-вечір </w:t>
      </w:r>
      <w:r w:rsidRPr="004A457E">
        <w:rPr>
          <w:rFonts w:ascii="Times New Roman" w:hAnsi="Times New Roman" w:cs="Times New Roman"/>
          <w:sz w:val="28"/>
          <w:szCs w:val="28"/>
          <w:lang w:val="uk-UA"/>
        </w:rPr>
        <w:t>уся родина готує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святої вечері дванадцять страв. </w:t>
      </w:r>
      <w:r w:rsidRPr="004A457E">
        <w:rPr>
          <w:rFonts w:ascii="Times New Roman" w:hAnsi="Times New Roman" w:cs="Times New Roman"/>
          <w:sz w:val="28"/>
          <w:szCs w:val="28"/>
          <w:lang w:val="uk-UA"/>
        </w:rPr>
        <w:t xml:space="preserve"> Не можна уявити Різдво й без колядників, їх побажання, щирі пісні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4A457E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 й неповторна традиція.</w:t>
      </w:r>
    </w:p>
    <w:p w:rsidR="002021AB" w:rsidRPr="004A457E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Святкування </w:t>
      </w:r>
      <w:r w:rsidRPr="004A457E">
        <w:rPr>
          <w:rFonts w:ascii="Times New Roman" w:hAnsi="Times New Roman" w:cs="Times New Roman"/>
          <w:sz w:val="28"/>
          <w:szCs w:val="28"/>
          <w:lang w:val="uk-UA"/>
        </w:rPr>
        <w:t>завершує Старий Новий рік</w:t>
      </w:r>
      <w:r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Pr="004A457E">
        <w:rPr>
          <w:rFonts w:ascii="Times New Roman" w:hAnsi="Times New Roman" w:cs="Times New Roman"/>
          <w:sz w:val="28"/>
          <w:szCs w:val="28"/>
          <w:lang w:val="uk-UA"/>
        </w:rPr>
        <w:t xml:space="preserve"> ньому є своя особлива родзинка і вишуканий шарм. 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0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EC05ACE" wp14:editId="646880DA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3293110" cy="4390813"/>
            <wp:effectExtent l="0" t="0" r="2540" b="0"/>
            <wp:wrapThrough wrapText="bothSides">
              <wp:wrapPolygon edited="0">
                <wp:start x="0" y="0"/>
                <wp:lineTo x="0" y="21463"/>
                <wp:lineTo x="21492" y="21463"/>
                <wp:lineTo x="21492" y="0"/>
                <wp:lineTo x="0" y="0"/>
              </wp:wrapPolygon>
            </wp:wrapThrough>
            <wp:docPr id="2" name="Рисунок 2" descr="D:\Downloads\Ігровий кубик Блума _Свята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Ігровий кубик Блума _Свята_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439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  виконання всіх етапі</w:t>
      </w:r>
      <w:r w:rsidRPr="00310470">
        <w:rPr>
          <w:rFonts w:ascii="Times New Roman" w:hAnsi="Times New Roman" w:cs="Times New Roman"/>
          <w:sz w:val="28"/>
          <w:szCs w:val="28"/>
          <w:lang w:val="uk-UA"/>
        </w:rPr>
        <w:t xml:space="preserve">в роботи над текстом, на заключному занятті  таку форму роботи як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10470">
        <w:rPr>
          <w:rFonts w:ascii="Times New Roman" w:hAnsi="Times New Roman" w:cs="Times New Roman"/>
          <w:sz w:val="28"/>
          <w:szCs w:val="28"/>
          <w:lang w:val="uk-UA"/>
        </w:rPr>
        <w:t>відповіді на запитання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10470">
        <w:rPr>
          <w:rFonts w:ascii="Times New Roman" w:hAnsi="Times New Roman" w:cs="Times New Roman"/>
          <w:sz w:val="28"/>
          <w:szCs w:val="28"/>
          <w:lang w:val="uk-UA"/>
        </w:rPr>
        <w:t xml:space="preserve"> замінила на роботу ось з таким кубиком Блума.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0470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Цей прийом допоміг учням в  осмисленні,  узагальненні, закріпленні мовного матеріалу, розвитку мовленнєвих компетенцій, вніс елементи новизни  та ігрової ситуації.</w:t>
      </w:r>
    </w:p>
    <w:p w:rsidR="002021AB" w:rsidRPr="008D6C15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21AB" w:rsidRPr="008D6C15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21AB" w:rsidRPr="008D6C15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21AB" w:rsidRPr="008D6C15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21AB" w:rsidRPr="00014329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 </w:t>
      </w:r>
      <w:r w:rsidRPr="00014329">
        <w:rPr>
          <w:rFonts w:ascii="Times New Roman" w:hAnsi="Times New Roman" w:cs="Times New Roman"/>
          <w:sz w:val="28"/>
          <w:szCs w:val="28"/>
          <w:lang w:val="uk-UA"/>
        </w:rPr>
        <w:t>уроках розвитку слухового спри</w:t>
      </w:r>
      <w:r>
        <w:rPr>
          <w:rFonts w:ascii="Times New Roman" w:hAnsi="Times New Roman" w:cs="Times New Roman"/>
          <w:sz w:val="28"/>
          <w:szCs w:val="28"/>
          <w:lang w:val="uk-UA"/>
        </w:rPr>
        <w:t>ймання та формування вимови в 6</w:t>
      </w:r>
      <w:r w:rsidRPr="00014329">
        <w:rPr>
          <w:rFonts w:ascii="Times New Roman" w:hAnsi="Times New Roman" w:cs="Times New Roman"/>
          <w:sz w:val="28"/>
          <w:szCs w:val="28"/>
          <w:lang w:val="uk-UA"/>
        </w:rPr>
        <w:t xml:space="preserve">класі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з</w:t>
      </w:r>
      <w:r w:rsidRPr="00014329">
        <w:rPr>
          <w:rFonts w:ascii="Times New Roman" w:hAnsi="Times New Roman" w:cs="Times New Roman"/>
          <w:sz w:val="28"/>
          <w:szCs w:val="28"/>
          <w:lang w:val="uk-UA"/>
        </w:rPr>
        <w:t>авдання для граней куба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вибрати такі:</w:t>
      </w:r>
    </w:p>
    <w:p w:rsidR="002021AB" w:rsidRPr="00014329" w:rsidRDefault="002021AB" w:rsidP="00202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432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14329">
        <w:rPr>
          <w:rFonts w:ascii="Times New Roman" w:hAnsi="Times New Roman" w:cs="Times New Roman"/>
          <w:sz w:val="28"/>
          <w:szCs w:val="28"/>
          <w:lang w:val="uk-UA"/>
        </w:rPr>
        <w:tab/>
        <w:t>Продовжить  речення «Для мене канікули це …»</w:t>
      </w:r>
    </w:p>
    <w:p w:rsidR="002021AB" w:rsidRPr="00014329" w:rsidRDefault="002021AB" w:rsidP="00202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432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14329">
        <w:rPr>
          <w:rFonts w:ascii="Times New Roman" w:hAnsi="Times New Roman" w:cs="Times New Roman"/>
          <w:sz w:val="28"/>
          <w:szCs w:val="28"/>
          <w:lang w:val="uk-UA"/>
        </w:rPr>
        <w:tab/>
        <w:t>Опиши трьома словами очікування від канікул.</w:t>
      </w:r>
    </w:p>
    <w:p w:rsidR="002021AB" w:rsidRPr="00014329" w:rsidRDefault="002021AB" w:rsidP="00202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432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014329">
        <w:rPr>
          <w:rFonts w:ascii="Times New Roman" w:hAnsi="Times New Roman" w:cs="Times New Roman"/>
          <w:sz w:val="28"/>
          <w:szCs w:val="28"/>
          <w:lang w:val="uk-UA"/>
        </w:rPr>
        <w:tab/>
        <w:t>Назви, чим любиш займатися на канікулах.</w:t>
      </w:r>
    </w:p>
    <w:p w:rsidR="002021AB" w:rsidRPr="00014329" w:rsidRDefault="002021AB" w:rsidP="00202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4329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014329">
        <w:rPr>
          <w:rFonts w:ascii="Times New Roman" w:hAnsi="Times New Roman" w:cs="Times New Roman"/>
          <w:sz w:val="28"/>
          <w:szCs w:val="28"/>
          <w:lang w:val="uk-UA"/>
        </w:rPr>
        <w:tab/>
        <w:t>Запропонуй добру справу для природи навесні.</w:t>
      </w:r>
    </w:p>
    <w:p w:rsidR="002021AB" w:rsidRPr="00014329" w:rsidRDefault="002021AB" w:rsidP="00202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4329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014329">
        <w:rPr>
          <w:rFonts w:ascii="Times New Roman" w:hAnsi="Times New Roman" w:cs="Times New Roman"/>
          <w:sz w:val="28"/>
          <w:szCs w:val="28"/>
          <w:lang w:val="uk-UA"/>
        </w:rPr>
        <w:tab/>
        <w:t>Придумай, куди можна з друзями піти.</w:t>
      </w:r>
    </w:p>
    <w:p w:rsidR="002021AB" w:rsidRDefault="002021AB" w:rsidP="00202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4329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014329">
        <w:rPr>
          <w:rFonts w:ascii="Times New Roman" w:hAnsi="Times New Roman" w:cs="Times New Roman"/>
          <w:sz w:val="28"/>
          <w:szCs w:val="28"/>
          <w:lang w:val="uk-UA"/>
        </w:rPr>
        <w:tab/>
        <w:t>Поділись, яку книжку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плануєш прочитати на канікулах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Під час занять</w:t>
      </w:r>
      <w:r w:rsidRPr="008D6C15">
        <w:t xml:space="preserve"> </w:t>
      </w:r>
      <w:r w:rsidRPr="008D6C15">
        <w:rPr>
          <w:rFonts w:ascii="Times New Roman" w:hAnsi="Times New Roman" w:cs="Times New Roman"/>
          <w:sz w:val="28"/>
          <w:szCs w:val="28"/>
          <w:lang w:val="uk-UA"/>
        </w:rPr>
        <w:t>розвитку слухового сприймання та формування вимови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 дітьми опрацювується граматичний, математичний матеріал, природничий матеріал, що вивчається на уроках.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цієї роботи  підійдуть  спеціально виготовленні кубики Блума, які   допоможуть засвоїти лексичний  матеріал та активізувати мовленнєвий розвиток учнів. </w:t>
      </w:r>
    </w:p>
    <w:p w:rsidR="002021AB" w:rsidRPr="004D4F4F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4F4F">
        <w:rPr>
          <w:rFonts w:ascii="Times New Roman" w:hAnsi="Times New Roman" w:cs="Times New Roman"/>
          <w:sz w:val="28"/>
          <w:szCs w:val="28"/>
          <w:lang w:val="uk-UA"/>
        </w:rPr>
        <w:t>Завдання для граней куба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такі:</w:t>
      </w:r>
    </w:p>
    <w:p w:rsidR="002021AB" w:rsidRPr="004D4F4F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4F4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4D4F4F">
        <w:rPr>
          <w:rFonts w:ascii="Times New Roman" w:hAnsi="Times New Roman" w:cs="Times New Roman"/>
          <w:sz w:val="28"/>
          <w:szCs w:val="28"/>
          <w:lang w:val="uk-UA"/>
        </w:rPr>
        <w:tab/>
        <w:t>Назви слова зображені на малюнках, запиши їх. (Діти, ручка, коса)</w:t>
      </w:r>
    </w:p>
    <w:p w:rsidR="002021AB" w:rsidRPr="004D4F4F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4F4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4D4F4F">
        <w:rPr>
          <w:rFonts w:ascii="Times New Roman" w:hAnsi="Times New Roman" w:cs="Times New Roman"/>
          <w:sz w:val="28"/>
          <w:szCs w:val="28"/>
          <w:lang w:val="uk-UA"/>
        </w:rPr>
        <w:tab/>
        <w:t>Придумай синоніми до записаних слів. (Малюки, приладдя, зачіска)</w:t>
      </w:r>
    </w:p>
    <w:p w:rsidR="002021AB" w:rsidRPr="004D4F4F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4F4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4D4F4F">
        <w:rPr>
          <w:rFonts w:ascii="Times New Roman" w:hAnsi="Times New Roman" w:cs="Times New Roman"/>
          <w:sz w:val="28"/>
          <w:szCs w:val="28"/>
          <w:lang w:val="uk-UA"/>
        </w:rPr>
        <w:tab/>
        <w:t>Поясни, які слова називаються багатозначними.</w:t>
      </w:r>
    </w:p>
    <w:p w:rsidR="002021AB" w:rsidRPr="004D4F4F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4F4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4D4F4F">
        <w:rPr>
          <w:rFonts w:ascii="Times New Roman" w:hAnsi="Times New Roman" w:cs="Times New Roman"/>
          <w:sz w:val="28"/>
          <w:szCs w:val="28"/>
          <w:lang w:val="uk-UA"/>
        </w:rPr>
        <w:tab/>
        <w:t>Запропонуй словосполучення зі словом ручка або коса з різними значеннями. Запиши їх.</w:t>
      </w:r>
    </w:p>
    <w:p w:rsidR="002021AB" w:rsidRPr="004D4F4F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4F4F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4D4F4F">
        <w:rPr>
          <w:rFonts w:ascii="Times New Roman" w:hAnsi="Times New Roman" w:cs="Times New Roman"/>
          <w:sz w:val="28"/>
          <w:szCs w:val="28"/>
          <w:lang w:val="uk-UA"/>
        </w:rPr>
        <w:tab/>
        <w:t xml:space="preserve">Чому в прислів’ях часто вживаються слова антоніми? </w:t>
      </w:r>
    </w:p>
    <w:p w:rsidR="002021AB" w:rsidRPr="004D4F4F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4F4F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4D4F4F">
        <w:rPr>
          <w:rFonts w:ascii="Times New Roman" w:hAnsi="Times New Roman" w:cs="Times New Roman"/>
          <w:sz w:val="28"/>
          <w:szCs w:val="28"/>
          <w:lang w:val="uk-UA"/>
        </w:rPr>
        <w:tab/>
        <w:t>Поділись. Склади речення вживаючи слова антоніми.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Можна скористатись і такими кубиками, щоб закріпити знання про іменнник.</w:t>
      </w:r>
    </w:p>
    <w:p w:rsidR="002021AB" w:rsidRDefault="002021AB" w:rsidP="002021A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021AB" w:rsidRDefault="002021AB" w:rsidP="002021A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021AB" w:rsidRDefault="002021AB" w:rsidP="002021A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D557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6A89EE4" wp14:editId="2DE4565D">
            <wp:simplePos x="0" y="0"/>
            <wp:positionH relativeFrom="column">
              <wp:posOffset>1329690</wp:posOffset>
            </wp:positionH>
            <wp:positionV relativeFrom="paragraph">
              <wp:posOffset>0</wp:posOffset>
            </wp:positionV>
            <wp:extent cx="1717040" cy="2428875"/>
            <wp:effectExtent l="0" t="0" r="0" b="0"/>
            <wp:wrapThrough wrapText="bothSides">
              <wp:wrapPolygon edited="0">
                <wp:start x="0" y="0"/>
                <wp:lineTo x="0" y="19652"/>
                <wp:lineTo x="21328" y="19652"/>
                <wp:lineTo x="21328" y="0"/>
                <wp:lineTo x="0" y="0"/>
              </wp:wrapPolygon>
            </wp:wrapThrough>
            <wp:docPr id="4" name="Рисунок 4" descr="D:\Downloads\Кубики блума Іменник 3 клас (1)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Кубики блума Іменник 3 клас (1)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" t="10227" r="-802" b="-10454"/>
                    <a:stretch/>
                  </pic:blipFill>
                  <pic:spPr bwMode="auto">
                    <a:xfrm>
                      <a:off x="0" y="0"/>
                      <a:ext cx="171704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ru-RU"/>
        </w:rPr>
        <w:t xml:space="preserve">        </w:t>
      </w:r>
      <w:r w:rsidRPr="00FD5575">
        <w:rPr>
          <w:noProof/>
          <w:lang w:eastAsia="ru-RU"/>
        </w:rPr>
        <w:drawing>
          <wp:inline distT="0" distB="0" distL="0" distR="0" wp14:anchorId="18241A51" wp14:editId="3C125737">
            <wp:extent cx="1739351" cy="2221230"/>
            <wp:effectExtent l="0" t="0" r="0" b="7620"/>
            <wp:docPr id="3" name="Рисунок 3" descr="D:\Downloads\Кубики блума Іменник 3 клас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Кубики блума Іменник 3 клас (1)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30"/>
                    <a:stretch/>
                  </pic:blipFill>
                  <pic:spPr bwMode="auto">
                    <a:xfrm>
                      <a:off x="0" y="0"/>
                      <a:ext cx="1740615" cy="222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21AB" w:rsidRDefault="002021AB" w:rsidP="002021A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245F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>Інтерактивна вправа «Кубик Блума» передусім розвиває критичне мислення, та поряд з цим збагачує мову,</w:t>
      </w:r>
    </w:p>
    <w:p w:rsidR="002021AB" w:rsidRDefault="002021AB" w:rsidP="002021A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BD1F6D8" wp14:editId="30F773C4">
            <wp:simplePos x="0" y="0"/>
            <wp:positionH relativeFrom="margin">
              <wp:align>left</wp:align>
            </wp:positionH>
            <wp:positionV relativeFrom="paragraph">
              <wp:posOffset>1336675</wp:posOffset>
            </wp:positionV>
            <wp:extent cx="3280410" cy="2313305"/>
            <wp:effectExtent l="0" t="0" r="0" b="0"/>
            <wp:wrapThrough wrapText="bothSides">
              <wp:wrapPolygon edited="0">
                <wp:start x="0" y="0"/>
                <wp:lineTo x="0" y="21345"/>
                <wp:lineTo x="21449" y="21345"/>
                <wp:lineTo x="21449" y="0"/>
                <wp:lineTo x="0" y="0"/>
              </wp:wrapPolygon>
            </wp:wrapThrough>
            <wp:docPr id="56334" name="Picture 14" descr="Прийом «Сенкан»: творче переосмислення сухого навчального матеріа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4" name="Picture 14" descr="Прийом «Сенкан»: творче переосмислення сухого навчального матеріал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231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5FD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Інтерактивна вправа «Кубик Блума» передусім розвиває критичне мислення, та поряд з цим збагачує мову,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стимулює активність, загальний розвиток.  </w:t>
      </w:r>
      <w:r w:rsidRPr="00CC365F">
        <w:rPr>
          <w:rFonts w:ascii="Times New Roman" w:hAnsi="Times New Roman" w:cs="Times New Roman"/>
          <w:sz w:val="28"/>
          <w:szCs w:val="28"/>
          <w:lang w:val="uk-UA"/>
        </w:rPr>
        <w:t>Використання прийому “Кубик Блума” дуже подобається учням, вони швидко освоюють техн</w:t>
      </w:r>
      <w:r>
        <w:rPr>
          <w:rFonts w:ascii="Times New Roman" w:hAnsi="Times New Roman" w:cs="Times New Roman"/>
          <w:sz w:val="28"/>
          <w:szCs w:val="28"/>
          <w:lang w:val="uk-UA"/>
        </w:rPr>
        <w:t>іку його використання. А педагогу</w:t>
      </w:r>
      <w:r w:rsidRPr="00CC365F">
        <w:rPr>
          <w:rFonts w:ascii="Times New Roman" w:hAnsi="Times New Roman" w:cs="Times New Roman"/>
          <w:sz w:val="28"/>
          <w:szCs w:val="28"/>
          <w:lang w:val="uk-UA"/>
        </w:rPr>
        <w:t xml:space="preserve"> цей прийом допома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гає розвивати навички </w:t>
      </w:r>
      <w:r w:rsidRPr="00CC365F">
        <w:rPr>
          <w:rFonts w:ascii="Times New Roman" w:hAnsi="Times New Roman" w:cs="Times New Roman"/>
          <w:sz w:val="28"/>
          <w:szCs w:val="28"/>
          <w:lang w:val="uk-UA"/>
        </w:rPr>
        <w:t xml:space="preserve"> мислення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активного мовлення та в </w:t>
      </w:r>
      <w:r w:rsidRPr="00CC365F">
        <w:rPr>
          <w:rFonts w:ascii="Times New Roman" w:hAnsi="Times New Roman" w:cs="Times New Roman"/>
          <w:sz w:val="28"/>
          <w:szCs w:val="28"/>
          <w:lang w:val="uk-UA"/>
        </w:rPr>
        <w:t xml:space="preserve">цікавій </w:t>
      </w:r>
    </w:p>
    <w:p w:rsidR="002021AB" w:rsidRPr="000F4ED1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C365F">
        <w:rPr>
          <w:rFonts w:ascii="Times New Roman" w:hAnsi="Times New Roman" w:cs="Times New Roman"/>
          <w:sz w:val="28"/>
          <w:szCs w:val="28"/>
          <w:lang w:val="uk-UA"/>
        </w:rPr>
        <w:t xml:space="preserve">формі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подавати інформацію та </w:t>
      </w:r>
      <w:r w:rsidRPr="00CC365F">
        <w:rPr>
          <w:rFonts w:ascii="Times New Roman" w:hAnsi="Times New Roman" w:cs="Times New Roman"/>
          <w:sz w:val="28"/>
          <w:szCs w:val="28"/>
          <w:lang w:val="uk-UA"/>
        </w:rPr>
        <w:t>перевіряти знання і вміння учнів.</w:t>
      </w:r>
      <w:r w:rsidRPr="00F672C1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Ще в своїй роботі з учнями використовую такий вид інтерактивної діяльності як </w:t>
      </w:r>
      <w:r w:rsidRPr="00F672C1">
        <w:rPr>
          <w:rFonts w:ascii="Times New Roman" w:hAnsi="Times New Roman" w:cs="Times New Roman"/>
          <w:sz w:val="28"/>
          <w:szCs w:val="28"/>
          <w:lang w:val="uk-UA"/>
        </w:rPr>
        <w:t>«Сенкан»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Його </w:t>
      </w:r>
      <w:r w:rsidRPr="00F672C1">
        <w:rPr>
          <w:rFonts w:ascii="Times New Roman" w:hAnsi="Times New Roman" w:cs="Times New Roman"/>
          <w:sz w:val="28"/>
          <w:szCs w:val="28"/>
          <w:lang w:val="uk-UA"/>
        </w:rPr>
        <w:t xml:space="preserve"> можна використовувати на стадії актуалізації знань, перевірки домашнього завдання, у</w:t>
      </w:r>
      <w:r>
        <w:rPr>
          <w:rFonts w:ascii="Times New Roman" w:hAnsi="Times New Roman" w:cs="Times New Roman"/>
          <w:sz w:val="28"/>
          <w:szCs w:val="28"/>
          <w:lang w:val="uk-UA"/>
        </w:rPr>
        <w:t>свідомлення, закріплення, повто</w:t>
      </w:r>
      <w:r w:rsidRPr="00F672C1">
        <w:rPr>
          <w:rFonts w:ascii="Times New Roman" w:hAnsi="Times New Roman" w:cs="Times New Roman"/>
          <w:sz w:val="28"/>
          <w:szCs w:val="28"/>
          <w:lang w:val="uk-UA"/>
        </w:rPr>
        <w:t>рення матеріалу.</w:t>
      </w:r>
      <w:r w:rsidRPr="00F672C1">
        <w:rPr>
          <w:rFonts w:ascii="Arial" w:eastAsia="Times New Roman" w:hAnsi="Arial" w:cs="Arial"/>
          <w:i/>
          <w:iCs/>
          <w:color w:val="565656"/>
          <w:sz w:val="24"/>
          <w:szCs w:val="24"/>
          <w:lang w:val="uk-UA" w:eastAsia="ru-RU"/>
        </w:rPr>
        <w:t xml:space="preserve"> </w:t>
      </w:r>
    </w:p>
    <w:p w:rsidR="002021AB" w:rsidRPr="00F672C1" w:rsidRDefault="002021AB" w:rsidP="002021AB">
      <w:pPr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 xml:space="preserve">Формула </w:t>
      </w:r>
      <w:r w:rsidRPr="00F672C1">
        <w:rPr>
          <w:i/>
          <w:iCs/>
          <w:sz w:val="28"/>
          <w:szCs w:val="28"/>
          <w:lang w:val="uk-UA"/>
        </w:rPr>
        <w:t>складання сенкану</w:t>
      </w:r>
    </w:p>
    <w:p w:rsidR="002021AB" w:rsidRPr="00F672C1" w:rsidRDefault="002021AB" w:rsidP="002021AB">
      <w:pPr>
        <w:rPr>
          <w:rFonts w:ascii="Times New Roman" w:hAnsi="Times New Roman" w:cs="Times New Roman"/>
          <w:sz w:val="28"/>
          <w:szCs w:val="28"/>
        </w:rPr>
      </w:pPr>
      <w:r w:rsidRPr="00F672C1">
        <w:rPr>
          <w:rFonts w:ascii="Times New Roman" w:hAnsi="Times New Roman" w:cs="Times New Roman"/>
          <w:sz w:val="28"/>
          <w:szCs w:val="28"/>
          <w:lang w:val="uk-UA"/>
        </w:rPr>
        <w:t>1. Тема (іменник).</w:t>
      </w:r>
    </w:p>
    <w:p w:rsidR="002021AB" w:rsidRPr="00F672C1" w:rsidRDefault="002021AB" w:rsidP="002021AB">
      <w:pPr>
        <w:rPr>
          <w:rFonts w:ascii="Times New Roman" w:hAnsi="Times New Roman" w:cs="Times New Roman"/>
          <w:sz w:val="28"/>
          <w:szCs w:val="28"/>
        </w:rPr>
      </w:pPr>
      <w:r w:rsidRPr="00F672C1">
        <w:rPr>
          <w:rFonts w:ascii="Times New Roman" w:hAnsi="Times New Roman" w:cs="Times New Roman"/>
          <w:sz w:val="28"/>
          <w:szCs w:val="28"/>
          <w:lang w:val="uk-UA"/>
        </w:rPr>
        <w:t>2. Опис (два прикметники).</w:t>
      </w:r>
    </w:p>
    <w:p w:rsidR="002021AB" w:rsidRPr="00F672C1" w:rsidRDefault="002021AB" w:rsidP="002021AB">
      <w:pPr>
        <w:rPr>
          <w:rFonts w:ascii="Times New Roman" w:hAnsi="Times New Roman" w:cs="Times New Roman"/>
          <w:sz w:val="28"/>
          <w:szCs w:val="28"/>
        </w:rPr>
      </w:pPr>
      <w:r w:rsidRPr="00F672C1">
        <w:rPr>
          <w:rFonts w:ascii="Times New Roman" w:hAnsi="Times New Roman" w:cs="Times New Roman"/>
          <w:sz w:val="28"/>
          <w:szCs w:val="28"/>
          <w:lang w:val="uk-UA"/>
        </w:rPr>
        <w:t>3. Дія (три дієслова).</w:t>
      </w:r>
    </w:p>
    <w:p w:rsidR="002021AB" w:rsidRPr="00F672C1" w:rsidRDefault="002021AB" w:rsidP="00202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Ставлення (речення - </w:t>
      </w:r>
      <w:r w:rsidRPr="00F672C1">
        <w:rPr>
          <w:rFonts w:ascii="Times New Roman" w:hAnsi="Times New Roman" w:cs="Times New Roman"/>
          <w:sz w:val="28"/>
          <w:szCs w:val="28"/>
          <w:lang w:val="uk-UA"/>
        </w:rPr>
        <w:t>чотири слова).</w:t>
      </w:r>
    </w:p>
    <w:p w:rsidR="002021AB" w:rsidRPr="00F672C1" w:rsidRDefault="002021AB" w:rsidP="002021AB">
      <w:pPr>
        <w:rPr>
          <w:rFonts w:ascii="Times New Roman" w:hAnsi="Times New Roman" w:cs="Times New Roman"/>
          <w:sz w:val="28"/>
          <w:szCs w:val="28"/>
        </w:rPr>
      </w:pPr>
      <w:r w:rsidRPr="00F672C1">
        <w:rPr>
          <w:rFonts w:ascii="Times New Roman" w:hAnsi="Times New Roman" w:cs="Times New Roman"/>
          <w:sz w:val="28"/>
          <w:szCs w:val="28"/>
          <w:lang w:val="uk-UA"/>
        </w:rPr>
        <w:t>5. Перефразування змісту (одне слово</w:t>
      </w:r>
      <w:r>
        <w:rPr>
          <w:rFonts w:ascii="Times New Roman" w:hAnsi="Times New Roman" w:cs="Times New Roman"/>
          <w:sz w:val="28"/>
          <w:szCs w:val="28"/>
          <w:lang w:val="uk-UA"/>
        </w:rPr>
        <w:t>- синонім</w:t>
      </w:r>
      <w:r w:rsidRPr="00F672C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72C1">
        <w:rPr>
          <w:rFonts w:ascii="Times New Roman" w:hAnsi="Times New Roman" w:cs="Times New Roman"/>
          <w:sz w:val="28"/>
          <w:szCs w:val="28"/>
          <w:lang w:val="uk-UA"/>
        </w:rPr>
        <w:t xml:space="preserve"> Розвиває в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узагальнювати, систе</w:t>
      </w:r>
      <w:r w:rsidRPr="00F672C1">
        <w:rPr>
          <w:rFonts w:ascii="Times New Roman" w:hAnsi="Times New Roman" w:cs="Times New Roman"/>
          <w:sz w:val="28"/>
          <w:szCs w:val="28"/>
          <w:lang w:val="uk-UA"/>
        </w:rPr>
        <w:t xml:space="preserve">матизувати інформацію, схоплювати складні ідеї та оформляти їх коротко.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Тож навчає дітей стисло,     зрозуміло висловлювати свою думку. 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Наприклад </w:t>
      </w:r>
      <w:r w:rsidRPr="00F672C1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уроці</w:t>
      </w:r>
      <w:r w:rsidRPr="00F672C1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слухового сприймання та формування вимови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6класі ми працювали над текстом «Синичка» і використали цю вправу.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запропонували такі варіати: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  <w:sectPr w:rsidR="002021AB" w:rsidSect="008C4396">
          <w:pgSz w:w="11906" w:h="16838"/>
          <w:pgMar w:top="1134" w:right="850" w:bottom="1134" w:left="1701" w:header="708" w:footer="708" w:gutter="0"/>
          <w:pgBorders w:offsetFrom="page">
            <w:top w:val="thinThickMediumGap" w:sz="24" w:space="24" w:color="2E74B5" w:themeColor="accent1" w:themeShade="BF"/>
            <w:left w:val="thinThickMediumGap" w:sz="24" w:space="24" w:color="2E74B5" w:themeColor="accent1" w:themeShade="BF"/>
            <w:bottom w:val="thickThinMediumGap" w:sz="24" w:space="24" w:color="2E74B5" w:themeColor="accent1" w:themeShade="BF"/>
            <w:right w:val="thickThinMediumGap" w:sz="24" w:space="24" w:color="2E74B5" w:themeColor="accent1" w:themeShade="BF"/>
          </w:pgBorders>
          <w:cols w:space="708"/>
          <w:docGrid w:linePitch="360"/>
        </w:sectPr>
      </w:pP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6405B">
        <w:rPr>
          <w:rFonts w:ascii="Times New Roman" w:hAnsi="Times New Roman" w:cs="Times New Roman"/>
          <w:b/>
          <w:sz w:val="28"/>
          <w:szCs w:val="28"/>
          <w:lang w:val="uk-UA"/>
        </w:rPr>
        <w:t>синичка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невеличка, швидка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літає, дзьобає, їсть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Синичка  прилетіла  до годівниці.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пташка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5640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синичка 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маленька , жвава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сидить, стрибає, живиться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За вікном синичка їсть сало.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охоронець саду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  <w:sectPr w:rsidR="002021AB" w:rsidSect="008C4396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MediumGap" w:sz="24" w:space="24" w:color="2E74B5" w:themeColor="accent1" w:themeShade="BF"/>
            <w:left w:val="thinThickMediumGap" w:sz="24" w:space="24" w:color="2E74B5" w:themeColor="accent1" w:themeShade="BF"/>
            <w:bottom w:val="thickThinMediumGap" w:sz="24" w:space="24" w:color="2E74B5" w:themeColor="accent1" w:themeShade="BF"/>
            <w:right w:val="thickThinMediumGap" w:sz="24" w:space="24" w:color="2E74B5" w:themeColor="accent1" w:themeShade="BF"/>
          </w:pgBorders>
          <w:cols w:num="2" w:space="708"/>
          <w:docGrid w:linePitch="360"/>
        </w:sectPr>
      </w:pP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Працюючи над текстом «Україна –рідний край», діти виконували цю вправу з словом «Україна»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  <w:sectPr w:rsidR="002021AB" w:rsidSect="008C4396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MediumGap" w:sz="24" w:space="24" w:color="2E74B5" w:themeColor="accent1" w:themeShade="BF"/>
            <w:left w:val="thinThickMediumGap" w:sz="24" w:space="24" w:color="2E74B5" w:themeColor="accent1" w:themeShade="BF"/>
            <w:bottom w:val="thickThinMediumGap" w:sz="24" w:space="24" w:color="2E74B5" w:themeColor="accent1" w:themeShade="BF"/>
            <w:right w:val="thickThinMediumGap" w:sz="24" w:space="24" w:color="2E74B5" w:themeColor="accent1" w:themeShade="BF"/>
          </w:pgBorders>
          <w:cols w:space="708"/>
          <w:docGrid w:linePitch="360"/>
        </w:sectPr>
      </w:pP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549DF">
        <w:rPr>
          <w:rFonts w:ascii="Times New Roman" w:hAnsi="Times New Roman" w:cs="Times New Roman"/>
          <w:b/>
          <w:sz w:val="28"/>
          <w:szCs w:val="28"/>
          <w:lang w:val="uk-UA"/>
        </w:rPr>
        <w:t>.Україна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2.вільна , незалежна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бореться, захищається, не здається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Україна –рідна наша земля.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Батьківщина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549DF">
        <w:rPr>
          <w:rFonts w:ascii="Times New Roman" w:hAnsi="Times New Roman" w:cs="Times New Roman"/>
          <w:b/>
          <w:sz w:val="28"/>
          <w:szCs w:val="28"/>
          <w:lang w:val="uk-UA"/>
        </w:rPr>
        <w:t>. Україна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2.квітуча, неозора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6A81">
        <w:rPr>
          <w:rFonts w:ascii="Times New Roman" w:hAnsi="Times New Roman" w:cs="Times New Roman"/>
          <w:sz w:val="28"/>
          <w:szCs w:val="28"/>
          <w:lang w:val="uk-UA"/>
        </w:rPr>
        <w:t>3.живе, надіється , вірить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6A81">
        <w:rPr>
          <w:rFonts w:ascii="Times New Roman" w:hAnsi="Times New Roman" w:cs="Times New Roman"/>
          <w:sz w:val="28"/>
          <w:szCs w:val="28"/>
          <w:lang w:val="uk-UA"/>
        </w:rPr>
        <w:t>4. П</w:t>
      </w:r>
      <w:r>
        <w:rPr>
          <w:rFonts w:ascii="Times New Roman" w:hAnsi="Times New Roman" w:cs="Times New Roman"/>
          <w:sz w:val="28"/>
          <w:szCs w:val="28"/>
          <w:lang w:val="uk-UA"/>
        </w:rPr>
        <w:t>рилетіли лелеки на рідну Україну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21AB" w:rsidRPr="00F66A81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  <w:sectPr w:rsidR="002021AB" w:rsidRPr="00F66A81" w:rsidSect="008C4396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MediumGap" w:sz="24" w:space="24" w:color="2E74B5" w:themeColor="accent1" w:themeShade="BF"/>
            <w:left w:val="thinThickMediumGap" w:sz="24" w:space="24" w:color="2E74B5" w:themeColor="accent1" w:themeShade="BF"/>
            <w:bottom w:val="thickThinMediumGap" w:sz="24" w:space="24" w:color="2E74B5" w:themeColor="accent1" w:themeShade="BF"/>
            <w:right w:val="thickThinMediumGap" w:sz="24" w:space="24" w:color="2E74B5" w:themeColor="accent1" w:themeShade="BF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5.моя земля</w:t>
      </w: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  <w:sectPr w:rsidR="002021AB" w:rsidSect="008C4396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MediumGap" w:sz="24" w:space="24" w:color="2E74B5" w:themeColor="accent1" w:themeShade="BF"/>
            <w:left w:val="thinThickMediumGap" w:sz="24" w:space="24" w:color="2E74B5" w:themeColor="accent1" w:themeShade="BF"/>
            <w:bottom w:val="thickThinMediumGap" w:sz="24" w:space="24" w:color="2E74B5" w:themeColor="accent1" w:themeShade="BF"/>
            <w:right w:val="thickThinMediumGap" w:sz="24" w:space="24" w:color="2E74B5" w:themeColor="accent1" w:themeShade="BF"/>
          </w:pgBorders>
          <w:cols w:space="708"/>
          <w:docGrid w:linePitch="360"/>
        </w:sectPr>
      </w:pP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  <w:sectPr w:rsidR="002021AB" w:rsidSect="008C4396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MediumGap" w:sz="24" w:space="24" w:color="2E74B5" w:themeColor="accent1" w:themeShade="BF"/>
            <w:left w:val="thinThickMediumGap" w:sz="24" w:space="24" w:color="2E74B5" w:themeColor="accent1" w:themeShade="BF"/>
            <w:bottom w:val="thickThinMediumGap" w:sz="24" w:space="24" w:color="2E74B5" w:themeColor="accent1" w:themeShade="BF"/>
            <w:right w:val="thickThinMediumGap" w:sz="24" w:space="24" w:color="2E74B5" w:themeColor="accent1" w:themeShade="BF"/>
          </w:pgBorders>
          <w:cols w:num="2" w:space="708"/>
          <w:docGrid w:linePitch="360"/>
        </w:sectPr>
      </w:pP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66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F66A81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Інтерактивна вправа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66A81">
        <w:rPr>
          <w:rFonts w:ascii="Times New Roman" w:hAnsi="Times New Roman" w:cs="Times New Roman"/>
          <w:sz w:val="28"/>
          <w:szCs w:val="28"/>
          <w:lang w:val="uk-UA"/>
        </w:rPr>
        <w:t>«Асоціативний кущ»</w:t>
      </w:r>
    </w:p>
    <w:p w:rsidR="002021AB" w:rsidRDefault="002021AB" w:rsidP="00202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867EEFB" wp14:editId="464815C9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571768" cy="1582141"/>
            <wp:effectExtent l="0" t="0" r="0" b="0"/>
            <wp:wrapThrough wrapText="bothSides">
              <wp:wrapPolygon edited="0">
                <wp:start x="0" y="0"/>
                <wp:lineTo x="0" y="21331"/>
                <wp:lineTo x="21440" y="21331"/>
                <wp:lineTo x="21440" y="0"/>
                <wp:lineTo x="0" y="0"/>
              </wp:wrapPolygon>
            </wp:wrapThrough>
            <wp:docPr id="56322" name="Picture 2" descr="План - конспект уроку Леся Українка «Давня казка» для 8 класу — ЗапоВ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2" name="Picture 2" descr="План - конспект уроку Леся Українка «Давня казка» для 8 класу — ЗапоВи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68" cy="1582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FA9">
        <w:rPr>
          <w:rFonts w:ascii="Times New Roman" w:hAnsi="Times New Roman" w:cs="Times New Roman"/>
          <w:sz w:val="28"/>
          <w:szCs w:val="28"/>
          <w:lang w:val="uk-UA"/>
        </w:rPr>
        <w:t>Ціка</w:t>
      </w:r>
      <w:r>
        <w:rPr>
          <w:rFonts w:ascii="Times New Roman" w:hAnsi="Times New Roman" w:cs="Times New Roman"/>
          <w:sz w:val="28"/>
          <w:szCs w:val="28"/>
          <w:lang w:val="uk-UA"/>
        </w:rPr>
        <w:t>вою, розвиваючою  є також вправа «Асоціативний кущ</w:t>
      </w:r>
      <w:r w:rsidRPr="005E1FA9">
        <w:rPr>
          <w:rFonts w:ascii="Times New Roman" w:hAnsi="Times New Roman" w:cs="Times New Roman"/>
          <w:sz w:val="28"/>
          <w:szCs w:val="28"/>
          <w:lang w:val="uk-UA"/>
        </w:rPr>
        <w:t>». Цю вправу використовую на уроках  розвитку слухового сприймання та формування вимови з  метою розвивати фантазію дітей,  розширювати і збагачувати  словник.</w:t>
      </w:r>
      <w:r w:rsidRPr="005845FD">
        <w:t xml:space="preserve"> </w:t>
      </w:r>
      <w:r>
        <w:rPr>
          <w:rFonts w:ascii="Times New Roman" w:hAnsi="Times New Roman" w:cs="Times New Roman"/>
          <w:sz w:val="28"/>
          <w:szCs w:val="28"/>
        </w:rPr>
        <w:t>Суть її полягає в тому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845FD">
        <w:rPr>
          <w:rFonts w:ascii="Times New Roman" w:hAnsi="Times New Roman" w:cs="Times New Roman"/>
          <w:sz w:val="28"/>
          <w:szCs w:val="28"/>
        </w:rPr>
        <w:t xml:space="preserve"> що вчит</w:t>
      </w:r>
      <w:r>
        <w:rPr>
          <w:rFonts w:ascii="Times New Roman" w:hAnsi="Times New Roman" w:cs="Times New Roman"/>
          <w:sz w:val="28"/>
          <w:szCs w:val="28"/>
        </w:rPr>
        <w:t>ель обирає предмет обговорення, а учні згадують все що про нього пам’ятають. Відповіді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фіксуються </w:t>
      </w:r>
      <w:r>
        <w:rPr>
          <w:rFonts w:ascii="Times New Roman" w:hAnsi="Times New Roman" w:cs="Times New Roman"/>
          <w:sz w:val="28"/>
          <w:szCs w:val="28"/>
        </w:rPr>
        <w:t xml:space="preserve"> у вигляді куща, що поступово розгалужується. </w:t>
      </w:r>
      <w:r w:rsidRPr="005845FD">
        <w:rPr>
          <w:rFonts w:ascii="Times New Roman" w:hAnsi="Times New Roman" w:cs="Times New Roman"/>
          <w:sz w:val="28"/>
          <w:szCs w:val="28"/>
        </w:rPr>
        <w:t>Кінцевий результат допоможе узагальнити наявну інформацію про предмет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84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1AB" w:rsidRDefault="002021AB" w:rsidP="00202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 початком  роботи</w:t>
      </w:r>
      <w:r w:rsidRPr="00400AD7">
        <w:rPr>
          <w:rFonts w:ascii="Times New Roman" w:hAnsi="Times New Roman" w:cs="Times New Roman"/>
          <w:sz w:val="28"/>
          <w:szCs w:val="28"/>
          <w:lang w:val="uk-UA"/>
        </w:rPr>
        <w:t xml:space="preserve">   над   слухо-</w:t>
      </w:r>
      <w:r>
        <w:rPr>
          <w:rFonts w:ascii="Times New Roman" w:hAnsi="Times New Roman" w:cs="Times New Roman"/>
          <w:sz w:val="28"/>
          <w:szCs w:val="28"/>
          <w:lang w:val="uk-UA"/>
        </w:rPr>
        <w:t>зоровим сприйманням тексту «Моє здоров</w:t>
      </w:r>
      <w:r>
        <w:rPr>
          <w:rFonts w:ascii="Times New Roman" w:hAnsi="Times New Roman" w:cs="Times New Roman"/>
          <w:sz w:val="28"/>
          <w:szCs w:val="28"/>
          <w:lang w:val="en-A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00AD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пропоную підібрати слова, які асоціюються з   словом «здоров</w:t>
      </w:r>
      <w:r>
        <w:rPr>
          <w:rFonts w:ascii="Times New Roman" w:hAnsi="Times New Roman" w:cs="Times New Roman"/>
          <w:sz w:val="28"/>
          <w:szCs w:val="28"/>
          <w:lang w:val="en-AU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я». Діти активно включаються в діяльність і слово обростає асоціаціями: гарни</w:t>
      </w:r>
      <w:r>
        <w:rPr>
          <w:rFonts w:ascii="Times New Roman" w:hAnsi="Times New Roman" w:cs="Times New Roman"/>
          <w:sz w:val="28"/>
          <w:szCs w:val="28"/>
          <w:lang w:val="en-AU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настрій, спорт, вітаміни, загартування, прогулянки, здорова їжа, сон, відпочинок, фізична праця, екологія, медичне обслуговування, профілактика. Кожне слово  потрібно прокоментувати, пояснити зміст, при необхідності підкріпити малюнками.</w:t>
      </w:r>
      <w:r w:rsidRPr="001A3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1AB" w:rsidRDefault="002021AB" w:rsidP="002021AB"/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  <w:sectPr w:rsidR="002021AB" w:rsidSect="008C4396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MediumGap" w:sz="24" w:space="24" w:color="2E74B5" w:themeColor="accent1" w:themeShade="BF"/>
            <w:left w:val="thinThickMediumGap" w:sz="24" w:space="24" w:color="2E74B5" w:themeColor="accent1" w:themeShade="BF"/>
            <w:bottom w:val="thickThinMediumGap" w:sz="24" w:space="24" w:color="2E74B5" w:themeColor="accent1" w:themeShade="BF"/>
            <w:right w:val="thickThinMediumGap" w:sz="24" w:space="24" w:color="2E74B5" w:themeColor="accent1" w:themeShade="BF"/>
          </w:pgBorders>
          <w:cols w:space="708"/>
          <w:docGrid w:linePitch="360"/>
        </w:sectPr>
      </w:pP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21AB" w:rsidRDefault="002021AB" w:rsidP="002021AB">
      <w:pPr>
        <w:rPr>
          <w:rFonts w:ascii="Times New Roman" w:hAnsi="Times New Roman" w:cs="Times New Roman"/>
          <w:sz w:val="28"/>
          <w:szCs w:val="28"/>
          <w:lang w:val="uk-UA"/>
        </w:rPr>
        <w:sectPr w:rsidR="002021AB" w:rsidSect="008C4396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MediumGap" w:sz="24" w:space="24" w:color="2E74B5" w:themeColor="accent1" w:themeShade="BF"/>
            <w:left w:val="thinThickMediumGap" w:sz="24" w:space="24" w:color="2E74B5" w:themeColor="accent1" w:themeShade="BF"/>
            <w:bottom w:val="thickThinMediumGap" w:sz="24" w:space="24" w:color="2E74B5" w:themeColor="accent1" w:themeShade="BF"/>
            <w:right w:val="thickThinMediumGap" w:sz="24" w:space="24" w:color="2E74B5" w:themeColor="accent1" w:themeShade="BF"/>
          </w:pgBorders>
          <w:cols w:num="2" w:space="708"/>
          <w:docGrid w:linePitch="360"/>
        </w:sectPr>
      </w:pPr>
    </w:p>
    <w:p w:rsidR="00AF6DCE" w:rsidRDefault="00BE5268" w:rsidP="002021AB">
      <w:pPr>
        <w:jc w:val="both"/>
      </w:pPr>
    </w:p>
    <w:sectPr w:rsidR="00AF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AB"/>
    <w:rsid w:val="000B641F"/>
    <w:rsid w:val="002021AB"/>
    <w:rsid w:val="004E68A8"/>
    <w:rsid w:val="009C56A1"/>
    <w:rsid w:val="00B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177DA-B470-4D08-9304-AB98DE28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uswer</dc:creator>
  <cp:keywords/>
  <dc:description/>
  <cp:lastModifiedBy>uswer</cp:lastModifiedBy>
  <cp:revision>3</cp:revision>
  <dcterms:created xsi:type="dcterms:W3CDTF">2023-03-27T19:47:00Z</dcterms:created>
  <dcterms:modified xsi:type="dcterms:W3CDTF">2023-03-27T20:43:00Z</dcterms:modified>
</cp:coreProperties>
</file>