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09" w:rsidRDefault="00371C09" w:rsidP="009A2685">
      <w:pPr>
        <w:jc w:val="center"/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3922" w:rsidRDefault="005E3922" w:rsidP="009A2685">
      <w:pPr>
        <w:jc w:val="center"/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2685" w:rsidRPr="009A2685" w:rsidRDefault="00371C09" w:rsidP="009A2685">
      <w:pPr>
        <w:jc w:val="center"/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2685"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45D2" w:rsidRPr="009A2685"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 </w:t>
      </w:r>
      <w:r w:rsidR="009A2685" w:rsidRPr="009A2685"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Якщо друг у тебе є,</w:t>
      </w:r>
    </w:p>
    <w:p w:rsidR="009A2685" w:rsidRPr="009A2685" w:rsidRDefault="00185B9F" w:rsidP="009A2685">
      <w:pPr>
        <w:jc w:val="center"/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="009A2685" w:rsidRPr="009A2685"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иття радісним стає</w:t>
      </w:r>
      <w:r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9A2685">
        <w:rPr>
          <w:color w:val="4472C4" w:themeColor="accent1"/>
          <w:sz w:val="72"/>
          <w:szCs w:val="7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BE45D2" w:rsidRPr="00371C09" w:rsidRDefault="00BE45D2" w:rsidP="00371C09">
      <w:pPr>
        <w:jc w:val="center"/>
        <w:rPr>
          <w:color w:val="4472C4" w:themeColor="accent1"/>
          <w:sz w:val="56"/>
          <w:szCs w:val="56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2685">
        <w:rPr>
          <w:color w:val="4472C4" w:themeColor="accent1"/>
          <w:sz w:val="56"/>
          <w:szCs w:val="56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година спілкування</w:t>
      </w:r>
    </w:p>
    <w:p w:rsidR="00A06458" w:rsidRDefault="00371C09" w:rsidP="005E3922">
      <w:pPr>
        <w:rPr>
          <w:b/>
          <w:color w:val="70AD47"/>
          <w:spacing w:val="10"/>
          <w:sz w:val="72"/>
          <w:szCs w:val="72"/>
          <w:lang w:val="uk-U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258935CF" wp14:editId="0915ABFF">
            <wp:extent cx="6119835" cy="4320540"/>
            <wp:effectExtent l="0" t="0" r="0" b="3810"/>
            <wp:docPr id="2" name="Рисунок 2" descr="Фоны про дружбу (7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ы про дружбу (73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61" cy="43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22" w:rsidRPr="005E3922" w:rsidRDefault="005E3922" w:rsidP="005E3922">
      <w:pPr>
        <w:spacing w:after="0"/>
        <w:jc w:val="center"/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22"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вихователь  </w:t>
      </w:r>
    </w:p>
    <w:p w:rsidR="005E3922" w:rsidRPr="005E3922" w:rsidRDefault="005E3922" w:rsidP="005E3922">
      <w:pPr>
        <w:spacing w:after="0"/>
        <w:jc w:val="right"/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22"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Піщанського навчально – реабілітаційного </w:t>
      </w:r>
    </w:p>
    <w:p w:rsidR="005E3922" w:rsidRPr="005E3922" w:rsidRDefault="005E3922" w:rsidP="005E3922">
      <w:pPr>
        <w:spacing w:after="0"/>
        <w:jc w:val="center"/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22"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центру Вінницької обласної Ради </w:t>
      </w:r>
    </w:p>
    <w:p w:rsidR="00A06458" w:rsidRDefault="005E3922" w:rsidP="005E3922">
      <w:pPr>
        <w:spacing w:after="0"/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922"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Махлєєва Оксана Михайлівна</w:t>
      </w:r>
    </w:p>
    <w:p w:rsidR="005E3922" w:rsidRPr="005E3922" w:rsidRDefault="005E3922" w:rsidP="005E3922">
      <w:pPr>
        <w:spacing w:after="0"/>
        <w:rPr>
          <w:rFonts w:ascii="Times New Roman" w:hAnsi="Times New Roman" w:cs="Times New Roman"/>
          <w:color w:val="4472C4" w:themeColor="accent1"/>
          <w:sz w:val="32"/>
          <w:szCs w:val="32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1C09" w:rsidRPr="00371C09" w:rsidRDefault="00371C09" w:rsidP="009A052B">
      <w:pPr>
        <w:spacing w:line="276" w:lineRule="auto"/>
        <w:ind w:left="436" w:hanging="4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C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 Якщо друг у тебе є,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1C09">
        <w:rPr>
          <w:rFonts w:ascii="Times New Roman" w:hAnsi="Times New Roman" w:cs="Times New Roman"/>
          <w:b/>
          <w:sz w:val="28"/>
          <w:szCs w:val="28"/>
          <w:lang w:val="uk-UA"/>
        </w:rPr>
        <w:t>життя радісним стає!»</w:t>
      </w:r>
    </w:p>
    <w:p w:rsidR="00371C09" w:rsidRDefault="00371C09" w:rsidP="009A052B">
      <w:pPr>
        <w:spacing w:line="276" w:lineRule="auto"/>
        <w:ind w:left="436" w:hanging="4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C09">
        <w:rPr>
          <w:rFonts w:ascii="Times New Roman" w:hAnsi="Times New Roman" w:cs="Times New Roman"/>
          <w:b/>
          <w:sz w:val="28"/>
          <w:szCs w:val="28"/>
          <w:lang w:val="uk-UA"/>
        </w:rPr>
        <w:t>година спілкування</w:t>
      </w:r>
    </w:p>
    <w:p w:rsidR="00A06458" w:rsidRPr="00822794" w:rsidRDefault="00A06458" w:rsidP="00371C09">
      <w:pPr>
        <w:spacing w:line="276" w:lineRule="auto"/>
        <w:ind w:left="436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52B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 дітей моральні якості, вміння дружити 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цінувати дружбу та друзів. Розкрити значення дружби в житті людини. Учити сприймати різні життєві ситуації, аналізувати їх і знаходити шляхи виходу з них. Розвивати пізнавальний інтерес, творчі здібності. Виховува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 почуття відпові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дальності перед друзями, чесність, щирість; викликати прагнен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ня бути справжніми друзями.</w:t>
      </w:r>
    </w:p>
    <w:p w:rsidR="00A06458" w:rsidRPr="00822794" w:rsidRDefault="00A06458" w:rsidP="00A06458">
      <w:pPr>
        <w:spacing w:line="276" w:lineRule="auto"/>
        <w:ind w:left="436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5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комп’ютер, телевізор, фломастери, папір, чарівні окуляри, вислови про дружбу,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прислів’я,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музична фізкультхвилинка</w:t>
      </w:r>
      <w:r w:rsidRPr="00822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«Справжній друг», уривок з оповідання Любові Воронкової «Антон і Харитон», картки, макет дерева .</w:t>
      </w:r>
    </w:p>
    <w:p w:rsidR="00A06458" w:rsidRPr="00822794" w:rsidRDefault="00A06458" w:rsidP="00A06458">
      <w:pPr>
        <w:spacing w:line="276" w:lineRule="auto"/>
        <w:ind w:left="436" w:hanging="4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A06458" w:rsidRPr="00822794" w:rsidRDefault="00A06458" w:rsidP="00A06458">
      <w:pPr>
        <w:spacing w:line="276" w:lineRule="auto"/>
        <w:ind w:left="436" w:hanging="4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A06458" w:rsidRPr="00822794" w:rsidRDefault="00A06458" w:rsidP="00A06458">
      <w:pPr>
        <w:spacing w:line="276" w:lineRule="auto"/>
        <w:ind w:left="436" w:hanging="4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27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Вихователь : 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Усміхніться всім навколо: 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Небу , сонцю, квітам, людям,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І тоді обов’язково 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День для вас щасливим буде.</w:t>
      </w:r>
    </w:p>
    <w:p w:rsidR="00A06458" w:rsidRPr="00822794" w:rsidRDefault="00A06458" w:rsidP="00A06458">
      <w:pPr>
        <w:spacing w:line="276" w:lineRule="auto"/>
        <w:ind w:left="436" w:hanging="4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2794">
        <w:rPr>
          <w:rFonts w:ascii="Times New Roman" w:hAnsi="Times New Roman" w:cs="Times New Roman"/>
          <w:i/>
          <w:sz w:val="24"/>
          <w:szCs w:val="24"/>
          <w:lang w:val="uk-UA"/>
        </w:rPr>
        <w:t>Діти стоять у колі, беруться за руки і промовляють за вихователем: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Тепло своїх долоньок 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Я друзям віддаю,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Годину спілкування</w:t>
      </w:r>
    </w:p>
    <w:p w:rsidR="00A06458" w:rsidRPr="00822794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Із радістю почну.</w:t>
      </w:r>
    </w:p>
    <w:p w:rsidR="00A06458" w:rsidRDefault="00A06458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2794">
        <w:rPr>
          <w:rFonts w:ascii="Times New Roman" w:hAnsi="Times New Roman" w:cs="Times New Roman"/>
          <w:i/>
          <w:sz w:val="24"/>
          <w:szCs w:val="24"/>
          <w:lang w:val="uk-UA"/>
        </w:rPr>
        <w:t>Діти символічно передають побажання одне одному з долоньки в долоньку.</w:t>
      </w:r>
    </w:p>
    <w:p w:rsidR="00371C09" w:rsidRPr="00822794" w:rsidRDefault="00371C09" w:rsidP="00A06458">
      <w:pPr>
        <w:spacing w:after="0" w:line="276" w:lineRule="auto"/>
        <w:ind w:left="436" w:hanging="43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06458" w:rsidRPr="00371C09" w:rsidRDefault="00A06458" w:rsidP="00A0645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71C09">
        <w:rPr>
          <w:rFonts w:ascii="Times New Roman" w:hAnsi="Times New Roman" w:cs="Times New Roman"/>
          <w:i/>
          <w:sz w:val="24"/>
          <w:szCs w:val="24"/>
          <w:lang w:val="uk-UA"/>
        </w:rPr>
        <w:t>Вихователь :</w:t>
      </w:r>
    </w:p>
    <w:p w:rsidR="00A06458" w:rsidRPr="005E3922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922">
        <w:rPr>
          <w:rFonts w:ascii="Times New Roman" w:hAnsi="Times New Roman" w:cs="Times New Roman"/>
          <w:sz w:val="28"/>
          <w:szCs w:val="28"/>
          <w:lang w:val="uk-UA"/>
        </w:rPr>
        <w:t xml:space="preserve"> Ви здогадались про що будемо говорити? </w:t>
      </w:r>
      <w:r w:rsidRPr="005E392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E3922">
        <w:rPr>
          <w:rFonts w:ascii="Times New Roman" w:hAnsi="Times New Roman" w:cs="Times New Roman"/>
          <w:i/>
          <w:sz w:val="24"/>
          <w:szCs w:val="24"/>
          <w:lang w:val="uk-UA"/>
        </w:rPr>
        <w:t>відповіді дітей</w:t>
      </w:r>
      <w:r w:rsidRPr="005E392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06458" w:rsidRPr="00822794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Сьогодні ми поговоримо про одне з найбільших багатств, що може мати людина. А що це за багатство ви дізнаєтесь, розшифрувавши слово.</w:t>
      </w:r>
    </w:p>
    <w:tbl>
      <w:tblPr>
        <w:tblpPr w:leftFromText="180" w:rightFromText="180" w:vertAnchor="text" w:tblpX="-92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493"/>
        <w:gridCol w:w="402"/>
        <w:gridCol w:w="419"/>
        <w:gridCol w:w="388"/>
        <w:gridCol w:w="409"/>
      </w:tblGrid>
      <w:tr w:rsidR="00A06458" w:rsidRPr="00822794" w:rsidTr="007F0387">
        <w:trPr>
          <w:trHeight w:val="558"/>
        </w:trPr>
        <w:tc>
          <w:tcPr>
            <w:tcW w:w="415" w:type="dxa"/>
          </w:tcPr>
          <w:p w:rsidR="00A06458" w:rsidRPr="00822794" w:rsidRDefault="00A06458" w:rsidP="007F03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</w:pPr>
            <w:r w:rsidRPr="00822794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  <w:t>У</w:t>
            </w:r>
          </w:p>
        </w:tc>
        <w:tc>
          <w:tcPr>
            <w:tcW w:w="467" w:type="dxa"/>
          </w:tcPr>
          <w:p w:rsidR="00A06458" w:rsidRPr="00822794" w:rsidRDefault="00A06458" w:rsidP="007F03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</w:pPr>
            <w:r w:rsidRPr="00822794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  <w:t>Ж</w:t>
            </w:r>
          </w:p>
        </w:tc>
        <w:tc>
          <w:tcPr>
            <w:tcW w:w="377" w:type="dxa"/>
          </w:tcPr>
          <w:p w:rsidR="00A06458" w:rsidRPr="00822794" w:rsidRDefault="00A06458" w:rsidP="007F03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</w:pPr>
            <w:r w:rsidRPr="00822794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  <w:t>Б</w:t>
            </w:r>
          </w:p>
        </w:tc>
        <w:tc>
          <w:tcPr>
            <w:tcW w:w="373" w:type="dxa"/>
          </w:tcPr>
          <w:p w:rsidR="00A06458" w:rsidRPr="00822794" w:rsidRDefault="00A06458" w:rsidP="007F03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</w:pPr>
            <w:r w:rsidRPr="00822794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  <w:t>А</w:t>
            </w:r>
          </w:p>
        </w:tc>
        <w:tc>
          <w:tcPr>
            <w:tcW w:w="236" w:type="dxa"/>
          </w:tcPr>
          <w:p w:rsidR="00A06458" w:rsidRPr="00822794" w:rsidRDefault="00A06458" w:rsidP="007F0387">
            <w:pPr>
              <w:spacing w:line="276" w:lineRule="auto"/>
              <w:ind w:left="436" w:hanging="436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</w:pPr>
            <w:r w:rsidRPr="00822794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  <w:t>Р</w:t>
            </w:r>
          </w:p>
        </w:tc>
        <w:tc>
          <w:tcPr>
            <w:tcW w:w="407" w:type="dxa"/>
          </w:tcPr>
          <w:p w:rsidR="00A06458" w:rsidRPr="00822794" w:rsidRDefault="00A06458" w:rsidP="007F03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</w:pPr>
            <w:r w:rsidRPr="00822794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lang w:val="uk-UA"/>
              </w:rPr>
              <w:t>Д</w:t>
            </w:r>
          </w:p>
        </w:tc>
      </w:tr>
    </w:tbl>
    <w:p w:rsidR="00A06458" w:rsidRPr="00822794" w:rsidRDefault="00A06458" w:rsidP="00A064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458" w:rsidRPr="00822794" w:rsidRDefault="00A06458" w:rsidP="00A064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458" w:rsidRPr="00822794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Так , це слово  «ДРУЖБА».</w:t>
      </w:r>
    </w:p>
    <w:p w:rsidR="00A06458" w:rsidRPr="00937335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335">
        <w:rPr>
          <w:rFonts w:ascii="Times New Roman" w:hAnsi="Times New Roman" w:cs="Times New Roman"/>
          <w:sz w:val="28"/>
          <w:szCs w:val="28"/>
          <w:lang w:val="uk-UA"/>
        </w:rPr>
        <w:t xml:space="preserve">А як ви, діти, розумієте  слово дружити? </w:t>
      </w:r>
    </w:p>
    <w:p w:rsidR="00A06458" w:rsidRPr="005E3922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922">
        <w:rPr>
          <w:rFonts w:ascii="Times New Roman" w:hAnsi="Times New Roman" w:cs="Times New Roman"/>
          <w:sz w:val="28"/>
          <w:szCs w:val="28"/>
          <w:lang w:val="uk-UA"/>
        </w:rPr>
        <w:t>У науковій літературі слово «дружба» означає стосунки між людьми, в основі яких — взаємна прихильність, відданість, духовна близькість, спільність інтересів.</w:t>
      </w:r>
    </w:p>
    <w:p w:rsidR="00A06458" w:rsidRPr="005E3922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922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дружити – це перебувати в добрих, приязних стосунках.</w:t>
      </w:r>
    </w:p>
    <w:p w:rsidR="00A06458" w:rsidRPr="005E3922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922">
        <w:rPr>
          <w:rFonts w:ascii="Times New Roman" w:hAnsi="Times New Roman" w:cs="Times New Roman"/>
          <w:sz w:val="28"/>
          <w:szCs w:val="28"/>
          <w:lang w:val="uk-UA"/>
        </w:rPr>
        <w:t xml:space="preserve">Діти, а пам’ятаєте, недавно  ми читали оповідання </w:t>
      </w:r>
      <w:bookmarkStart w:id="0" w:name="_Hlk131202477"/>
      <w:r w:rsidRPr="005E3922">
        <w:rPr>
          <w:rFonts w:ascii="Times New Roman" w:hAnsi="Times New Roman" w:cs="Times New Roman"/>
          <w:sz w:val="28"/>
          <w:szCs w:val="28"/>
          <w:lang w:val="uk-UA"/>
        </w:rPr>
        <w:t>Любові Воронкової «Антон і Харитон»</w:t>
      </w:r>
      <w:bookmarkEnd w:id="0"/>
      <w:r w:rsidRPr="005E392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6458" w:rsidRPr="00822794" w:rsidRDefault="00A06458" w:rsidP="00A064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ІІ. Інсценізація оповідання «Антон і Харитон»</w:t>
      </w:r>
    </w:p>
    <w:p w:rsidR="00A06458" w:rsidRPr="005E3922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922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прочитаємо уривок з цього оповідання в особах , розіграємо інсценівку. </w:t>
      </w:r>
    </w:p>
    <w:p w:rsidR="00A06458" w:rsidRPr="00822794" w:rsidRDefault="00A06458" w:rsidP="00A06458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458" w:rsidRPr="00822794" w:rsidRDefault="00A06458" w:rsidP="005E3922">
      <w:pPr>
        <w:pStyle w:val="a3"/>
        <w:spacing w:line="276" w:lineRule="auto"/>
        <w:ind w:left="142" w:hanging="426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22794">
        <w:rPr>
          <w:rFonts w:ascii="Times New Roman" w:hAnsi="Times New Roman" w:cs="Times New Roman"/>
          <w:sz w:val="40"/>
          <w:szCs w:val="40"/>
          <w:lang w:val="uk-UA"/>
        </w:rPr>
        <w:t>Антон і Харитон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Давай з тобою дружити, — сказав Харитон. — Усе ділитимемо навпіл — і горе, і радість.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Згода, — сказав Антон, — коли поруч друг, жити легше і веселіше.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Йшли вони якось полем. Сонце палить. А сховатися ніде — ні деревця, ні кущика.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Дай мені твій бриль, — сказав Харитон, — а то мені сильно голову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припікає.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Антон віддав Харитону свого великого солом’яного бриля. Сонце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почало і йому пекти в голову, але Антон подумав: «Нічого, потерплю. Зате Харитону добре!»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Раптом набігла величезна хмара, линув дощ.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Давай мені скоріше свого плаща, — закричав Харитон, — хіба не бачиш, що твій друг мокне!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Антон віддав йому свій плащ. Дощик поливав Антона. Але він думав: «Ну, що ж, заради дружби і помокнути можна». Пройшов дощ, засяяло сонечко.  Харитон віддав Антонові його плащ і великого бриля.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Візьми, — каже він, — а то мені нести важко. Антон узяв мокрий плащ і мокрий бриль. А сам замислився. Тим часом друзі дійшли до перехрестя.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Тобі куди? — запитав Антон.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Мені ліворуч, — відповів Харитон.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— Ну, а мені праворуч, — сказав Антон. — Так ми ж хотіли разом іти! — закричав Харитон. — Ми ж друзі з тобою!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Але Антон ішов усе далі й далі. Так і пішов. Жодного разу не оглянувся.</w:t>
      </w:r>
    </w:p>
    <w:p w:rsidR="00A06458" w:rsidRDefault="00A06458" w:rsidP="005E3922">
      <w:pPr>
        <w:pStyle w:val="a3"/>
        <w:spacing w:line="276" w:lineRule="auto"/>
        <w:ind w:left="142" w:hanging="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Любов Воронкова</w:t>
      </w:r>
    </w:p>
    <w:p w:rsidR="00A06458" w:rsidRPr="00822794" w:rsidRDefault="00A06458" w:rsidP="005E3922">
      <w:pPr>
        <w:pStyle w:val="a3"/>
        <w:spacing w:line="276" w:lineRule="auto"/>
        <w:ind w:left="142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C09" w:rsidRPr="005E3922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922">
        <w:rPr>
          <w:rFonts w:ascii="Times New Roman" w:hAnsi="Times New Roman" w:cs="Times New Roman"/>
          <w:sz w:val="28"/>
          <w:szCs w:val="28"/>
          <w:lang w:val="uk-UA"/>
        </w:rPr>
        <w:t>Подумайте і скажіть, з яким хлопчиком ви б хотіли подружитися?</w:t>
      </w:r>
    </w:p>
    <w:p w:rsidR="00A06458" w:rsidRPr="00371C09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C09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A06458" w:rsidRPr="00937335" w:rsidRDefault="00A06458" w:rsidP="005E392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335">
        <w:rPr>
          <w:rFonts w:ascii="Times New Roman" w:hAnsi="Times New Roman" w:cs="Times New Roman"/>
          <w:sz w:val="28"/>
          <w:szCs w:val="28"/>
          <w:lang w:val="uk-UA"/>
        </w:rPr>
        <w:t>Чи можна назвати відносини між хлопчиками дружбою? (</w:t>
      </w:r>
      <w:r w:rsidRPr="00937335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Pr="0093733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6458" w:rsidRPr="00822794" w:rsidRDefault="00A06458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Діти, вибір друга – це дуже важлива справа. Адже справжній друг завжди: зрозуміє тебе, зрадіє твоїм успіхам, допоможе тобі.</w:t>
      </w:r>
    </w:p>
    <w:p w:rsidR="00A06458" w:rsidRPr="00822794" w:rsidRDefault="00A06458" w:rsidP="00A06458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52B" w:rsidRDefault="009A052B" w:rsidP="00A06458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6458" w:rsidRPr="00822794" w:rsidRDefault="00A06458" w:rsidP="00A06458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ІІІ. Вправа «Незакінчене речення» </w:t>
      </w:r>
    </w:p>
    <w:p w:rsidR="00371C09" w:rsidRPr="007804D6" w:rsidRDefault="00371C09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4D6">
        <w:rPr>
          <w:rFonts w:ascii="Times New Roman" w:hAnsi="Times New Roman" w:cs="Times New Roman"/>
          <w:sz w:val="28"/>
          <w:szCs w:val="28"/>
          <w:lang w:val="uk-UA"/>
        </w:rPr>
        <w:t>А ви всі маєте друзів? (відповіді вихованців)</w:t>
      </w:r>
    </w:p>
    <w:p w:rsidR="00371C09" w:rsidRPr="00822794" w:rsidRDefault="00371C09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Вам разом цікаво і весело відпочивати, навчатись.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22794">
        <w:rPr>
          <w:rFonts w:ascii="Times New Roman" w:hAnsi="Times New Roman" w:cs="Times New Roman"/>
          <w:sz w:val="28"/>
          <w:szCs w:val="28"/>
          <w:lang w:val="uk-UA"/>
        </w:rPr>
        <w:t>ким на вашу думку має бути друг?</w:t>
      </w:r>
    </w:p>
    <w:p w:rsidR="00371C09" w:rsidRDefault="00371C09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Давайте з вами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продовжимо речення:</w:t>
      </w:r>
    </w:p>
    <w:p w:rsidR="00371C09" w:rsidRPr="002634F8" w:rsidRDefault="00371C09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131249437"/>
    </w:p>
    <w:bookmarkEnd w:id="1"/>
    <w:p w:rsidR="00371C09" w:rsidRPr="002634F8" w:rsidRDefault="00371C09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4F8">
        <w:rPr>
          <w:rFonts w:ascii="Times New Roman" w:hAnsi="Times New Roman" w:cs="Times New Roman"/>
          <w:b/>
          <w:sz w:val="28"/>
          <w:szCs w:val="28"/>
          <w:lang w:val="uk-UA"/>
        </w:rPr>
        <w:t>«Друг – це той…»</w:t>
      </w:r>
    </w:p>
    <w:p w:rsidR="00371C09" w:rsidRPr="00822794" w:rsidRDefault="00371C09" w:rsidP="00371C0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кому можна довірити таємниці ;</w:t>
      </w:r>
    </w:p>
    <w:p w:rsidR="00371C09" w:rsidRPr="00822794" w:rsidRDefault="00371C09" w:rsidP="00371C0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з ким приємно спілкуватися;</w:t>
      </w:r>
    </w:p>
    <w:p w:rsidR="00371C09" w:rsidRPr="00E21763" w:rsidRDefault="00371C09" w:rsidP="00371C0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1763">
        <w:rPr>
          <w:rFonts w:ascii="Times New Roman" w:hAnsi="Times New Roman" w:cs="Times New Roman"/>
          <w:sz w:val="28"/>
          <w:szCs w:val="28"/>
          <w:lang w:val="uk-UA"/>
        </w:rPr>
        <w:t>хто ділиться з вами останнім;</w:t>
      </w:r>
    </w:p>
    <w:p w:rsidR="00371C09" w:rsidRPr="00822794" w:rsidRDefault="00371C09" w:rsidP="00371C0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хто підтримає і допоможе;</w:t>
      </w:r>
    </w:p>
    <w:p w:rsidR="00371C09" w:rsidRPr="00822794" w:rsidRDefault="00371C09" w:rsidP="00371C0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дає добрі поради;</w:t>
      </w:r>
    </w:p>
    <w:p w:rsidR="00371C09" w:rsidRPr="00822794" w:rsidRDefault="00371C09" w:rsidP="00371C0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з ким завжди цікаво і весело.</w:t>
      </w:r>
    </w:p>
    <w:p w:rsidR="00371C09" w:rsidRPr="00822794" w:rsidRDefault="00371C09" w:rsidP="00371C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ІV. Вправа «Дерево дружби» .</w:t>
      </w:r>
    </w:p>
    <w:p w:rsidR="00371C09" w:rsidRDefault="00371C09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Перед вами лежать листочки – сердечка, а на дошці ви бачите дерево . Воно без листя, сумне. Давайте прикрасимо його, щоб воно стало веселе і щасливе.</w:t>
      </w:r>
    </w:p>
    <w:p w:rsidR="00371C09" w:rsidRPr="00822794" w:rsidRDefault="00371C09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</w:t>
      </w:r>
      <w:r>
        <w:rPr>
          <w:noProof/>
        </w:rPr>
        <w:drawing>
          <wp:inline distT="0" distB="0" distL="0" distR="0" wp14:anchorId="3B3F9F32" wp14:editId="12CB0F18">
            <wp:extent cx="906716" cy="1780907"/>
            <wp:effectExtent l="0" t="0" r="8255" b="0"/>
            <wp:docPr id="1" name="Рисунок 1" descr="конспект урока по литературному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урока по литературному чтению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" t="5457" r="6942" b="7535"/>
                    <a:stretch/>
                  </pic:blipFill>
                  <pic:spPr bwMode="auto">
                    <a:xfrm>
                      <a:off x="0" y="0"/>
                      <a:ext cx="972728" cy="19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</w:t>
      </w:r>
    </w:p>
    <w:p w:rsidR="00371C09" w:rsidRPr="00822794" w:rsidRDefault="00371C09" w:rsidP="00371C0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2794">
        <w:rPr>
          <w:rFonts w:ascii="Times New Roman" w:hAnsi="Times New Roman" w:cs="Times New Roman"/>
          <w:i/>
          <w:sz w:val="24"/>
          <w:szCs w:val="24"/>
          <w:lang w:val="uk-UA"/>
        </w:rPr>
        <w:t>На листочках – стікерах  учні пишуть імена своїх друзів. По черзі виходять до дошки й описують свого товариша, не називаючи його імені. Усі вгадують того, про кого йдеться. Після чого учень кріпить свій листочок до паперового дерева.</w:t>
      </w:r>
      <w:r w:rsidRPr="003A0B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371C09" w:rsidRPr="00822794" w:rsidRDefault="00371C09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Ось яке гарне та веселе наше дерево. Як гарно ми його прикрасили.</w:t>
      </w:r>
      <w:r w:rsidRPr="003A0B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30EBB9A" wp14:editId="373FB90B">
            <wp:extent cx="1636699" cy="1944486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95" cy="1980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C09" w:rsidRPr="00822794" w:rsidRDefault="00371C09" w:rsidP="00371C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Висновок: «Дерево міцне корінням, а людина – друзями».</w:t>
      </w:r>
    </w:p>
    <w:p w:rsidR="00371C09" w:rsidRPr="00822794" w:rsidRDefault="00371C09" w:rsidP="00371C0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V. Гра «Дешифрувальник»</w:t>
      </w:r>
    </w:p>
    <w:p w:rsidR="00371C09" w:rsidRPr="00822794" w:rsidRDefault="00371C09" w:rsidP="00371C0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2794">
        <w:rPr>
          <w:rFonts w:ascii="Times New Roman" w:hAnsi="Times New Roman" w:cs="Times New Roman"/>
          <w:i/>
          <w:sz w:val="24"/>
          <w:szCs w:val="24"/>
          <w:lang w:val="uk-UA"/>
        </w:rPr>
        <w:t>На дошці  записані прислів’я. діти читають і по черзі роз’єднують слова.</w:t>
      </w:r>
    </w:p>
    <w:p w:rsidR="00371C09" w:rsidRPr="00822794" w:rsidRDefault="00371C09" w:rsidP="00371C0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1"/>
      </w:tblGrid>
      <w:tr w:rsidR="00371C09" w:rsidRPr="00822794" w:rsidTr="007F0387">
        <w:trPr>
          <w:trHeight w:val="330"/>
        </w:trPr>
        <w:tc>
          <w:tcPr>
            <w:tcW w:w="6541" w:type="dxa"/>
          </w:tcPr>
          <w:p w:rsidR="00371C09" w:rsidRPr="005835B1" w:rsidRDefault="00371C09" w:rsidP="007F0387">
            <w:pPr>
              <w:pStyle w:val="a3"/>
              <w:spacing w:line="276" w:lineRule="auto"/>
              <w:ind w:left="163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835B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ДРУЖБАВСЕПЕРЕМОЖЕ.</w:t>
            </w:r>
          </w:p>
        </w:tc>
      </w:tr>
      <w:tr w:rsidR="00371C09" w:rsidRPr="00822794" w:rsidTr="007F0387">
        <w:trPr>
          <w:trHeight w:val="287"/>
        </w:trPr>
        <w:tc>
          <w:tcPr>
            <w:tcW w:w="6541" w:type="dxa"/>
          </w:tcPr>
          <w:p w:rsidR="00371C09" w:rsidRPr="005835B1" w:rsidRDefault="00371C09" w:rsidP="007F0387">
            <w:pPr>
              <w:pStyle w:val="a3"/>
              <w:spacing w:line="276" w:lineRule="auto"/>
              <w:ind w:left="163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835B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ДРУЖБАНАЙБІЛЬШИЙСКАРБ.</w:t>
            </w:r>
          </w:p>
        </w:tc>
      </w:tr>
      <w:tr w:rsidR="00371C09" w:rsidRPr="00822794" w:rsidTr="007F0387">
        <w:trPr>
          <w:trHeight w:val="315"/>
        </w:trPr>
        <w:tc>
          <w:tcPr>
            <w:tcW w:w="6541" w:type="dxa"/>
          </w:tcPr>
          <w:p w:rsidR="00371C09" w:rsidRPr="005835B1" w:rsidRDefault="00371C09" w:rsidP="007F0387">
            <w:pPr>
              <w:pStyle w:val="a3"/>
              <w:spacing w:line="276" w:lineRule="auto"/>
              <w:ind w:left="163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835B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ЛЮДИНАБЕЗДРУГА,ЯКЇЖАБЕЗСОЛІ.</w:t>
            </w:r>
          </w:p>
        </w:tc>
      </w:tr>
      <w:tr w:rsidR="00371C09" w:rsidRPr="00822794" w:rsidTr="007F0387">
        <w:trPr>
          <w:trHeight w:val="688"/>
        </w:trPr>
        <w:tc>
          <w:tcPr>
            <w:tcW w:w="6541" w:type="dxa"/>
          </w:tcPr>
          <w:p w:rsidR="00371C09" w:rsidRPr="005835B1" w:rsidRDefault="00371C09" w:rsidP="007F0387">
            <w:pPr>
              <w:pStyle w:val="a3"/>
              <w:spacing w:line="276" w:lineRule="auto"/>
              <w:ind w:left="163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  <w:r w:rsidRPr="005835B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НОВИХДРУЗІВМАЙ,АСТАРИХНЕЗАБУВАЙ.</w:t>
            </w:r>
          </w:p>
        </w:tc>
      </w:tr>
    </w:tbl>
    <w:p w:rsidR="00371C09" w:rsidRPr="00822794" w:rsidRDefault="00371C09" w:rsidP="00371C0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C09" w:rsidRPr="006F5AA8" w:rsidRDefault="008726D0" w:rsidP="00371C0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Музична фізкультхвилинка </w:t>
      </w:r>
      <w:r w:rsidR="00371C09" w:rsidRPr="006F5AA8">
        <w:rPr>
          <w:rFonts w:ascii="Times New Roman" w:hAnsi="Times New Roman" w:cs="Times New Roman"/>
          <w:b/>
          <w:sz w:val="28"/>
          <w:szCs w:val="28"/>
          <w:lang w:val="uk-UA"/>
        </w:rPr>
        <w:t>«Справжній друг»</w:t>
      </w:r>
    </w:p>
    <w:p w:rsidR="00371C09" w:rsidRPr="00822794" w:rsidRDefault="00CC0F70" w:rsidP="00371C0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371C09" w:rsidRPr="0082279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https://youtu.be/8P0zMhCZP8c?t=26</w:t>
        </w:r>
      </w:hyperlink>
      <w:r w:rsidR="00371C09" w:rsidRPr="008227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71C09" w:rsidRPr="00822794" w:rsidRDefault="00371C09" w:rsidP="00371C0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C09" w:rsidRPr="00822794" w:rsidRDefault="00371C09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VІ. Гра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Інтерв’ю</w:t>
      </w: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371C09" w:rsidRPr="00822794" w:rsidRDefault="00371C09" w:rsidP="006F5AA8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ти вчиниш. Якщо</w:t>
      </w:r>
      <w:r w:rsidRPr="00822794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71C09" w:rsidRDefault="00371C09" w:rsidP="007804D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Ви з друзями граєте якусь рухливу гру. Як можна, не образити інших дітей, стати ведучим у грі? (</w:t>
      </w:r>
      <w:r w:rsidRPr="00822794">
        <w:rPr>
          <w:rFonts w:ascii="Times New Roman" w:hAnsi="Times New Roman" w:cs="Times New Roman"/>
          <w:i/>
          <w:sz w:val="28"/>
          <w:szCs w:val="28"/>
          <w:lang w:val="uk-UA"/>
        </w:rPr>
        <w:t>домовитися, за лічилкою</w:t>
      </w:r>
      <w:r w:rsidRPr="0082279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5AA8" w:rsidRPr="00822794" w:rsidRDefault="006F5AA8" w:rsidP="007804D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Друг просить списати домашнє завдання.</w:t>
      </w:r>
    </w:p>
    <w:p w:rsidR="006F5AA8" w:rsidRPr="006F5AA8" w:rsidRDefault="006F5AA8" w:rsidP="007804D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Товариш просить сказати неправду.</w:t>
      </w:r>
    </w:p>
    <w:p w:rsidR="00371C09" w:rsidRPr="00822794" w:rsidRDefault="00371C09" w:rsidP="007804D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Ви хочете, щоб друг мав лише позитивні якості. А чи легко самому бути другом? Чи маєте ви якості, які хочете бачити в друзях?</w:t>
      </w:r>
    </w:p>
    <w:p w:rsidR="00371C09" w:rsidRPr="007804D6" w:rsidRDefault="00371C09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4D6">
        <w:rPr>
          <w:rFonts w:ascii="Times New Roman" w:hAnsi="Times New Roman" w:cs="Times New Roman"/>
          <w:sz w:val="28"/>
          <w:szCs w:val="28"/>
          <w:lang w:val="uk-UA"/>
        </w:rPr>
        <w:t xml:space="preserve">Другом бути </w:t>
      </w:r>
      <w:r w:rsidR="006F5AA8" w:rsidRPr="007804D6">
        <w:rPr>
          <w:rFonts w:ascii="Times New Roman" w:hAnsi="Times New Roman" w:cs="Times New Roman"/>
          <w:sz w:val="28"/>
          <w:szCs w:val="28"/>
          <w:lang w:val="uk-UA"/>
        </w:rPr>
        <w:t>не лег</w:t>
      </w:r>
      <w:r w:rsidRPr="007804D6">
        <w:rPr>
          <w:rFonts w:ascii="Times New Roman" w:hAnsi="Times New Roman" w:cs="Times New Roman"/>
          <w:sz w:val="28"/>
          <w:szCs w:val="28"/>
          <w:lang w:val="uk-UA"/>
        </w:rPr>
        <w:t xml:space="preserve">ко, адже потрібно самому бути гарною людиною. Народна мудрість говорить: </w:t>
      </w:r>
      <w:r w:rsidRPr="007804D6">
        <w:rPr>
          <w:rFonts w:ascii="Times New Roman" w:hAnsi="Times New Roman" w:cs="Times New Roman"/>
          <w:b/>
          <w:sz w:val="28"/>
          <w:szCs w:val="28"/>
          <w:lang w:val="uk-UA"/>
        </w:rPr>
        <w:t>«Хочеш мати друга, стань другом сам».</w:t>
      </w:r>
    </w:p>
    <w:p w:rsidR="007804D6" w:rsidRDefault="007804D6" w:rsidP="007804D6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ці слова?  </w:t>
      </w:r>
    </w:p>
    <w:p w:rsidR="007804D6" w:rsidRPr="007804D6" w:rsidRDefault="007804D6" w:rsidP="007804D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804D6">
        <w:rPr>
          <w:rFonts w:ascii="Times New Roman" w:hAnsi="Times New Roman" w:cs="Times New Roman"/>
          <w:i/>
          <w:sz w:val="24"/>
          <w:szCs w:val="24"/>
          <w:lang w:val="uk-UA"/>
        </w:rPr>
        <w:t>Діти висловлюють свою думку.</w:t>
      </w:r>
    </w:p>
    <w:p w:rsidR="00371C09" w:rsidRPr="00822794" w:rsidRDefault="00371C09" w:rsidP="00371C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31198748"/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VІІ</w:t>
      </w:r>
      <w:bookmarkEnd w:id="2"/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. Гра «Якщо ти гарний друг»</w:t>
      </w:r>
      <w:r w:rsidRPr="002634F8">
        <w:rPr>
          <w:noProof/>
        </w:rPr>
        <w:t xml:space="preserve"> </w:t>
      </w:r>
    </w:p>
    <w:p w:rsidR="00371C09" w:rsidRPr="00822794" w:rsidRDefault="009A052B" w:rsidP="009A052B">
      <w:pPr>
        <w:pStyle w:val="a3"/>
        <w:numPr>
          <w:ilvl w:val="0"/>
          <w:numId w:val="3"/>
        </w:numPr>
        <w:spacing w:line="276" w:lineRule="auto"/>
        <w:ind w:left="709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C09"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Пограємо у наступну гру. Якщо ви вважаєте, що </w:t>
      </w:r>
      <w:r w:rsidR="00371C09" w:rsidRPr="00822794">
        <w:rPr>
          <w:rFonts w:ascii="Times New Roman" w:hAnsi="Times New Roman" w:cs="Times New Roman"/>
          <w:b/>
          <w:sz w:val="28"/>
          <w:szCs w:val="28"/>
          <w:lang w:val="uk-UA"/>
        </w:rPr>
        <w:t>«добере»</w:t>
      </w:r>
      <w:r w:rsidR="00371C09"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 - плескайте в долоньки, якщо </w:t>
      </w:r>
      <w:r w:rsidR="00371C09" w:rsidRPr="00822794">
        <w:rPr>
          <w:rFonts w:ascii="Times New Roman" w:hAnsi="Times New Roman" w:cs="Times New Roman"/>
          <w:b/>
          <w:sz w:val="28"/>
          <w:szCs w:val="28"/>
          <w:lang w:val="uk-UA"/>
        </w:rPr>
        <w:t>«ні»</w:t>
      </w:r>
      <w:r w:rsidR="00371C09"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 - сидіть тихо.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Допомагати друзям в біді.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Обманювати, сваритися, вихвалятися.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Радіти за успіхи товаришів.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Добре вчитися, багато читати.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Ображати інших.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Ділитися тим, що у тебе є.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Давати порожні обіцянки, не дотримувати слова.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Бути терплячим, стриманим, вихованим.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Думати не лише про себе, а й про інших.</w:t>
      </w:r>
    </w:p>
    <w:p w:rsidR="00371C09" w:rsidRPr="00822794" w:rsidRDefault="00371C09" w:rsidP="00371C0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Відповідати за кожен свій вчинок.</w:t>
      </w:r>
    </w:p>
    <w:p w:rsidR="00371C09" w:rsidRPr="00822794" w:rsidRDefault="00371C09" w:rsidP="00371C09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VІІІ. Гра «Чарівні окуляри».</w:t>
      </w:r>
    </w:p>
    <w:p w:rsidR="00371C09" w:rsidRPr="007804D6" w:rsidRDefault="00371C09" w:rsidP="00371C09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04D6">
        <w:rPr>
          <w:rFonts w:ascii="Times New Roman" w:hAnsi="Times New Roman" w:cs="Times New Roman"/>
          <w:i/>
          <w:sz w:val="28"/>
          <w:szCs w:val="28"/>
          <w:lang w:val="uk-UA"/>
        </w:rPr>
        <w:t>Діти стають у коло. Передаючи з рук в руки чарівні окуляри (через них можна бачити лише хороше), діти розповідають, що вони бачать гарного в учневі, який стоїть поруч, висловлюють побажання.</w:t>
      </w:r>
    </w:p>
    <w:p w:rsidR="006F5AA8" w:rsidRPr="006F5AA8" w:rsidRDefault="00371C09" w:rsidP="006F5AA8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7A1">
        <w:rPr>
          <w:rFonts w:ascii="Times New Roman" w:hAnsi="Times New Roman" w:cs="Times New Roman"/>
          <w:b/>
          <w:sz w:val="28"/>
          <w:szCs w:val="28"/>
          <w:lang w:val="uk-UA"/>
        </w:rPr>
        <w:t>ІХ</w:t>
      </w:r>
      <w:r w:rsidR="006F5A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4767A1">
        <w:rPr>
          <w:rFonts w:ascii="Times New Roman" w:hAnsi="Times New Roman" w:cs="Times New Roman"/>
          <w:b/>
          <w:sz w:val="28"/>
          <w:szCs w:val="28"/>
          <w:lang w:val="uk-UA"/>
        </w:rPr>
        <w:t>Читання правил дружби</w:t>
      </w:r>
    </w:p>
    <w:p w:rsidR="00371C09" w:rsidRDefault="00371C09" w:rsidP="006F5AA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AA8">
        <w:rPr>
          <w:rFonts w:ascii="Times New Roman" w:hAnsi="Times New Roman" w:cs="Times New Roman"/>
          <w:sz w:val="28"/>
          <w:szCs w:val="28"/>
          <w:lang w:val="uk-UA"/>
        </w:rPr>
        <w:t>Давайте прочитаємо правила дружби</w:t>
      </w:r>
      <w:r w:rsidR="008726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26D0" w:rsidRPr="006F5AA8" w:rsidRDefault="008726D0" w:rsidP="008726D0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C09" w:rsidRPr="004767A1" w:rsidRDefault="00371C09" w:rsidP="00371C09">
      <w:pPr>
        <w:pStyle w:val="a3"/>
        <w:spacing w:line="276" w:lineRule="auto"/>
        <w:ind w:left="-66"/>
        <w:jc w:val="center"/>
        <w:rPr>
          <w:rFonts w:ascii="Times New Roman" w:hAnsi="Times New Roman" w:cs="Times New Roman"/>
          <w:b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b/>
          <w:i/>
          <w:color w:val="4472C4" w:themeColor="accent1"/>
          <w:sz w:val="32"/>
          <w:szCs w:val="32"/>
          <w:lang w:val="uk-UA"/>
        </w:rPr>
        <w:t>Правила дружби</w:t>
      </w:r>
    </w:p>
    <w:p w:rsidR="00371C09" w:rsidRPr="004767A1" w:rsidRDefault="00371C09" w:rsidP="00371C09">
      <w:pPr>
        <w:pStyle w:val="a3"/>
        <w:spacing w:line="276" w:lineRule="auto"/>
        <w:ind w:left="-66"/>
        <w:jc w:val="center"/>
        <w:rPr>
          <w:rFonts w:ascii="Times New Roman" w:hAnsi="Times New Roman" w:cs="Times New Roman"/>
          <w:b/>
          <w:i/>
          <w:color w:val="4472C4" w:themeColor="accent1"/>
          <w:sz w:val="32"/>
          <w:szCs w:val="32"/>
          <w:lang w:val="uk-UA"/>
        </w:rPr>
      </w:pPr>
    </w:p>
    <w:p w:rsidR="00371C09" w:rsidRPr="004767A1" w:rsidRDefault="00371C09" w:rsidP="00CC0F70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Times New Roman" w:hAnsi="Times New Roman" w:cs="Times New Roman"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  <w:t>Радіти успіхам товариша.</w:t>
      </w:r>
    </w:p>
    <w:p w:rsidR="00371C09" w:rsidRPr="004767A1" w:rsidRDefault="00371C09" w:rsidP="00371C09">
      <w:pPr>
        <w:pStyle w:val="a3"/>
        <w:jc w:val="center"/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</w:pPr>
    </w:p>
    <w:p w:rsidR="00371C09" w:rsidRPr="004767A1" w:rsidRDefault="00371C09" w:rsidP="00CC0F70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Times New Roman" w:hAnsi="Times New Roman" w:cs="Times New Roman"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  <w:t>Разом з другом переживати його невдачі.</w:t>
      </w:r>
    </w:p>
    <w:p w:rsidR="00371C09" w:rsidRPr="004767A1" w:rsidRDefault="00371C09" w:rsidP="00371C09">
      <w:pPr>
        <w:pStyle w:val="a3"/>
        <w:jc w:val="center"/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</w:pPr>
    </w:p>
    <w:p w:rsidR="00371C09" w:rsidRPr="004767A1" w:rsidRDefault="00371C09" w:rsidP="00CC0F70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Times New Roman" w:hAnsi="Times New Roman" w:cs="Times New Roman"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  <w:t>Зупиняти товариша, коли він робить щось погане.</w:t>
      </w:r>
    </w:p>
    <w:p w:rsidR="00371C09" w:rsidRPr="004767A1" w:rsidRDefault="00371C09" w:rsidP="00371C09">
      <w:pPr>
        <w:pStyle w:val="a3"/>
        <w:jc w:val="center"/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</w:pPr>
    </w:p>
    <w:p w:rsidR="00371C09" w:rsidRPr="004767A1" w:rsidRDefault="00371C09" w:rsidP="00CC0F70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Times New Roman" w:hAnsi="Times New Roman" w:cs="Times New Roman"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  <w:t>Не насміхатися над другом.</w:t>
      </w:r>
    </w:p>
    <w:p w:rsidR="00371C09" w:rsidRPr="004767A1" w:rsidRDefault="00371C09" w:rsidP="00371C09">
      <w:pPr>
        <w:pStyle w:val="a3"/>
        <w:jc w:val="center"/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</w:pPr>
    </w:p>
    <w:p w:rsidR="00371C09" w:rsidRPr="004767A1" w:rsidRDefault="00371C09" w:rsidP="00CC0F70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Times New Roman" w:hAnsi="Times New Roman" w:cs="Times New Roman"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  <w:t>Намагатись уникати сварок і бійок.</w:t>
      </w:r>
    </w:p>
    <w:p w:rsidR="00371C09" w:rsidRPr="004767A1" w:rsidRDefault="00371C09" w:rsidP="00371C09">
      <w:pPr>
        <w:pStyle w:val="a3"/>
        <w:jc w:val="center"/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</w:pPr>
    </w:p>
    <w:p w:rsidR="00371C09" w:rsidRPr="004767A1" w:rsidRDefault="00371C09" w:rsidP="00CC0F70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1"/>
        <w:jc w:val="center"/>
        <w:rPr>
          <w:rFonts w:ascii="Times New Roman" w:hAnsi="Times New Roman" w:cs="Times New Roman"/>
          <w:i/>
          <w:color w:val="4472C4" w:themeColor="accent1"/>
          <w:sz w:val="32"/>
          <w:szCs w:val="32"/>
          <w:lang w:val="uk-UA"/>
        </w:rPr>
      </w:pPr>
      <w:r w:rsidRPr="004767A1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shd w:val="clear" w:color="auto" w:fill="FFFFFF"/>
          <w:lang w:val="uk-UA"/>
        </w:rPr>
        <w:t>Обминати лайливі слова і дражнилки.</w:t>
      </w:r>
      <w:bookmarkStart w:id="3" w:name="_GoBack"/>
      <w:bookmarkEnd w:id="3"/>
    </w:p>
    <w:p w:rsidR="00371C09" w:rsidRDefault="00371C09" w:rsidP="00371C09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C09" w:rsidRPr="00822794" w:rsidRDefault="00371C09" w:rsidP="00371C09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822794">
        <w:rPr>
          <w:rFonts w:ascii="Times New Roman" w:hAnsi="Times New Roman" w:cs="Times New Roman"/>
          <w:b/>
          <w:sz w:val="28"/>
          <w:szCs w:val="28"/>
          <w:lang w:val="uk-UA"/>
        </w:rPr>
        <w:t>. Підсумок</w:t>
      </w:r>
    </w:p>
    <w:p w:rsidR="00371C09" w:rsidRPr="00371C09" w:rsidRDefault="00371C09" w:rsidP="00371C09">
      <w:pPr>
        <w:pStyle w:val="a3"/>
        <w:spacing w:line="276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1C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Вихователь: </w:t>
      </w:r>
    </w:p>
    <w:p w:rsidR="00371C09" w:rsidRPr="00371C09" w:rsidRDefault="00371C09" w:rsidP="009A052B">
      <w:pPr>
        <w:pStyle w:val="a3"/>
        <w:numPr>
          <w:ilvl w:val="0"/>
          <w:numId w:val="7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22794">
        <w:rPr>
          <w:rFonts w:ascii="Times New Roman" w:hAnsi="Times New Roman" w:cs="Times New Roman"/>
          <w:sz w:val="28"/>
          <w:szCs w:val="28"/>
          <w:lang w:val="uk-UA"/>
        </w:rPr>
        <w:t>Діти, у  кожного з Вас є багато світла, доброти. Постарайтеся  зберегти їх у своїх сердечках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 усього життя</w:t>
      </w:r>
      <w:r w:rsidRPr="00822794">
        <w:rPr>
          <w:rFonts w:ascii="Times New Roman" w:hAnsi="Times New Roman" w:cs="Times New Roman"/>
          <w:sz w:val="28"/>
          <w:szCs w:val="28"/>
          <w:lang w:val="uk-UA"/>
        </w:rPr>
        <w:t xml:space="preserve">. Бо є різні цінності в житті, але дорожча за золото, сильніша за бурі, міцніша за сталь – дружба. </w:t>
      </w:r>
      <w:r w:rsidRPr="00371C09">
        <w:rPr>
          <w:rFonts w:ascii="Times New Roman" w:hAnsi="Times New Roman" w:cs="Times New Roman"/>
          <w:sz w:val="28"/>
          <w:szCs w:val="28"/>
          <w:lang w:val="uk-UA"/>
        </w:rPr>
        <w:t xml:space="preserve">Будьте доброзичливі, ввічливі. Стримуйте свій гнів у будь-яких ситуаціях, не сваріться по дрібницях. Бо не легко знайти собі справжніх друзів. </w:t>
      </w:r>
    </w:p>
    <w:p w:rsidR="00371C09" w:rsidRPr="009A052B" w:rsidRDefault="00371C09" w:rsidP="009A052B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Бережіть своїх друзів. Цінуйте справжню дружбу.</w:t>
      </w:r>
    </w:p>
    <w:p w:rsidR="00371C09" w:rsidRPr="009A052B" w:rsidRDefault="00371C09" w:rsidP="009A05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52B">
        <w:rPr>
          <w:rFonts w:ascii="Times New Roman" w:hAnsi="Times New Roman" w:cs="Times New Roman"/>
          <w:sz w:val="28"/>
          <w:szCs w:val="28"/>
          <w:lang w:val="uk-UA"/>
        </w:rPr>
        <w:t>Станьте в круг. Притисніть руки до свого сердечка та передайте тепло своїм друзям.</w:t>
      </w:r>
    </w:p>
    <w:p w:rsidR="00371C09" w:rsidRPr="009A052B" w:rsidRDefault="00371C09" w:rsidP="009A05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52B">
        <w:rPr>
          <w:rFonts w:ascii="Times New Roman" w:hAnsi="Times New Roman" w:cs="Times New Roman"/>
          <w:sz w:val="28"/>
          <w:szCs w:val="28"/>
          <w:lang w:val="uk-UA"/>
        </w:rPr>
        <w:t>Дякую вам за співпрацю, за розуміння. Я сподіваюсь,  що наша година спілкування була для вас корисною .</w:t>
      </w:r>
    </w:p>
    <w:p w:rsidR="00371C09" w:rsidRPr="008726D0" w:rsidRDefault="008726D0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371C09" w:rsidRPr="008726D0">
        <w:rPr>
          <w:rFonts w:ascii="Times New Roman" w:hAnsi="Times New Roman" w:cs="Times New Roman"/>
          <w:i/>
          <w:sz w:val="24"/>
          <w:szCs w:val="24"/>
          <w:lang w:val="uk-UA"/>
        </w:rPr>
        <w:t>Звучить дитяча пісенька "Про Дружбу"</w:t>
      </w:r>
    </w:p>
    <w:p w:rsidR="00371C09" w:rsidRDefault="00CC0F70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="00371C09" w:rsidRPr="00B017C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https://youtu.be/QIVF4vLCsEQ</w:t>
        </w:r>
      </w:hyperlink>
      <w:r w:rsidR="00371C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052B" w:rsidRDefault="009A052B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052B" w:rsidRDefault="009A052B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1C09" w:rsidRPr="00CF3933" w:rsidRDefault="007804D6" w:rsidP="009A052B">
      <w:pPr>
        <w:pStyle w:val="a3"/>
        <w:spacing w:line="276" w:lineRule="auto"/>
        <w:ind w:left="-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39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Джерел</w:t>
      </w:r>
      <w:r w:rsidR="001E4AD3" w:rsidRPr="00CF393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F3933">
        <w:rPr>
          <w:rFonts w:ascii="Times New Roman" w:hAnsi="Times New Roman" w:cs="Times New Roman"/>
          <w:b/>
          <w:sz w:val="28"/>
          <w:szCs w:val="28"/>
          <w:lang w:val="uk-UA"/>
        </w:rPr>
        <w:t>, що використала при підготовці:</w:t>
      </w:r>
    </w:p>
    <w:p w:rsidR="007804D6" w:rsidRPr="001E4AD3" w:rsidRDefault="007804D6" w:rsidP="00371C09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4D6" w:rsidRPr="001E4AD3" w:rsidRDefault="00CC0F70" w:rsidP="007804D6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  <w:hyperlink r:id="rId10" w:history="1">
        <w:r w:rsidRPr="0099341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https://youtu.be/QIVF4vLCsEQ</w:t>
        </w:r>
      </w:hyperlink>
      <w:r w:rsidR="007804D6" w:rsidRPr="001E4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04D6" w:rsidRPr="001E4AD3" w:rsidRDefault="00CC0F70" w:rsidP="007804D6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7804D6" w:rsidRPr="001E4AD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https://youtu.be/8P0zMhCZP8c?t=26</w:t>
        </w:r>
      </w:hyperlink>
      <w:r w:rsidR="007804D6" w:rsidRPr="001E4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04D6" w:rsidRPr="004E081B" w:rsidRDefault="007804D6" w:rsidP="00CC0F7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3C1" w:rsidRPr="003453C1" w:rsidRDefault="003453C1" w:rsidP="00CC0F70">
      <w:pPr>
        <w:numPr>
          <w:ilvl w:val="0"/>
          <w:numId w:val="9"/>
        </w:numPr>
        <w:tabs>
          <w:tab w:val="left" w:pos="28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3C1">
        <w:rPr>
          <w:rFonts w:ascii="Times New Roman" w:eastAsia="Times New Roman" w:hAnsi="Times New Roman" w:cs="Times New Roman"/>
          <w:sz w:val="28"/>
          <w:szCs w:val="28"/>
          <w:lang w:val="uk-UA"/>
        </w:rPr>
        <w:t>Нові години спілкування. 4 клас. О.Є. Білецька, І.І. Димченко, О.М. Жукова, Н.О. Ковальчук, Н.Л. Радченко, А.О. Рудакова. –Х.: Вид.група «Основа», 2018. – С. – 37,38,47</w:t>
      </w:r>
    </w:p>
    <w:p w:rsidR="003453C1" w:rsidRPr="003453C1" w:rsidRDefault="003453C1" w:rsidP="00CC0F70">
      <w:pPr>
        <w:numPr>
          <w:ilvl w:val="0"/>
          <w:numId w:val="9"/>
        </w:numPr>
        <w:tabs>
          <w:tab w:val="left" w:pos="28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53C1">
        <w:rPr>
          <w:rFonts w:ascii="Times New Roman" w:eastAsia="Times New Roman" w:hAnsi="Times New Roman" w:cs="Times New Roman"/>
          <w:sz w:val="28"/>
          <w:szCs w:val="28"/>
          <w:lang w:val="uk-UA"/>
        </w:rPr>
        <w:t>Уроки етики в 1-4 класах / Упоряд. О.О. Кулик, Г.М. Фінько, Г.І. Кенц – Х.: Вид. Група «Основа», 2007. – С. 25,26,28, 29,30,33,34, 47,75, 150,200,285,287,303,309,</w:t>
      </w:r>
    </w:p>
    <w:p w:rsidR="003453C1" w:rsidRDefault="001E4AD3" w:rsidP="00CC0F70">
      <w:pPr>
        <w:pStyle w:val="a3"/>
        <w:numPr>
          <w:ilvl w:val="0"/>
          <w:numId w:val="9"/>
        </w:num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81B">
        <w:rPr>
          <w:rFonts w:ascii="Times New Roman" w:eastAsia="Times New Roman" w:hAnsi="Times New Roman" w:cs="Times New Roman"/>
          <w:sz w:val="28"/>
          <w:szCs w:val="28"/>
          <w:lang w:val="uk-UA"/>
        </w:rPr>
        <w:t>Морально-етичне виховання. 2 клас. Дидактичні матеріали до уроків варіативного курсу. / упоряд. Л.Г. Дмитренко</w:t>
      </w:r>
      <w:r w:rsidR="004E081B" w:rsidRPr="004E0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Х.:Вид. група «Основа», 2013.- 140,  [4] с. </w:t>
      </w:r>
    </w:p>
    <w:p w:rsidR="00CC0F70" w:rsidRDefault="00CC0F70" w:rsidP="00CC0F70">
      <w:pPr>
        <w:pStyle w:val="a3"/>
        <w:numPr>
          <w:ilvl w:val="0"/>
          <w:numId w:val="9"/>
        </w:num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0F70">
        <w:rPr>
          <w:rFonts w:ascii="Times New Roman" w:eastAsia="Times New Roman" w:hAnsi="Times New Roman" w:cs="Times New Roman"/>
          <w:sz w:val="28"/>
          <w:szCs w:val="28"/>
          <w:lang w:val="uk-UA"/>
        </w:rPr>
        <w:t>Чабайовська М. І., Омельченко Н. М., Кожушко С. М.</w:t>
      </w:r>
    </w:p>
    <w:p w:rsidR="00CC0F70" w:rsidRPr="00CC0F70" w:rsidRDefault="00CC0F70" w:rsidP="00CC0F70">
      <w:pPr>
        <w:pStyle w:val="a3"/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0F70">
        <w:rPr>
          <w:rFonts w:ascii="Times New Roman" w:eastAsia="Times New Roman" w:hAnsi="Times New Roman" w:cs="Times New Roman"/>
          <w:sz w:val="28"/>
          <w:szCs w:val="28"/>
          <w:lang w:val="uk-UA"/>
        </w:rPr>
        <w:t>4-12 Українська мова та читання : підручник для 4 класу закладів</w:t>
      </w:r>
    </w:p>
    <w:p w:rsidR="00CC0F70" w:rsidRPr="00CC0F70" w:rsidRDefault="00CC0F70" w:rsidP="00CC0F70">
      <w:pPr>
        <w:pStyle w:val="a3"/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0F70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(у 2-х частинах). Частина 2 І</w:t>
      </w:r>
    </w:p>
    <w:p w:rsidR="00CC0F70" w:rsidRPr="00CC0F70" w:rsidRDefault="00CC0F70" w:rsidP="00CC0F70">
      <w:pPr>
        <w:pStyle w:val="a3"/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0F70">
        <w:rPr>
          <w:rFonts w:ascii="Times New Roman" w:eastAsia="Times New Roman" w:hAnsi="Times New Roman" w:cs="Times New Roman"/>
          <w:sz w:val="28"/>
          <w:szCs w:val="28"/>
          <w:lang w:val="uk-UA"/>
        </w:rPr>
        <w:t>М. І. Чабайовська, Н. М. Омельченко, С. М. Кожушко. —Тернопіль 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C0F70">
        <w:rPr>
          <w:rFonts w:ascii="Times New Roman" w:eastAsia="Times New Roman" w:hAnsi="Times New Roman" w:cs="Times New Roman"/>
          <w:sz w:val="28"/>
          <w:szCs w:val="28"/>
          <w:lang w:val="uk-UA"/>
        </w:rPr>
        <w:t>Астон, 2021. — 160 с. : іл.</w:t>
      </w:r>
    </w:p>
    <w:p w:rsidR="009A052B" w:rsidRPr="004E081B" w:rsidRDefault="009A052B" w:rsidP="00CC0F70">
      <w:pPr>
        <w:pStyle w:val="a3"/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04D6" w:rsidRPr="004E081B" w:rsidRDefault="007804D6" w:rsidP="00CC0F70">
      <w:pPr>
        <w:pStyle w:val="a3"/>
        <w:spacing w:line="276" w:lineRule="auto"/>
        <w:ind w:left="-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458" w:rsidRPr="004E081B" w:rsidRDefault="00A06458" w:rsidP="00BE45D2">
      <w:pPr>
        <w:jc w:val="center"/>
        <w:rPr>
          <w:b/>
          <w:color w:val="70AD47"/>
          <w:spacing w:val="10"/>
          <w:sz w:val="72"/>
          <w:szCs w:val="72"/>
          <w:lang w:val="uk-UA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A06458" w:rsidRPr="004E081B" w:rsidSect="005E3922">
      <w:pgSz w:w="11906" w:h="16838"/>
      <w:pgMar w:top="850" w:right="850" w:bottom="850" w:left="1417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15A1"/>
      </v:shape>
    </w:pict>
  </w:numPicBullet>
  <w:abstractNum w:abstractNumId="0" w15:restartNumberingAfterBreak="0">
    <w:nsid w:val="23483199"/>
    <w:multiLevelType w:val="hybridMultilevel"/>
    <w:tmpl w:val="CCB82858"/>
    <w:lvl w:ilvl="0" w:tplc="47FC1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11C17"/>
    <w:multiLevelType w:val="hybridMultilevel"/>
    <w:tmpl w:val="762617FA"/>
    <w:lvl w:ilvl="0" w:tplc="699CEB36">
      <w:start w:val="6"/>
      <w:numFmt w:val="bullet"/>
      <w:lvlText w:val="—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CC51B8"/>
    <w:multiLevelType w:val="hybridMultilevel"/>
    <w:tmpl w:val="969076D0"/>
    <w:lvl w:ilvl="0" w:tplc="04190003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3A031C3"/>
    <w:multiLevelType w:val="hybridMultilevel"/>
    <w:tmpl w:val="690EB7A2"/>
    <w:lvl w:ilvl="0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36841E23"/>
    <w:multiLevelType w:val="hybridMultilevel"/>
    <w:tmpl w:val="6B761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71C0A"/>
    <w:multiLevelType w:val="hybridMultilevel"/>
    <w:tmpl w:val="EEB671A8"/>
    <w:lvl w:ilvl="0" w:tplc="699CEB36">
      <w:start w:val="6"/>
      <w:numFmt w:val="bullet"/>
      <w:lvlText w:val="—"/>
      <w:lvlPicBulletId w:val="0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39D4"/>
    <w:multiLevelType w:val="hybridMultilevel"/>
    <w:tmpl w:val="6B9CA13C"/>
    <w:lvl w:ilvl="0" w:tplc="EF2C0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649A"/>
    <w:multiLevelType w:val="hybridMultilevel"/>
    <w:tmpl w:val="6178B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7DD1"/>
    <w:multiLevelType w:val="hybridMultilevel"/>
    <w:tmpl w:val="C062E7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D2"/>
    <w:rsid w:val="00185B9F"/>
    <w:rsid w:val="001E4AD3"/>
    <w:rsid w:val="003453C1"/>
    <w:rsid w:val="00371C09"/>
    <w:rsid w:val="004E081B"/>
    <w:rsid w:val="005E3922"/>
    <w:rsid w:val="006F5AA8"/>
    <w:rsid w:val="007804D6"/>
    <w:rsid w:val="008726D0"/>
    <w:rsid w:val="009A052B"/>
    <w:rsid w:val="009A2685"/>
    <w:rsid w:val="00A06458"/>
    <w:rsid w:val="00BE45D2"/>
    <w:rsid w:val="00CC0F70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309E"/>
  <w15:chartTrackingRefBased/>
  <w15:docId w15:val="{A6B3C814-365D-45A1-9A62-DFAB57A8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C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0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P0zMhCZP8c?t=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youtu.be/8P0zMhCZP8c?t=26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youtu.be/QIVF4vLCs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IVF4vLCsE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2023-04-01T11:04:00Z</dcterms:created>
  <dcterms:modified xsi:type="dcterms:W3CDTF">2023-04-01T13:52:00Z</dcterms:modified>
</cp:coreProperties>
</file>