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620F7" w14:textId="77777777" w:rsidR="00331A9F" w:rsidRPr="00DC4865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b/>
          <w:color w:val="262626"/>
          <w:sz w:val="28"/>
          <w:szCs w:val="28"/>
          <w:lang w:val="uk-UA"/>
        </w:rPr>
        <w:t>Тема:</w:t>
      </w: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 </w:t>
      </w:r>
      <w:r w:rsidRPr="006D5A42">
        <w:rPr>
          <w:rFonts w:ascii="Times New Roman" w:hAnsi="Times New Roman"/>
          <w:sz w:val="28"/>
          <w:szCs w:val="28"/>
          <w:lang w:val="uk-UA"/>
        </w:rPr>
        <w:t>Джек</w:t>
      </w: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 Лондон</w:t>
      </w:r>
      <w:r>
        <w:rPr>
          <w:rFonts w:ascii="Times New Roman" w:hAnsi="Times New Roman"/>
          <w:color w:val="262626"/>
          <w:sz w:val="28"/>
          <w:szCs w:val="28"/>
          <w:lang w:val="uk-UA"/>
        </w:rPr>
        <w:t>(1876-1916)</w:t>
      </w: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 «Жага до життя». </w:t>
      </w:r>
      <w:r>
        <w:rPr>
          <w:rFonts w:ascii="Times New Roman" w:hAnsi="Times New Roman"/>
          <w:color w:val="262626"/>
          <w:sz w:val="28"/>
          <w:szCs w:val="28"/>
          <w:lang w:val="uk-UA"/>
        </w:rPr>
        <w:t>Самовладання, воля до життя головного героя оповідання Джека Лондона, його мужність у сутичках із суворою природою та життєвими обставинами.</w:t>
      </w:r>
    </w:p>
    <w:p w14:paraId="467B7135" w14:textId="77777777" w:rsidR="00331A9F" w:rsidRPr="00DC4865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b/>
          <w:color w:val="262626"/>
          <w:sz w:val="28"/>
          <w:szCs w:val="28"/>
          <w:lang w:val="uk-UA"/>
        </w:rPr>
        <w:t>Мета:</w:t>
      </w: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 ознайомити учнів із життям і творчістю письменника, вчити вдумливому читанню;</w:t>
      </w:r>
      <w:r>
        <w:rPr>
          <w:rFonts w:ascii="Times New Roman" w:hAnsi="Times New Roman"/>
          <w:color w:val="262626"/>
          <w:sz w:val="28"/>
          <w:szCs w:val="28"/>
          <w:lang w:val="uk-UA"/>
        </w:rPr>
        <w:t xml:space="preserve"> </w:t>
      </w: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розвивати навички аналізу художнього тексту, вміння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>зв</w:t>
      </w:r>
      <w:r w:rsidRPr="004D788B">
        <w:rPr>
          <w:rFonts w:ascii="Times New Roman" w:hAnsi="Times New Roman"/>
          <w:color w:val="262626"/>
          <w:sz w:val="28"/>
          <w:szCs w:val="28"/>
          <w:lang w:val="uk-UA"/>
        </w:rPr>
        <w:t>’</w:t>
      </w: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>язно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 висловлювати свої думки і почуття;</w:t>
      </w:r>
      <w:r>
        <w:rPr>
          <w:rFonts w:ascii="Times New Roman" w:hAnsi="Times New Roman"/>
          <w:color w:val="262626"/>
          <w:sz w:val="28"/>
          <w:szCs w:val="28"/>
          <w:lang w:val="uk-UA"/>
        </w:rPr>
        <w:t xml:space="preserve"> </w:t>
      </w: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>виховувати почуття доброти і любові до життя, сприяти формуванню активної життєвої позиції.</w:t>
      </w:r>
    </w:p>
    <w:p w14:paraId="08B2D10E" w14:textId="77777777" w:rsidR="00331A9F" w:rsidRPr="00DC4865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b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b/>
          <w:color w:val="262626"/>
          <w:sz w:val="28"/>
          <w:szCs w:val="28"/>
          <w:lang w:val="uk-UA"/>
        </w:rPr>
        <w:t xml:space="preserve">Обладнання: </w:t>
      </w: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>портрет Джека Лондона, виставка його книг,</w:t>
      </w:r>
      <w:r w:rsidRPr="00DC4865">
        <w:rPr>
          <w:rFonts w:ascii="Times New Roman" w:hAnsi="Times New Roman"/>
          <w:b/>
          <w:color w:val="262626"/>
          <w:sz w:val="28"/>
          <w:szCs w:val="28"/>
          <w:lang w:val="uk-UA"/>
        </w:rPr>
        <w:t xml:space="preserve">  </w:t>
      </w: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>таблиця з ейдетики «Життєвий і творчий шлях Джека Лондона», ілюстрації «Рослинний і тваринний світ Аляски», атласи</w:t>
      </w:r>
    </w:p>
    <w:p w14:paraId="4F0AAE8C" w14:textId="77777777" w:rsidR="00331A9F" w:rsidRPr="00DC4865" w:rsidRDefault="00331A9F" w:rsidP="00331A9F">
      <w:pPr>
        <w:spacing w:after="0" w:line="360" w:lineRule="auto"/>
        <w:ind w:firstLine="900"/>
        <w:jc w:val="center"/>
        <w:rPr>
          <w:rFonts w:ascii="Times New Roman" w:hAnsi="Times New Roman"/>
          <w:b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b/>
          <w:color w:val="262626"/>
          <w:sz w:val="28"/>
          <w:szCs w:val="28"/>
          <w:lang w:val="uk-UA"/>
        </w:rPr>
        <w:t>Хід уроку</w:t>
      </w:r>
    </w:p>
    <w:p w14:paraId="67D70DFE" w14:textId="77777777" w:rsidR="00331A9F" w:rsidRPr="00DC4865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b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b/>
          <w:color w:val="262626"/>
          <w:sz w:val="28"/>
          <w:szCs w:val="28"/>
          <w:lang w:val="uk-UA"/>
        </w:rPr>
        <w:t>І. Розминка.</w:t>
      </w:r>
    </w:p>
    <w:p w14:paraId="4040C102" w14:textId="77777777" w:rsidR="00331A9F" w:rsidRPr="00DC4865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>Вступне слово вчителя (</w:t>
      </w:r>
      <w:r>
        <w:rPr>
          <w:rFonts w:ascii="Times New Roman" w:hAnsi="Times New Roman"/>
          <w:color w:val="262626"/>
          <w:sz w:val="28"/>
          <w:szCs w:val="28"/>
          <w:lang w:val="uk-UA"/>
        </w:rPr>
        <w:t xml:space="preserve">Звучить пісня «Воля» групи «Без обмежень»). </w:t>
      </w: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 Людина в екстремальних обставинах…У таких, коли життя починає згасати, сили покидають, свідомість втрачається…</w:t>
      </w:r>
      <w:r>
        <w:rPr>
          <w:rFonts w:ascii="Times New Roman" w:hAnsi="Times New Roman"/>
          <w:color w:val="262626"/>
          <w:sz w:val="28"/>
          <w:szCs w:val="28"/>
          <w:lang w:val="uk-UA"/>
        </w:rPr>
        <w:t xml:space="preserve"> </w:t>
      </w: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>Що тоді робити? На що сподіватися? Як вижити?</w:t>
      </w:r>
    </w:p>
    <w:p w14:paraId="0F394D9C" w14:textId="77777777" w:rsidR="00331A9F" w:rsidRPr="00DC4865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b/>
          <w:i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b/>
          <w:i/>
          <w:color w:val="262626"/>
          <w:sz w:val="28"/>
          <w:szCs w:val="28"/>
          <w:lang w:val="uk-UA"/>
        </w:rPr>
        <w:t>Прийом «Відстрочена відгадка».</w:t>
      </w:r>
    </w:p>
    <w:p w14:paraId="24631205" w14:textId="2B30CE12" w:rsidR="00331A9F" w:rsidRPr="00DC4865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 w:eastAsia="ru-RU"/>
        </w:rPr>
        <w:t>Виживання </w:t>
      </w:r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–</w:t>
      </w:r>
      <w:r w:rsidRPr="00DC4865">
        <w:rPr>
          <w:rFonts w:ascii="Times New Roman" w:hAnsi="Times New Roman"/>
          <w:color w:val="262626"/>
          <w:sz w:val="28"/>
          <w:szCs w:val="28"/>
          <w:lang w:val="uk-UA" w:eastAsia="ru-RU"/>
        </w:rPr>
        <w:t> це мистецтво впевненості в собі та в своїх силах. В екстр</w:t>
      </w:r>
      <w:r w:rsidR="0040562E">
        <w:rPr>
          <w:rFonts w:ascii="Times New Roman" w:hAnsi="Times New Roman"/>
          <w:color w:val="262626"/>
          <w:sz w:val="28"/>
          <w:szCs w:val="28"/>
          <w:lang w:val="uk-UA" w:eastAsia="ru-RU"/>
        </w:rPr>
        <w:t>е</w:t>
      </w:r>
      <w:r w:rsidRPr="00DC4865">
        <w:rPr>
          <w:rFonts w:ascii="Times New Roman" w:hAnsi="Times New Roman"/>
          <w:color w:val="262626"/>
          <w:sz w:val="28"/>
          <w:szCs w:val="28"/>
          <w:lang w:val="uk-UA" w:eastAsia="ru-RU"/>
        </w:rPr>
        <w:t>мальних умовах великий вплив на життєдіяльність людини мають її сила волі, зібраність, вміння імпровізувати та, звичайно ж, витривалість. Але, як показує життя, і цих деколи важливих якостей недостатньо для того, щоб вижити. Люди гинуть від спеки і спраги, хоча в трьох кроках знаходиться рятівне джерело води, вони замерзають, не зумівши побудувати елементарне укриття, щоб уникнути переохолодження, гинуть від голоду там, де багато рослинної їжі і дичини, стають жертвами отруйних змій та комах, не знаючи, як надати собі першу медичну допомогу.</w:t>
      </w:r>
    </w:p>
    <w:p w14:paraId="07B71413" w14:textId="77777777" w:rsidR="00331A9F" w:rsidRPr="00DC4865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DC4865">
        <w:rPr>
          <w:rFonts w:ascii="Times New Roman" w:hAnsi="Times New Roman"/>
          <w:bCs/>
          <w:color w:val="262626"/>
          <w:sz w:val="28"/>
          <w:szCs w:val="28"/>
          <w:lang w:eastAsia="ru-RU"/>
        </w:rPr>
        <w:t xml:space="preserve">Шанси на </w:t>
      </w:r>
      <w:proofErr w:type="spellStart"/>
      <w:r w:rsidRPr="00DC4865">
        <w:rPr>
          <w:rFonts w:ascii="Times New Roman" w:hAnsi="Times New Roman"/>
          <w:bCs/>
          <w:color w:val="262626"/>
          <w:sz w:val="28"/>
          <w:szCs w:val="28"/>
          <w:lang w:eastAsia="ru-RU"/>
        </w:rPr>
        <w:t>виживання</w:t>
      </w:r>
      <w:proofErr w:type="spellEnd"/>
      <w:r w:rsidRPr="00DC4865">
        <w:rPr>
          <w:rFonts w:ascii="Times New Roman" w:hAnsi="Times New Roman"/>
          <w:bCs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bCs/>
          <w:color w:val="262626"/>
          <w:sz w:val="28"/>
          <w:szCs w:val="28"/>
          <w:lang w:eastAsia="ru-RU"/>
        </w:rPr>
        <w:t>людини</w:t>
      </w:r>
      <w:proofErr w:type="spellEnd"/>
      <w:r w:rsidRPr="00DC4865">
        <w:rPr>
          <w:rFonts w:ascii="Times New Roman" w:hAnsi="Times New Roman"/>
          <w:bCs/>
          <w:color w:val="262626"/>
          <w:sz w:val="28"/>
          <w:szCs w:val="28"/>
          <w:lang w:eastAsia="ru-RU"/>
        </w:rPr>
        <w:t xml:space="preserve"> при </w:t>
      </w:r>
      <w:proofErr w:type="spellStart"/>
      <w:r w:rsidRPr="00DC4865">
        <w:rPr>
          <w:rFonts w:ascii="Times New Roman" w:hAnsi="Times New Roman"/>
          <w:bCs/>
          <w:color w:val="262626"/>
          <w:sz w:val="28"/>
          <w:szCs w:val="28"/>
          <w:lang w:eastAsia="ru-RU"/>
        </w:rPr>
        <w:t>її</w:t>
      </w:r>
      <w:proofErr w:type="spellEnd"/>
      <w:r w:rsidRPr="00DC4865">
        <w:rPr>
          <w:rFonts w:ascii="Times New Roman" w:hAnsi="Times New Roman"/>
          <w:bCs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bCs/>
          <w:color w:val="262626"/>
          <w:sz w:val="28"/>
          <w:szCs w:val="28"/>
          <w:lang w:eastAsia="ru-RU"/>
        </w:rPr>
        <w:t>перебуванні</w:t>
      </w:r>
      <w:proofErr w:type="spellEnd"/>
      <w:r w:rsidRPr="00DC4865">
        <w:rPr>
          <w:rFonts w:ascii="Times New Roman" w:hAnsi="Times New Roman"/>
          <w:bCs/>
          <w:color w:val="262626"/>
          <w:sz w:val="28"/>
          <w:szCs w:val="28"/>
          <w:lang w:eastAsia="ru-RU"/>
        </w:rPr>
        <w:t xml:space="preserve"> на </w:t>
      </w:r>
      <w:proofErr w:type="spellStart"/>
      <w:r w:rsidRPr="00DC4865">
        <w:rPr>
          <w:rFonts w:ascii="Times New Roman" w:hAnsi="Times New Roman"/>
          <w:bCs/>
          <w:color w:val="262626"/>
          <w:sz w:val="28"/>
          <w:szCs w:val="28"/>
          <w:lang w:eastAsia="ru-RU"/>
        </w:rPr>
        <w:t>місцевості</w:t>
      </w:r>
      <w:proofErr w:type="spellEnd"/>
      <w:r w:rsidRPr="00DC4865">
        <w:rPr>
          <w:rFonts w:ascii="Times New Roman" w:hAnsi="Times New Roman"/>
          <w:bCs/>
          <w:color w:val="262626"/>
          <w:sz w:val="28"/>
          <w:szCs w:val="28"/>
          <w:lang w:eastAsia="ru-RU"/>
        </w:rPr>
        <w:t xml:space="preserve"> будь-</w:t>
      </w:r>
      <w:proofErr w:type="spellStart"/>
      <w:r w:rsidRPr="00DC4865">
        <w:rPr>
          <w:rFonts w:ascii="Times New Roman" w:hAnsi="Times New Roman"/>
          <w:bCs/>
          <w:color w:val="262626"/>
          <w:sz w:val="28"/>
          <w:szCs w:val="28"/>
          <w:lang w:eastAsia="ru-RU"/>
        </w:rPr>
        <w:t>якого</w:t>
      </w:r>
      <w:proofErr w:type="spellEnd"/>
      <w:r w:rsidRPr="00DC4865">
        <w:rPr>
          <w:rFonts w:ascii="Times New Roman" w:hAnsi="Times New Roman"/>
          <w:bCs/>
          <w:color w:val="262626"/>
          <w:sz w:val="28"/>
          <w:szCs w:val="28"/>
          <w:lang w:eastAsia="ru-RU"/>
        </w:rPr>
        <w:t xml:space="preserve"> типу </w:t>
      </w:r>
      <w:proofErr w:type="spellStart"/>
      <w:r w:rsidRPr="00DC4865">
        <w:rPr>
          <w:rFonts w:ascii="Times New Roman" w:hAnsi="Times New Roman"/>
          <w:bCs/>
          <w:color w:val="262626"/>
          <w:sz w:val="28"/>
          <w:szCs w:val="28"/>
          <w:lang w:eastAsia="ru-RU"/>
        </w:rPr>
        <w:t>будуть</w:t>
      </w:r>
      <w:proofErr w:type="spellEnd"/>
      <w:r w:rsidRPr="00DC4865">
        <w:rPr>
          <w:rFonts w:ascii="Times New Roman" w:hAnsi="Times New Roman"/>
          <w:bCs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bCs/>
          <w:color w:val="262626"/>
          <w:sz w:val="28"/>
          <w:szCs w:val="28"/>
          <w:lang w:eastAsia="ru-RU"/>
        </w:rPr>
        <w:t>залежати</w:t>
      </w:r>
      <w:proofErr w:type="spellEnd"/>
      <w:r w:rsidRPr="00DC4865">
        <w:rPr>
          <w:rFonts w:ascii="Times New Roman" w:hAnsi="Times New Roman"/>
          <w:bCs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bCs/>
          <w:color w:val="262626"/>
          <w:sz w:val="28"/>
          <w:szCs w:val="28"/>
          <w:lang w:eastAsia="ru-RU"/>
        </w:rPr>
        <w:t>від</w:t>
      </w:r>
      <w:proofErr w:type="spellEnd"/>
      <w:r w:rsidRPr="00DC4865">
        <w:rPr>
          <w:rFonts w:ascii="Times New Roman" w:hAnsi="Times New Roman"/>
          <w:bCs/>
          <w:color w:val="262626"/>
          <w:sz w:val="28"/>
          <w:szCs w:val="28"/>
          <w:lang w:eastAsia="ru-RU"/>
        </w:rPr>
        <w:t>:</w:t>
      </w:r>
    </w:p>
    <w:p w14:paraId="1589D09B" w14:textId="77777777" w:rsidR="00331A9F" w:rsidRPr="00DC4865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 w:eastAsia="ru-RU"/>
        </w:rPr>
        <w:t>1. Волі та бажання вижити.</w:t>
      </w:r>
    </w:p>
    <w:p w14:paraId="63148A85" w14:textId="77777777" w:rsidR="00331A9F" w:rsidRPr="00DC4865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 w:eastAsia="ru-RU"/>
        </w:rPr>
        <w:lastRenderedPageBreak/>
        <w:t>2. Наявності елементарних знань правил виживання і поведінки в екстремальних ситуаціях.</w:t>
      </w:r>
    </w:p>
    <w:p w14:paraId="261303B5" w14:textId="77777777" w:rsidR="00331A9F" w:rsidRPr="00DC4865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 w:eastAsia="ru-RU"/>
        </w:rPr>
        <w:t>3. Уміння скласти план і діяти по ньому.</w:t>
      </w:r>
    </w:p>
    <w:p w14:paraId="4282061A" w14:textId="77777777" w:rsidR="00331A9F" w:rsidRPr="00DC4865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 w:eastAsia="ru-RU"/>
        </w:rPr>
        <w:t>4. Здібності аналізувати та імпровізувати.</w:t>
      </w:r>
    </w:p>
    <w:p w14:paraId="1130FB00" w14:textId="77777777" w:rsidR="00331A9F" w:rsidRPr="00DC4865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 w:eastAsia="ru-RU"/>
        </w:rPr>
        <w:t>5.Уміння контролювати та керувати своїми емоціями і фізичним станом.</w:t>
      </w:r>
    </w:p>
    <w:p w14:paraId="1F19E387" w14:textId="77777777" w:rsidR="00331A9F" w:rsidRPr="00DC4865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 w:eastAsia="ru-RU"/>
        </w:rPr>
        <w:t>6. Здатністю використовувати природу на свою користь.</w:t>
      </w:r>
    </w:p>
    <w:p w14:paraId="3F3A722F" w14:textId="77777777" w:rsidR="00331A9F" w:rsidRPr="00DC4865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 w:eastAsia="ru-RU"/>
        </w:rPr>
        <w:t>7. Везіння і удачі.</w:t>
      </w:r>
    </w:p>
    <w:p w14:paraId="403B3B22" w14:textId="77777777" w:rsidR="00331A9F" w:rsidRPr="00DC4865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- Як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>пов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</w:rPr>
        <w:t>’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>язана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 інформація про виживання з темою нашого уроку? Відповідь дамо після того, як розглянемо оповідання «Жага до життя». Його написав американський письменник Джек Лондон.</w:t>
      </w:r>
    </w:p>
    <w:p w14:paraId="3B585AD3" w14:textId="77777777" w:rsidR="00331A9F" w:rsidRPr="00DC4865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Це дуже цікавий і повчальний твір про північні райони Північної Америки, «золоту лихоманку», що охопила багатьох американців у їхній ненаситній жадобі до золота, коли наприкінці ХІХ ст., у 1896 році, на річці Юкон, що на Алясці, було знайдено золото. Уже через два роки на безлюдних землях виросло місто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>Даусонсіті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 з 10 тисяч жителів. А всього на Аляску прибуло 25 тисяч золотошукачів.</w:t>
      </w:r>
    </w:p>
    <w:p w14:paraId="47A11177" w14:textId="77777777" w:rsidR="00331A9F" w:rsidRPr="00E77F10" w:rsidRDefault="00331A9F" w:rsidP="00331A9F">
      <w:pPr>
        <w:pStyle w:val="a3"/>
        <w:shd w:val="clear" w:color="auto" w:fill="FFFDFD"/>
        <w:spacing w:before="0" w:beforeAutospacing="0" w:after="0" w:afterAutospacing="0" w:line="360" w:lineRule="auto"/>
        <w:ind w:firstLine="900"/>
        <w:jc w:val="both"/>
        <w:textAlignment w:val="baseline"/>
        <w:rPr>
          <w:color w:val="222222"/>
          <w:sz w:val="28"/>
          <w:szCs w:val="28"/>
          <w:lang w:val="uk-UA"/>
        </w:rPr>
      </w:pPr>
      <w:r w:rsidRPr="00E77F10">
        <w:rPr>
          <w:sz w:val="28"/>
          <w:szCs w:val="28"/>
          <w:lang w:val="uk-UA"/>
        </w:rPr>
        <w:t xml:space="preserve">Джек Лондон теж побував у </w:t>
      </w:r>
      <w:proofErr w:type="spellStart"/>
      <w:r w:rsidRPr="00E77F10">
        <w:rPr>
          <w:sz w:val="28"/>
          <w:szCs w:val="28"/>
          <w:lang w:val="uk-UA"/>
        </w:rPr>
        <w:t>Клондайку</w:t>
      </w:r>
      <w:proofErr w:type="spellEnd"/>
      <w:r w:rsidRPr="00E77F10">
        <w:rPr>
          <w:sz w:val="28"/>
          <w:szCs w:val="28"/>
          <w:lang w:val="uk-UA"/>
        </w:rPr>
        <w:t xml:space="preserve"> (так називається район пошуків). У 1897 році він і його родич купили собі хутряні куртки, взяли все необхідне для суворої зими і подалися шукати щастя. Зима на Алясці завжди з лютими морозами, температура повітря знижується до -65 С. Тільки відважна людина витримає подібні умови. І саме таким сміливцем був Джек Лондон.</w:t>
      </w:r>
      <w:r w:rsidRPr="00E77F10">
        <w:rPr>
          <w:rFonts w:cs="Arial"/>
          <w:color w:val="222222"/>
          <w:sz w:val="28"/>
          <w:szCs w:val="28"/>
          <w:lang w:val="uk-UA"/>
        </w:rPr>
        <w:t xml:space="preserve"> </w:t>
      </w:r>
      <w:r w:rsidRPr="00E77F10">
        <w:rPr>
          <w:color w:val="222222"/>
          <w:sz w:val="28"/>
          <w:szCs w:val="28"/>
        </w:rPr>
        <w:t xml:space="preserve">Писав </w:t>
      </w:r>
      <w:proofErr w:type="spellStart"/>
      <w:r w:rsidRPr="00E77F10">
        <w:rPr>
          <w:color w:val="222222"/>
          <w:sz w:val="28"/>
          <w:szCs w:val="28"/>
        </w:rPr>
        <w:t>він</w:t>
      </w:r>
      <w:proofErr w:type="spellEnd"/>
      <w:r w:rsidRPr="00E77F10">
        <w:rPr>
          <w:color w:val="222222"/>
          <w:sz w:val="28"/>
          <w:szCs w:val="28"/>
        </w:rPr>
        <w:t xml:space="preserve"> про </w:t>
      </w:r>
      <w:proofErr w:type="spellStart"/>
      <w:r w:rsidRPr="00E77F10">
        <w:rPr>
          <w:color w:val="222222"/>
          <w:sz w:val="28"/>
          <w:szCs w:val="28"/>
        </w:rPr>
        <w:t>Північ</w:t>
      </w:r>
      <w:proofErr w:type="spellEnd"/>
      <w:r w:rsidRPr="00E77F10">
        <w:rPr>
          <w:color w:val="222222"/>
          <w:sz w:val="28"/>
          <w:szCs w:val="28"/>
        </w:rPr>
        <w:t xml:space="preserve">, </w:t>
      </w:r>
      <w:proofErr w:type="spellStart"/>
      <w:r w:rsidRPr="00E77F10">
        <w:rPr>
          <w:color w:val="222222"/>
          <w:sz w:val="28"/>
          <w:szCs w:val="28"/>
        </w:rPr>
        <w:t>сувору</w:t>
      </w:r>
      <w:proofErr w:type="spellEnd"/>
      <w:r w:rsidRPr="00E77F10">
        <w:rPr>
          <w:color w:val="222222"/>
          <w:sz w:val="28"/>
          <w:szCs w:val="28"/>
        </w:rPr>
        <w:t xml:space="preserve">, </w:t>
      </w:r>
      <w:proofErr w:type="spellStart"/>
      <w:r w:rsidRPr="00E77F10">
        <w:rPr>
          <w:color w:val="222222"/>
          <w:sz w:val="28"/>
          <w:szCs w:val="28"/>
        </w:rPr>
        <w:t>величну</w:t>
      </w:r>
      <w:proofErr w:type="spellEnd"/>
      <w:r w:rsidRPr="00E77F10">
        <w:rPr>
          <w:color w:val="222222"/>
          <w:sz w:val="28"/>
          <w:szCs w:val="28"/>
        </w:rPr>
        <w:t xml:space="preserve">, в </w:t>
      </w:r>
      <w:proofErr w:type="spellStart"/>
      <w:r w:rsidRPr="00E77F10">
        <w:rPr>
          <w:color w:val="222222"/>
          <w:sz w:val="28"/>
          <w:szCs w:val="28"/>
        </w:rPr>
        <w:t>умовах</w:t>
      </w:r>
      <w:proofErr w:type="spellEnd"/>
      <w:r w:rsidRPr="00E77F10">
        <w:rPr>
          <w:color w:val="222222"/>
          <w:sz w:val="28"/>
          <w:szCs w:val="28"/>
        </w:rPr>
        <w:t xml:space="preserve"> </w:t>
      </w:r>
      <w:proofErr w:type="spellStart"/>
      <w:r w:rsidRPr="00E77F10">
        <w:rPr>
          <w:color w:val="222222"/>
          <w:sz w:val="28"/>
          <w:szCs w:val="28"/>
        </w:rPr>
        <w:t>якої</w:t>
      </w:r>
      <w:proofErr w:type="spellEnd"/>
      <w:r w:rsidRPr="00E77F10">
        <w:rPr>
          <w:color w:val="222222"/>
          <w:sz w:val="28"/>
          <w:szCs w:val="28"/>
        </w:rPr>
        <w:t xml:space="preserve"> </w:t>
      </w:r>
      <w:proofErr w:type="spellStart"/>
      <w:r w:rsidRPr="00E77F10">
        <w:rPr>
          <w:color w:val="222222"/>
          <w:sz w:val="28"/>
          <w:szCs w:val="28"/>
        </w:rPr>
        <w:t>виявляється</w:t>
      </w:r>
      <w:proofErr w:type="spellEnd"/>
      <w:r w:rsidRPr="00E77F10">
        <w:rPr>
          <w:color w:val="222222"/>
          <w:sz w:val="28"/>
          <w:szCs w:val="28"/>
        </w:rPr>
        <w:t xml:space="preserve"> </w:t>
      </w:r>
      <w:proofErr w:type="spellStart"/>
      <w:r w:rsidRPr="00E77F10">
        <w:rPr>
          <w:color w:val="222222"/>
          <w:sz w:val="28"/>
          <w:szCs w:val="28"/>
        </w:rPr>
        <w:t>справжня</w:t>
      </w:r>
      <w:proofErr w:type="spellEnd"/>
      <w:r w:rsidRPr="00E77F10">
        <w:rPr>
          <w:color w:val="222222"/>
          <w:sz w:val="28"/>
          <w:szCs w:val="28"/>
        </w:rPr>
        <w:t xml:space="preserve"> </w:t>
      </w:r>
      <w:proofErr w:type="spellStart"/>
      <w:r w:rsidRPr="00E77F10">
        <w:rPr>
          <w:color w:val="222222"/>
          <w:sz w:val="28"/>
          <w:szCs w:val="28"/>
        </w:rPr>
        <w:t>людська</w:t>
      </w:r>
      <w:proofErr w:type="spellEnd"/>
      <w:r w:rsidRPr="00E77F10">
        <w:rPr>
          <w:color w:val="222222"/>
          <w:sz w:val="28"/>
          <w:szCs w:val="28"/>
        </w:rPr>
        <w:t xml:space="preserve"> </w:t>
      </w:r>
      <w:proofErr w:type="spellStart"/>
      <w:r w:rsidRPr="00E77F10">
        <w:rPr>
          <w:color w:val="222222"/>
          <w:sz w:val="28"/>
          <w:szCs w:val="28"/>
        </w:rPr>
        <w:t>сутність</w:t>
      </w:r>
      <w:proofErr w:type="spellEnd"/>
      <w:r w:rsidRPr="00E77F10">
        <w:rPr>
          <w:color w:val="222222"/>
          <w:sz w:val="28"/>
          <w:szCs w:val="28"/>
        </w:rPr>
        <w:t>.</w:t>
      </w:r>
    </w:p>
    <w:p w14:paraId="0927E0A5" w14:textId="77777777" w:rsidR="00331A9F" w:rsidRPr="003C4234" w:rsidRDefault="00331A9F" w:rsidP="00331A9F">
      <w:pPr>
        <w:spacing w:after="0" w:line="360" w:lineRule="auto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 w:rsidRPr="00100EB3">
        <w:rPr>
          <w:rFonts w:ascii="Times New Roman" w:hAnsi="Times New Roman"/>
          <w:b/>
          <w:sz w:val="28"/>
          <w:szCs w:val="28"/>
          <w:lang w:val="uk-UA"/>
        </w:rPr>
        <w:t>ІІ. Контрольно-підготовчий етап.</w:t>
      </w:r>
      <w:r>
        <w:rPr>
          <w:b/>
          <w:sz w:val="28"/>
          <w:szCs w:val="28"/>
          <w:lang w:val="uk-UA"/>
        </w:rPr>
        <w:br/>
      </w:r>
      <w:r w:rsidRPr="003C4234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Прийом «Повторення з поглибленням знань».</w:t>
      </w:r>
    </w:p>
    <w:p w14:paraId="59E1C852" w14:textId="77777777" w:rsidR="00331A9F" w:rsidRPr="00E77F10" w:rsidRDefault="00331A9F" w:rsidP="00331A9F">
      <w:pPr>
        <w:pStyle w:val="a3"/>
        <w:shd w:val="clear" w:color="auto" w:fill="FFFDFD"/>
        <w:spacing w:before="0" w:beforeAutospacing="0" w:after="0" w:afterAutospacing="0" w:line="360" w:lineRule="auto"/>
        <w:ind w:firstLine="900"/>
        <w:jc w:val="both"/>
        <w:textAlignment w:val="baseline"/>
        <w:rPr>
          <w:rFonts w:cs="Arial"/>
          <w:color w:val="222222"/>
          <w:sz w:val="28"/>
          <w:szCs w:val="28"/>
        </w:rPr>
      </w:pPr>
      <w:r w:rsidRPr="00E77F10">
        <w:rPr>
          <w:i/>
          <w:iCs/>
          <w:sz w:val="28"/>
          <w:szCs w:val="28"/>
          <w:lang w:val="uk-UA"/>
        </w:rPr>
        <w:t xml:space="preserve">- </w:t>
      </w:r>
      <w:r w:rsidRPr="00E77F10">
        <w:rPr>
          <w:sz w:val="28"/>
          <w:szCs w:val="28"/>
          <w:lang w:val="uk-UA"/>
        </w:rPr>
        <w:t>Сьогодні ми</w:t>
      </w:r>
      <w:r w:rsidRPr="00E77F10">
        <w:rPr>
          <w:i/>
          <w:iCs/>
          <w:sz w:val="28"/>
          <w:szCs w:val="28"/>
          <w:lang w:val="uk-UA"/>
        </w:rPr>
        <w:t xml:space="preserve"> </w:t>
      </w:r>
      <w:r w:rsidRPr="00E77F10">
        <w:rPr>
          <w:sz w:val="28"/>
          <w:szCs w:val="28"/>
          <w:lang w:val="uk-UA"/>
        </w:rPr>
        <w:t>ознайомилися з життям і творчістю Джека Лондона. Зараз ми пригадаємо деякі фрагменти його біографії і дізнаємось дещо нове про життєвий шлях письменника</w:t>
      </w:r>
      <w:r w:rsidRPr="00DC4865">
        <w:rPr>
          <w:lang w:val="uk-UA"/>
        </w:rPr>
        <w:t>.</w:t>
      </w:r>
    </w:p>
    <w:p w14:paraId="29FD045D" w14:textId="45CEDC56" w:rsidR="00FD4C55" w:rsidRDefault="00331A9F" w:rsidP="00331A9F">
      <w:pPr>
        <w:rPr>
          <w:rFonts w:ascii="Times New Roman" w:hAnsi="Times New Roman"/>
          <w:color w:val="262626"/>
          <w:sz w:val="28"/>
          <w:szCs w:val="28"/>
          <w:lang w:eastAsia="ru-RU"/>
        </w:rPr>
      </w:pP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lastRenderedPageBreak/>
        <w:t>Народився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12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січня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1876 року в Сан-Франциско. При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народженні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одержав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ім'я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Джон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Чейні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, але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вісім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місяців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по тому, коли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мати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вийшла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заміж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, став Джоном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Гріффітом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Лондоном. Мати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письменника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— Флора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Уеллман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була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дуже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своєрідною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жінкою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захоплювалась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гаданням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спіритизмом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і не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приділяла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належної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уваги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вихованню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сина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.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Материнські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обов'язки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були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Флорі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не до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душі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val="uk-UA" w:eastAsia="ru-RU"/>
        </w:rPr>
        <w:t>, тому вихованням хлопчика займалась</w:t>
      </w:r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негритянка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Дженні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Прентіс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, яка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нещодавно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втратила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дитину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. Всю свою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невитрачену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любов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перенесла на маленького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білого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хлопчика.</w:t>
      </w:r>
    </w:p>
    <w:p w14:paraId="51B458DA" w14:textId="52D7FF65" w:rsidR="00331A9F" w:rsidRDefault="00331A9F" w:rsidP="00331A9F">
      <w:r>
        <w:rPr>
          <w:rFonts w:ascii="Times New Roman" w:hAnsi="Times New Roman"/>
          <w:noProof/>
          <w:color w:val="262626"/>
          <w:sz w:val="28"/>
          <w:szCs w:val="28"/>
          <w:lang w:val="uk-UA" w:eastAsia="ru-RU"/>
        </w:rPr>
        <w:drawing>
          <wp:inline distT="0" distB="0" distL="0" distR="0" wp14:anchorId="0EC194F1" wp14:editId="1ADAB17E">
            <wp:extent cx="5918200" cy="4679950"/>
            <wp:effectExtent l="0" t="0" r="6350" b="6350"/>
            <wp:docPr id="19518928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A16A2" w14:textId="77777777" w:rsidR="00331A9F" w:rsidRPr="00DC4865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Дитинство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Лондона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пройшло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в Сан-Франциско.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Він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багато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читав,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уявляючи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себе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героєм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пригодницьких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романів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. Джек став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постійним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відвідувачем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місцевої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публічної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бібліотеки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.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Він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читав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уночі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, читав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ранком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, читав, коли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йшов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до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школи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, читав по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дорозі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додому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й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знову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йшов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до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бібліотеки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за новою книгою.</w:t>
      </w:r>
    </w:p>
    <w:p w14:paraId="3D432596" w14:textId="77777777" w:rsidR="00331A9F" w:rsidRPr="00DC4865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У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школі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щоранку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учні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співали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хором. Одного разу,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помітивши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що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Джек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мовчить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учителька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відправила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його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до директора.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Була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довга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і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серйозна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розмова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, в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результаті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якої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директор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відіслав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хлопчика назад до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класу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з </w:t>
      </w:r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lastRenderedPageBreak/>
        <w:t xml:space="preserve">запискою, у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якій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говорилося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що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можна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звільнити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учня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Лондона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від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співу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, але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замість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того Джек повинен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був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писати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твори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щоранку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протягом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того часу,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поки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інші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учні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співали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хором.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Пізніше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r w:rsidRPr="00DC4865">
        <w:rPr>
          <w:rFonts w:ascii="Times New Roman" w:hAnsi="Times New Roman"/>
          <w:color w:val="262626"/>
          <w:sz w:val="28"/>
          <w:szCs w:val="28"/>
          <w:lang w:val="uk-UA" w:eastAsia="ru-RU"/>
        </w:rPr>
        <w:t xml:space="preserve">це переросло в звичку -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писати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щоранку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тисячу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слів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.</w:t>
      </w:r>
    </w:p>
    <w:p w14:paraId="5405B213" w14:textId="77777777" w:rsidR="00331A9F" w:rsidRPr="00DC4865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val="uk-UA" w:eastAsia="ru-RU"/>
        </w:rPr>
      </w:pPr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У 13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років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Лондон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закінчив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початкову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школу, але до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середньої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школи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ходити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не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міг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: у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родині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не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було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грошей,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щоб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платити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за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навчання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. С</w:t>
      </w:r>
      <w:r w:rsidRPr="00DC4865">
        <w:rPr>
          <w:rFonts w:ascii="Times New Roman" w:hAnsi="Times New Roman"/>
          <w:color w:val="262626"/>
          <w:sz w:val="28"/>
          <w:szCs w:val="28"/>
          <w:lang w:val="uk-UA" w:eastAsia="ru-RU"/>
        </w:rPr>
        <w:t>початку він продавав на вулицях газети, а</w:t>
      </w:r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вже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у 15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років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Джек мав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іти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на фабрику,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щоб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матеріально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забезпечити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родину,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бо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його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вітчим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потрапив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під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потяг і став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калікою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val="uk-UA" w:eastAsia="ru-RU"/>
        </w:rPr>
        <w:t>.</w:t>
      </w:r>
    </w:p>
    <w:p w14:paraId="798D60C9" w14:textId="77777777" w:rsidR="00331A9F" w:rsidRPr="00DC4865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Юність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Лондона припала на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часи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економічної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депресії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і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безробіття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матеріальне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становище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родини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все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гіршало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. До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двадцяти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трьох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років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він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перемінив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безліч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занять: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був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"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устричним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піратом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" (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браконьєром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);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інспектором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рибальського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патруля; матросом на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шхуні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"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Софі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Сазерленд", де брав участь у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полюванні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на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морських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котиків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;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робітником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на консервному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заводі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. </w:t>
      </w:r>
    </w:p>
    <w:p w14:paraId="3FC6EFB6" w14:textId="77777777" w:rsidR="00331A9F" w:rsidRPr="00C942CE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val="uk-UA" w:eastAsia="ru-RU"/>
        </w:rPr>
      </w:pPr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У 1893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році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Джек Лондон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узяв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участь у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літературному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конкурсі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газети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"Сан-Франциско колл".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Його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нарис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"Тайфун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біля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берегів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Японії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"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зайняв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перше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місце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й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приніс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авторові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перший гонорар — 25 </w:t>
      </w:r>
      <w:proofErr w:type="spellStart"/>
      <w:proofErr w:type="gram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доларів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.</w:t>
      </w:r>
      <w:proofErr w:type="gram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Це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спонукало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Лондона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серйозно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задуматися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над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подальшими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gramStart"/>
      <w:r w:rsidRPr="00DC4865">
        <w:rPr>
          <w:rFonts w:ascii="Times New Roman" w:hAnsi="Times New Roman"/>
          <w:color w:val="262626"/>
          <w:sz w:val="28"/>
          <w:szCs w:val="28"/>
          <w:lang w:eastAsia="ru-RU"/>
        </w:rPr>
        <w:t>перспективами.</w:t>
      </w:r>
      <w:r>
        <w:rPr>
          <w:rFonts w:ascii="Times New Roman" w:hAnsi="Times New Roman"/>
          <w:color w:val="262626"/>
          <w:sz w:val="28"/>
          <w:szCs w:val="28"/>
          <w:lang w:val="uk-UA" w:eastAsia="ru-RU"/>
        </w:rPr>
        <w:t>Як</w:t>
      </w:r>
      <w:proofErr w:type="gramEnd"/>
      <w:r>
        <w:rPr>
          <w:rFonts w:ascii="Times New Roman" w:hAnsi="Times New Roman"/>
          <w:color w:val="262626"/>
          <w:sz w:val="28"/>
          <w:szCs w:val="28"/>
          <w:lang w:val="uk-UA" w:eastAsia="ru-RU"/>
        </w:rPr>
        <w:t xml:space="preserve"> і всіх інших шукачів пригод та щастя його ухопила «золота лихоманка». У 1897 році Джек вирушив на Аляску, однак через рік повернувся в Штати – без </w:t>
      </w:r>
      <w:proofErr w:type="spellStart"/>
      <w:r>
        <w:rPr>
          <w:rFonts w:ascii="Times New Roman" w:hAnsi="Times New Roman"/>
          <w:color w:val="262626"/>
          <w:sz w:val="28"/>
          <w:szCs w:val="28"/>
          <w:lang w:val="uk-UA" w:eastAsia="ru-RU"/>
        </w:rPr>
        <w:t>золота,без</w:t>
      </w:r>
      <w:proofErr w:type="spellEnd"/>
      <w:r>
        <w:rPr>
          <w:rFonts w:ascii="Times New Roman" w:hAnsi="Times New Roman"/>
          <w:color w:val="262626"/>
          <w:sz w:val="28"/>
          <w:szCs w:val="28"/>
          <w:lang w:val="uk-UA" w:eastAsia="ru-RU"/>
        </w:rPr>
        <w:t xml:space="preserve"> грошей, хворий на цингу, але з </w:t>
      </w:r>
      <w:proofErr w:type="spellStart"/>
      <w:r>
        <w:rPr>
          <w:rFonts w:ascii="Times New Roman" w:hAnsi="Times New Roman"/>
          <w:color w:val="262626"/>
          <w:sz w:val="28"/>
          <w:szCs w:val="28"/>
          <w:lang w:val="uk-UA" w:eastAsia="ru-RU"/>
        </w:rPr>
        <w:t>багатющими</w:t>
      </w:r>
      <w:proofErr w:type="spellEnd"/>
      <w:r>
        <w:rPr>
          <w:rFonts w:ascii="Times New Roman" w:hAnsi="Times New Roman"/>
          <w:color w:val="262626"/>
          <w:sz w:val="28"/>
          <w:szCs w:val="28"/>
          <w:lang w:val="uk-UA" w:eastAsia="ru-RU"/>
        </w:rPr>
        <w:t xml:space="preserve"> враженнями якими захотілося поділитися з іншими людьми, Тому знову взявся за перо.</w:t>
      </w:r>
    </w:p>
    <w:p w14:paraId="4DE6FA26" w14:textId="77777777" w:rsidR="00331A9F" w:rsidRPr="00E77F10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 w:eastAsia="ru-RU"/>
        </w:rPr>
        <w:t>Джек Лондон</w:t>
      </w:r>
      <w:r>
        <w:rPr>
          <w:rFonts w:ascii="Times New Roman" w:hAnsi="Times New Roman"/>
          <w:color w:val="262626"/>
          <w:sz w:val="28"/>
          <w:szCs w:val="28"/>
          <w:lang w:val="uk-UA" w:eastAsia="ru-RU"/>
        </w:rPr>
        <w:t xml:space="preserve"> пішов із життя у віці 40 років від тяжкої хвороби.</w:t>
      </w:r>
    </w:p>
    <w:p w14:paraId="31176643" w14:textId="77777777" w:rsidR="00331A9F" w:rsidRPr="00DC4865" w:rsidRDefault="00331A9F" w:rsidP="00331A9F">
      <w:pPr>
        <w:spacing w:after="0" w:line="360" w:lineRule="auto"/>
        <w:jc w:val="both"/>
        <w:rPr>
          <w:rFonts w:ascii="Times New Roman" w:hAnsi="Times New Roman"/>
          <w:b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b/>
          <w:color w:val="262626"/>
          <w:sz w:val="28"/>
          <w:szCs w:val="28"/>
          <w:lang w:val="uk-UA"/>
        </w:rPr>
        <w:t>ІІІ. «Виклик».</w:t>
      </w:r>
    </w:p>
    <w:p w14:paraId="69BAE5BD" w14:textId="77777777" w:rsidR="00331A9F" w:rsidRPr="00DC4865" w:rsidRDefault="00331A9F" w:rsidP="00331A9F">
      <w:pPr>
        <w:spacing w:after="0" w:line="360" w:lineRule="auto"/>
        <w:jc w:val="both"/>
        <w:rPr>
          <w:rFonts w:ascii="Times New Roman" w:hAnsi="Times New Roman"/>
          <w:b/>
          <w:i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b/>
          <w:i/>
          <w:color w:val="262626"/>
          <w:sz w:val="28"/>
          <w:szCs w:val="28"/>
          <w:lang w:val="uk-UA"/>
        </w:rPr>
        <w:t>Прийом «Питання до тексту».</w:t>
      </w:r>
    </w:p>
    <w:p w14:paraId="420C75DA" w14:textId="77777777" w:rsidR="00331A9F" w:rsidRPr="00DC4865" w:rsidRDefault="00331A9F" w:rsidP="00331A9F">
      <w:pPr>
        <w:pStyle w:val="a4"/>
        <w:numPr>
          <w:ilvl w:val="0"/>
          <w:numId w:val="1"/>
        </w:numPr>
        <w:spacing w:after="0" w:line="360" w:lineRule="auto"/>
        <w:ind w:left="0"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>Де і коли відбуваються події у творі ?</w:t>
      </w:r>
    </w:p>
    <w:p w14:paraId="7311FF23" w14:textId="77777777" w:rsidR="00331A9F" w:rsidRPr="00DC4865" w:rsidRDefault="00331A9F" w:rsidP="00331A9F">
      <w:pPr>
        <w:pStyle w:val="a4"/>
        <w:numPr>
          <w:ilvl w:val="0"/>
          <w:numId w:val="1"/>
        </w:numPr>
        <w:spacing w:after="0" w:line="360" w:lineRule="auto"/>
        <w:ind w:left="0"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Чи є щось спільне між біографією письменника і змістом оповідання. Що саме? </w:t>
      </w:r>
    </w:p>
    <w:p w14:paraId="1475E4D8" w14:textId="77777777" w:rsidR="00331A9F" w:rsidRPr="00DC4865" w:rsidRDefault="00331A9F" w:rsidP="00331A9F">
      <w:pPr>
        <w:pStyle w:val="a4"/>
        <w:numPr>
          <w:ilvl w:val="0"/>
          <w:numId w:val="1"/>
        </w:numPr>
        <w:spacing w:after="0" w:line="360" w:lineRule="auto"/>
        <w:ind w:left="0"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>Хто ці люди, з якими нас знайомить письменн</w:t>
      </w:r>
      <w:r>
        <w:rPr>
          <w:rFonts w:ascii="Times New Roman" w:hAnsi="Times New Roman"/>
          <w:color w:val="262626"/>
          <w:sz w:val="28"/>
          <w:szCs w:val="28"/>
          <w:lang w:val="uk-UA"/>
        </w:rPr>
        <w:t>и</w:t>
      </w: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>к?</w:t>
      </w:r>
    </w:p>
    <w:p w14:paraId="09D8E127" w14:textId="77777777" w:rsidR="00331A9F" w:rsidRPr="00DC4865" w:rsidRDefault="00331A9F" w:rsidP="00331A9F">
      <w:pPr>
        <w:pStyle w:val="a4"/>
        <w:numPr>
          <w:ilvl w:val="0"/>
          <w:numId w:val="1"/>
        </w:numPr>
        <w:spacing w:after="0" w:line="360" w:lineRule="auto"/>
        <w:ind w:left="0"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>Як поводяться герої, що опинилися в однакових складних умовах</w:t>
      </w:r>
      <w:r w:rsidRPr="00DC4865">
        <w:rPr>
          <w:rFonts w:ascii="Times New Roman" w:hAnsi="Times New Roman"/>
          <w:sz w:val="28"/>
          <w:szCs w:val="28"/>
          <w:lang w:val="uk-UA"/>
        </w:rPr>
        <w:t xml:space="preserve">? </w:t>
      </w:r>
    </w:p>
    <w:p w14:paraId="60424EDC" w14:textId="77777777" w:rsidR="00331A9F" w:rsidRPr="00DC4865" w:rsidRDefault="00331A9F" w:rsidP="00331A9F">
      <w:pPr>
        <w:pStyle w:val="a4"/>
        <w:numPr>
          <w:ilvl w:val="0"/>
          <w:numId w:val="1"/>
        </w:numPr>
        <w:spacing w:after="0" w:line="360" w:lineRule="auto"/>
        <w:ind w:left="0"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lastRenderedPageBreak/>
        <w:t>Що відчуває безіменний герой, який залишився  самотнім серед білої пустелі?</w:t>
      </w:r>
    </w:p>
    <w:p w14:paraId="6AD848E0" w14:textId="77777777" w:rsidR="00331A9F" w:rsidRPr="00DC4865" w:rsidRDefault="00331A9F" w:rsidP="00331A9F">
      <w:pPr>
        <w:pStyle w:val="a4"/>
        <w:numPr>
          <w:ilvl w:val="0"/>
          <w:numId w:val="1"/>
        </w:numPr>
        <w:spacing w:after="0" w:line="360" w:lineRule="auto"/>
        <w:ind w:left="0"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Як складається доля Біла? Чому саме так? Чи жаль вам його? </w:t>
      </w:r>
    </w:p>
    <w:p w14:paraId="0670BC5A" w14:textId="77777777" w:rsidR="00331A9F" w:rsidRPr="00DC4865" w:rsidRDefault="00331A9F" w:rsidP="00331A9F">
      <w:pPr>
        <w:pStyle w:val="a4"/>
        <w:numPr>
          <w:ilvl w:val="0"/>
          <w:numId w:val="1"/>
        </w:numPr>
        <w:spacing w:after="0" w:line="360" w:lineRule="auto"/>
        <w:ind w:left="0"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Які епізоди твору і чому вас найбільше схвилювали? </w:t>
      </w:r>
    </w:p>
    <w:p w14:paraId="2DF68FA7" w14:textId="77777777" w:rsidR="00331A9F" w:rsidRPr="00DC4865" w:rsidRDefault="00331A9F" w:rsidP="00331A9F">
      <w:pPr>
        <w:pStyle w:val="a4"/>
        <w:numPr>
          <w:ilvl w:val="0"/>
          <w:numId w:val="1"/>
        </w:numPr>
        <w:spacing w:after="0" w:line="360" w:lineRule="auto"/>
        <w:ind w:left="0"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Чи заслужив герой на перемогу, а чи переможець він? </w:t>
      </w:r>
    </w:p>
    <w:p w14:paraId="66F1D408" w14:textId="77777777" w:rsidR="00331A9F" w:rsidRPr="00DC4865" w:rsidRDefault="00331A9F" w:rsidP="00331A9F">
      <w:pPr>
        <w:pStyle w:val="a4"/>
        <w:numPr>
          <w:ilvl w:val="0"/>
          <w:numId w:val="1"/>
        </w:numPr>
        <w:spacing w:after="0" w:line="360" w:lineRule="auto"/>
        <w:ind w:left="0"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Як ви вважаєте, чому головний герой не має імені? (Автор прагне до узагальнень. Його цікавить просто людина у критичній ситуації. Він визнає, що кожна людина, якщо вона справді Людина, має бути такою, як його герой, - сильною, здатною постояти за себе, вийти переможцем з будь-якої ситуації.) </w:t>
      </w:r>
    </w:p>
    <w:p w14:paraId="666012FE" w14:textId="77777777" w:rsidR="00331A9F" w:rsidRPr="00DC4865" w:rsidRDefault="00331A9F" w:rsidP="00331A9F">
      <w:pPr>
        <w:pStyle w:val="a4"/>
        <w:numPr>
          <w:ilvl w:val="0"/>
          <w:numId w:val="1"/>
        </w:numPr>
        <w:spacing w:after="0" w:line="360" w:lineRule="auto"/>
        <w:ind w:left="0"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 Пригадайте, що таке сюжет , композиція твору. Назвіть елементи сюжету. </w:t>
      </w:r>
    </w:p>
    <w:p w14:paraId="0EC57D2F" w14:textId="77777777" w:rsidR="00331A9F" w:rsidRPr="00DC4865" w:rsidRDefault="00331A9F" w:rsidP="00331A9F">
      <w:pPr>
        <w:pStyle w:val="a4"/>
        <w:numPr>
          <w:ilvl w:val="0"/>
          <w:numId w:val="1"/>
        </w:numPr>
        <w:spacing w:after="0" w:line="360" w:lineRule="auto"/>
        <w:ind w:left="0"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 Установіть відповідність між елементами  сюжету та змістом оповідання:</w:t>
      </w:r>
    </w:p>
    <w:p w14:paraId="49601E8F" w14:textId="77777777" w:rsidR="00331A9F" w:rsidRPr="00DC4865" w:rsidRDefault="00331A9F" w:rsidP="00331A9F">
      <w:pPr>
        <w:pStyle w:val="a4"/>
        <w:numPr>
          <w:ilvl w:val="0"/>
          <w:numId w:val="2"/>
        </w:numPr>
        <w:spacing w:after="0" w:line="360" w:lineRule="auto"/>
        <w:ind w:left="0"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Експозиція                </w:t>
      </w:r>
      <w:r>
        <w:rPr>
          <w:rFonts w:ascii="Times New Roman" w:hAnsi="Times New Roman"/>
          <w:color w:val="262626"/>
          <w:sz w:val="28"/>
          <w:szCs w:val="28"/>
          <w:lang w:val="uk-UA"/>
        </w:rPr>
        <w:t xml:space="preserve">           А. Поєдинок з вовком</w:t>
      </w:r>
    </w:p>
    <w:p w14:paraId="07812D6B" w14:textId="77777777" w:rsidR="00331A9F" w:rsidRPr="00DC4865" w:rsidRDefault="00331A9F" w:rsidP="00331A9F">
      <w:pPr>
        <w:pStyle w:val="a4"/>
        <w:numPr>
          <w:ilvl w:val="0"/>
          <w:numId w:val="2"/>
        </w:numPr>
        <w:spacing w:after="0" w:line="360" w:lineRule="auto"/>
        <w:ind w:left="0"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Зав’язка                                Б. Опис  Аляски та золотошукача </w:t>
      </w:r>
    </w:p>
    <w:p w14:paraId="01B810B5" w14:textId="77777777" w:rsidR="00331A9F" w:rsidRPr="00DC4865" w:rsidRDefault="00331A9F" w:rsidP="00331A9F">
      <w:pPr>
        <w:pStyle w:val="a4"/>
        <w:numPr>
          <w:ilvl w:val="0"/>
          <w:numId w:val="2"/>
        </w:numPr>
        <w:spacing w:after="0" w:line="360" w:lineRule="auto"/>
        <w:ind w:left="0"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>Розвиток дії                         В. Порятунок</w:t>
      </w:r>
    </w:p>
    <w:p w14:paraId="0D659107" w14:textId="77777777" w:rsidR="00331A9F" w:rsidRPr="00DC4865" w:rsidRDefault="00331A9F" w:rsidP="00331A9F">
      <w:pPr>
        <w:pStyle w:val="a4"/>
        <w:numPr>
          <w:ilvl w:val="0"/>
          <w:numId w:val="2"/>
        </w:numPr>
        <w:spacing w:after="0" w:line="360" w:lineRule="auto"/>
        <w:ind w:left="0"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>Кульмінація                         Г. Зрада Білла</w:t>
      </w:r>
    </w:p>
    <w:p w14:paraId="0C795F8A" w14:textId="77777777" w:rsidR="00331A9F" w:rsidRPr="00DC4865" w:rsidRDefault="00331A9F" w:rsidP="00331A9F">
      <w:pPr>
        <w:pStyle w:val="a4"/>
        <w:numPr>
          <w:ilvl w:val="0"/>
          <w:numId w:val="2"/>
        </w:numPr>
        <w:spacing w:after="0" w:line="360" w:lineRule="auto"/>
        <w:ind w:left="0"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>Розв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</w:rPr>
        <w:t>’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>язка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                              Д. Боротьба за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>житття</w:t>
      </w:r>
      <w:proofErr w:type="spellEnd"/>
    </w:p>
    <w:p w14:paraId="2752D8C6" w14:textId="77777777" w:rsidR="00331A9F" w:rsidRPr="00DC4865" w:rsidRDefault="00331A9F" w:rsidP="00331A9F">
      <w:pPr>
        <w:pStyle w:val="a4"/>
        <w:numPr>
          <w:ilvl w:val="0"/>
          <w:numId w:val="1"/>
        </w:numPr>
        <w:spacing w:after="0" w:line="360" w:lineRule="auto"/>
        <w:ind w:left="0"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 Які проблеми порушує автор у творі? (Проблеми людської</w:t>
      </w:r>
      <w:r>
        <w:rPr>
          <w:rFonts w:ascii="Times New Roman" w:hAnsi="Times New Roman"/>
          <w:color w:val="262626"/>
          <w:sz w:val="28"/>
          <w:szCs w:val="28"/>
          <w:lang w:val="uk-UA"/>
        </w:rPr>
        <w:t xml:space="preserve"> витривалості,</w:t>
      </w: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 стосунк</w:t>
      </w:r>
      <w:r>
        <w:rPr>
          <w:rFonts w:ascii="Times New Roman" w:hAnsi="Times New Roman"/>
          <w:color w:val="262626"/>
          <w:sz w:val="28"/>
          <w:szCs w:val="28"/>
          <w:lang w:val="uk-UA"/>
        </w:rPr>
        <w:t>ів</w:t>
      </w: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 між людьми.) Чи актуальні вони?</w:t>
      </w:r>
    </w:p>
    <w:p w14:paraId="3052DAC7" w14:textId="77777777" w:rsidR="00331A9F" w:rsidRPr="00DC4865" w:rsidRDefault="00331A9F" w:rsidP="00331A9F">
      <w:pPr>
        <w:spacing w:after="0" w:line="360" w:lineRule="auto"/>
        <w:jc w:val="both"/>
        <w:rPr>
          <w:rFonts w:ascii="Times New Roman" w:hAnsi="Times New Roman"/>
          <w:b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b/>
          <w:color w:val="262626"/>
          <w:sz w:val="28"/>
          <w:szCs w:val="28"/>
          <w:lang w:val="uk-UA"/>
        </w:rPr>
        <w:t>І</w:t>
      </w:r>
      <w:r w:rsidRPr="00DC4865">
        <w:rPr>
          <w:rFonts w:ascii="Times New Roman" w:hAnsi="Times New Roman"/>
          <w:b/>
          <w:color w:val="262626"/>
          <w:sz w:val="28"/>
          <w:szCs w:val="28"/>
          <w:lang w:val="en-US"/>
        </w:rPr>
        <w:t>V</w:t>
      </w:r>
      <w:r w:rsidRPr="00DC4865">
        <w:rPr>
          <w:rFonts w:ascii="Times New Roman" w:hAnsi="Times New Roman"/>
          <w:b/>
          <w:color w:val="262626"/>
          <w:sz w:val="28"/>
          <w:szCs w:val="28"/>
          <w:lang w:val="uk-UA"/>
        </w:rPr>
        <w:t>. «Співтворчість».</w:t>
      </w:r>
    </w:p>
    <w:p w14:paraId="759FDCA1" w14:textId="77777777" w:rsidR="00331A9F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Дія твору відбувається в північно-західній частині Канади. Митець описує реальні географічні місця, якими мандрують його персонажі. Давайте </w:t>
      </w:r>
      <w:proofErr w:type="spellStart"/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>сробуємо</w:t>
      </w:r>
      <w:proofErr w:type="spellEnd"/>
      <w:r w:rsidRPr="00DC4865">
        <w:rPr>
          <w:rFonts w:ascii="Times New Roman" w:hAnsi="Times New Roman"/>
          <w:color w:val="262626"/>
          <w:sz w:val="28"/>
          <w:szCs w:val="28"/>
          <w:lang w:val="uk-UA"/>
        </w:rPr>
        <w:t xml:space="preserve"> уявити собі той далекий північний простір, де опинилися герої Джека Лондона. І знайдемо ці географічні об’єкти в атласах на фізичній</w:t>
      </w:r>
      <w:r>
        <w:rPr>
          <w:rFonts w:ascii="Times New Roman" w:hAnsi="Times New Roman"/>
          <w:color w:val="262626"/>
          <w:sz w:val="28"/>
          <w:szCs w:val="28"/>
          <w:lang w:val="uk-UA"/>
        </w:rPr>
        <w:t xml:space="preserve"> карті північної Америки.</w:t>
      </w:r>
      <w:r w:rsidRPr="007B7FEE">
        <w:rPr>
          <w:rFonts w:ascii="Times New Roman" w:hAnsi="Times New Roman"/>
          <w:color w:val="262626"/>
          <w:sz w:val="28"/>
          <w:szCs w:val="28"/>
          <w:lang w:val="uk-UA"/>
        </w:rPr>
        <w:t xml:space="preserve"> </w:t>
      </w:r>
    </w:p>
    <w:p w14:paraId="621D5897" w14:textId="24668B7B" w:rsidR="00331A9F" w:rsidRDefault="00331A9F" w:rsidP="00331A9F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DCEC41D" wp14:editId="1561E8F5">
            <wp:extent cx="2942590" cy="3780790"/>
            <wp:effectExtent l="0" t="0" r="0" b="0"/>
            <wp:docPr id="4982202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378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D01A4D6" wp14:editId="13BCD960">
            <wp:extent cx="2895600" cy="2401842"/>
            <wp:effectExtent l="0" t="0" r="0" b="0"/>
            <wp:docPr id="426424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24503" name=""/>
                    <pic:cNvPicPr/>
                  </pic:nvPicPr>
                  <pic:blipFill rotWithShape="1">
                    <a:blip r:embed="rId7"/>
                    <a:srcRect l="34633" t="32876" r="28381" b="12581"/>
                    <a:stretch/>
                  </pic:blipFill>
                  <pic:spPr bwMode="auto">
                    <a:xfrm>
                      <a:off x="0" y="0"/>
                      <a:ext cx="2899826" cy="2405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E9CB0" w14:textId="77777777" w:rsidR="00331A9F" w:rsidRDefault="00331A9F" w:rsidP="00331A9F">
      <w:pPr>
        <w:rPr>
          <w:lang w:val="uk-UA"/>
        </w:rPr>
      </w:pPr>
    </w:p>
    <w:p w14:paraId="53016537" w14:textId="3489C553" w:rsidR="00331A9F" w:rsidRDefault="00331A9F" w:rsidP="00331A9F">
      <w:pPr>
        <w:jc w:val="center"/>
        <w:rPr>
          <w:rFonts w:ascii="Times New Roman" w:hAnsi="Times New Roman"/>
          <w:b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b/>
          <w:color w:val="262626"/>
          <w:sz w:val="28"/>
          <w:szCs w:val="28"/>
          <w:lang w:val="uk-UA"/>
        </w:rPr>
        <w:t>Рослинний і тваринний світ Аляски</w:t>
      </w:r>
    </w:p>
    <w:p w14:paraId="06CA0B86" w14:textId="77777777" w:rsidR="00331A9F" w:rsidRDefault="00331A9F" w:rsidP="00331A9F">
      <w:pPr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5115516C" wp14:editId="7F6EBE78">
            <wp:extent cx="3143388" cy="2387600"/>
            <wp:effectExtent l="0" t="0" r="0" b="0"/>
            <wp:docPr id="461002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02259" name=""/>
                    <pic:cNvPicPr/>
                  </pic:nvPicPr>
                  <pic:blipFill rotWithShape="1">
                    <a:blip r:embed="rId8"/>
                    <a:srcRect l="32496" t="27936" r="28380" b="19232"/>
                    <a:stretch/>
                  </pic:blipFill>
                  <pic:spPr bwMode="auto">
                    <a:xfrm>
                      <a:off x="0" y="0"/>
                      <a:ext cx="3154789" cy="2396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67B05" w14:textId="37AD19F8" w:rsidR="00331A9F" w:rsidRDefault="00331A9F" w:rsidP="00331A9F">
      <w:pPr>
        <w:jc w:val="center"/>
        <w:rPr>
          <w:lang w:val="uk-UA"/>
        </w:rPr>
      </w:pPr>
      <w:r>
        <w:rPr>
          <w:noProof/>
          <w14:ligatures w14:val="standardContextual"/>
        </w:rPr>
        <w:drawing>
          <wp:inline distT="0" distB="0" distL="0" distR="0" wp14:anchorId="5A673220" wp14:editId="62DAB7EC">
            <wp:extent cx="3174967" cy="1648207"/>
            <wp:effectExtent l="0" t="0" r="6985" b="9525"/>
            <wp:docPr id="12606328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632874" name=""/>
                    <pic:cNvPicPr/>
                  </pic:nvPicPr>
                  <pic:blipFill rotWithShape="1">
                    <a:blip r:embed="rId9"/>
                    <a:srcRect l="33031" t="37248" r="27846" b="26644"/>
                    <a:stretch/>
                  </pic:blipFill>
                  <pic:spPr bwMode="auto">
                    <a:xfrm>
                      <a:off x="0" y="0"/>
                      <a:ext cx="3188354" cy="1655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D09D2" w14:textId="6FBB38A4" w:rsidR="00331A9F" w:rsidRDefault="00331A9F" w:rsidP="00331A9F">
      <w:pPr>
        <w:rPr>
          <w:lang w:val="uk-UA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C78DDFE" wp14:editId="3A41581E">
            <wp:extent cx="3197126" cy="2145665"/>
            <wp:effectExtent l="0" t="0" r="3810" b="6985"/>
            <wp:docPr id="12575416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541644" name=""/>
                    <pic:cNvPicPr/>
                  </pic:nvPicPr>
                  <pic:blipFill rotWithShape="1">
                    <a:blip r:embed="rId10"/>
                    <a:srcRect l="32496" t="31357" r="27525" b="20942"/>
                    <a:stretch/>
                  </pic:blipFill>
                  <pic:spPr bwMode="auto">
                    <a:xfrm>
                      <a:off x="0" y="0"/>
                      <a:ext cx="3205758" cy="2151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9641F" w14:textId="77777777" w:rsidR="00331A9F" w:rsidRPr="00DC4865" w:rsidRDefault="00331A9F" w:rsidP="00331A9F">
      <w:pPr>
        <w:spacing w:after="0" w:line="360" w:lineRule="auto"/>
        <w:jc w:val="both"/>
        <w:rPr>
          <w:rFonts w:ascii="Times New Roman" w:hAnsi="Times New Roman"/>
          <w:b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b/>
          <w:color w:val="262626"/>
          <w:sz w:val="28"/>
          <w:szCs w:val="28"/>
          <w:lang w:val="en-US"/>
        </w:rPr>
        <w:t>V</w:t>
      </w:r>
      <w:r w:rsidRPr="00DC4865">
        <w:rPr>
          <w:rFonts w:ascii="Times New Roman" w:hAnsi="Times New Roman"/>
          <w:b/>
          <w:color w:val="262626"/>
          <w:sz w:val="28"/>
          <w:szCs w:val="28"/>
          <w:lang w:val="uk-UA"/>
        </w:rPr>
        <w:t>. Рефлексія.</w:t>
      </w:r>
    </w:p>
    <w:p w14:paraId="2D22BA13" w14:textId="77777777" w:rsidR="00331A9F" w:rsidRPr="00DC4865" w:rsidRDefault="00331A9F" w:rsidP="00331A9F">
      <w:pPr>
        <w:spacing w:after="0" w:line="360" w:lineRule="auto"/>
        <w:jc w:val="both"/>
        <w:rPr>
          <w:rFonts w:ascii="Times New Roman" w:hAnsi="Times New Roman"/>
          <w:b/>
          <w:i/>
          <w:color w:val="262626"/>
          <w:sz w:val="28"/>
          <w:szCs w:val="28"/>
          <w:lang w:val="uk-UA"/>
        </w:rPr>
      </w:pPr>
      <w:r w:rsidRPr="00DC4865">
        <w:rPr>
          <w:rFonts w:ascii="Times New Roman" w:hAnsi="Times New Roman"/>
          <w:b/>
          <w:i/>
          <w:color w:val="262626"/>
          <w:sz w:val="28"/>
          <w:szCs w:val="28"/>
          <w:lang w:val="uk-UA"/>
        </w:rPr>
        <w:t>Прийом «Відстрочена відгадка»</w:t>
      </w:r>
    </w:p>
    <w:p w14:paraId="28494950" w14:textId="77777777" w:rsidR="00331A9F" w:rsidRPr="00DC4865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val="uk-UA" w:eastAsia="ru-RU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 w:eastAsia="uk-UA"/>
        </w:rPr>
        <w:t xml:space="preserve">Сьогодні ми переконалися ще раз у тому, що література – це, і справді, підручник життя, в якому зібраний досвід людства.  </w:t>
      </w:r>
    </w:p>
    <w:p w14:paraId="1E8E56CF" w14:textId="77777777" w:rsidR="00331A9F" w:rsidRDefault="00331A9F" w:rsidP="00331A9F">
      <w:pPr>
        <w:spacing w:after="0" w:line="360" w:lineRule="auto"/>
        <w:ind w:firstLine="900"/>
        <w:jc w:val="both"/>
        <w:rPr>
          <w:rFonts w:ascii="Times New Roman" w:hAnsi="Times New Roman"/>
          <w:color w:val="262626"/>
          <w:sz w:val="28"/>
          <w:szCs w:val="28"/>
          <w:lang w:val="uk-UA" w:eastAsia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 w:eastAsia="uk-UA"/>
        </w:rPr>
        <w:t xml:space="preserve">Але тільки читати хороші книжки, вболівати за героїв та радіти їхнім перемогам — замало для підготовки до реального життя, до подолання можливих екстремальних ситуацій. Необхідно загартовуватися фізично, мати багато різноманітних практичних навичок, ґрунтовні знання з різних галузей наук, і не лише тих, які вивчаються в школі. Треба виробляти в собі витривалість, обачність, силу волі, долаючи (хоча б по крапельці!) свої лінощі, неорганізованість. Перемагають, досягають успіхів у житті зазвичай ті, хто дуже любить це життя, намагається бачити його кращі сторони і зосереджуватися на них. </w:t>
      </w:r>
    </w:p>
    <w:p w14:paraId="55A50762" w14:textId="77777777" w:rsidR="00331A9F" w:rsidRPr="003C4234" w:rsidRDefault="00331A9F" w:rsidP="00331A9F">
      <w:pPr>
        <w:spacing w:after="0" w:line="360" w:lineRule="auto"/>
        <w:jc w:val="both"/>
        <w:rPr>
          <w:rFonts w:ascii="Times New Roman" w:hAnsi="Times New Roman"/>
          <w:color w:val="262626"/>
          <w:sz w:val="28"/>
          <w:szCs w:val="28"/>
          <w:lang w:val="uk-UA" w:eastAsia="uk-UA"/>
        </w:rPr>
      </w:pPr>
      <w:r w:rsidRPr="00DC4865">
        <w:rPr>
          <w:rFonts w:ascii="Times New Roman" w:hAnsi="Times New Roman"/>
          <w:b/>
          <w:color w:val="262626"/>
          <w:sz w:val="28"/>
          <w:szCs w:val="28"/>
          <w:lang w:val="en-US" w:eastAsia="uk-UA"/>
        </w:rPr>
        <w:t>VI</w:t>
      </w:r>
      <w:r w:rsidRPr="00DC4865">
        <w:rPr>
          <w:rFonts w:ascii="Times New Roman" w:hAnsi="Times New Roman"/>
          <w:b/>
          <w:color w:val="262626"/>
          <w:sz w:val="28"/>
          <w:szCs w:val="28"/>
          <w:lang w:val="uk-UA" w:eastAsia="uk-UA"/>
        </w:rPr>
        <w:t>. Домашнє задання.</w:t>
      </w:r>
    </w:p>
    <w:p w14:paraId="25CBBCDE" w14:textId="37191FAE" w:rsidR="00331A9F" w:rsidRPr="00331A9F" w:rsidRDefault="00331A9F" w:rsidP="00331A9F">
      <w:pPr>
        <w:rPr>
          <w:lang w:val="uk-UA"/>
        </w:rPr>
      </w:pPr>
      <w:r w:rsidRPr="00DC4865">
        <w:rPr>
          <w:rFonts w:ascii="Times New Roman" w:hAnsi="Times New Roman"/>
          <w:color w:val="262626"/>
          <w:sz w:val="28"/>
          <w:szCs w:val="28"/>
          <w:lang w:val="uk-UA" w:eastAsia="uk-UA"/>
        </w:rPr>
        <w:t>Дібрати цитати для характеристики образів головного героя та Біла.</w:t>
      </w:r>
    </w:p>
    <w:sectPr w:rsidR="00331A9F" w:rsidRPr="00331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392E0A"/>
    <w:multiLevelType w:val="hybridMultilevel"/>
    <w:tmpl w:val="C540A38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3F927966"/>
    <w:multiLevelType w:val="hybridMultilevel"/>
    <w:tmpl w:val="36E41F82"/>
    <w:lvl w:ilvl="0" w:tplc="0422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num w:numId="1" w16cid:durableId="400375412">
    <w:abstractNumId w:val="0"/>
  </w:num>
  <w:num w:numId="2" w16cid:durableId="6910342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B74"/>
    <w:rsid w:val="00331A9F"/>
    <w:rsid w:val="0040562E"/>
    <w:rsid w:val="009C2B74"/>
    <w:rsid w:val="00FD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FDD26"/>
  <w15:chartTrackingRefBased/>
  <w15:docId w15:val="{F4EDA564-45AA-4749-BD61-AF90BAE14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1A9F"/>
    <w:rPr>
      <w:rFonts w:ascii="Calibri" w:eastAsia="Calibri" w:hAnsi="Calibri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31A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331A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1243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2024-01-23T16:49:00Z</dcterms:created>
  <dcterms:modified xsi:type="dcterms:W3CDTF">2024-01-23T17:13:00Z</dcterms:modified>
</cp:coreProperties>
</file>