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59" w:rsidRDefault="00866059" w:rsidP="00866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 уроку з англійської мови у 6 класі  з теми :</w:t>
      </w:r>
    </w:p>
    <w:p w:rsidR="00866059" w:rsidRDefault="00EF0199" w:rsidP="00866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Звички харчування. Здорова їжа</w:t>
      </w:r>
      <w:r w:rsidR="008660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866059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ознайомити учнів із новими лексичними одиницями ; тренувати учнів в аудіюванні та вживанні лексичних одиниць; удосконалювати навички читання та перекладу, усного мовлення; розвивати комунікативні навички, мовну здогадку, уяву, пам’ять, увагу; формувати позитивну мотивацію до вивчення англійської мови. розширювати світогляд учнів на основі ознайомлення із культурою харчування, дисциплінованість. </w:t>
      </w:r>
    </w:p>
    <w:p w:rsidR="00866059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підручник, презентація, матеріали до завдань.</w:t>
      </w:r>
    </w:p>
    <w:p w:rsidR="00866059" w:rsidRPr="00B168B6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</w:t>
      </w:r>
      <w:r w:rsidR="00B168B6">
        <w:rPr>
          <w:rFonts w:ascii="Times New Roman" w:hAnsi="Times New Roman" w:cs="Times New Roman"/>
          <w:sz w:val="28"/>
          <w:szCs w:val="28"/>
        </w:rPr>
        <w:t>ку:  комбінований</w:t>
      </w:r>
      <w:bookmarkStart w:id="0" w:name="_GoBack"/>
      <w:bookmarkEnd w:id="0"/>
    </w:p>
    <w:p w:rsidR="00866059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66059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І. Організаційний момент</w:t>
      </w:r>
    </w:p>
    <w:p w:rsidR="00866059" w:rsidRPr="002D2E1E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Привітання (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Hello</w:t>
      </w:r>
      <w:r w:rsidRPr="002D2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super</w:t>
      </w:r>
      <w:r w:rsidRPr="002D2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song</w:t>
      </w:r>
      <w:r w:rsidRPr="002D2E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66059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T. </w:t>
      </w:r>
      <w:proofErr w:type="spellStart"/>
      <w:r>
        <w:rPr>
          <w:rFonts w:ascii="Times New Roman" w:hAnsi="Times New Roman" w:cs="Times New Roman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I’m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you’re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>
        <w:rPr>
          <w:rFonts w:ascii="Times New Roman" w:hAnsi="Times New Roman" w:cs="Times New Roman"/>
          <w:sz w:val="28"/>
          <w:szCs w:val="28"/>
        </w:rPr>
        <w:t>hope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we’ll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wonderful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topic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Eating habits, healthy food</w:t>
      </w:r>
      <w:r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>
        <w:rPr>
          <w:rFonts w:ascii="Times New Roman" w:hAnsi="Times New Roman" w:cs="Times New Roman"/>
          <w:sz w:val="28"/>
          <w:szCs w:val="28"/>
        </w:rPr>
        <w:t>You’ll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habits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eating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6059" w:rsidRPr="00866059" w:rsidRDefault="00866059" w:rsidP="0086605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proofErr w:type="spellStart"/>
      <w:r w:rsidRPr="00866059">
        <w:rPr>
          <w:rFonts w:ascii="Times New Roman" w:hAnsi="Times New Roman" w:cs="Times New Roman"/>
          <w:b/>
          <w:bCs/>
          <w:color w:val="242021"/>
          <w:sz w:val="28"/>
          <w:szCs w:val="28"/>
        </w:rPr>
        <w:t>Основна</w:t>
      </w:r>
      <w:proofErr w:type="spellEnd"/>
      <w:r w:rsidRPr="0086605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proofErr w:type="spellStart"/>
      <w:r w:rsidRPr="00866059">
        <w:rPr>
          <w:rFonts w:ascii="Times New Roman" w:hAnsi="Times New Roman" w:cs="Times New Roman"/>
          <w:b/>
          <w:bCs/>
          <w:color w:val="242021"/>
          <w:sz w:val="28"/>
          <w:szCs w:val="28"/>
        </w:rPr>
        <w:t>частину</w:t>
      </w:r>
      <w:proofErr w:type="spellEnd"/>
      <w:r w:rsidRPr="0086605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уроку.</w:t>
      </w:r>
    </w:p>
    <w:p w:rsidR="00866059" w:rsidRDefault="00866059" w:rsidP="00866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Перев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домашнього</w:t>
      </w:r>
      <w:proofErr w:type="spellEnd"/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.</w:t>
      </w:r>
      <w:r w:rsidRPr="0086605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proofErr w:type="gramStart"/>
      <w:r w:rsidRPr="0086605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прослухати звуки та назвати слова кухонні прилади)</w:t>
      </w:r>
    </w:p>
    <w:p w:rsidR="00866059" w:rsidRPr="00F45360" w:rsidRDefault="00866059" w:rsidP="00866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Уведення в іншомовну атмосферу.</w:t>
      </w:r>
      <w:r w:rsidR="00F45360"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 xml:space="preserve"> ( дати відповіді на питання з «каструльки»)</w:t>
      </w:r>
    </w:p>
    <w:p w:rsidR="00F45360" w:rsidRPr="00F45360" w:rsidRDefault="00F45360" w:rsidP="00F453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F45360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F45360">
        <w:rPr>
          <w:rFonts w:ascii="Times New Roman" w:hAnsi="Times New Roman" w:cs="Times New Roman"/>
          <w:b/>
          <w:sz w:val="28"/>
          <w:szCs w:val="28"/>
          <w:lang w:val="en-US"/>
        </w:rPr>
        <w:t>Bingo</w:t>
      </w:r>
      <w:r w:rsidRPr="00F45360">
        <w:rPr>
          <w:rFonts w:ascii="Times New Roman" w:hAnsi="Times New Roman" w:cs="Times New Roman"/>
          <w:b/>
          <w:sz w:val="28"/>
          <w:szCs w:val="28"/>
        </w:rPr>
        <w:t>»</w:t>
      </w:r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заповнють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сітку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поданими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gramStart"/>
      <w:r w:rsidRPr="00F453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дов</w:t>
      </w:r>
      <w:proofErr w:type="gramEnd"/>
      <w:r w:rsidRPr="00F45360">
        <w:rPr>
          <w:rFonts w:ascii="Times New Roman" w:hAnsi="Times New Roman" w:cs="Times New Roman"/>
          <w:sz w:val="28"/>
          <w:szCs w:val="28"/>
        </w:rPr>
        <w:t>ільному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порядку.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 w:rsidRPr="00F45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ідмічають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перша команда</w:t>
      </w:r>
      <w:r>
        <w:rPr>
          <w:rFonts w:ascii="Times New Roman" w:hAnsi="Times New Roman" w:cs="Times New Roman"/>
          <w:sz w:val="28"/>
          <w:szCs w:val="28"/>
        </w:rPr>
        <w:t xml:space="preserve"> 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якої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отримається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 ряд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по-вертикалі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по-горизонталі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 </w:t>
      </w:r>
      <w:r w:rsidRPr="00F453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45360">
        <w:rPr>
          <w:rFonts w:ascii="Times New Roman" w:hAnsi="Times New Roman" w:cs="Times New Roman"/>
          <w:i/>
          <w:sz w:val="28"/>
          <w:szCs w:val="28"/>
        </w:rPr>
        <w:t>Додаток</w:t>
      </w:r>
      <w:proofErr w:type="spellEnd"/>
      <w:r w:rsidRPr="00F45360">
        <w:rPr>
          <w:rFonts w:ascii="Times New Roman" w:hAnsi="Times New Roman" w:cs="Times New Roman"/>
          <w:i/>
          <w:sz w:val="28"/>
          <w:szCs w:val="28"/>
        </w:rPr>
        <w:t xml:space="preserve"> №2)</w:t>
      </w:r>
    </w:p>
    <w:p w:rsidR="00F45360" w:rsidRPr="00F45360" w:rsidRDefault="00F45360" w:rsidP="00F453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3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F453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F453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45360">
        <w:rPr>
          <w:rFonts w:ascii="Times New Roman" w:hAnsi="Times New Roman" w:cs="Times New Roman"/>
          <w:b/>
          <w:sz w:val="28"/>
          <w:szCs w:val="28"/>
        </w:rPr>
        <w:t>ауд</w:t>
      </w:r>
      <w:proofErr w:type="gramEnd"/>
      <w:r w:rsidRPr="00F45360">
        <w:rPr>
          <w:rFonts w:ascii="Times New Roman" w:hAnsi="Times New Roman" w:cs="Times New Roman"/>
          <w:b/>
          <w:sz w:val="28"/>
          <w:szCs w:val="28"/>
        </w:rPr>
        <w:t>іювання</w:t>
      </w:r>
      <w:proofErr w:type="spellEnd"/>
      <w:r w:rsidRPr="00F4536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45360">
        <w:rPr>
          <w:rFonts w:ascii="Times New Roman" w:hAnsi="Times New Roman" w:cs="Times New Roman"/>
          <w:b/>
          <w:sz w:val="28"/>
          <w:szCs w:val="28"/>
        </w:rPr>
        <w:t>говоріння</w:t>
      </w:r>
      <w:proofErr w:type="spellEnd"/>
      <w:r w:rsidRPr="00F45360">
        <w:rPr>
          <w:rFonts w:ascii="Times New Roman" w:hAnsi="Times New Roman" w:cs="Times New Roman"/>
          <w:b/>
          <w:sz w:val="28"/>
          <w:szCs w:val="28"/>
        </w:rPr>
        <w:t>.</w:t>
      </w:r>
    </w:p>
    <w:p w:rsidR="00F45360" w:rsidRPr="00F45360" w:rsidRDefault="00F45360" w:rsidP="00F453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5360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F453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F45360">
        <w:rPr>
          <w:rFonts w:ascii="Times New Roman" w:hAnsi="Times New Roman" w:cs="Times New Roman"/>
          <w:b/>
          <w:sz w:val="28"/>
          <w:szCs w:val="28"/>
        </w:rPr>
        <w:t xml:space="preserve"> “ </w:t>
      </w:r>
      <w:r w:rsidRPr="00F45360">
        <w:rPr>
          <w:rFonts w:ascii="Times New Roman" w:hAnsi="Times New Roman" w:cs="Times New Roman"/>
          <w:b/>
          <w:sz w:val="28"/>
          <w:szCs w:val="28"/>
          <w:lang w:val="en-US"/>
        </w:rPr>
        <w:t>Stop</w:t>
      </w:r>
      <w:r w:rsidRPr="00F45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360">
        <w:rPr>
          <w:rFonts w:ascii="Times New Roman" w:hAnsi="Times New Roman" w:cs="Times New Roman"/>
          <w:b/>
          <w:sz w:val="28"/>
          <w:szCs w:val="28"/>
          <w:lang w:val="en-US"/>
        </w:rPr>
        <w:t>eating</w:t>
      </w:r>
      <w:r w:rsidRPr="00F45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360"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r w:rsidRPr="00F45360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F453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proofErr w:type="gramStart"/>
      <w:r w:rsidRPr="00F45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536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групують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360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F453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до холодильника</w:t>
      </w:r>
      <w:r w:rsidRPr="00F45360">
        <w:rPr>
          <w:rFonts w:ascii="Times New Roman" w:hAnsi="Times New Roman" w:cs="Times New Roman"/>
          <w:sz w:val="28"/>
          <w:szCs w:val="28"/>
        </w:rPr>
        <w:t>.</w:t>
      </w:r>
      <w:r w:rsidR="00570E40">
        <w:rPr>
          <w:rFonts w:ascii="Times New Roman" w:hAnsi="Times New Roman" w:cs="Times New Roman"/>
          <w:sz w:val="28"/>
          <w:szCs w:val="28"/>
          <w:lang w:val="uk-UA"/>
        </w:rPr>
        <w:t xml:space="preserve"> Нові слова які зустрічаються виписати і вивчити</w:t>
      </w:r>
      <w:r w:rsidRPr="00F45360">
        <w:rPr>
          <w:rFonts w:ascii="Times New Roman" w:hAnsi="Times New Roman" w:cs="Times New Roman"/>
          <w:sz w:val="28"/>
          <w:szCs w:val="28"/>
        </w:rPr>
        <w:t>)</w:t>
      </w:r>
    </w:p>
    <w:p w:rsidR="00F45360" w:rsidRPr="00F3081D" w:rsidRDefault="00570E40" w:rsidP="00866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Фізкультхвилинка</w:t>
      </w:r>
      <w:proofErr w:type="spellEnd"/>
    </w:p>
    <w:p w:rsidR="00F3081D" w:rsidRDefault="00F3081D" w:rsidP="00F3081D">
      <w:pPr>
        <w:pStyle w:val="a7"/>
        <w:spacing w:before="0" w:beforeAutospacing="0" w:after="200" w:afterAutospacing="0" w:line="360" w:lineRule="auto"/>
        <w:ind w:left="1440"/>
        <w:jc w:val="both"/>
        <w:rPr>
          <w:sz w:val="28"/>
          <w:szCs w:val="28"/>
        </w:rPr>
      </w:pPr>
      <w:r>
        <w:rPr>
          <w:color w:val="943634"/>
          <w:sz w:val="28"/>
          <w:szCs w:val="28"/>
        </w:rPr>
        <w:lastRenderedPageBreak/>
        <w:t>T: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color w:val="C00000"/>
          <w:sz w:val="28"/>
          <w:szCs w:val="28"/>
        </w:rPr>
        <w:t>rest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Stand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Let’s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exercise</w:t>
      </w:r>
      <w:proofErr w:type="spellEnd"/>
      <w:r>
        <w:rPr>
          <w:sz w:val="28"/>
          <w:szCs w:val="28"/>
        </w:rPr>
        <w:t xml:space="preserve">. </w:t>
      </w:r>
    </w:p>
    <w:p w:rsidR="00F3081D" w:rsidRDefault="00F3081D" w:rsidP="00F3081D">
      <w:pPr>
        <w:pStyle w:val="a7"/>
        <w:spacing w:before="0" w:beforeAutospacing="0" w:after="20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touch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nose</w:t>
      </w:r>
      <w:proofErr w:type="spellEnd"/>
      <w:r>
        <w:rPr>
          <w:sz w:val="28"/>
          <w:szCs w:val="28"/>
        </w:rPr>
        <w:t xml:space="preserve">. </w:t>
      </w:r>
    </w:p>
    <w:p w:rsidR="00F3081D" w:rsidRDefault="00F3081D" w:rsidP="00F3081D">
      <w:pPr>
        <w:pStyle w:val="a7"/>
        <w:spacing w:before="0" w:beforeAutospacing="0" w:after="20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  If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tomatoes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around</w:t>
      </w:r>
      <w:proofErr w:type="spellEnd"/>
      <w:r>
        <w:rPr>
          <w:sz w:val="28"/>
          <w:szCs w:val="28"/>
        </w:rPr>
        <w:t xml:space="preserve">. </w:t>
      </w:r>
    </w:p>
    <w:p w:rsidR="00F3081D" w:rsidRPr="00F3081D" w:rsidRDefault="00F3081D" w:rsidP="00F3081D">
      <w:pPr>
        <w:pStyle w:val="a7"/>
        <w:spacing w:before="0" w:beforeAutospacing="0" w:after="20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like ice-cream -blink your ey</w:t>
      </w:r>
      <w:r w:rsidR="00B843E4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s </w:t>
      </w:r>
    </w:p>
    <w:p w:rsidR="00F3081D" w:rsidRDefault="00F3081D" w:rsidP="00F3081D">
      <w:pPr>
        <w:pStyle w:val="a7"/>
        <w:spacing w:before="0" w:beforeAutospacing="0" w:after="20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 If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cucumbers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clap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. </w:t>
      </w:r>
    </w:p>
    <w:p w:rsidR="00F3081D" w:rsidRDefault="00F3081D" w:rsidP="00F3081D">
      <w:pPr>
        <w:pStyle w:val="a7"/>
        <w:spacing w:before="0" w:beforeAutospacing="0" w:after="20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 If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. </w:t>
      </w:r>
    </w:p>
    <w:p w:rsidR="00B843E4" w:rsidRDefault="00B843E4" w:rsidP="00F3081D">
      <w:pPr>
        <w:pStyle w:val="a7"/>
        <w:spacing w:before="0" w:beforeAutospacing="0" w:after="20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like banana – take your sits</w:t>
      </w:r>
    </w:p>
    <w:p w:rsidR="002D2E1E" w:rsidRPr="00B843E4" w:rsidRDefault="002D2E1E" w:rsidP="00F3081D">
      <w:pPr>
        <w:pStyle w:val="a7"/>
        <w:spacing w:before="0" w:beforeAutospacing="0" w:after="20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are ready take an apple</w:t>
      </w:r>
    </w:p>
    <w:p w:rsidR="00F3081D" w:rsidRPr="00F3081D" w:rsidRDefault="00F3081D" w:rsidP="00F3081D">
      <w:pPr>
        <w:pStyle w:val="a3"/>
        <w:ind w:left="1440"/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</w:pPr>
    </w:p>
    <w:p w:rsidR="00570E40" w:rsidRPr="002D2E1E" w:rsidRDefault="00570E40" w:rsidP="00866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Групова робота «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>Food</w:t>
      </w:r>
      <w:r w:rsidRPr="00570E40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>for</w:t>
      </w:r>
      <w:r w:rsidRPr="00570E40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»</w:t>
      </w:r>
      <w:r w:rsidRPr="00570E40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>p</w:t>
      </w:r>
      <w:r w:rsidRPr="00570E40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.79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t>Ex</w:t>
      </w:r>
      <w:r w:rsidRPr="00570E40">
        <w:rPr>
          <w:rFonts w:ascii="Times New Roman" w:hAnsi="Times New Roman" w:cs="Times New Roman"/>
          <w:b/>
          <w:bCs/>
          <w:color w:val="242021"/>
          <w:sz w:val="28"/>
          <w:szCs w:val="28"/>
        </w:rPr>
        <w:t>.2)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прочитати текст та підібрати заголовка які у дітей на парті</w:t>
      </w:r>
    </w:p>
    <w:p w:rsidR="002D2E1E" w:rsidRPr="00026AD3" w:rsidRDefault="002D2E1E" w:rsidP="00866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  <w:t>Розповідь про піраміду здорового харчування</w:t>
      </w:r>
    </w:p>
    <w:p w:rsidR="00026AD3" w:rsidRPr="00026AD3" w:rsidRDefault="00026AD3" w:rsidP="00026A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6AD3">
        <w:rPr>
          <w:rFonts w:ascii="Times New Roman" w:hAnsi="Times New Roman" w:cs="Times New Roman"/>
          <w:b/>
          <w:bCs/>
          <w:sz w:val="28"/>
          <w:szCs w:val="28"/>
        </w:rPr>
        <w:t>ІІІ. Заключна частина уроку</w:t>
      </w:r>
    </w:p>
    <w:p w:rsidR="00715450" w:rsidRPr="004C1C43" w:rsidRDefault="00026AD3" w:rsidP="004C1C43">
      <w:pPr>
        <w:pStyle w:val="a3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1C43">
        <w:rPr>
          <w:rFonts w:ascii="Times New Roman" w:hAnsi="Times New Roman" w:cs="Times New Roman"/>
          <w:b/>
          <w:bCs/>
          <w:sz w:val="28"/>
          <w:szCs w:val="28"/>
          <w:lang w:val="uk-UA"/>
        </w:rPr>
        <w:t>1.Підбиття підсумків уроку</w:t>
      </w:r>
    </w:p>
    <w:p w:rsidR="004C1C43" w:rsidRPr="004C1C43" w:rsidRDefault="004C1C43" w:rsidP="004C1C43">
      <w:pPr>
        <w:pStyle w:val="a3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1C43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</w:t>
      </w:r>
      <w:r w:rsidRPr="004C1C43">
        <w:rPr>
          <w:rFonts w:ascii="Times New Roman" w:hAnsi="Times New Roman" w:cs="Times New Roman"/>
          <w:b/>
          <w:bCs/>
          <w:sz w:val="28"/>
          <w:szCs w:val="28"/>
          <w:lang w:val="uk-UA"/>
        </w:rPr>
        <w:t>://</w:t>
      </w:r>
      <w:proofErr w:type="spellStart"/>
      <w:r w:rsidRPr="004C1C43">
        <w:rPr>
          <w:rFonts w:ascii="Times New Roman" w:hAnsi="Times New Roman" w:cs="Times New Roman"/>
          <w:b/>
          <w:bCs/>
          <w:sz w:val="28"/>
          <w:szCs w:val="28"/>
          <w:lang w:val="en-US"/>
        </w:rPr>
        <w:t>learningapps</w:t>
      </w:r>
      <w:proofErr w:type="spellEnd"/>
      <w:r w:rsidRPr="004C1C4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C1C43">
        <w:rPr>
          <w:rFonts w:ascii="Times New Roman" w:hAnsi="Times New Roman" w:cs="Times New Roman"/>
          <w:b/>
          <w:bCs/>
          <w:sz w:val="28"/>
          <w:szCs w:val="28"/>
          <w:lang w:val="en-US"/>
        </w:rPr>
        <w:t>org</w:t>
      </w:r>
      <w:r w:rsidRPr="004C1C43">
        <w:rPr>
          <w:rFonts w:ascii="Times New Roman" w:hAnsi="Times New Roman" w:cs="Times New Roman"/>
          <w:b/>
          <w:bCs/>
          <w:sz w:val="28"/>
          <w:szCs w:val="28"/>
          <w:lang w:val="uk-UA"/>
        </w:rPr>
        <w:t>/29999542</w:t>
      </w:r>
    </w:p>
    <w:p w:rsidR="00715450" w:rsidRPr="00715450" w:rsidRDefault="00715450" w:rsidP="007154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715450">
        <w:rPr>
          <w:rFonts w:ascii="Times New Roman" w:hAnsi="Times New Roman" w:cs="Times New Roman"/>
          <w:b/>
          <w:bCs/>
          <w:sz w:val="28"/>
          <w:szCs w:val="28"/>
        </w:rPr>
        <w:t xml:space="preserve">Скласти </w:t>
      </w:r>
      <w:proofErr w:type="gramStart"/>
      <w:r w:rsidRPr="0071545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15450">
        <w:rPr>
          <w:rFonts w:ascii="Times New Roman" w:hAnsi="Times New Roman" w:cs="Times New Roman"/>
          <w:b/>
          <w:bCs/>
          <w:sz w:val="28"/>
          <w:szCs w:val="28"/>
        </w:rPr>
        <w:t>іраміду харчування ( групова робота в учнів на партах розташовані продукти їм треба скласти власну піраміду харчування)</w:t>
      </w:r>
    </w:p>
    <w:p w:rsidR="0094625C" w:rsidRPr="00715450" w:rsidRDefault="0094625C" w:rsidP="00026AD3">
      <w:pPr>
        <w:pStyle w:val="a3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B843E4" w:rsidRDefault="00026AD3" w:rsidP="00B843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AD3">
        <w:rPr>
          <w:rFonts w:ascii="Times New Roman" w:hAnsi="Times New Roman" w:cs="Times New Roman"/>
          <w:sz w:val="28"/>
          <w:szCs w:val="28"/>
          <w:lang w:val="en-US"/>
        </w:rPr>
        <w:t>Today you’ve worked very hard; many of you have been very active. Also you have learnt what food we must eat to be healthy and how to make your healthy diet.</w:t>
      </w:r>
    </w:p>
    <w:p w:rsidR="00026AD3" w:rsidRPr="002D2E1E" w:rsidRDefault="00026AD3" w:rsidP="00B843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AD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</w:t>
      </w:r>
      <w:r w:rsidR="00B843E4">
        <w:rPr>
          <w:rFonts w:ascii="Times New Roman" w:hAnsi="Times New Roman" w:cs="Times New Roman"/>
          <w:b/>
          <w:bCs/>
          <w:sz w:val="28"/>
          <w:szCs w:val="28"/>
        </w:rPr>
        <w:t xml:space="preserve">Домашнє завдання </w:t>
      </w:r>
      <w:r w:rsidRPr="00026AD3">
        <w:rPr>
          <w:rFonts w:ascii="Times New Roman" w:hAnsi="Times New Roman" w:cs="Times New Roman"/>
          <w:sz w:val="28"/>
          <w:szCs w:val="28"/>
        </w:rPr>
        <w:t xml:space="preserve">Діти отримують заготовки для створення проекту “ </w:t>
      </w:r>
      <w:r w:rsidRPr="00026AD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026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Pr="00026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026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planner</w:t>
      </w:r>
      <w:r w:rsidRPr="00026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6AD3">
        <w:rPr>
          <w:rFonts w:ascii="Times New Roman" w:hAnsi="Times New Roman" w:cs="Times New Roman"/>
          <w:sz w:val="28"/>
          <w:szCs w:val="28"/>
        </w:rPr>
        <w:t xml:space="preserve"> ”  Записати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 їжі </w:t>
      </w:r>
      <w:r w:rsidRPr="00026AD3">
        <w:rPr>
          <w:rFonts w:ascii="Times New Roman" w:hAnsi="Times New Roman" w:cs="Times New Roman"/>
          <w:sz w:val="28"/>
          <w:szCs w:val="28"/>
        </w:rPr>
        <w:t xml:space="preserve"> для кожної групи . Підготувати</w:t>
      </w:r>
      <w:r w:rsidRPr="002D2E1E">
        <w:rPr>
          <w:rFonts w:ascii="Times New Roman" w:hAnsi="Times New Roman" w:cs="Times New Roman"/>
          <w:sz w:val="28"/>
          <w:szCs w:val="28"/>
        </w:rPr>
        <w:t xml:space="preserve"> </w:t>
      </w:r>
      <w:r w:rsidRPr="00026AD3">
        <w:rPr>
          <w:rFonts w:ascii="Times New Roman" w:hAnsi="Times New Roman" w:cs="Times New Roman"/>
          <w:sz w:val="28"/>
          <w:szCs w:val="28"/>
        </w:rPr>
        <w:t>презентацію</w:t>
      </w:r>
      <w:r w:rsidRPr="002D2E1E">
        <w:rPr>
          <w:rFonts w:ascii="Times New Roman" w:hAnsi="Times New Roman" w:cs="Times New Roman"/>
          <w:sz w:val="28"/>
          <w:szCs w:val="28"/>
        </w:rPr>
        <w:t xml:space="preserve"> </w:t>
      </w:r>
      <w:r w:rsidRPr="00026AD3">
        <w:rPr>
          <w:rFonts w:ascii="Times New Roman" w:hAnsi="Times New Roman" w:cs="Times New Roman"/>
          <w:sz w:val="28"/>
          <w:szCs w:val="28"/>
        </w:rPr>
        <w:t>проекту</w:t>
      </w:r>
      <w:r w:rsidRPr="002D2E1E">
        <w:rPr>
          <w:rFonts w:ascii="Times New Roman" w:hAnsi="Times New Roman" w:cs="Times New Roman"/>
          <w:sz w:val="28"/>
          <w:szCs w:val="28"/>
        </w:rPr>
        <w:t xml:space="preserve">. </w:t>
      </w:r>
      <w:r w:rsidRPr="002D2E1E">
        <w:rPr>
          <w:rFonts w:ascii="Times New Roman" w:hAnsi="Times New Roman" w:cs="Times New Roman"/>
          <w:i/>
          <w:sz w:val="28"/>
          <w:szCs w:val="28"/>
        </w:rPr>
        <w:t>(</w:t>
      </w:r>
      <w:r w:rsidRPr="00026AD3">
        <w:rPr>
          <w:rFonts w:ascii="Times New Roman" w:hAnsi="Times New Roman" w:cs="Times New Roman"/>
          <w:i/>
          <w:sz w:val="28"/>
          <w:szCs w:val="28"/>
        </w:rPr>
        <w:t>Додаток</w:t>
      </w:r>
      <w:r w:rsidRPr="002D2E1E">
        <w:rPr>
          <w:rFonts w:ascii="Times New Roman" w:hAnsi="Times New Roman" w:cs="Times New Roman"/>
          <w:i/>
          <w:sz w:val="28"/>
          <w:szCs w:val="28"/>
        </w:rPr>
        <w:t xml:space="preserve"> №3)</w:t>
      </w:r>
      <w:r w:rsidRPr="00026AD3">
        <w:rPr>
          <w:noProof/>
          <w:lang w:eastAsia="uk-UA"/>
        </w:rPr>
        <w:t xml:space="preserve"> </w:t>
      </w:r>
      <w:r w:rsidRPr="00550978">
        <w:rPr>
          <w:noProof/>
          <w:lang w:eastAsia="uk-UA"/>
        </w:rPr>
        <w:drawing>
          <wp:inline distT="0" distB="0" distL="0" distR="0" wp14:anchorId="07F900C6" wp14:editId="769F4FD1">
            <wp:extent cx="3177779" cy="3740150"/>
            <wp:effectExtent l="0" t="0" r="3810" b="0"/>
            <wp:docPr id="3" name="Picture 3" descr="A food planner with a cupcake and a muff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ood planner with a cupcake and a muffin&#10;&#10;Description automatically generated"/>
                    <pic:cNvPicPr/>
                  </pic:nvPicPr>
                  <pic:blipFill rotWithShape="1">
                    <a:blip r:embed="rId7"/>
                    <a:srcRect l="777" r="-1"/>
                    <a:stretch/>
                  </pic:blipFill>
                  <pic:spPr bwMode="auto">
                    <a:xfrm>
                      <a:off x="0" y="0"/>
                      <a:ext cx="3180708" cy="374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AD3" w:rsidRPr="002D2E1E" w:rsidRDefault="00026AD3" w:rsidP="00026AD3">
      <w:pPr>
        <w:pStyle w:val="a3"/>
        <w:ind w:left="1440"/>
        <w:rPr>
          <w:rFonts w:ascii="Times New Roman" w:hAnsi="Times New Roman" w:cs="Times New Roman"/>
          <w:b/>
          <w:bCs/>
          <w:color w:val="242021"/>
          <w:sz w:val="28"/>
          <w:szCs w:val="28"/>
          <w:lang w:val="uk-UA"/>
        </w:rPr>
      </w:pPr>
    </w:p>
    <w:p w:rsidR="00866059" w:rsidRPr="002D2E1E" w:rsidRDefault="00866059" w:rsidP="008660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AD3" w:rsidRPr="002D2E1E" w:rsidRDefault="00DD4FDA" w:rsidP="00026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DA">
        <w:rPr>
          <w:rFonts w:ascii="Times New Roman" w:hAnsi="Times New Roman" w:cs="Times New Roman"/>
          <w:i/>
          <w:sz w:val="28"/>
          <w:szCs w:val="28"/>
        </w:rPr>
        <w:t>Додаток 2</w:t>
      </w:r>
      <w:r w:rsidRPr="002D2E1E">
        <w:rPr>
          <w:rFonts w:ascii="Times New Roman" w:hAnsi="Times New Roman" w:cs="Times New Roman"/>
          <w:sz w:val="28"/>
          <w:szCs w:val="28"/>
        </w:rPr>
        <w:t xml:space="preserve"> </w:t>
      </w:r>
      <w:r w:rsidR="00026AD3">
        <w:rPr>
          <w:rFonts w:ascii="Times New Roman" w:hAnsi="Times New Roman" w:cs="Times New Roman"/>
          <w:sz w:val="28"/>
          <w:szCs w:val="28"/>
        </w:rPr>
        <w:t xml:space="preserve">Гра </w:t>
      </w:r>
      <w:r w:rsidR="00026AD3" w:rsidRPr="002D2E1E">
        <w:rPr>
          <w:rFonts w:ascii="Times New Roman" w:hAnsi="Times New Roman" w:cs="Times New Roman"/>
          <w:sz w:val="28"/>
          <w:szCs w:val="28"/>
        </w:rPr>
        <w:t>“</w:t>
      </w:r>
      <w:r w:rsidR="00026AD3">
        <w:rPr>
          <w:rFonts w:ascii="Times New Roman" w:hAnsi="Times New Roman" w:cs="Times New Roman"/>
          <w:sz w:val="28"/>
          <w:szCs w:val="28"/>
          <w:lang w:val="en-US"/>
        </w:rPr>
        <w:t>Bingo</w:t>
      </w:r>
      <w:r w:rsidR="00026AD3" w:rsidRPr="002D2E1E">
        <w:rPr>
          <w:rFonts w:ascii="Times New Roman" w:hAnsi="Times New Roman" w:cs="Times New Roman"/>
          <w:sz w:val="28"/>
          <w:szCs w:val="28"/>
        </w:rPr>
        <w:t>”</w:t>
      </w:r>
    </w:p>
    <w:p w:rsidR="00026AD3" w:rsidRPr="002D2E1E" w:rsidRDefault="00026AD3" w:rsidP="00026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Впиши слова у довільному порядку </w:t>
      </w:r>
      <w:r w:rsidRPr="002D2E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pizza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bacon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sausage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omelette</w:t>
      </w:r>
      <w:proofErr w:type="spellEnd"/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soup</w:t>
      </w:r>
      <w:r w:rsidRPr="002D2E1E">
        <w:rPr>
          <w:rFonts w:ascii="Times New Roman" w:hAnsi="Times New Roman" w:cs="Times New Roman"/>
          <w:sz w:val="28"/>
          <w:szCs w:val="28"/>
        </w:rPr>
        <w:t>,</w:t>
      </w:r>
      <w:r w:rsidR="00340E9C" w:rsidRPr="002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salad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milkshake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2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juice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chicken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french</w:t>
      </w:r>
      <w:proofErr w:type="spellEnd"/>
      <w:r w:rsidRPr="002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fries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2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pie</w:t>
      </w:r>
      <w:r w:rsidRPr="002D2E1E">
        <w:rPr>
          <w:rFonts w:ascii="Times New Roman" w:hAnsi="Times New Roman" w:cs="Times New Roman"/>
          <w:sz w:val="28"/>
          <w:szCs w:val="28"/>
        </w:rPr>
        <w:t>,</w:t>
      </w:r>
      <w:r w:rsidR="00340E9C" w:rsidRPr="002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macaroni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coffee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crisps</w:t>
      </w:r>
      <w:r w:rsidRPr="002D2E1E">
        <w:rPr>
          <w:rFonts w:ascii="Times New Roman" w:hAnsi="Times New Roman" w:cs="Times New Roman"/>
          <w:sz w:val="28"/>
          <w:szCs w:val="28"/>
        </w:rPr>
        <w:t>,</w:t>
      </w:r>
      <w:r w:rsidR="00340E9C" w:rsidRPr="002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doughnut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honey</w:t>
      </w:r>
      <w:r w:rsidRPr="002D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cornflakes</w:t>
      </w:r>
      <w:r w:rsidRPr="002D2E1E">
        <w:rPr>
          <w:rFonts w:ascii="Times New Roman" w:hAnsi="Times New Roman" w:cs="Times New Roman"/>
          <w:sz w:val="28"/>
          <w:szCs w:val="28"/>
        </w:rPr>
        <w:t>,</w:t>
      </w:r>
      <w:r w:rsidRPr="002D2E1E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2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cream</w:t>
      </w:r>
      <w:r w:rsidRPr="002D2E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026AD3" w:rsidTr="00026AD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AD3" w:rsidTr="00026AD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AD3" w:rsidTr="00026AD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AD3" w:rsidTr="00026AD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3" w:rsidRPr="002D2E1E" w:rsidRDefault="00026A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E02" w:rsidRDefault="002B6E02"/>
    <w:sectPr w:rsidR="002B6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68B"/>
    <w:multiLevelType w:val="hybridMultilevel"/>
    <w:tmpl w:val="9C82AF82"/>
    <w:lvl w:ilvl="0" w:tplc="FFE6B6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7F08"/>
    <w:multiLevelType w:val="hybridMultilevel"/>
    <w:tmpl w:val="22A6892A"/>
    <w:lvl w:ilvl="0" w:tplc="16A2C5B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5C36B0"/>
    <w:multiLevelType w:val="hybridMultilevel"/>
    <w:tmpl w:val="D646F730"/>
    <w:lvl w:ilvl="0" w:tplc="E602840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E93918"/>
    <w:multiLevelType w:val="hybridMultilevel"/>
    <w:tmpl w:val="251AB6B8"/>
    <w:lvl w:ilvl="0" w:tplc="57CE144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3E7FE7"/>
    <w:multiLevelType w:val="hybridMultilevel"/>
    <w:tmpl w:val="C91EFBDA"/>
    <w:lvl w:ilvl="0" w:tplc="C8F27E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59"/>
    <w:rsid w:val="00026AD3"/>
    <w:rsid w:val="002B6E02"/>
    <w:rsid w:val="002D2E1E"/>
    <w:rsid w:val="00340E9C"/>
    <w:rsid w:val="004C1C43"/>
    <w:rsid w:val="00570E40"/>
    <w:rsid w:val="00715450"/>
    <w:rsid w:val="00866059"/>
    <w:rsid w:val="00881EC9"/>
    <w:rsid w:val="0094625C"/>
    <w:rsid w:val="00B168B6"/>
    <w:rsid w:val="00B843E4"/>
    <w:rsid w:val="00DD4FDA"/>
    <w:rsid w:val="00EF0199"/>
    <w:rsid w:val="00F3081D"/>
    <w:rsid w:val="00F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59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3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59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3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8B3F-1CA2-493C-8719-019E8B38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2024-03-23T15:39:00Z</cp:lastPrinted>
  <dcterms:created xsi:type="dcterms:W3CDTF">2024-02-11T12:35:00Z</dcterms:created>
  <dcterms:modified xsi:type="dcterms:W3CDTF">2024-03-23T15:40:00Z</dcterms:modified>
</cp:coreProperties>
</file>