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55" w:rsidRPr="00FE1912" w:rsidRDefault="00FE1912" w:rsidP="00DA417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12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FE1912">
        <w:rPr>
          <w:rFonts w:ascii="Times New Roman" w:hAnsi="Times New Roman" w:cs="Times New Roman"/>
          <w:b/>
          <w:sz w:val="28"/>
          <w:szCs w:val="28"/>
          <w:lang w:val="uk-UA"/>
        </w:rPr>
        <w:t>заучування</w:t>
      </w:r>
      <w:r w:rsidR="00DE2B69" w:rsidRPr="00FE1912">
        <w:rPr>
          <w:rFonts w:ascii="Times New Roman" w:hAnsi="Times New Roman" w:cs="Times New Roman"/>
          <w:b/>
          <w:sz w:val="28"/>
          <w:szCs w:val="28"/>
        </w:rPr>
        <w:t xml:space="preserve"> до розуміння: як змінюється викладання історії </w:t>
      </w:r>
      <w:r w:rsidR="00D95955" w:rsidRPr="00FE1912">
        <w:rPr>
          <w:rFonts w:ascii="Times New Roman" w:hAnsi="Times New Roman" w:cs="Times New Roman"/>
          <w:b/>
          <w:sz w:val="28"/>
          <w:szCs w:val="28"/>
        </w:rPr>
        <w:t>в українських школах</w:t>
      </w:r>
    </w:p>
    <w:p w:rsidR="00DE2B69" w:rsidRPr="00FE1912" w:rsidRDefault="00DE2B69" w:rsidP="00FE1912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  <w:lang w:val="uk-UA"/>
        </w:rPr>
        <w:t xml:space="preserve"> Освітні реформи в Україні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 xml:space="preserve"> стали невід’ємною частиною широк</w:t>
      </w:r>
      <w:r w:rsidRPr="00FE1912">
        <w:rPr>
          <w:rFonts w:ascii="Times New Roman" w:hAnsi="Times New Roman" w:cs="Times New Roman"/>
          <w:sz w:val="28"/>
          <w:szCs w:val="28"/>
          <w:lang w:val="uk-UA"/>
        </w:rPr>
        <w:t>ої сусп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>ільної реорганізації, затребуваної</w:t>
      </w:r>
      <w:r w:rsidRPr="00FE1912">
        <w:rPr>
          <w:rFonts w:ascii="Times New Roman" w:hAnsi="Times New Roman" w:cs="Times New Roman"/>
          <w:sz w:val="28"/>
          <w:szCs w:val="28"/>
          <w:lang w:val="uk-UA"/>
        </w:rPr>
        <w:t xml:space="preserve"> сучасними виклик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>ами глобалізації, війни в Україні та демократизації суспільних процесів</w:t>
      </w:r>
      <w:r w:rsidRPr="00FE19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E1912">
        <w:rPr>
          <w:rFonts w:ascii="Times New Roman" w:hAnsi="Times New Roman" w:cs="Times New Roman"/>
          <w:sz w:val="28"/>
          <w:szCs w:val="28"/>
        </w:rPr>
        <w:t>Одним із важливих факторів цього зрушення стала модифікація методики викладання шкільних предметів, особливо історії. Традиційні моделі навчання, засновані на запам'ятовуванні фактів, подій і дат, поступово</w:t>
      </w:r>
      <w:r w:rsidR="00FE1912">
        <w:rPr>
          <w:rFonts w:ascii="Times New Roman" w:hAnsi="Times New Roman" w:cs="Times New Roman"/>
          <w:sz w:val="28"/>
          <w:szCs w:val="28"/>
        </w:rPr>
        <w:t xml:space="preserve"> втрачають свою актуальність, з</w:t>
      </w:r>
      <w:r w:rsidRPr="00FE1912">
        <w:rPr>
          <w:rFonts w:ascii="Times New Roman" w:hAnsi="Times New Roman" w:cs="Times New Roman"/>
          <w:sz w:val="28"/>
          <w:szCs w:val="28"/>
        </w:rPr>
        <w:t>мінюючись підходами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4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>схильними</w:t>
      </w:r>
      <w:r w:rsidRPr="00FE1912">
        <w:rPr>
          <w:rFonts w:ascii="Times New Roman" w:hAnsi="Times New Roman" w:cs="Times New Roman"/>
          <w:sz w:val="28"/>
          <w:szCs w:val="28"/>
        </w:rPr>
        <w:t xml:space="preserve"> до глибшого розуміння минулого. Сучасне суспільство вимагає від учнів не лише знань, а й здатності критично мислити й аналізувати, розуміти причинно-наслідкові зв’язки між подіями. У цій статті аналізується, як змінюється викладання історії в українських школах і чому ці зміни необхідні для формування нового покоління свідомих громадян.</w:t>
      </w:r>
    </w:p>
    <w:p w:rsidR="00D95955" w:rsidRPr="00E15AF8" w:rsidRDefault="00DE2B69" w:rsidP="00FE191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AF8">
        <w:rPr>
          <w:rFonts w:ascii="Times New Roman" w:hAnsi="Times New Roman" w:cs="Times New Roman"/>
          <w:b/>
          <w:sz w:val="28"/>
          <w:szCs w:val="28"/>
        </w:rPr>
        <w:t xml:space="preserve">1. Від традиційної моделі до нових стандартів освіти </w:t>
      </w:r>
    </w:p>
    <w:p w:rsidR="00D95955" w:rsidRP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>У радянській системі освіти, на яку українські школ</w:t>
      </w:r>
      <w:r w:rsidR="00FE1912">
        <w:rPr>
          <w:rFonts w:ascii="Times New Roman" w:hAnsi="Times New Roman" w:cs="Times New Roman"/>
          <w:sz w:val="28"/>
          <w:szCs w:val="28"/>
        </w:rPr>
        <w:t xml:space="preserve">и довго спиралися після </w:t>
      </w:r>
      <w:proofErr w:type="gramStart"/>
      <w:r w:rsidR="00FE1912">
        <w:rPr>
          <w:rFonts w:ascii="Times New Roman" w:hAnsi="Times New Roman" w:cs="Times New Roman"/>
          <w:sz w:val="28"/>
          <w:szCs w:val="28"/>
        </w:rPr>
        <w:t xml:space="preserve">відновлення </w:t>
      </w:r>
      <w:r w:rsidRPr="00FE1912">
        <w:rPr>
          <w:rFonts w:ascii="Times New Roman" w:hAnsi="Times New Roman" w:cs="Times New Roman"/>
          <w:sz w:val="28"/>
          <w:szCs w:val="28"/>
        </w:rPr>
        <w:t xml:space="preserve"> незалежності</w:t>
      </w:r>
      <w:proofErr w:type="gramEnd"/>
      <w:r w:rsidR="00FE1912">
        <w:rPr>
          <w:rFonts w:ascii="Times New Roman" w:hAnsi="Times New Roman" w:cs="Times New Roman"/>
          <w:sz w:val="28"/>
          <w:szCs w:val="28"/>
          <w:lang w:val="uk-UA"/>
        </w:rPr>
        <w:t xml:space="preserve"> в 1991 році</w:t>
      </w:r>
      <w:r w:rsidRPr="00FE1912">
        <w:rPr>
          <w:rFonts w:ascii="Times New Roman" w:hAnsi="Times New Roman" w:cs="Times New Roman"/>
          <w:sz w:val="28"/>
          <w:szCs w:val="28"/>
        </w:rPr>
        <w:t>, навчання історії зде</w:t>
      </w:r>
      <w:r w:rsidR="00FE1912">
        <w:rPr>
          <w:rFonts w:ascii="Times New Roman" w:hAnsi="Times New Roman" w:cs="Times New Roman"/>
          <w:sz w:val="28"/>
          <w:szCs w:val="28"/>
        </w:rPr>
        <w:t>більшого базувалося на фактичному</w:t>
      </w:r>
      <w:r w:rsidRPr="00FE1912">
        <w:rPr>
          <w:rFonts w:ascii="Times New Roman" w:hAnsi="Times New Roman" w:cs="Times New Roman"/>
          <w:sz w:val="28"/>
          <w:szCs w:val="28"/>
        </w:rPr>
        <w:t xml:space="preserve"> 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E1912">
        <w:rPr>
          <w:rFonts w:ascii="Times New Roman" w:hAnsi="Times New Roman" w:cs="Times New Roman"/>
          <w:sz w:val="28"/>
          <w:szCs w:val="28"/>
        </w:rPr>
        <w:t>пам’ятовуванні подій. Учнів навчали</w:t>
      </w:r>
      <w:r w:rsidRPr="00FE1912">
        <w:rPr>
          <w:rFonts w:ascii="Times New Roman" w:hAnsi="Times New Roman" w:cs="Times New Roman"/>
          <w:sz w:val="28"/>
          <w:szCs w:val="28"/>
        </w:rPr>
        <w:t xml:space="preserve"> відтворювати дати та факти без глибокого розуміння історич</w:t>
      </w:r>
      <w:r w:rsidR="00FE1912">
        <w:rPr>
          <w:rFonts w:ascii="Times New Roman" w:hAnsi="Times New Roman" w:cs="Times New Roman"/>
          <w:sz w:val="28"/>
          <w:szCs w:val="28"/>
        </w:rPr>
        <w:t>ного контексту. Такий підхід мав</w:t>
      </w:r>
      <w:r w:rsidRPr="00FE1912">
        <w:rPr>
          <w:rFonts w:ascii="Times New Roman" w:hAnsi="Times New Roman" w:cs="Times New Roman"/>
          <w:sz w:val="28"/>
          <w:szCs w:val="28"/>
        </w:rPr>
        <w:t xml:space="preserve"> на меті забезпечити «єдине бачення» історії, коли всі події представлені крізь призму офіційної ідеології.</w:t>
      </w:r>
    </w:p>
    <w:p w:rsid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Сучасна українська школа поступово відходить від цієї моделі та намагається запровадити нові освітні стандарти. Серед основних змін можна зосередитися на наступному: </w:t>
      </w:r>
    </w:p>
    <w:p w:rsid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• Оновлення шкільних програм: Міністерство освіти і науки України впроваджує нові освітні програми, спрямовані на розвиток критичного мислення, аналіз джерел та історичних фактів. </w:t>
      </w:r>
    </w:p>
    <w:p w:rsid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• Демократизація процесу навчання: учням більше не потрібно сліпо вірити в єдиний «правильний» погляд на історію. Натомість їх заохочують робити власні висновки та формувати власні думки. </w:t>
      </w:r>
    </w:p>
    <w:p w:rsidR="00DE2B69" w:rsidRP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lastRenderedPageBreak/>
        <w:t>• Інтеграція сучасних технологій: використання цифрових ресурсів і мультимедійних матеріалів допомагає учням глибше зануритися в історичні події та контекст.</w:t>
      </w:r>
    </w:p>
    <w:p w:rsidR="00D95955" w:rsidRPr="00E15AF8" w:rsidRDefault="00DE2B69" w:rsidP="00FE191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AF8">
        <w:rPr>
          <w:rFonts w:ascii="Times New Roman" w:hAnsi="Times New Roman" w:cs="Times New Roman"/>
          <w:b/>
          <w:sz w:val="28"/>
          <w:szCs w:val="28"/>
        </w:rPr>
        <w:t xml:space="preserve">2. Критичне мислення та нові методи навчання </w:t>
      </w:r>
    </w:p>
    <w:p w:rsid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Однією з найважливіших змін у викладанні історії є перехід від механічного запам’ятовування до розвитку навичок критичного мислення. У сучасних підручниках і навчально-методичних посібниках є завдання, які спонукають учнів аналізувати джерела, оцінювати їх достовірність та об’єктивність, розглядати історичні події з різних ракурсів. </w:t>
      </w:r>
    </w:p>
    <w:p w:rsid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Приклад розвитку критичного мислення: </w:t>
      </w:r>
    </w:p>
    <w:p w:rsidR="00DE2B69" w:rsidRP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Досліджуючи тему </w:t>
      </w:r>
      <w:r w:rsidR="00FE1912">
        <w:rPr>
          <w:rFonts w:ascii="Times New Roman" w:hAnsi="Times New Roman" w:cs="Times New Roman"/>
          <w:sz w:val="28"/>
          <w:szCs w:val="28"/>
        </w:rPr>
        <w:t>Другої світової війни, учням</w:t>
      </w:r>
      <w:r w:rsidRPr="00FE1912">
        <w:rPr>
          <w:rFonts w:ascii="Times New Roman" w:hAnsi="Times New Roman" w:cs="Times New Roman"/>
          <w:sz w:val="28"/>
          <w:szCs w:val="28"/>
        </w:rPr>
        <w:t xml:space="preserve"> було запропоновано порівняти кілька джерел, наприклад, спогади українців, німців, радянських солдатів. Такий підхід дозволяє побачити багатогранність події, відчути різницю в інтерпретаціях і зробити незалежні висновки. Мета цього підходу полягає в тому, щоб розвинути в учнів здатність розрізняти факти та суб’єктивні судження, необхідну навичку для функціонування в сучасному інформаційному суспільстві, де постійний потік інформації часто є суперечливим.</w:t>
      </w:r>
    </w:p>
    <w:p w:rsidR="00D95955" w:rsidRPr="00E15AF8" w:rsidRDefault="00FE1912" w:rsidP="00FE191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AF8">
        <w:rPr>
          <w:rFonts w:ascii="Times New Roman" w:hAnsi="Times New Roman" w:cs="Times New Roman"/>
          <w:b/>
          <w:sz w:val="28"/>
          <w:szCs w:val="28"/>
        </w:rPr>
        <w:t>3. Інтерактивність та проє</w:t>
      </w:r>
      <w:r w:rsidR="00DE2B69" w:rsidRPr="00E15AF8">
        <w:rPr>
          <w:rFonts w:ascii="Times New Roman" w:hAnsi="Times New Roman" w:cs="Times New Roman"/>
          <w:b/>
          <w:sz w:val="28"/>
          <w:szCs w:val="28"/>
        </w:rPr>
        <w:t xml:space="preserve">ктна діяльність </w:t>
      </w:r>
    </w:p>
    <w:p w:rsidR="00D95955" w:rsidRP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Одним із ключових напрямів реформування шкільної історичної освіти є впровадження інтерактивних методів навчання. Традиційні лекції та пасивне сприйняття матеріалу поступово витісняються активними </w:t>
      </w:r>
      <w:r w:rsidR="00FE1912">
        <w:rPr>
          <w:rFonts w:ascii="Times New Roman" w:hAnsi="Times New Roman" w:cs="Times New Roman"/>
          <w:sz w:val="28"/>
          <w:szCs w:val="28"/>
        </w:rPr>
        <w:t>форматами навчання, де здобувачі освіти</w:t>
      </w:r>
      <w:r w:rsidRPr="00FE1912">
        <w:rPr>
          <w:rFonts w:ascii="Times New Roman" w:hAnsi="Times New Roman" w:cs="Times New Roman"/>
          <w:sz w:val="28"/>
          <w:szCs w:val="28"/>
        </w:rPr>
        <w:t xml:space="preserve"> самі беруть участь у створенні контенту. До таких форм відносяться:</w:t>
      </w:r>
    </w:p>
    <w:p w:rsidR="00D95955" w:rsidRP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 • Дебати та обговорення: учні працюють у малих групах, обговорюючи історичні події. Це допомагає не тільки розвивати знання, але й вміння аргументувати власну точку зору та вислуховувати позиції інших.</w:t>
      </w:r>
    </w:p>
    <w:p w:rsidR="00DE2B69" w:rsidRPr="00FE1912" w:rsidRDefault="00DE2B69" w:rsidP="00FE191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 xml:space="preserve"> • </w:t>
      </w:r>
      <w:r w:rsidR="00D95955" w:rsidRPr="00FE1912">
        <w:rPr>
          <w:rFonts w:ascii="Times New Roman" w:hAnsi="Times New Roman" w:cs="Times New Roman"/>
          <w:sz w:val="28"/>
          <w:szCs w:val="28"/>
        </w:rPr>
        <w:t>Проє</w:t>
      </w:r>
      <w:r w:rsidRPr="00FE1912">
        <w:rPr>
          <w:rFonts w:ascii="Times New Roman" w:hAnsi="Times New Roman" w:cs="Times New Roman"/>
          <w:sz w:val="28"/>
          <w:szCs w:val="28"/>
        </w:rPr>
        <w:t>ктна діяльність: учні проводять власне дослідження теми та предс</w:t>
      </w:r>
      <w:r w:rsidR="00FE1912">
        <w:rPr>
          <w:rFonts w:ascii="Times New Roman" w:hAnsi="Times New Roman" w:cs="Times New Roman"/>
          <w:sz w:val="28"/>
          <w:szCs w:val="28"/>
        </w:rPr>
        <w:t>тавляють результати у формі проєкту, презентації чи відео. Проє</w:t>
      </w:r>
      <w:r w:rsidRPr="00FE1912">
        <w:rPr>
          <w:rFonts w:ascii="Times New Roman" w:hAnsi="Times New Roman" w:cs="Times New Roman"/>
          <w:sz w:val="28"/>
          <w:szCs w:val="28"/>
        </w:rPr>
        <w:t xml:space="preserve">кти можуть бути міждисциплінарними, наприклад, поєднувати історію з </w:t>
      </w:r>
      <w:r w:rsidR="00FE1912">
        <w:rPr>
          <w:rFonts w:ascii="Times New Roman" w:hAnsi="Times New Roman" w:cs="Times New Roman"/>
          <w:sz w:val="28"/>
          <w:szCs w:val="28"/>
        </w:rPr>
        <w:lastRenderedPageBreak/>
        <w:t>географією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E1912">
        <w:rPr>
          <w:rFonts w:ascii="Times New Roman" w:hAnsi="Times New Roman" w:cs="Times New Roman"/>
          <w:sz w:val="28"/>
          <w:szCs w:val="28"/>
        </w:rPr>
        <w:t xml:space="preserve"> літературою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 xml:space="preserve"> чи навіть технологіями</w:t>
      </w:r>
      <w:r w:rsidRPr="00FE1912">
        <w:rPr>
          <w:rFonts w:ascii="Times New Roman" w:hAnsi="Times New Roman" w:cs="Times New Roman"/>
          <w:sz w:val="28"/>
          <w:szCs w:val="28"/>
        </w:rPr>
        <w:t xml:space="preserve">. Це сприяє розвитку творчих методів навчання та підвищує інтерес до </w:t>
      </w:r>
      <w:proofErr w:type="gramStart"/>
      <w:r w:rsidRPr="00FE1912">
        <w:rPr>
          <w:rFonts w:ascii="Times New Roman" w:hAnsi="Times New Roman" w:cs="Times New Roman"/>
          <w:sz w:val="28"/>
          <w:szCs w:val="28"/>
        </w:rPr>
        <w:t>предмету</w:t>
      </w:r>
      <w:r w:rsidR="00FE1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1912">
        <w:rPr>
          <w:rFonts w:ascii="Times New Roman" w:hAnsi="Times New Roman" w:cs="Times New Roman"/>
          <w:sz w:val="28"/>
          <w:szCs w:val="28"/>
        </w:rPr>
        <w:t xml:space="preserve"> Такий підхід допомагає розвивати навички, які знадобляться не лише в освіті, а й у подальшому житті.</w:t>
      </w:r>
    </w:p>
    <w:p w:rsidR="00D95955" w:rsidRPr="00E15AF8" w:rsidRDefault="00D95955" w:rsidP="00FE1912">
      <w:pPr>
        <w:pStyle w:val="a6"/>
        <w:spacing w:line="360" w:lineRule="auto"/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Роль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сучасних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технологій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навчанні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історії.</w:t>
      </w:r>
    </w:p>
    <w:p w:rsidR="00E15AF8" w:rsidRDefault="00D95955" w:rsidP="00FE1912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E15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поступом прогресу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з'явилися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можливості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історичної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освіти,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робить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навчання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більш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захоплюючим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ефективним.Зараз</w:t>
      </w:r>
      <w:proofErr w:type="gramEnd"/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вчителі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використовують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сучасні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інструменти,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відео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віртуальні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тури,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щоб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допомогти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учням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зрозуміти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  <w:t>історію.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Вчителі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можуть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використовувати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онлайн-інструменти,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Google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Classroom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Moodle,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щоб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зробити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навчання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цікавим,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ділитися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матеріалами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навчати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здалеку,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дуже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корисно,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можемо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зустрітися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  <w:t>особисто.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E2B69" w:rsidRPr="00FE1912" w:rsidRDefault="00D95955" w:rsidP="00FE1912">
      <w:pPr>
        <w:pStyle w:val="a6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Віртуальна </w:t>
      </w:r>
      <w:r w:rsidR="00E15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реальність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дозволяє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учням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досліджувати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історичні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музеї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свого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класу.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полегшує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розуміння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матеріалу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спонукає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учнів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глибше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заглиблюватися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предмет.</w:t>
      </w:r>
    </w:p>
    <w:p w:rsidR="00E15AF8" w:rsidRPr="00E15AF8" w:rsidRDefault="00D95955" w:rsidP="00FE1912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Вплив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суспільних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політичних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змін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викладання</w:t>
      </w:r>
      <w:r w:rsidRPr="00E1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AF8">
        <w:rPr>
          <w:rStyle w:val="wrapped"/>
          <w:rFonts w:ascii="Times New Roman" w:hAnsi="Times New Roman" w:cs="Times New Roman"/>
          <w:b/>
          <w:color w:val="000000" w:themeColor="text1"/>
          <w:sz w:val="28"/>
          <w:szCs w:val="28"/>
        </w:rPr>
        <w:t>історії.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Важливим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аспектом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оновлення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  <w:t>історичної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перегляд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змісту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підручників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відображення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поточних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соціальних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політичних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подій.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Йдеться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насамперед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зміну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нашого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погляду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історію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України,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</w:rPr>
        <w:t>розгляд</w:t>
      </w:r>
      <w:proofErr w:type="gramEnd"/>
      <w:r w:rsidR="00E1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з позицій європейських 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не совєцьких цінностей та концепцій</w:t>
      </w:r>
      <w:r w:rsidRPr="00FE1912"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 стало особливо актуальним через широкомасштабне вторгнення 2022 року.</w:t>
      </w:r>
    </w:p>
    <w:p w:rsidR="00D95955" w:rsidRPr="00FE1912" w:rsidRDefault="00D95955" w:rsidP="00DA417E">
      <w:pPr>
        <w:pStyle w:val="a6"/>
        <w:spacing w:line="360" w:lineRule="auto"/>
        <w:ind w:firstLine="708"/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</w:pP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учнів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надзвичайно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важливо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розвинути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чітке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неупереджене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розуміння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заплутаного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історичного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наративу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4897" w:rsidRDefault="00D95955" w:rsidP="00FE1912">
      <w:pPr>
        <w:pStyle w:val="a6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41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Українське вчительство повинно радикально змінити підходи до навчання історії в закладах </w:t>
      </w:r>
      <w:proofErr w:type="gramStart"/>
      <w:r w:rsidR="00E15AF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щоб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молоді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люди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могли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розуміти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факти,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критично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мислити,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перевіряти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джерела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інформації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приймати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власні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рішення.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Перехід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заучування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розуміння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розширює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кругозір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учнів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розвиває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необхідні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здібності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сучасного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Style w:val="wrapped"/>
          <w:rFonts w:ascii="Times New Roman" w:hAnsi="Times New Roman" w:cs="Times New Roman"/>
          <w:color w:val="000000" w:themeColor="text1"/>
          <w:sz w:val="28"/>
          <w:szCs w:val="28"/>
        </w:rPr>
        <w:t>життя.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Ця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тенденція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1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потребуває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радикальної зміни</w:t>
      </w:r>
      <w:r w:rsidR="00DA417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підходів у навчанні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1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гарної матеріально бази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нових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засобів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навчання,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також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використання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новітніх</w:t>
      </w:r>
      <w:r w:rsidRPr="00FE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технологій</w:t>
      </w:r>
      <w:r w:rsidR="00DA4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постійного самовдосконалення</w:t>
      </w:r>
      <w:r w:rsidRPr="00FE1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A417E" w:rsidRPr="00FE1912" w:rsidRDefault="00DA417E" w:rsidP="00FE1912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A417E" w:rsidRPr="00FE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737"/>
    <w:multiLevelType w:val="multilevel"/>
    <w:tmpl w:val="DD4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A0E3E"/>
    <w:multiLevelType w:val="multilevel"/>
    <w:tmpl w:val="5CC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E4517"/>
    <w:multiLevelType w:val="multilevel"/>
    <w:tmpl w:val="71E2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06A2A"/>
    <w:multiLevelType w:val="multilevel"/>
    <w:tmpl w:val="5CC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69"/>
    <w:rsid w:val="005E4897"/>
    <w:rsid w:val="008B0589"/>
    <w:rsid w:val="00D95955"/>
    <w:rsid w:val="00DA417E"/>
    <w:rsid w:val="00DE2B69"/>
    <w:rsid w:val="00E15AF8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C663"/>
  <w15:chartTrackingRefBased/>
  <w15:docId w15:val="{64DBEB5C-3371-4CB0-B2C7-C86095E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2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2B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E2B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2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2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2B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E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DE2B69"/>
  </w:style>
  <w:style w:type="character" w:styleId="a4">
    <w:name w:val="Strong"/>
    <w:basedOn w:val="a0"/>
    <w:uiPriority w:val="22"/>
    <w:qFormat/>
    <w:rsid w:val="00DE2B69"/>
    <w:rPr>
      <w:b/>
      <w:bCs/>
    </w:rPr>
  </w:style>
  <w:style w:type="paragraph" w:styleId="a5">
    <w:name w:val="List Paragraph"/>
    <w:basedOn w:val="a"/>
    <w:uiPriority w:val="34"/>
    <w:qFormat/>
    <w:rsid w:val="00DE2B69"/>
    <w:pPr>
      <w:ind w:left="720"/>
      <w:contextualSpacing/>
    </w:pPr>
  </w:style>
  <w:style w:type="character" w:customStyle="1" w:styleId="wrapped">
    <w:name w:val="wrapped"/>
    <w:basedOn w:val="a0"/>
    <w:rsid w:val="00D95955"/>
  </w:style>
  <w:style w:type="paragraph" w:styleId="a6">
    <w:name w:val="No Spacing"/>
    <w:uiPriority w:val="1"/>
    <w:qFormat/>
    <w:rsid w:val="00FE1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2024-10-07T19:37:00Z</dcterms:created>
  <dcterms:modified xsi:type="dcterms:W3CDTF">2024-10-27T20:33:00Z</dcterms:modified>
</cp:coreProperties>
</file>