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7D61F">
      <w:pPr>
        <w:jc w:val="center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Гра як засіб формування іншомовної комунікативної компетенції.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</w:p>
    <w:p w14:paraId="1FA49EE6">
      <w:pPr>
        <w:ind w:firstLine="600" w:firstLineChars="25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Проблема формування комунікативно орієнтованого підходу до формування англомовної комунікативної компетенції засобами гри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uk-UA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залишається у центрі уваги.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uk-UA"/>
        </w:rPr>
        <w:t xml:space="preserve">    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Формування у дітей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uk-UA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умінь і навичок іншомовного спілкування передбачає досягнення ними такого рівня комунікативної компетенції, який є достатнім для здійснення спілкування в процесі аудіювання та говоріння. Єдиним шляхом формування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uk-UA"/>
        </w:rPr>
        <w:t xml:space="preserve"> у дітей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пізнавальних мотивів та інтересу до вивчення англійської мови має стати надання цим мотивам та інтересам ігрової спрямованості, оскільки ігрова діяльність у цьому віці є провідною. Дослідження підтвердили , що кожне заняття з англійської мови для дитини можна зробити цікавим, захоплюючим, бажаним, якщо воно буде проводитися в формі дидактичної сюжетно-рольової гри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uk-UA"/>
        </w:rPr>
        <w:t xml:space="preserve">  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У працях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uk-UA"/>
        </w:rPr>
        <w:t xml:space="preserve"> багатьох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учених висвітлено значення ігор для розвитку комунікативної компетентності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uk-UA"/>
        </w:rPr>
        <w:t>школярів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, але ґрунтовно не розглянута проблема врахування методики використання ігрових засобів на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uk-UA"/>
        </w:rPr>
        <w:t>уроках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з англійської мови.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uk-UA"/>
        </w:rPr>
        <w:t xml:space="preserve">    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Висвітлення теми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uk-UA"/>
        </w:rPr>
        <w:t>: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формування комунікативної компетенції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uk-UA"/>
        </w:rPr>
        <w:t xml:space="preserve"> учнів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засобами гри; виховання та навчання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uk-UA"/>
        </w:rPr>
        <w:t>учнів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в процесі ігрової діяльності та розкриття важливості використання ігрових методів на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uk-UA"/>
        </w:rPr>
        <w:t xml:space="preserve"> уроках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з англійської мови для гармонійного та повноцінного розвитку особистості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uk-UA"/>
        </w:rPr>
        <w:t>учнів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; збагаченню інтелектуальної, моральної, вольової та соціальної сфер у процесі оволодіння основами іншомовного спілкування.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uk-UA"/>
        </w:rPr>
        <w:t xml:space="preserve">    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Одним із найважливіших досягнень сучасної комунікативної лінгвістики є положення про те, що успішність мовленнєвого спілкування повною мірою зумовлена здатністю тих, хто спілкується організувати свою поведінку (мовленнєву, немовленнєву) адекватно завданням комунікації. Цю здатність методисти і лінгвісти визначають як комунікативну компетенцію. Її формування становить приорітетне завдання комунікативних підходів у навчанні іноземної мови.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uk-UA"/>
        </w:rPr>
        <w:t xml:space="preserve">    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Комунікативна компетенція інтегрована за своїм змістом і складається з трьох основних видів компетенцій:</w:t>
      </w:r>
    </w:p>
    <w:p w14:paraId="5C2EE9F7">
      <w:pPr>
        <w:ind w:left="480" w:leftChars="240" w:firstLine="480" w:firstLineChars="200"/>
        <w:jc w:val="left"/>
        <w:rPr>
          <w:rFonts w:hint="default" w:ascii="Times New Roman" w:hAnsi="Times New Roman" w:eastAsia="Tahom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  <w:lang w:val="uk-UA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uk-UA"/>
        </w:rPr>
        <w:t xml:space="preserve">- </w:t>
      </w:r>
      <w:r>
        <w:rPr>
          <w:rFonts w:hint="default" w:ascii="Times New Roman" w:hAnsi="Times New Roman" w:eastAsia="Tahom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</w:rPr>
        <w:t xml:space="preserve"> мовленнєвої</w:t>
      </w:r>
      <w:r>
        <w:rPr>
          <w:rFonts w:hint="default" w:ascii="Times New Roman" w:hAnsi="Times New Roman" w:eastAsia="Tahom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  <w:lang w:val="uk-UA"/>
        </w:rPr>
        <w:t>;</w:t>
      </w:r>
    </w:p>
    <w:p w14:paraId="4C617854">
      <w:pPr>
        <w:ind w:left="480" w:leftChars="240" w:firstLine="480" w:firstLineChars="200"/>
        <w:jc w:val="left"/>
        <w:rPr>
          <w:rFonts w:hint="default" w:ascii="Times New Roman" w:hAnsi="Times New Roman" w:eastAsia="Tahom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  <w:lang w:val="uk-UA"/>
        </w:rPr>
      </w:pPr>
      <w:r>
        <w:rPr>
          <w:rFonts w:hint="default" w:ascii="Times New Roman" w:hAnsi="Times New Roman" w:eastAsia="Tahom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  <w:lang w:val="uk-UA"/>
        </w:rPr>
        <w:t>-</w:t>
      </w:r>
      <w:r>
        <w:rPr>
          <w:rFonts w:hint="default" w:ascii="Times New Roman" w:hAnsi="Times New Roman" w:eastAsia="Tahom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</w:rPr>
        <w:t xml:space="preserve"> мовної</w:t>
      </w:r>
      <w:r>
        <w:rPr>
          <w:rFonts w:hint="default" w:ascii="Times New Roman" w:hAnsi="Times New Roman" w:eastAsia="Tahom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  <w:lang w:val="uk-UA"/>
        </w:rPr>
        <w:t>;</w:t>
      </w:r>
    </w:p>
    <w:p w14:paraId="536C4DE4">
      <w:pPr>
        <w:ind w:left="480" w:leftChars="240" w:firstLine="480" w:firstLineChars="200"/>
        <w:jc w:val="left"/>
        <w:rPr>
          <w:rFonts w:hint="default" w:ascii="Times New Roman" w:hAnsi="Times New Roman" w:eastAsia="Tahom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  <w:lang w:val="uk-UA"/>
        </w:rPr>
      </w:pPr>
      <w:r>
        <w:rPr>
          <w:rFonts w:hint="default" w:ascii="Times New Roman" w:hAnsi="Times New Roman" w:eastAsia="Tahom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  <w:lang w:val="uk-UA"/>
        </w:rPr>
        <w:t>-</w:t>
      </w:r>
      <w:r>
        <w:rPr>
          <w:rFonts w:hint="default" w:ascii="Times New Roman" w:hAnsi="Times New Roman" w:eastAsia="Tahom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</w:rPr>
        <w:t xml:space="preserve"> соціокультурної</w:t>
      </w:r>
      <w:r>
        <w:rPr>
          <w:rFonts w:hint="default" w:ascii="Times New Roman" w:hAnsi="Times New Roman" w:eastAsia="Tahom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  <w:lang w:val="uk-UA"/>
        </w:rPr>
        <w:t>.</w:t>
      </w:r>
    </w:p>
    <w:p w14:paraId="29A50D69">
      <w:pPr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uk-UA"/>
        </w:rPr>
        <w:t>У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свою чергу,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uk-UA"/>
        </w:rPr>
        <w:t xml:space="preserve"> ці компетенції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також включають ряд компетенцій. Формування комунікативної компетенції у дітей дошкільного віку здійснюється засобами ігрової діяльності. Гра - це вид діяльності, який полягає в емоційному освоєнні соціального досвіду людини та емоційному задоволенні. Ігри мають характер розваг і дають змогу відпочити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uk-UA"/>
        </w:rPr>
        <w:t xml:space="preserve">      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Процес навчання англійської мови має бути засобом соціалізації дитини, допомагати розкрити її особистий потенціал з урахуванням індивідуальних особливостей . Мова вивчається через особисту діяльність дітей. Кож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uk-UA"/>
        </w:rPr>
        <w:t xml:space="preserve">ен урок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будується як ігрове спілкування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uk-UA"/>
        </w:rPr>
        <w:t xml:space="preserve">вчителята учнів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між собою. Це сприяє розвиткові та вихованню дітей, формуванню та реалізації досвіду та психічних якостей у процесі навчання англійської мови. Комунікативний підхід у навчанні д передбачає як засвоєння правил, так і їх практичне використання, як свідоме, так і підсвідоме в мовленні. Реалізація комунікативного підходу в навчанні англійської мови здійснюється невимушено завдяки мовленнєвій діяльності дітей у грі.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uk-UA"/>
        </w:rPr>
        <w:t xml:space="preserve">                   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Класифікація мовних ігор з англійської мови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uk-UA"/>
        </w:rPr>
        <w:t xml:space="preserve">    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Провідним методом і засобом навчання та вправляння на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uk-UA"/>
        </w:rPr>
        <w:t>уроках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з англійської мови у навчальних закладах виступають </w:t>
      </w:r>
      <w:r>
        <w:rPr>
          <w:rFonts w:hint="default" w:ascii="Times New Roman" w:hAnsi="Times New Roman" w:eastAsia="Tahoma" w:cs="Times New Roman"/>
          <w:b/>
          <w:bCs/>
          <w:i/>
          <w:iCs/>
          <w:caps w:val="0"/>
          <w:color w:val="auto"/>
          <w:spacing w:val="0"/>
          <w:sz w:val="24"/>
          <w:szCs w:val="24"/>
          <w:shd w:val="clear" w:fill="FFFFFF"/>
        </w:rPr>
        <w:t>дидактичні ігри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на основі елементарної лексики дитячого спілкування. Зокрема, використовуються такі їх види: </w:t>
      </w:r>
      <w:r>
        <w:rPr>
          <w:rFonts w:hint="default" w:ascii="Times New Roman" w:hAnsi="Times New Roman" w:eastAsia="Tahoma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мовні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(фонетичні – на формування навичок правильної ішомовної звуковимови; </w:t>
      </w:r>
      <w:r>
        <w:rPr>
          <w:rFonts w:hint="default" w:ascii="Times New Roman" w:hAnsi="Times New Roman" w:eastAsia="Tahoma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 xml:space="preserve">лексичні та граматичні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– на засвоєння лексики та граматичних структур); </w:t>
      </w:r>
      <w:r>
        <w:rPr>
          <w:rFonts w:hint="default" w:ascii="Times New Roman" w:hAnsi="Times New Roman" w:eastAsia="Tahoma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>мовленнєві –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на формування та розвиток елементарних навичок аудіювання та говоріння; </w:t>
      </w:r>
      <w:r>
        <w:rPr>
          <w:rFonts w:hint="default" w:ascii="Times New Roman" w:hAnsi="Times New Roman" w:eastAsia="Tahoma" w:cs="Times New Roman"/>
          <w:i/>
          <w:iCs/>
          <w:caps w:val="0"/>
          <w:color w:val="auto"/>
          <w:spacing w:val="0"/>
          <w:sz w:val="24"/>
          <w:szCs w:val="24"/>
          <w:shd w:val="clear" w:fill="FFFFFF"/>
        </w:rPr>
        <w:t xml:space="preserve">комунікативні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– на формування навичок спілкування. Застосування гри в організації спілкування сприяє виконанню важливих методичних завдань: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uk-UA"/>
        </w:rPr>
        <w:t xml:space="preserve">-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створення психологічної готовності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uk-UA"/>
        </w:rPr>
        <w:t>учнів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до іншомовного спілкування;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uk-UA"/>
        </w:rPr>
        <w:t xml:space="preserve">-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забезпечення природної необхідності багаторазового повторення мовленнєвого матеріалу;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uk-UA"/>
        </w:rPr>
        <w:t xml:space="preserve">-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тренування у виборі потрібного мовленнєвого зразка, що є підготовкою до ситуативної спонтанності спілкування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.</w:t>
      </w:r>
    </w:p>
    <w:p w14:paraId="46262F8B">
      <w:pPr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uk-UA"/>
        </w:rPr>
        <w:t xml:space="preserve">      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Під час організації гри на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uk-UA"/>
        </w:rPr>
        <w:t xml:space="preserve">уроках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англійської мови перед в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uk-UA"/>
        </w:rPr>
        <w:t xml:space="preserve">чителем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постає завдання: як організувати роботу таким чином, щоб у кожно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uk-UA"/>
        </w:rPr>
        <w:t>го учня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виховувати активність та організаторські вміння, зробити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uk-UA"/>
        </w:rPr>
        <w:t xml:space="preserve">урок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цікавими і динамічними.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uk-UA"/>
        </w:rPr>
        <w:t xml:space="preserve">      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Серія творчих вправ, спрямованих на розвиток лексичних та граматичних вмінь, розширення активного і пасивного словників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uk-UA"/>
        </w:rPr>
        <w:t>учнів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, сприятимуть швидкому засвоєнню необхідного навчального матеріалу.</w:t>
      </w:r>
    </w:p>
    <w:p w14:paraId="0AEC0BD7">
      <w:pPr>
        <w:ind w:firstLine="600" w:firstLineChars="25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Таким чином, гра є необхідною складовою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uk-UA"/>
        </w:rPr>
        <w:t xml:space="preserve"> уроку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англійської мови: </w:t>
      </w:r>
    </w:p>
    <w:p w14:paraId="3EE98750">
      <w:pPr>
        <w:ind w:firstLine="600" w:firstLineChars="25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а) допомагає швидко засвоїти навчальний матеріал; </w:t>
      </w:r>
    </w:p>
    <w:p w14:paraId="70E9AA99">
      <w:pPr>
        <w:ind w:firstLine="600" w:firstLineChars="25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б) дає можливість уникнути перевтоми дітей і сприяє міцному засвоєнню мовного матеріалу в атмосфері максимально наближеній до реальної;</w:t>
      </w:r>
    </w:p>
    <w:p w14:paraId="63C81CA3">
      <w:pPr>
        <w:ind w:firstLine="600" w:firstLineChars="25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в) створює навчально-мовленнєві ситуації, в яких враховуються мовленнєві навички та вміння.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uk-UA"/>
        </w:rPr>
        <w:t xml:space="preserve">    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Гра завжди конкретна і відповідає рівневі розвитку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uk-UA"/>
        </w:rPr>
        <w:t>учнів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. Зацікавлення, яке вона викликає, створює зону гальмування для всього, що знаходиться поза нею, тобто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uk-UA"/>
        </w:rPr>
        <w:t>учень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максимально, без зусиль концентрується на предметі гри – вивченні англійської мови. Методика навчання англійської мови на початковому рівні передбачає «прямий» метод, в основі якого лежить наслідування, і головним засобом є гра. На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uk-UA"/>
        </w:rPr>
        <w:t>уроках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з англійської мови мовленнєве наповнення гри має особливе значення, але жести, вираз обличчя мають значення також. Таким чином, гра, як ситуативна вправа дає можливість багатократного повторення мовленнєвого зразка в умовах максимально наближених до реального спілкування з притаманними для нього ознаками – цілеспрямованістю мовлення та спонтанністю.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uk-UA"/>
        </w:rPr>
        <w:t xml:space="preserve">    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На початковому етапі навчання зазвичай застосовують 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Practice Comands –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вихователь дає команди, які учні повинні виконати. Також часто застосовують 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Listen and Match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, коли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uk-UA"/>
        </w:rPr>
        <w:t>учням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потрібно дивлячись на ілюстрацію відшукати відповідні фрази і слова. Ще однією ефективною формою роботи є 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Practice Vocabulary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–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uk-UA"/>
        </w:rPr>
        <w:t>вчитель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використовує картки як наочність. Завдання дітей виконати прохання вихователя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uk-UA"/>
        </w:rPr>
        <w:t>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Всі ці види роботи ефективні при навчанні аудіювання.Відповідно, усі вправи та завдання повинні бути комунікативно виправданими.</w:t>
      </w:r>
    </w:p>
    <w:p w14:paraId="1DD65AEC">
      <w:pPr>
        <w:ind w:firstLine="600" w:firstLineChars="25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uk-UA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Важливою характеристикою комунікативного підходу є використання автентичних матеріалів, тобто таких, які реально використовуються у мовленні. Із самого початку мовленнєва взаємодія проводиться в найрізноманітніших формах: парах, тріадах, невеликих групах, з усією групою.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en-US"/>
        </w:rPr>
        <w:t xml:space="preserve"> 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uk-UA"/>
        </w:rPr>
        <w:t xml:space="preserve">    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Ігрова діяльність на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uk-UA"/>
        </w:rPr>
        <w:t xml:space="preserve">уроках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англійської мови  безперечно сприяє ефективності формування комунікативної компетенції. Варто зазначити, що ігри дозволяють організувати цілеспрямовану мовленнєву діяльність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uk-UA"/>
        </w:rPr>
        <w:t>учнів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, забезпечуючи тренування й активізацію навичок та вмінь монологічного і діалогічного мовлення, різних видів взаємодії партнерів зі спілкування. Під час гри дитина позасвідомо, без напруги засвоює і закріплює надзвичайно багато інформації. Гра створює умови, коли іноземні слова засвоюються мимоволі за рахунок частого повторення. Вона обов’язково має бути цікавою, простою, жвавою, насиченою лексико-граматичними та фонетичними елементами.</w:t>
      </w:r>
    </w:p>
    <w:p w14:paraId="3506D074">
      <w:pPr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uk-UA"/>
        </w:rPr>
        <w:t xml:space="preserve">    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Отже, керуючись викладеним вище, можна зробити 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висновок,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що гра є важливою складовою формування комунікативної компетентності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uk-UA"/>
        </w:rPr>
        <w:t>учнів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, разом з тим виховує і розвиває особистість, активізує в процесі навчання позитивні риси характеру, прояви загальнолюдських моральних якостей.</w:t>
      </w:r>
    </w:p>
    <w:p w14:paraId="55164C75">
      <w:pPr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uk-UA"/>
        </w:rPr>
        <w:t xml:space="preserve">    </w:t>
      </w:r>
    </w:p>
    <w:p w14:paraId="4B45E753">
      <w:pPr>
        <w:jc w:val="left"/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20AC79A0">
      <w:pPr>
        <w:jc w:val="left"/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7229A177">
      <w:pPr>
        <w:jc w:val="left"/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63F1F09D">
      <w:pPr>
        <w:jc w:val="left"/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37F0B753">
      <w:pPr>
        <w:jc w:val="left"/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0763FA7B">
      <w:pPr>
        <w:jc w:val="left"/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6DDBF1A6">
      <w:pPr>
        <w:jc w:val="left"/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04DAAD5E">
      <w:pPr>
        <w:jc w:val="left"/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6D9920C2">
      <w:pPr>
        <w:jc w:val="left"/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42C853D3">
      <w:pPr>
        <w:jc w:val="left"/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72D4D4D8">
      <w:pPr>
        <w:jc w:val="left"/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0F3BD1FF">
      <w:pPr>
        <w:jc w:val="left"/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791C5831">
      <w:pPr>
        <w:jc w:val="left"/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426F07DC">
      <w:pPr>
        <w:jc w:val="left"/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3B4572CE">
      <w:pPr>
        <w:jc w:val="left"/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10247E83">
      <w:pPr>
        <w:jc w:val="left"/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307D7B8C">
      <w:pPr>
        <w:jc w:val="left"/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417B3218">
      <w:pPr>
        <w:jc w:val="left"/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68532613">
      <w:pPr>
        <w:jc w:val="left"/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798BDF3F">
      <w:pPr>
        <w:jc w:val="left"/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5689BFC1">
      <w:pPr>
        <w:jc w:val="left"/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2306C051">
      <w:pPr>
        <w:jc w:val="left"/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20EB6D9E">
      <w:pPr>
        <w:jc w:val="left"/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5D1FF651">
      <w:pPr>
        <w:jc w:val="left"/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2806A24D">
      <w:pPr>
        <w:jc w:val="left"/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63EF2AE5">
      <w:pPr>
        <w:jc w:val="left"/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53F0671F">
      <w:pPr>
        <w:jc w:val="left"/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4E569C94">
      <w:pPr>
        <w:jc w:val="left"/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50AA4DC7">
      <w:pPr>
        <w:jc w:val="left"/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00FA510B">
      <w:pPr>
        <w:jc w:val="left"/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354B80AE">
      <w:pPr>
        <w:jc w:val="left"/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5F86DF91">
      <w:pPr>
        <w:jc w:val="left"/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2AD9965F">
      <w:pPr>
        <w:jc w:val="left"/>
        <w:rPr>
          <w:rFonts w:hint="default" w:ascii="Times New Roman" w:hAnsi="Times New Roman" w:cs="Times New Roman"/>
          <w:sz w:val="24"/>
          <w:szCs w:val="24"/>
          <w:lang w:val="uk-UA"/>
        </w:rPr>
      </w:pPr>
    </w:p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203AD"/>
    <w:rsid w:val="02702D13"/>
    <w:rsid w:val="143203AD"/>
    <w:rsid w:val="4E28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2024-12-28T11:52:00Z</dcterms:created>
  <dc:creator>Maryna Mykhailova</dc:creator>
  <cp:lastModifiedBy>Q</cp:lastModifiedBy>
  <dcterms:modified xsi:type="dcterms:W3CDTF">2024-12-28T12:52:02Z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DF09C26000794E40BB7D28EAD1E2BB04_13</vt:lpwstr>
  </property>
</Properties>
</file>