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638C" w14:textId="77777777" w:rsidR="00C121EE" w:rsidRPr="001F58C3" w:rsidRDefault="00C121EE" w:rsidP="00C121EE">
      <w:pPr>
        <w:pStyle w:val="NoSpacing"/>
        <w:rPr>
          <w:rFonts w:asciiTheme="minorHAnsi" w:hAnsiTheme="minorHAnsi" w:cstheme="minorHAnsi"/>
          <w:lang w:val="en-GB"/>
        </w:rPr>
      </w:pPr>
      <w:r w:rsidRPr="001F58C3">
        <w:rPr>
          <w:rFonts w:asciiTheme="minorHAnsi" w:hAnsiTheme="minorHAnsi" w:cstheme="minorHAnsi"/>
          <w:lang w:val="en-GB"/>
        </w:rPr>
        <w:t>VAC</w:t>
      </w:r>
      <w:r w:rsidR="002B77B8">
        <w:rPr>
          <w:rFonts w:asciiTheme="minorHAnsi" w:hAnsiTheme="minorHAnsi" w:cstheme="minorHAnsi"/>
          <w:lang w:val="en-GB"/>
        </w:rPr>
        <w:t>-</w:t>
      </w:r>
      <w:r w:rsidRPr="001F58C3">
        <w:rPr>
          <w:rFonts w:asciiTheme="minorHAnsi" w:hAnsiTheme="minorHAnsi" w:cstheme="minorHAnsi"/>
          <w:lang w:val="en-GB"/>
        </w:rPr>
        <w:t>1</w:t>
      </w:r>
    </w:p>
    <w:p w14:paraId="1CBBAC61" w14:textId="77777777" w:rsidR="001F58C3" w:rsidRDefault="00C121EE" w:rsidP="001F58C3">
      <w:pPr>
        <w:pStyle w:val="Heading2"/>
        <w:spacing w:before="0" w:after="0"/>
        <w:contextualSpacing/>
        <w:jc w:val="center"/>
        <w:rPr>
          <w:rFonts w:asciiTheme="minorHAnsi" w:hAnsiTheme="minorHAnsi" w:cstheme="minorHAnsi"/>
          <w:sz w:val="22"/>
          <w:szCs w:val="22"/>
        </w:rPr>
      </w:pPr>
      <w:r w:rsidRPr="001F58C3">
        <w:rPr>
          <w:rFonts w:asciiTheme="minorHAnsi" w:hAnsiTheme="minorHAnsi" w:cstheme="minorHAnsi"/>
          <w:sz w:val="22"/>
          <w:szCs w:val="22"/>
        </w:rPr>
        <w:t xml:space="preserve">TERMS AND CONDITIONS FOR </w:t>
      </w:r>
    </w:p>
    <w:p w14:paraId="66D0D9C1" w14:textId="776E5FE4" w:rsidR="00C121EE" w:rsidRPr="001F58C3" w:rsidRDefault="00C121EE" w:rsidP="001F58C3">
      <w:pPr>
        <w:pStyle w:val="Heading2"/>
        <w:spacing w:before="0" w:after="0"/>
        <w:contextualSpacing/>
        <w:jc w:val="center"/>
        <w:rPr>
          <w:rFonts w:asciiTheme="minorHAnsi" w:hAnsiTheme="minorHAnsi" w:cstheme="minorHAnsi"/>
          <w:sz w:val="22"/>
          <w:szCs w:val="22"/>
        </w:rPr>
      </w:pPr>
      <w:r w:rsidRPr="001F58C3">
        <w:rPr>
          <w:rFonts w:asciiTheme="minorHAnsi" w:hAnsiTheme="minorHAnsi" w:cstheme="minorHAnsi"/>
          <w:sz w:val="22"/>
          <w:szCs w:val="22"/>
        </w:rPr>
        <w:t>EQUINE WELFARE PROJECT GRANTS AND UNDERGRADUATE BURSARIES</w:t>
      </w:r>
    </w:p>
    <w:p w14:paraId="753EBD1E" w14:textId="77777777" w:rsidR="00C121EE" w:rsidRPr="001F58C3" w:rsidRDefault="00C121EE" w:rsidP="00C121EE">
      <w:pPr>
        <w:pStyle w:val="BodyTextIndent"/>
        <w:jc w:val="both"/>
        <w:rPr>
          <w:rFonts w:asciiTheme="minorHAnsi" w:hAnsiTheme="minorHAnsi" w:cstheme="minorHAnsi"/>
          <w:sz w:val="22"/>
          <w:szCs w:val="22"/>
        </w:rPr>
      </w:pPr>
    </w:p>
    <w:p w14:paraId="02EA1958" w14:textId="77777777" w:rsidR="00C121EE" w:rsidRPr="001F58C3" w:rsidRDefault="00C121EE" w:rsidP="001F58C3">
      <w:pPr>
        <w:pStyle w:val="BodyTextIndent"/>
        <w:numPr>
          <w:ilvl w:val="0"/>
          <w:numId w:val="5"/>
        </w:numPr>
        <w:jc w:val="both"/>
        <w:rPr>
          <w:rFonts w:asciiTheme="minorHAnsi" w:hAnsiTheme="minorHAnsi" w:cstheme="minorHAnsi"/>
          <w:sz w:val="22"/>
          <w:szCs w:val="22"/>
        </w:rPr>
      </w:pPr>
      <w:r w:rsidRPr="001F58C3">
        <w:rPr>
          <w:rFonts w:asciiTheme="minorHAnsi" w:hAnsiTheme="minorHAnsi" w:cstheme="minorHAnsi"/>
          <w:sz w:val="22"/>
          <w:szCs w:val="22"/>
        </w:rPr>
        <w:t>AWARD OF EQUINE WELFARE GRANTS AND UNDERGRADUATE BURSARIES</w:t>
      </w:r>
    </w:p>
    <w:p w14:paraId="69DAF8BE" w14:textId="77777777" w:rsidR="00C121EE" w:rsidRPr="001F58C3" w:rsidRDefault="00C121EE" w:rsidP="00C121EE">
      <w:pPr>
        <w:ind w:left="720"/>
        <w:contextualSpacing/>
        <w:jc w:val="both"/>
        <w:rPr>
          <w:rFonts w:asciiTheme="minorHAnsi" w:hAnsiTheme="minorHAnsi" w:cstheme="minorHAnsi"/>
          <w:sz w:val="22"/>
          <w:szCs w:val="22"/>
        </w:rPr>
      </w:pPr>
      <w:r w:rsidRPr="001F58C3">
        <w:rPr>
          <w:rFonts w:asciiTheme="minorHAnsi" w:hAnsiTheme="minorHAnsi" w:cstheme="minorHAnsi"/>
          <w:b/>
          <w:bCs w:val="0"/>
          <w:sz w:val="22"/>
          <w:szCs w:val="22"/>
        </w:rPr>
        <w:t>Equine Welfare Project Grants</w:t>
      </w:r>
      <w:r w:rsidRPr="001F58C3">
        <w:rPr>
          <w:rFonts w:asciiTheme="minorHAnsi" w:hAnsiTheme="minorHAnsi" w:cstheme="minorHAnsi"/>
          <w:sz w:val="22"/>
          <w:szCs w:val="22"/>
        </w:rPr>
        <w:t xml:space="preserve"> are awarded to eligible institutions, namely veterinary schools and equine research centres in the United Kingdom and the Republic of Ireland; </w:t>
      </w:r>
    </w:p>
    <w:p w14:paraId="10857E93" w14:textId="77777777" w:rsidR="00C121EE" w:rsidRPr="001F58C3" w:rsidRDefault="00C121EE" w:rsidP="00C121EE">
      <w:pPr>
        <w:ind w:left="720"/>
        <w:contextualSpacing/>
        <w:jc w:val="both"/>
        <w:rPr>
          <w:rFonts w:asciiTheme="minorHAnsi" w:hAnsiTheme="minorHAnsi" w:cstheme="minorHAnsi"/>
          <w:b/>
          <w:bCs w:val="0"/>
          <w:sz w:val="22"/>
          <w:szCs w:val="22"/>
        </w:rPr>
      </w:pPr>
    </w:p>
    <w:p w14:paraId="6C5586F2" w14:textId="77777777" w:rsidR="000F233E" w:rsidRPr="001F58C3" w:rsidRDefault="00C121EE" w:rsidP="000F233E">
      <w:pPr>
        <w:ind w:left="720"/>
        <w:contextualSpacing/>
        <w:jc w:val="both"/>
        <w:rPr>
          <w:rFonts w:asciiTheme="minorHAnsi" w:hAnsiTheme="minorHAnsi" w:cstheme="minorHAnsi"/>
          <w:sz w:val="22"/>
          <w:szCs w:val="22"/>
        </w:rPr>
      </w:pPr>
      <w:r w:rsidRPr="001F58C3">
        <w:rPr>
          <w:rFonts w:asciiTheme="minorHAnsi" w:hAnsiTheme="minorHAnsi" w:cstheme="minorHAnsi"/>
          <w:b/>
          <w:bCs w:val="0"/>
          <w:sz w:val="22"/>
          <w:szCs w:val="22"/>
        </w:rPr>
        <w:t>Undergraduate Bursaries</w:t>
      </w:r>
      <w:r w:rsidRPr="001F58C3">
        <w:rPr>
          <w:rFonts w:asciiTheme="minorHAnsi" w:hAnsiTheme="minorHAnsi" w:cstheme="minorHAnsi"/>
          <w:sz w:val="22"/>
          <w:szCs w:val="22"/>
        </w:rPr>
        <w:t xml:space="preserve"> are awarded to </w:t>
      </w:r>
      <w:r w:rsidRPr="001F58C3">
        <w:rPr>
          <w:rFonts w:asciiTheme="minorHAnsi" w:hAnsiTheme="minorHAnsi" w:cstheme="minorHAnsi"/>
          <w:b/>
          <w:sz w:val="22"/>
          <w:szCs w:val="22"/>
        </w:rPr>
        <w:t>individual veterinary students</w:t>
      </w:r>
      <w:r w:rsidRPr="001F58C3">
        <w:rPr>
          <w:rFonts w:asciiTheme="minorHAnsi" w:hAnsiTheme="minorHAnsi" w:cstheme="minorHAnsi"/>
          <w:sz w:val="22"/>
          <w:szCs w:val="22"/>
        </w:rPr>
        <w:t xml:space="preserve"> as part of an equine elective period or approved extra-mural studies (EMS)</w:t>
      </w:r>
      <w:r w:rsidR="000F233E" w:rsidRPr="001F58C3">
        <w:rPr>
          <w:rFonts w:asciiTheme="minorHAnsi" w:hAnsiTheme="minorHAnsi" w:cstheme="minorHAnsi"/>
          <w:sz w:val="22"/>
          <w:szCs w:val="22"/>
        </w:rPr>
        <w:t xml:space="preserve"> or Year 3 research project</w:t>
      </w:r>
      <w:r w:rsidRPr="001F58C3">
        <w:rPr>
          <w:rFonts w:asciiTheme="minorHAnsi" w:hAnsiTheme="minorHAnsi" w:cstheme="minorHAnsi"/>
          <w:sz w:val="22"/>
          <w:szCs w:val="22"/>
        </w:rPr>
        <w:t>.</w:t>
      </w:r>
      <w:r w:rsidR="000F233E" w:rsidRPr="001F58C3">
        <w:rPr>
          <w:rFonts w:asciiTheme="minorHAnsi" w:hAnsiTheme="minorHAnsi" w:cstheme="minorHAnsi"/>
          <w:sz w:val="22"/>
          <w:szCs w:val="22"/>
        </w:rPr>
        <w:t xml:space="preserve"> </w:t>
      </w:r>
    </w:p>
    <w:p w14:paraId="2826DEF0" w14:textId="77777777" w:rsidR="00211916" w:rsidRPr="001F58C3" w:rsidRDefault="00211916" w:rsidP="000F233E">
      <w:pPr>
        <w:ind w:left="720"/>
        <w:contextualSpacing/>
        <w:jc w:val="both"/>
        <w:rPr>
          <w:rFonts w:asciiTheme="minorHAnsi" w:hAnsiTheme="minorHAnsi" w:cstheme="minorHAnsi"/>
          <w:sz w:val="22"/>
          <w:szCs w:val="22"/>
        </w:rPr>
      </w:pPr>
    </w:p>
    <w:p w14:paraId="76435BC0" w14:textId="77777777" w:rsidR="00C121EE" w:rsidRPr="001F58C3" w:rsidRDefault="00C121EE" w:rsidP="00C121EE">
      <w:pPr>
        <w:ind w:left="720"/>
        <w:contextualSpacing/>
        <w:jc w:val="both"/>
        <w:rPr>
          <w:rFonts w:asciiTheme="minorHAnsi" w:hAnsiTheme="minorHAnsi" w:cstheme="minorHAnsi"/>
          <w:i/>
          <w:sz w:val="22"/>
          <w:szCs w:val="22"/>
        </w:rPr>
      </w:pPr>
      <w:r w:rsidRPr="001F58C3">
        <w:rPr>
          <w:rFonts w:asciiTheme="minorHAnsi" w:hAnsiTheme="minorHAnsi" w:cstheme="minorHAnsi"/>
          <w:i/>
          <w:sz w:val="22"/>
          <w:szCs w:val="22"/>
        </w:rPr>
        <w:t xml:space="preserve">Note: Grant holders are not </w:t>
      </w:r>
      <w:r w:rsidR="00211916" w:rsidRPr="001F58C3">
        <w:rPr>
          <w:rFonts w:asciiTheme="minorHAnsi" w:hAnsiTheme="minorHAnsi" w:cstheme="minorHAnsi"/>
          <w:i/>
          <w:sz w:val="22"/>
          <w:szCs w:val="22"/>
        </w:rPr>
        <w:t>employees,</w:t>
      </w:r>
      <w:r w:rsidRPr="001F58C3">
        <w:rPr>
          <w:rFonts w:asciiTheme="minorHAnsi" w:hAnsiTheme="minorHAnsi" w:cstheme="minorHAnsi"/>
          <w:i/>
          <w:sz w:val="22"/>
          <w:szCs w:val="22"/>
        </w:rPr>
        <w:t xml:space="preserve"> or the responsibility of World Horse Welfare and an award does not constitute a contract of service with the grant holder.  World Horse Welfare accepts no liability for grant holders or any claim in relation to them (including compliance with, and claims for compensation under, any statute or common law and health and safety requirements) beyond payment of their grant, stipend or bursary.</w:t>
      </w:r>
    </w:p>
    <w:p w14:paraId="1123C84B" w14:textId="77777777" w:rsidR="00C121EE" w:rsidRPr="001F58C3" w:rsidRDefault="00C121EE" w:rsidP="001F58C3">
      <w:pPr>
        <w:contextualSpacing/>
        <w:jc w:val="both"/>
        <w:rPr>
          <w:rFonts w:asciiTheme="minorHAnsi" w:hAnsiTheme="minorHAnsi" w:cstheme="minorHAnsi"/>
          <w:sz w:val="22"/>
          <w:szCs w:val="22"/>
        </w:rPr>
      </w:pPr>
    </w:p>
    <w:p w14:paraId="24C79C52" w14:textId="77777777" w:rsidR="00C121EE" w:rsidRPr="001F58C3" w:rsidRDefault="00C121EE" w:rsidP="00C121EE">
      <w:pPr>
        <w:pStyle w:val="ListParagraph"/>
        <w:numPr>
          <w:ilvl w:val="0"/>
          <w:numId w:val="5"/>
        </w:numPr>
        <w:jc w:val="both"/>
        <w:rPr>
          <w:rFonts w:asciiTheme="minorHAnsi" w:hAnsiTheme="minorHAnsi" w:cstheme="minorHAnsi"/>
          <w:b/>
          <w:bCs w:val="0"/>
          <w:sz w:val="22"/>
          <w:szCs w:val="22"/>
        </w:rPr>
      </w:pPr>
      <w:r w:rsidRPr="001F58C3">
        <w:rPr>
          <w:rFonts w:asciiTheme="minorHAnsi" w:hAnsiTheme="minorHAnsi" w:cstheme="minorHAnsi"/>
          <w:b/>
          <w:bCs w:val="0"/>
          <w:sz w:val="22"/>
          <w:szCs w:val="22"/>
        </w:rPr>
        <w:t>EQUINE WELFARE PROJECT GRANTS</w:t>
      </w:r>
    </w:p>
    <w:p w14:paraId="18C4BCAD" w14:textId="77777777" w:rsidR="00C121EE" w:rsidRPr="001F58C3" w:rsidRDefault="00C121EE" w:rsidP="00C121EE">
      <w:pPr>
        <w:numPr>
          <w:ilvl w:val="1"/>
          <w:numId w:val="6"/>
        </w:numPr>
        <w:contextualSpacing/>
        <w:jc w:val="both"/>
        <w:rPr>
          <w:rFonts w:asciiTheme="minorHAnsi" w:hAnsiTheme="minorHAnsi" w:cstheme="minorHAnsi"/>
          <w:sz w:val="22"/>
          <w:szCs w:val="22"/>
        </w:rPr>
      </w:pPr>
      <w:r w:rsidRPr="001F58C3">
        <w:rPr>
          <w:rFonts w:asciiTheme="minorHAnsi" w:hAnsiTheme="minorHAnsi" w:cstheme="minorHAnsi"/>
          <w:b/>
          <w:bCs w:val="0"/>
          <w:sz w:val="22"/>
          <w:szCs w:val="22"/>
        </w:rPr>
        <w:t>Equine Welfare Project Grants</w:t>
      </w:r>
      <w:r w:rsidRPr="001F58C3">
        <w:rPr>
          <w:rFonts w:asciiTheme="minorHAnsi" w:hAnsiTheme="minorHAnsi" w:cstheme="minorHAnsi"/>
          <w:sz w:val="22"/>
          <w:szCs w:val="22"/>
        </w:rPr>
        <w:t xml:space="preserve"> are made to applicants’ institutions on the basis of a Full Project Proposal submitted to World Horse Welfare on form VAC-</w:t>
      </w:r>
      <w:r w:rsidR="002B77B8">
        <w:rPr>
          <w:rFonts w:asciiTheme="minorHAnsi" w:hAnsiTheme="minorHAnsi" w:cstheme="minorHAnsi"/>
          <w:sz w:val="22"/>
          <w:szCs w:val="22"/>
        </w:rPr>
        <w:t>2</w:t>
      </w:r>
      <w:r w:rsidRPr="001F58C3">
        <w:rPr>
          <w:rFonts w:asciiTheme="minorHAnsi" w:hAnsiTheme="minorHAnsi" w:cstheme="minorHAnsi"/>
          <w:sz w:val="22"/>
          <w:szCs w:val="22"/>
        </w:rPr>
        <w:t xml:space="preserve"> and the accompanying Notes.</w:t>
      </w:r>
      <w:r w:rsidR="001D5C39" w:rsidRPr="001F58C3">
        <w:rPr>
          <w:rFonts w:asciiTheme="minorHAnsi" w:hAnsiTheme="minorHAnsi" w:cstheme="minorHAnsi"/>
          <w:sz w:val="22"/>
          <w:szCs w:val="22"/>
        </w:rPr>
        <w:t xml:space="preserve"> The work must be commissioned by World Horse Welfare and is usually peer reviewed on the basis of competitive applications. Unsolicited applications will not be considered.</w:t>
      </w:r>
    </w:p>
    <w:p w14:paraId="4E86E5E1" w14:textId="77777777" w:rsidR="00C121EE" w:rsidRPr="001F58C3" w:rsidRDefault="00C121EE" w:rsidP="00C121EE">
      <w:pPr>
        <w:ind w:left="720"/>
        <w:contextualSpacing/>
        <w:jc w:val="both"/>
        <w:rPr>
          <w:rFonts w:asciiTheme="minorHAnsi" w:hAnsiTheme="minorHAnsi" w:cstheme="minorHAnsi"/>
          <w:sz w:val="22"/>
          <w:szCs w:val="22"/>
        </w:rPr>
      </w:pPr>
    </w:p>
    <w:p w14:paraId="282DC8F3" w14:textId="77777777" w:rsidR="00C121EE" w:rsidRPr="001F58C3" w:rsidRDefault="00C121EE" w:rsidP="00C121EE">
      <w:pPr>
        <w:numPr>
          <w:ilvl w:val="1"/>
          <w:numId w:val="6"/>
        </w:numPr>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The host institution is responsible for the administration of the </w:t>
      </w:r>
      <w:r w:rsidRPr="001F58C3">
        <w:rPr>
          <w:rFonts w:asciiTheme="minorHAnsi" w:hAnsiTheme="minorHAnsi" w:cstheme="minorHAnsi"/>
          <w:b/>
          <w:bCs w:val="0"/>
          <w:sz w:val="22"/>
          <w:szCs w:val="22"/>
        </w:rPr>
        <w:t>Equine Welfare Project Grant</w:t>
      </w:r>
      <w:r w:rsidRPr="001F58C3">
        <w:rPr>
          <w:rFonts w:asciiTheme="minorHAnsi" w:hAnsiTheme="minorHAnsi" w:cstheme="minorHAnsi"/>
          <w:sz w:val="22"/>
          <w:szCs w:val="22"/>
        </w:rPr>
        <w:t xml:space="preserve"> and the employment of any funded positions.  </w:t>
      </w:r>
    </w:p>
    <w:p w14:paraId="7F82CE71" w14:textId="77777777" w:rsidR="00C121EE" w:rsidRPr="001F58C3" w:rsidRDefault="00C121EE" w:rsidP="00C121EE">
      <w:pPr>
        <w:jc w:val="both"/>
        <w:rPr>
          <w:rFonts w:asciiTheme="minorHAnsi" w:hAnsiTheme="minorHAnsi" w:cstheme="minorHAnsi"/>
          <w:sz w:val="22"/>
          <w:szCs w:val="22"/>
        </w:rPr>
      </w:pPr>
    </w:p>
    <w:p w14:paraId="5836BFC8" w14:textId="77777777" w:rsidR="00C121EE" w:rsidRPr="001F58C3" w:rsidRDefault="00C121EE" w:rsidP="00C121EE">
      <w:pPr>
        <w:numPr>
          <w:ilvl w:val="1"/>
          <w:numId w:val="6"/>
        </w:numPr>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World Horse Welfare should be notified of all appointments made in connection with an </w:t>
      </w:r>
      <w:r w:rsidRPr="001F58C3">
        <w:rPr>
          <w:rFonts w:asciiTheme="minorHAnsi" w:hAnsiTheme="minorHAnsi" w:cstheme="minorHAnsi"/>
          <w:b/>
          <w:bCs w:val="0"/>
          <w:sz w:val="22"/>
          <w:szCs w:val="22"/>
        </w:rPr>
        <w:t>Equine Welfare Project Grant</w:t>
      </w:r>
      <w:r w:rsidRPr="001F58C3">
        <w:rPr>
          <w:rFonts w:asciiTheme="minorHAnsi" w:hAnsiTheme="minorHAnsi" w:cstheme="minorHAnsi"/>
          <w:sz w:val="22"/>
          <w:szCs w:val="22"/>
        </w:rPr>
        <w:t>.  Appointments may be subject to World Horse Welfare’s prior approval and World Horse Welfare’s Veterinary Advisory Committee (VAC) may ask to be consulted in the selection process.</w:t>
      </w:r>
    </w:p>
    <w:p w14:paraId="476849E0" w14:textId="77777777" w:rsidR="00C121EE" w:rsidRPr="001F58C3" w:rsidRDefault="00C121EE" w:rsidP="00C121EE">
      <w:pPr>
        <w:jc w:val="both"/>
        <w:rPr>
          <w:rFonts w:asciiTheme="minorHAnsi" w:hAnsiTheme="minorHAnsi" w:cstheme="minorHAnsi"/>
          <w:sz w:val="22"/>
          <w:szCs w:val="22"/>
        </w:rPr>
      </w:pPr>
    </w:p>
    <w:p w14:paraId="06E6F7A3" w14:textId="77777777" w:rsidR="00C121EE" w:rsidRPr="001F58C3" w:rsidRDefault="00C121EE" w:rsidP="00C121EE">
      <w:pPr>
        <w:numPr>
          <w:ilvl w:val="1"/>
          <w:numId w:val="6"/>
        </w:numPr>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The award is tenable for up to three years </w:t>
      </w:r>
      <w:r w:rsidR="004E4C74" w:rsidRPr="001F58C3">
        <w:rPr>
          <w:rFonts w:asciiTheme="minorHAnsi" w:hAnsiTheme="minorHAnsi" w:cstheme="minorHAnsi"/>
          <w:sz w:val="22"/>
          <w:szCs w:val="22"/>
        </w:rPr>
        <w:t>or for whatever period may be decided by World Horse Welfare. I</w:t>
      </w:r>
      <w:r w:rsidRPr="001F58C3">
        <w:rPr>
          <w:rFonts w:asciiTheme="minorHAnsi" w:hAnsiTheme="minorHAnsi" w:cstheme="minorHAnsi"/>
          <w:sz w:val="22"/>
          <w:szCs w:val="22"/>
        </w:rPr>
        <w:t xml:space="preserve">f made for more than 12 months, </w:t>
      </w:r>
      <w:r w:rsidR="004E4C74" w:rsidRPr="001F58C3">
        <w:rPr>
          <w:rFonts w:asciiTheme="minorHAnsi" w:hAnsiTheme="minorHAnsi" w:cstheme="minorHAnsi"/>
          <w:sz w:val="22"/>
          <w:szCs w:val="22"/>
        </w:rPr>
        <w:t xml:space="preserve">the grant </w:t>
      </w:r>
      <w:r w:rsidRPr="001F58C3">
        <w:rPr>
          <w:rFonts w:asciiTheme="minorHAnsi" w:hAnsiTheme="minorHAnsi" w:cstheme="minorHAnsi"/>
          <w:sz w:val="22"/>
          <w:szCs w:val="22"/>
        </w:rPr>
        <w:t xml:space="preserve">will be renewable </w:t>
      </w:r>
      <w:r w:rsidRPr="001F58C3">
        <w:rPr>
          <w:rFonts w:asciiTheme="minorHAnsi" w:hAnsiTheme="minorHAnsi" w:cstheme="minorHAnsi"/>
          <w:i/>
          <w:iCs/>
          <w:sz w:val="22"/>
          <w:szCs w:val="22"/>
        </w:rPr>
        <w:t>subject to satisfactory progress reports</w:t>
      </w:r>
      <w:r w:rsidRPr="001F58C3">
        <w:rPr>
          <w:rFonts w:asciiTheme="minorHAnsi" w:hAnsiTheme="minorHAnsi" w:cstheme="minorHAnsi"/>
          <w:sz w:val="22"/>
          <w:szCs w:val="22"/>
        </w:rPr>
        <w:t xml:space="preserve"> submitted by the recipient and supervisor annually or as otherwise specified by the VAC.</w:t>
      </w:r>
    </w:p>
    <w:p w14:paraId="65B6D2D9" w14:textId="77777777" w:rsidR="00C121EE" w:rsidRPr="001F58C3" w:rsidRDefault="00C121EE" w:rsidP="00C121EE">
      <w:pPr>
        <w:jc w:val="both"/>
        <w:rPr>
          <w:rFonts w:asciiTheme="minorHAnsi" w:hAnsiTheme="minorHAnsi" w:cstheme="minorHAnsi"/>
          <w:sz w:val="22"/>
          <w:szCs w:val="22"/>
        </w:rPr>
      </w:pPr>
    </w:p>
    <w:p w14:paraId="31C3B63C" w14:textId="77777777" w:rsidR="00C121EE" w:rsidRPr="001F58C3" w:rsidRDefault="00C121EE" w:rsidP="00C121EE">
      <w:pPr>
        <w:numPr>
          <w:ilvl w:val="1"/>
          <w:numId w:val="6"/>
        </w:numPr>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Unless a variation is approved by World Horse Welfare, </w:t>
      </w:r>
      <w:r w:rsidRPr="001F58C3">
        <w:rPr>
          <w:rFonts w:asciiTheme="minorHAnsi" w:hAnsiTheme="minorHAnsi" w:cstheme="minorHAnsi"/>
          <w:b/>
          <w:bCs w:val="0"/>
          <w:sz w:val="22"/>
          <w:szCs w:val="22"/>
        </w:rPr>
        <w:t>Equine Welfare Project Grants</w:t>
      </w:r>
      <w:r w:rsidRPr="001F58C3">
        <w:rPr>
          <w:rFonts w:asciiTheme="minorHAnsi" w:hAnsiTheme="minorHAnsi" w:cstheme="minorHAnsi"/>
          <w:sz w:val="22"/>
          <w:szCs w:val="22"/>
        </w:rPr>
        <w:t xml:space="preserve"> commence on 1</w:t>
      </w:r>
      <w:r w:rsidRPr="001F58C3">
        <w:rPr>
          <w:rFonts w:asciiTheme="minorHAnsi" w:hAnsiTheme="minorHAnsi" w:cstheme="minorHAnsi"/>
          <w:sz w:val="22"/>
          <w:szCs w:val="22"/>
          <w:vertAlign w:val="superscript"/>
        </w:rPr>
        <w:t>st</w:t>
      </w:r>
      <w:r w:rsidRPr="001F58C3">
        <w:rPr>
          <w:rFonts w:asciiTheme="minorHAnsi" w:hAnsiTheme="minorHAnsi" w:cstheme="minorHAnsi"/>
          <w:sz w:val="22"/>
          <w:szCs w:val="22"/>
        </w:rPr>
        <w:t xml:space="preserve"> October.  Reasonable effort should be made by the host institution to appoint any necessary staff to commence in the post on the due date.  If this is not possible, World Horse Welfare must be informed before the due date, and must subsequently be consulted over any proposed revised commencement date.</w:t>
      </w:r>
    </w:p>
    <w:p w14:paraId="3C32E8C0" w14:textId="77777777" w:rsidR="00C121EE" w:rsidRPr="001F58C3" w:rsidRDefault="00C121EE" w:rsidP="00C121EE">
      <w:pPr>
        <w:jc w:val="both"/>
        <w:rPr>
          <w:rFonts w:asciiTheme="minorHAnsi" w:hAnsiTheme="minorHAnsi" w:cstheme="minorHAnsi"/>
          <w:sz w:val="22"/>
          <w:szCs w:val="22"/>
        </w:rPr>
      </w:pPr>
    </w:p>
    <w:p w14:paraId="0817D622" w14:textId="77777777" w:rsidR="004E4C74" w:rsidRPr="001F58C3" w:rsidRDefault="00C121EE" w:rsidP="004E4C74">
      <w:pPr>
        <w:pStyle w:val="ListParagraph"/>
        <w:numPr>
          <w:ilvl w:val="1"/>
          <w:numId w:val="6"/>
        </w:numPr>
        <w:jc w:val="both"/>
        <w:rPr>
          <w:rFonts w:asciiTheme="minorHAnsi" w:hAnsiTheme="minorHAnsi" w:cstheme="minorHAnsi"/>
          <w:sz w:val="22"/>
          <w:szCs w:val="22"/>
        </w:rPr>
      </w:pPr>
      <w:r w:rsidRPr="001F58C3">
        <w:rPr>
          <w:rFonts w:asciiTheme="minorHAnsi" w:hAnsiTheme="minorHAnsi" w:cstheme="minorHAnsi"/>
          <w:sz w:val="22"/>
          <w:szCs w:val="22"/>
        </w:rPr>
        <w:t xml:space="preserve">In special circumstances, the duration of the award may be extended with World Horse Welfare’s prior written approval.  </w:t>
      </w:r>
      <w:r w:rsidRPr="001F58C3">
        <w:rPr>
          <w:rFonts w:asciiTheme="minorHAnsi" w:hAnsiTheme="minorHAnsi" w:cstheme="minorHAnsi"/>
          <w:i/>
          <w:iCs/>
          <w:sz w:val="22"/>
          <w:szCs w:val="22"/>
        </w:rPr>
        <w:t xml:space="preserve">Any such extension is unlikely to be supported by funding additional to that approved </w:t>
      </w:r>
      <w:r w:rsidR="004E4C74" w:rsidRPr="001F58C3">
        <w:rPr>
          <w:rFonts w:asciiTheme="minorHAnsi" w:hAnsiTheme="minorHAnsi" w:cstheme="minorHAnsi"/>
          <w:i/>
          <w:iCs/>
          <w:sz w:val="22"/>
          <w:szCs w:val="22"/>
        </w:rPr>
        <w:t>at the time of the original award</w:t>
      </w:r>
      <w:r w:rsidRPr="001F58C3">
        <w:rPr>
          <w:rFonts w:asciiTheme="minorHAnsi" w:hAnsiTheme="minorHAnsi" w:cstheme="minorHAnsi"/>
          <w:sz w:val="22"/>
          <w:szCs w:val="22"/>
        </w:rPr>
        <w:t>.</w:t>
      </w:r>
    </w:p>
    <w:p w14:paraId="157E9BAA" w14:textId="77777777" w:rsidR="004E4C74" w:rsidRPr="001F58C3" w:rsidRDefault="004E4C74" w:rsidP="004E4C74">
      <w:pPr>
        <w:pStyle w:val="ListParagraph"/>
        <w:rPr>
          <w:rFonts w:asciiTheme="minorHAnsi" w:hAnsiTheme="minorHAnsi" w:cstheme="minorHAnsi"/>
          <w:sz w:val="22"/>
          <w:szCs w:val="22"/>
        </w:rPr>
      </w:pPr>
    </w:p>
    <w:p w14:paraId="35267CE9" w14:textId="77777777" w:rsidR="004E4C74" w:rsidRPr="001F58C3" w:rsidRDefault="004E4C74" w:rsidP="004E4C74">
      <w:pPr>
        <w:pStyle w:val="ListParagraph"/>
        <w:numPr>
          <w:ilvl w:val="1"/>
          <w:numId w:val="6"/>
        </w:numPr>
        <w:jc w:val="both"/>
        <w:rPr>
          <w:rFonts w:asciiTheme="minorHAnsi" w:hAnsiTheme="minorHAnsi" w:cstheme="minorHAnsi"/>
          <w:sz w:val="22"/>
          <w:szCs w:val="22"/>
        </w:rPr>
      </w:pPr>
      <w:r w:rsidRPr="001F58C3">
        <w:rPr>
          <w:rFonts w:asciiTheme="minorHAnsi" w:hAnsiTheme="minorHAnsi" w:cstheme="minorHAnsi"/>
          <w:sz w:val="22"/>
          <w:szCs w:val="22"/>
        </w:rPr>
        <w:lastRenderedPageBreak/>
        <w:t>The Principal</w:t>
      </w:r>
      <w:r w:rsidR="00C121EE" w:rsidRPr="001F58C3">
        <w:rPr>
          <w:rFonts w:asciiTheme="minorHAnsi" w:hAnsiTheme="minorHAnsi" w:cstheme="minorHAnsi"/>
          <w:sz w:val="22"/>
          <w:szCs w:val="22"/>
        </w:rPr>
        <w:t xml:space="preserve"> Investigator, as named on the </w:t>
      </w:r>
      <w:r w:rsidR="00C121EE" w:rsidRPr="001F58C3">
        <w:rPr>
          <w:rFonts w:asciiTheme="minorHAnsi" w:hAnsiTheme="minorHAnsi" w:cstheme="minorHAnsi"/>
          <w:b/>
          <w:bCs w:val="0"/>
          <w:sz w:val="22"/>
          <w:szCs w:val="22"/>
        </w:rPr>
        <w:t>Equine Welfare Project Grant</w:t>
      </w:r>
      <w:r w:rsidR="00C121EE" w:rsidRPr="001F58C3">
        <w:rPr>
          <w:rFonts w:asciiTheme="minorHAnsi" w:hAnsiTheme="minorHAnsi" w:cstheme="minorHAnsi"/>
          <w:sz w:val="22"/>
          <w:szCs w:val="22"/>
        </w:rPr>
        <w:t xml:space="preserve"> Full Project Application, must submit a written progress report to World Horse Welfare </w:t>
      </w:r>
      <w:r w:rsidRPr="001F58C3">
        <w:rPr>
          <w:rFonts w:asciiTheme="minorHAnsi" w:hAnsiTheme="minorHAnsi" w:cstheme="minorHAnsi"/>
          <w:b/>
          <w:sz w:val="22"/>
          <w:szCs w:val="22"/>
        </w:rPr>
        <w:t>every six months</w:t>
      </w:r>
      <w:r w:rsidRPr="001F58C3">
        <w:rPr>
          <w:rFonts w:asciiTheme="minorHAnsi" w:hAnsiTheme="minorHAnsi" w:cstheme="minorHAnsi"/>
          <w:sz w:val="22"/>
          <w:szCs w:val="22"/>
        </w:rPr>
        <w:t xml:space="preserve"> </w:t>
      </w:r>
      <w:r w:rsidR="00C121EE" w:rsidRPr="001F58C3">
        <w:rPr>
          <w:rFonts w:asciiTheme="minorHAnsi" w:hAnsiTheme="minorHAnsi" w:cstheme="minorHAnsi"/>
          <w:sz w:val="22"/>
          <w:szCs w:val="22"/>
        </w:rPr>
        <w:t>and a final report after the award’s agreed date of conclusion.  Additional progress reports may be required. The Head of Department, as named on the Application Form, may be asked to submit a confidential written report of the project’s progress by 1</w:t>
      </w:r>
      <w:r w:rsidR="00C121EE" w:rsidRPr="001F58C3">
        <w:rPr>
          <w:rFonts w:asciiTheme="minorHAnsi" w:hAnsiTheme="minorHAnsi" w:cstheme="minorHAnsi"/>
          <w:sz w:val="22"/>
          <w:szCs w:val="22"/>
          <w:vertAlign w:val="superscript"/>
        </w:rPr>
        <w:t>st</w:t>
      </w:r>
      <w:r w:rsidR="00C121EE" w:rsidRPr="001F58C3">
        <w:rPr>
          <w:rFonts w:asciiTheme="minorHAnsi" w:hAnsiTheme="minorHAnsi" w:cstheme="minorHAnsi"/>
          <w:sz w:val="22"/>
          <w:szCs w:val="22"/>
        </w:rPr>
        <w:t xml:space="preserve"> September in each year of the project.  The Head of Department may be asked for a recommendation as to whether the award should be renewed for the coming year.</w:t>
      </w:r>
      <w:r w:rsidRPr="001F58C3">
        <w:rPr>
          <w:rFonts w:asciiTheme="minorHAnsi" w:hAnsiTheme="minorHAnsi" w:cstheme="minorHAnsi"/>
          <w:sz w:val="22"/>
          <w:szCs w:val="22"/>
        </w:rPr>
        <w:t xml:space="preserve"> </w:t>
      </w:r>
    </w:p>
    <w:p w14:paraId="2092BA4F" w14:textId="77777777" w:rsidR="004E4C74" w:rsidRPr="001F58C3" w:rsidRDefault="004E4C74" w:rsidP="004E4C74">
      <w:pPr>
        <w:ind w:left="360"/>
        <w:contextualSpacing/>
        <w:jc w:val="both"/>
        <w:rPr>
          <w:rFonts w:asciiTheme="minorHAnsi" w:hAnsiTheme="minorHAnsi" w:cstheme="minorHAnsi"/>
          <w:sz w:val="22"/>
          <w:szCs w:val="22"/>
        </w:rPr>
      </w:pPr>
    </w:p>
    <w:p w14:paraId="38021D00" w14:textId="77777777" w:rsidR="004E4C74" w:rsidRPr="001F58C3" w:rsidRDefault="004E4C74" w:rsidP="004E4C74">
      <w:pPr>
        <w:pStyle w:val="ListParagraph"/>
        <w:numPr>
          <w:ilvl w:val="1"/>
          <w:numId w:val="6"/>
        </w:numPr>
        <w:jc w:val="both"/>
        <w:rPr>
          <w:rFonts w:asciiTheme="minorHAnsi" w:hAnsiTheme="minorHAnsi" w:cstheme="minorHAnsi"/>
          <w:sz w:val="22"/>
          <w:szCs w:val="22"/>
        </w:rPr>
      </w:pPr>
      <w:r w:rsidRPr="001F58C3">
        <w:rPr>
          <w:rFonts w:asciiTheme="minorHAnsi" w:hAnsiTheme="minorHAnsi" w:cstheme="minorHAnsi"/>
          <w:sz w:val="22"/>
          <w:szCs w:val="22"/>
        </w:rPr>
        <w:t xml:space="preserve">A </w:t>
      </w:r>
      <w:r w:rsidRPr="001F58C3">
        <w:rPr>
          <w:rFonts w:asciiTheme="minorHAnsi" w:hAnsiTheme="minorHAnsi" w:cstheme="minorHAnsi"/>
          <w:b/>
          <w:sz w:val="22"/>
          <w:szCs w:val="22"/>
        </w:rPr>
        <w:t>1-2 page lay summary</w:t>
      </w:r>
      <w:r w:rsidRPr="001F58C3">
        <w:rPr>
          <w:rFonts w:asciiTheme="minorHAnsi" w:hAnsiTheme="minorHAnsi" w:cstheme="minorHAnsi"/>
          <w:sz w:val="22"/>
          <w:szCs w:val="22"/>
        </w:rPr>
        <w:t xml:space="preserve"> of the work may be requested at any time and must be provided with the Final Report.</w:t>
      </w:r>
    </w:p>
    <w:p w14:paraId="441F5A99" w14:textId="77777777" w:rsidR="00C121EE" w:rsidRPr="001F58C3" w:rsidRDefault="00C121EE" w:rsidP="00C121EE">
      <w:pPr>
        <w:jc w:val="both"/>
        <w:rPr>
          <w:rFonts w:asciiTheme="minorHAnsi" w:hAnsiTheme="minorHAnsi" w:cstheme="minorHAnsi"/>
          <w:sz w:val="22"/>
          <w:szCs w:val="22"/>
        </w:rPr>
      </w:pPr>
    </w:p>
    <w:p w14:paraId="01E37202" w14:textId="77777777" w:rsidR="00C121EE" w:rsidRPr="001F58C3" w:rsidRDefault="00211916" w:rsidP="00C121EE">
      <w:pPr>
        <w:numPr>
          <w:ilvl w:val="1"/>
          <w:numId w:val="6"/>
        </w:numPr>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World Horse Welfare may appoint a Project Review Group (PRG) to monitor the work and PRG meetings may be requested on an ad hoc or regular basis. </w:t>
      </w:r>
      <w:r w:rsidR="00C121EE" w:rsidRPr="001F58C3">
        <w:rPr>
          <w:rFonts w:asciiTheme="minorHAnsi" w:hAnsiTheme="minorHAnsi" w:cstheme="minorHAnsi"/>
          <w:sz w:val="22"/>
          <w:szCs w:val="22"/>
        </w:rPr>
        <w:t>Grant holders may</w:t>
      </w:r>
      <w:r w:rsidRPr="001F58C3">
        <w:rPr>
          <w:rFonts w:asciiTheme="minorHAnsi" w:hAnsiTheme="minorHAnsi" w:cstheme="minorHAnsi"/>
          <w:sz w:val="22"/>
          <w:szCs w:val="22"/>
        </w:rPr>
        <w:t xml:space="preserve"> also</w:t>
      </w:r>
      <w:r w:rsidR="00C121EE" w:rsidRPr="001F58C3">
        <w:rPr>
          <w:rFonts w:asciiTheme="minorHAnsi" w:hAnsiTheme="minorHAnsi" w:cstheme="minorHAnsi"/>
          <w:sz w:val="22"/>
          <w:szCs w:val="22"/>
        </w:rPr>
        <w:t xml:space="preserve"> be asked to attend a meeting of the VAC or to present interim or final reports in person to the VAC or to a wider audience. </w:t>
      </w:r>
    </w:p>
    <w:p w14:paraId="0D9962B6" w14:textId="77777777" w:rsidR="00C121EE" w:rsidRPr="001F58C3" w:rsidRDefault="00C121EE" w:rsidP="00C121EE">
      <w:pPr>
        <w:jc w:val="both"/>
        <w:rPr>
          <w:rFonts w:asciiTheme="minorHAnsi" w:hAnsiTheme="minorHAnsi" w:cstheme="minorHAnsi"/>
          <w:b/>
          <w:bCs w:val="0"/>
          <w:sz w:val="22"/>
          <w:szCs w:val="22"/>
        </w:rPr>
      </w:pPr>
    </w:p>
    <w:p w14:paraId="506CAB7F" w14:textId="77777777" w:rsidR="00C121EE" w:rsidRPr="001F58C3" w:rsidRDefault="00C121EE" w:rsidP="00C121EE">
      <w:pPr>
        <w:pStyle w:val="ListParagraph"/>
        <w:numPr>
          <w:ilvl w:val="0"/>
          <w:numId w:val="5"/>
        </w:numPr>
        <w:jc w:val="both"/>
        <w:rPr>
          <w:rFonts w:asciiTheme="minorHAnsi" w:hAnsiTheme="minorHAnsi" w:cstheme="minorHAnsi"/>
          <w:b/>
          <w:bCs w:val="0"/>
          <w:sz w:val="22"/>
          <w:szCs w:val="22"/>
        </w:rPr>
      </w:pPr>
      <w:r w:rsidRPr="001F58C3">
        <w:rPr>
          <w:rFonts w:asciiTheme="minorHAnsi" w:hAnsiTheme="minorHAnsi" w:cstheme="minorHAnsi"/>
          <w:b/>
          <w:bCs w:val="0"/>
          <w:sz w:val="22"/>
          <w:szCs w:val="22"/>
        </w:rPr>
        <w:t>UNDERGRADUATE BURSARIES</w:t>
      </w:r>
    </w:p>
    <w:p w14:paraId="73FC0DA3" w14:textId="77777777" w:rsidR="00C121EE" w:rsidRPr="001F58C3" w:rsidRDefault="00C121EE" w:rsidP="00C121EE">
      <w:pPr>
        <w:pStyle w:val="ListParagraph"/>
        <w:numPr>
          <w:ilvl w:val="1"/>
          <w:numId w:val="7"/>
        </w:numPr>
        <w:jc w:val="both"/>
        <w:rPr>
          <w:rFonts w:asciiTheme="minorHAnsi" w:hAnsiTheme="minorHAnsi" w:cstheme="minorHAnsi"/>
          <w:sz w:val="22"/>
          <w:szCs w:val="22"/>
        </w:rPr>
      </w:pPr>
      <w:r w:rsidRPr="001F58C3">
        <w:rPr>
          <w:rFonts w:asciiTheme="minorHAnsi" w:hAnsiTheme="minorHAnsi" w:cstheme="minorHAnsi"/>
          <w:b/>
          <w:bCs w:val="0"/>
          <w:sz w:val="22"/>
          <w:szCs w:val="22"/>
        </w:rPr>
        <w:t>World Horse Welfare Undergraduate Bursaries</w:t>
      </w:r>
      <w:r w:rsidRPr="001F58C3">
        <w:rPr>
          <w:rFonts w:asciiTheme="minorHAnsi" w:hAnsiTheme="minorHAnsi" w:cstheme="minorHAnsi"/>
          <w:sz w:val="22"/>
          <w:szCs w:val="22"/>
        </w:rPr>
        <w:t xml:space="preserve"> are made on the basis of an Application submitted by a candidate to </w:t>
      </w:r>
      <w:r w:rsidR="006E6F2F">
        <w:rPr>
          <w:rFonts w:asciiTheme="minorHAnsi" w:hAnsiTheme="minorHAnsi" w:cstheme="minorHAnsi"/>
          <w:sz w:val="22"/>
          <w:szCs w:val="22"/>
        </w:rPr>
        <w:t>World Horse Welfare on form VAC0</w:t>
      </w:r>
      <w:r w:rsidRPr="001F58C3">
        <w:rPr>
          <w:rFonts w:asciiTheme="minorHAnsi" w:hAnsiTheme="minorHAnsi" w:cstheme="minorHAnsi"/>
          <w:sz w:val="22"/>
          <w:szCs w:val="22"/>
        </w:rPr>
        <w:t xml:space="preserve">6 and the accompanying Notes. </w:t>
      </w:r>
      <w:r w:rsidRPr="001F58C3">
        <w:rPr>
          <w:rFonts w:asciiTheme="minorHAnsi" w:hAnsiTheme="minorHAnsi" w:cstheme="minorHAnsi"/>
          <w:i/>
          <w:iCs/>
          <w:sz w:val="22"/>
          <w:szCs w:val="22"/>
        </w:rPr>
        <w:t>The award will be made to the specified individual</w:t>
      </w:r>
      <w:r w:rsidRPr="001F58C3">
        <w:rPr>
          <w:rFonts w:asciiTheme="minorHAnsi" w:hAnsiTheme="minorHAnsi" w:cstheme="minorHAnsi"/>
          <w:sz w:val="22"/>
          <w:szCs w:val="22"/>
        </w:rPr>
        <w:t>.</w:t>
      </w:r>
    </w:p>
    <w:p w14:paraId="27A412A3" w14:textId="77777777" w:rsidR="00C121EE" w:rsidRPr="001F58C3" w:rsidRDefault="00C121EE" w:rsidP="00C121EE">
      <w:pPr>
        <w:jc w:val="both"/>
        <w:rPr>
          <w:rFonts w:asciiTheme="minorHAnsi" w:hAnsiTheme="minorHAnsi" w:cstheme="minorHAnsi"/>
          <w:sz w:val="22"/>
          <w:szCs w:val="22"/>
        </w:rPr>
      </w:pPr>
    </w:p>
    <w:p w14:paraId="5C6BCAC2" w14:textId="77777777" w:rsidR="00826DA3" w:rsidRPr="001F58C3" w:rsidRDefault="00C121EE" w:rsidP="00C121EE">
      <w:pPr>
        <w:numPr>
          <w:ilvl w:val="1"/>
          <w:numId w:val="7"/>
        </w:numPr>
        <w:overflowPunct/>
        <w:autoSpaceDE/>
        <w:adjustRightInd/>
        <w:jc w:val="both"/>
        <w:rPr>
          <w:rFonts w:asciiTheme="minorHAnsi" w:hAnsiTheme="minorHAnsi" w:cstheme="minorHAnsi"/>
          <w:sz w:val="22"/>
          <w:szCs w:val="22"/>
        </w:rPr>
      </w:pPr>
      <w:r w:rsidRPr="001F58C3">
        <w:rPr>
          <w:rFonts w:asciiTheme="minorHAnsi" w:hAnsiTheme="minorHAnsi" w:cstheme="minorHAnsi"/>
          <w:b/>
          <w:bCs w:val="0"/>
          <w:sz w:val="22"/>
          <w:szCs w:val="22"/>
        </w:rPr>
        <w:t>Undergraduate Bursaries</w:t>
      </w:r>
      <w:r w:rsidRPr="001F58C3">
        <w:rPr>
          <w:rFonts w:asciiTheme="minorHAnsi" w:hAnsiTheme="minorHAnsi" w:cstheme="minorHAnsi"/>
          <w:sz w:val="22"/>
          <w:szCs w:val="22"/>
        </w:rPr>
        <w:t xml:space="preserve"> are designed for veterinary undergraduates in their</w:t>
      </w:r>
      <w:r w:rsidR="004E4C74" w:rsidRPr="001F58C3">
        <w:rPr>
          <w:rFonts w:asciiTheme="minorHAnsi" w:hAnsiTheme="minorHAnsi" w:cstheme="minorHAnsi"/>
          <w:sz w:val="22"/>
          <w:szCs w:val="22"/>
        </w:rPr>
        <w:t xml:space="preserve"> third,</w:t>
      </w:r>
      <w:r w:rsidRPr="001F58C3">
        <w:rPr>
          <w:rFonts w:asciiTheme="minorHAnsi" w:hAnsiTheme="minorHAnsi" w:cstheme="minorHAnsi"/>
          <w:sz w:val="22"/>
          <w:szCs w:val="22"/>
        </w:rPr>
        <w:t xml:space="preserve"> fourth or final year of study at a veterinary school in the United Kingdom or Republic of Ireland and who have registered for an equine elective of 4-8 weeks’ duration or who intend to pursue the opportunity as part of approved period of extra-mural studies (EMS). Year 3 veterinary students may apply as part of their integrated bachelor’s degree research project. </w:t>
      </w:r>
    </w:p>
    <w:p w14:paraId="2E4E629F" w14:textId="77777777" w:rsidR="00826DA3" w:rsidRPr="001F58C3" w:rsidRDefault="00826DA3" w:rsidP="00826DA3">
      <w:pPr>
        <w:pStyle w:val="ListParagraph"/>
        <w:rPr>
          <w:rFonts w:asciiTheme="minorHAnsi" w:hAnsiTheme="minorHAnsi" w:cstheme="minorHAnsi"/>
          <w:sz w:val="22"/>
          <w:szCs w:val="22"/>
        </w:rPr>
      </w:pPr>
    </w:p>
    <w:p w14:paraId="102A480E" w14:textId="77777777" w:rsidR="00C121EE" w:rsidRPr="001F58C3" w:rsidRDefault="00C121EE" w:rsidP="00C121EE">
      <w:pPr>
        <w:numPr>
          <w:ilvl w:val="1"/>
          <w:numId w:val="7"/>
        </w:numPr>
        <w:overflowPunct/>
        <w:autoSpaceDE/>
        <w:adjustRightInd/>
        <w:jc w:val="both"/>
        <w:rPr>
          <w:rFonts w:asciiTheme="minorHAnsi" w:hAnsiTheme="minorHAnsi" w:cstheme="minorHAnsi"/>
          <w:sz w:val="22"/>
          <w:szCs w:val="22"/>
        </w:rPr>
      </w:pPr>
      <w:r w:rsidRPr="001F58C3">
        <w:rPr>
          <w:rFonts w:asciiTheme="minorHAnsi" w:hAnsiTheme="minorHAnsi" w:cstheme="minorHAnsi"/>
          <w:sz w:val="22"/>
          <w:szCs w:val="22"/>
        </w:rPr>
        <w:t xml:space="preserve">Students in equine science or other </w:t>
      </w:r>
      <w:r w:rsidR="00211916" w:rsidRPr="001F58C3">
        <w:rPr>
          <w:rFonts w:asciiTheme="minorHAnsi" w:hAnsiTheme="minorHAnsi" w:cstheme="minorHAnsi"/>
          <w:sz w:val="22"/>
          <w:szCs w:val="22"/>
        </w:rPr>
        <w:t xml:space="preserve">non-veterinary </w:t>
      </w:r>
      <w:r w:rsidRPr="001F58C3">
        <w:rPr>
          <w:rFonts w:asciiTheme="minorHAnsi" w:hAnsiTheme="minorHAnsi" w:cstheme="minorHAnsi"/>
          <w:sz w:val="22"/>
          <w:szCs w:val="22"/>
        </w:rPr>
        <w:t xml:space="preserve">degree courses are </w:t>
      </w:r>
      <w:r w:rsidRPr="001F58C3">
        <w:rPr>
          <w:rFonts w:asciiTheme="minorHAnsi" w:hAnsiTheme="minorHAnsi" w:cstheme="minorHAnsi"/>
          <w:sz w:val="22"/>
          <w:szCs w:val="22"/>
          <w:u w:val="single"/>
        </w:rPr>
        <w:t>not</w:t>
      </w:r>
      <w:r w:rsidRPr="001F58C3">
        <w:rPr>
          <w:rFonts w:asciiTheme="minorHAnsi" w:hAnsiTheme="minorHAnsi" w:cstheme="minorHAnsi"/>
          <w:sz w:val="22"/>
          <w:szCs w:val="22"/>
        </w:rPr>
        <w:t xml:space="preserve"> eligible for </w:t>
      </w:r>
      <w:r w:rsidRPr="001F58C3">
        <w:rPr>
          <w:rFonts w:asciiTheme="minorHAnsi" w:hAnsiTheme="minorHAnsi" w:cstheme="minorHAnsi"/>
          <w:b/>
          <w:bCs w:val="0"/>
          <w:sz w:val="22"/>
          <w:szCs w:val="22"/>
        </w:rPr>
        <w:t>World Horse Welfare Undergraduate Bursaries.</w:t>
      </w:r>
    </w:p>
    <w:p w14:paraId="411AEFD7" w14:textId="77777777" w:rsidR="00C121EE" w:rsidRPr="001F58C3" w:rsidRDefault="00C121EE" w:rsidP="00C121EE">
      <w:pPr>
        <w:jc w:val="both"/>
        <w:rPr>
          <w:rFonts w:asciiTheme="minorHAnsi" w:hAnsiTheme="minorHAnsi" w:cstheme="minorHAnsi"/>
          <w:sz w:val="22"/>
          <w:szCs w:val="22"/>
        </w:rPr>
      </w:pPr>
    </w:p>
    <w:p w14:paraId="416FF222" w14:textId="77777777" w:rsidR="00C121EE" w:rsidRPr="001F58C3" w:rsidRDefault="00C121EE" w:rsidP="00C121EE">
      <w:pPr>
        <w:numPr>
          <w:ilvl w:val="1"/>
          <w:numId w:val="7"/>
        </w:numPr>
        <w:contextualSpacing/>
        <w:jc w:val="both"/>
        <w:rPr>
          <w:rFonts w:asciiTheme="minorHAnsi" w:hAnsiTheme="minorHAnsi" w:cstheme="minorHAnsi"/>
          <w:sz w:val="22"/>
          <w:szCs w:val="22"/>
        </w:rPr>
      </w:pPr>
      <w:r w:rsidRPr="001F58C3">
        <w:rPr>
          <w:rFonts w:asciiTheme="minorHAnsi" w:hAnsiTheme="minorHAnsi" w:cstheme="minorHAnsi"/>
          <w:sz w:val="22"/>
          <w:szCs w:val="22"/>
        </w:rPr>
        <w:t>Only individuals showing a clear aptitude for equine clinical work and horse welfare will be selected. Selection will be based on the application submitt</w:t>
      </w:r>
      <w:r w:rsidR="006E6F2F">
        <w:rPr>
          <w:rFonts w:asciiTheme="minorHAnsi" w:hAnsiTheme="minorHAnsi" w:cstheme="minorHAnsi"/>
          <w:sz w:val="22"/>
          <w:szCs w:val="22"/>
        </w:rPr>
        <w:t>ed by the candidate on Form VAC0</w:t>
      </w:r>
      <w:r w:rsidRPr="001F58C3">
        <w:rPr>
          <w:rFonts w:asciiTheme="minorHAnsi" w:hAnsiTheme="minorHAnsi" w:cstheme="minorHAnsi"/>
          <w:sz w:val="22"/>
          <w:szCs w:val="22"/>
        </w:rPr>
        <w:t>6, the reasons given for the application, and the support provided by a Sponsor (normally the Head of School, Head of Department or tutor as appropriate). World Horse Welfare reserves the right to interview the student before awarding the Bursary.</w:t>
      </w:r>
    </w:p>
    <w:p w14:paraId="7EA8D2D2" w14:textId="77777777" w:rsidR="00C121EE" w:rsidRPr="001F58C3" w:rsidRDefault="00C121EE" w:rsidP="00C121EE">
      <w:pPr>
        <w:jc w:val="both"/>
        <w:rPr>
          <w:rFonts w:asciiTheme="minorHAnsi" w:hAnsiTheme="minorHAnsi" w:cstheme="minorHAnsi"/>
          <w:sz w:val="22"/>
          <w:szCs w:val="22"/>
        </w:rPr>
      </w:pPr>
    </w:p>
    <w:p w14:paraId="2DACC5A4" w14:textId="77777777" w:rsidR="00C121EE" w:rsidRPr="001F58C3" w:rsidRDefault="00C121EE" w:rsidP="00966A46">
      <w:pPr>
        <w:numPr>
          <w:ilvl w:val="1"/>
          <w:numId w:val="7"/>
        </w:numPr>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The bursary may be taken at home or abroad. Opportunities will exist for the </w:t>
      </w:r>
      <w:r w:rsidR="006378A3" w:rsidRPr="001F58C3">
        <w:rPr>
          <w:rFonts w:asciiTheme="minorHAnsi" w:hAnsiTheme="minorHAnsi" w:cstheme="minorHAnsi"/>
          <w:sz w:val="22"/>
          <w:szCs w:val="22"/>
        </w:rPr>
        <w:t xml:space="preserve">study period </w:t>
      </w:r>
      <w:r w:rsidRPr="001F58C3">
        <w:rPr>
          <w:rFonts w:asciiTheme="minorHAnsi" w:hAnsiTheme="minorHAnsi" w:cstheme="minorHAnsi"/>
          <w:sz w:val="22"/>
          <w:szCs w:val="22"/>
        </w:rPr>
        <w:t xml:space="preserve">to be undertaken at one of World Horse Welfare’s four </w:t>
      </w:r>
      <w:r w:rsidR="00826DA3" w:rsidRPr="001F58C3">
        <w:rPr>
          <w:rFonts w:asciiTheme="minorHAnsi" w:hAnsiTheme="minorHAnsi" w:cstheme="minorHAnsi"/>
          <w:sz w:val="22"/>
          <w:szCs w:val="22"/>
        </w:rPr>
        <w:t xml:space="preserve">Recovery and </w:t>
      </w:r>
      <w:r w:rsidRPr="001F58C3">
        <w:rPr>
          <w:rFonts w:asciiTheme="minorHAnsi" w:hAnsiTheme="minorHAnsi" w:cstheme="minorHAnsi"/>
          <w:sz w:val="22"/>
          <w:szCs w:val="22"/>
        </w:rPr>
        <w:t>Rehabilitation Centres in UK or with a World Hors</w:t>
      </w:r>
      <w:r w:rsidR="00966A46">
        <w:rPr>
          <w:rFonts w:asciiTheme="minorHAnsi" w:hAnsiTheme="minorHAnsi" w:cstheme="minorHAnsi"/>
          <w:sz w:val="22"/>
          <w:szCs w:val="22"/>
        </w:rPr>
        <w:t xml:space="preserve">e Welfare international </w:t>
      </w:r>
      <w:r w:rsidRPr="001F58C3">
        <w:rPr>
          <w:rFonts w:asciiTheme="minorHAnsi" w:hAnsiTheme="minorHAnsi" w:cstheme="minorHAnsi"/>
          <w:sz w:val="22"/>
          <w:szCs w:val="22"/>
        </w:rPr>
        <w:t xml:space="preserve">project in a </w:t>
      </w:r>
      <w:r w:rsidR="00966A46">
        <w:rPr>
          <w:rFonts w:asciiTheme="minorHAnsi" w:hAnsiTheme="minorHAnsi" w:cstheme="minorHAnsi"/>
          <w:sz w:val="22"/>
          <w:szCs w:val="22"/>
        </w:rPr>
        <w:t xml:space="preserve">low and middle income </w:t>
      </w:r>
      <w:r w:rsidR="00966A46" w:rsidRPr="001F58C3">
        <w:rPr>
          <w:rFonts w:asciiTheme="minorHAnsi" w:hAnsiTheme="minorHAnsi" w:cstheme="minorHAnsi"/>
          <w:sz w:val="22"/>
          <w:szCs w:val="22"/>
        </w:rPr>
        <w:t>country</w:t>
      </w:r>
      <w:r w:rsidRPr="001F58C3">
        <w:rPr>
          <w:rFonts w:asciiTheme="minorHAnsi" w:hAnsiTheme="minorHAnsi" w:cstheme="minorHAnsi"/>
          <w:sz w:val="22"/>
          <w:szCs w:val="22"/>
        </w:rPr>
        <w:t xml:space="preserve"> overseas. Details of current programmes and projects that may be suitable will be available to applicants who are also advised to refer to the World Horse Welfare website (</w:t>
      </w:r>
      <w:hyperlink r:id="rId8" w:history="1">
        <w:r w:rsidRPr="001F58C3">
          <w:rPr>
            <w:rStyle w:val="Hyperlink"/>
            <w:rFonts w:asciiTheme="minorHAnsi" w:hAnsiTheme="minorHAnsi" w:cstheme="minorHAnsi"/>
            <w:sz w:val="22"/>
            <w:szCs w:val="22"/>
          </w:rPr>
          <w:t>www.WorldHorseWelfare.org</w:t>
        </w:r>
      </w:hyperlink>
      <w:r w:rsidRPr="001F58C3">
        <w:rPr>
          <w:rFonts w:asciiTheme="minorHAnsi" w:hAnsiTheme="minorHAnsi" w:cstheme="minorHAnsi"/>
          <w:sz w:val="22"/>
          <w:szCs w:val="22"/>
        </w:rPr>
        <w:t xml:space="preserve">). </w:t>
      </w:r>
    </w:p>
    <w:p w14:paraId="5826E816" w14:textId="77777777" w:rsidR="00C121EE" w:rsidRPr="001F58C3" w:rsidRDefault="00C121EE" w:rsidP="00C121EE">
      <w:pPr>
        <w:jc w:val="both"/>
        <w:rPr>
          <w:rFonts w:asciiTheme="minorHAnsi" w:hAnsiTheme="minorHAnsi" w:cstheme="minorHAnsi"/>
          <w:sz w:val="22"/>
          <w:szCs w:val="22"/>
        </w:rPr>
      </w:pPr>
    </w:p>
    <w:p w14:paraId="67A28714" w14:textId="77777777" w:rsidR="00C121EE" w:rsidRPr="001F58C3" w:rsidRDefault="00C121EE" w:rsidP="00C121EE">
      <w:pPr>
        <w:numPr>
          <w:ilvl w:val="1"/>
          <w:numId w:val="7"/>
        </w:numPr>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In special circumstances, the duration of the award may be extended with World Horse Welfare’s prior written approval.  </w:t>
      </w:r>
      <w:r w:rsidRPr="001F58C3">
        <w:rPr>
          <w:rFonts w:asciiTheme="minorHAnsi" w:hAnsiTheme="minorHAnsi" w:cstheme="minorHAnsi"/>
          <w:i/>
          <w:iCs/>
          <w:sz w:val="22"/>
          <w:szCs w:val="22"/>
        </w:rPr>
        <w:t>Any such extension is unlikely to be supported by funding additional to that approved for the original 4-8 week period</w:t>
      </w:r>
      <w:r w:rsidRPr="001F58C3">
        <w:rPr>
          <w:rFonts w:asciiTheme="minorHAnsi" w:hAnsiTheme="minorHAnsi" w:cstheme="minorHAnsi"/>
          <w:sz w:val="22"/>
          <w:szCs w:val="22"/>
        </w:rPr>
        <w:t>.</w:t>
      </w:r>
    </w:p>
    <w:p w14:paraId="61250A77" w14:textId="77777777" w:rsidR="00C121EE" w:rsidRPr="001F58C3" w:rsidRDefault="00C121EE" w:rsidP="00C121EE">
      <w:pPr>
        <w:jc w:val="both"/>
        <w:rPr>
          <w:rFonts w:asciiTheme="minorHAnsi" w:hAnsiTheme="minorHAnsi" w:cstheme="minorHAnsi"/>
          <w:sz w:val="22"/>
          <w:szCs w:val="22"/>
        </w:rPr>
      </w:pPr>
    </w:p>
    <w:p w14:paraId="650F6F43" w14:textId="77777777" w:rsidR="00C121EE" w:rsidRPr="001F58C3" w:rsidRDefault="00C121EE" w:rsidP="00C121EE">
      <w:pPr>
        <w:numPr>
          <w:ilvl w:val="1"/>
          <w:numId w:val="7"/>
        </w:numPr>
        <w:contextualSpacing/>
        <w:jc w:val="both"/>
        <w:rPr>
          <w:rFonts w:asciiTheme="minorHAnsi" w:hAnsiTheme="minorHAnsi" w:cstheme="minorHAnsi"/>
          <w:sz w:val="22"/>
          <w:szCs w:val="22"/>
        </w:rPr>
      </w:pPr>
      <w:r w:rsidRPr="001F58C3">
        <w:rPr>
          <w:rFonts w:asciiTheme="minorHAnsi" w:hAnsiTheme="minorHAnsi" w:cstheme="minorHAnsi"/>
          <w:b/>
          <w:sz w:val="22"/>
          <w:szCs w:val="22"/>
          <w:u w:val="single"/>
        </w:rPr>
        <w:lastRenderedPageBreak/>
        <w:t xml:space="preserve">A report must be presented to World Horse Welfare within 4 weeks of completing the </w:t>
      </w:r>
      <w:r w:rsidR="001D5C39" w:rsidRPr="001F58C3">
        <w:rPr>
          <w:rFonts w:asciiTheme="minorHAnsi" w:hAnsiTheme="minorHAnsi" w:cstheme="minorHAnsi"/>
          <w:b/>
          <w:sz w:val="22"/>
          <w:szCs w:val="22"/>
          <w:u w:val="single"/>
        </w:rPr>
        <w:t xml:space="preserve">study </w:t>
      </w:r>
      <w:r w:rsidRPr="001F58C3">
        <w:rPr>
          <w:rFonts w:asciiTheme="minorHAnsi" w:hAnsiTheme="minorHAnsi" w:cstheme="minorHAnsi"/>
          <w:b/>
          <w:sz w:val="22"/>
          <w:szCs w:val="22"/>
          <w:u w:val="single"/>
        </w:rPr>
        <w:t>period</w:t>
      </w:r>
      <w:r w:rsidRPr="001F58C3">
        <w:rPr>
          <w:rFonts w:asciiTheme="minorHAnsi" w:hAnsiTheme="minorHAnsi" w:cstheme="minorHAnsi"/>
          <w:sz w:val="22"/>
          <w:szCs w:val="22"/>
        </w:rPr>
        <w:t xml:space="preserve">. This </w:t>
      </w:r>
      <w:r w:rsidR="001D5C39" w:rsidRPr="001F58C3">
        <w:rPr>
          <w:rFonts w:asciiTheme="minorHAnsi" w:hAnsiTheme="minorHAnsi" w:cstheme="minorHAnsi"/>
          <w:i/>
          <w:sz w:val="22"/>
          <w:szCs w:val="22"/>
        </w:rPr>
        <w:t xml:space="preserve">must be no more than 4 pages of A4 </w:t>
      </w:r>
      <w:r w:rsidR="001D5C39" w:rsidRPr="001F58C3">
        <w:rPr>
          <w:rFonts w:asciiTheme="minorHAnsi" w:hAnsiTheme="minorHAnsi" w:cstheme="minorHAnsi"/>
          <w:sz w:val="22"/>
          <w:szCs w:val="22"/>
        </w:rPr>
        <w:t>and must</w:t>
      </w:r>
      <w:r w:rsidRPr="001F58C3">
        <w:rPr>
          <w:rFonts w:asciiTheme="minorHAnsi" w:hAnsiTheme="minorHAnsi" w:cstheme="minorHAnsi"/>
          <w:sz w:val="22"/>
          <w:szCs w:val="22"/>
        </w:rPr>
        <w:t xml:space="preserve"> </w:t>
      </w:r>
      <w:r w:rsidR="00877B23" w:rsidRPr="001F58C3">
        <w:rPr>
          <w:rFonts w:asciiTheme="minorHAnsi" w:hAnsiTheme="minorHAnsi" w:cstheme="minorHAnsi"/>
          <w:sz w:val="22"/>
          <w:szCs w:val="22"/>
        </w:rPr>
        <w:t>include a lay summary</w:t>
      </w:r>
      <w:r w:rsidR="001D5C39" w:rsidRPr="001F58C3">
        <w:rPr>
          <w:rFonts w:asciiTheme="minorHAnsi" w:hAnsiTheme="minorHAnsi" w:cstheme="minorHAnsi"/>
          <w:sz w:val="22"/>
          <w:szCs w:val="22"/>
        </w:rPr>
        <w:t xml:space="preserve">. High definition </w:t>
      </w:r>
      <w:r w:rsidR="00877B23" w:rsidRPr="001F58C3">
        <w:rPr>
          <w:rFonts w:asciiTheme="minorHAnsi" w:hAnsiTheme="minorHAnsi" w:cstheme="minorHAnsi"/>
          <w:sz w:val="22"/>
          <w:szCs w:val="22"/>
        </w:rPr>
        <w:t xml:space="preserve">photographs </w:t>
      </w:r>
      <w:r w:rsidR="001D5C39" w:rsidRPr="001F58C3">
        <w:rPr>
          <w:rFonts w:asciiTheme="minorHAnsi" w:hAnsiTheme="minorHAnsi" w:cstheme="minorHAnsi"/>
          <w:sz w:val="22"/>
          <w:szCs w:val="22"/>
        </w:rPr>
        <w:t>(</w:t>
      </w:r>
      <w:r w:rsidR="00877B23" w:rsidRPr="001F58C3">
        <w:rPr>
          <w:rFonts w:asciiTheme="minorHAnsi" w:hAnsiTheme="minorHAnsi" w:cstheme="minorHAnsi"/>
          <w:sz w:val="22"/>
          <w:szCs w:val="22"/>
        </w:rPr>
        <w:t>that may be reproduced by World Horse Welfare</w:t>
      </w:r>
      <w:r w:rsidR="006378A3" w:rsidRPr="001F58C3">
        <w:rPr>
          <w:rFonts w:asciiTheme="minorHAnsi" w:hAnsiTheme="minorHAnsi" w:cstheme="minorHAnsi"/>
          <w:sz w:val="22"/>
          <w:szCs w:val="22"/>
        </w:rPr>
        <w:t>)</w:t>
      </w:r>
      <w:r w:rsidR="001D5C39" w:rsidRPr="001F58C3">
        <w:rPr>
          <w:rFonts w:asciiTheme="minorHAnsi" w:hAnsiTheme="minorHAnsi" w:cstheme="minorHAnsi"/>
          <w:sz w:val="22"/>
          <w:szCs w:val="22"/>
        </w:rPr>
        <w:t xml:space="preserve"> should accompany the report</w:t>
      </w:r>
      <w:r w:rsidRPr="001F58C3">
        <w:rPr>
          <w:rFonts w:asciiTheme="minorHAnsi" w:hAnsiTheme="minorHAnsi" w:cstheme="minorHAnsi"/>
          <w:sz w:val="22"/>
          <w:szCs w:val="22"/>
        </w:rPr>
        <w:t xml:space="preserve"> </w:t>
      </w:r>
      <w:r w:rsidR="00877B23" w:rsidRPr="001F58C3">
        <w:rPr>
          <w:rFonts w:asciiTheme="minorHAnsi" w:hAnsiTheme="minorHAnsi" w:cstheme="minorHAnsi"/>
          <w:sz w:val="22"/>
          <w:szCs w:val="22"/>
        </w:rPr>
        <w:t>and</w:t>
      </w:r>
      <w:r w:rsidR="001D5C39" w:rsidRPr="001F58C3">
        <w:rPr>
          <w:rFonts w:asciiTheme="minorHAnsi" w:hAnsiTheme="minorHAnsi" w:cstheme="minorHAnsi"/>
          <w:sz w:val="22"/>
          <w:szCs w:val="22"/>
        </w:rPr>
        <w:t xml:space="preserve"> compressed images included in the text</w:t>
      </w:r>
      <w:r w:rsidRPr="001F58C3">
        <w:rPr>
          <w:rFonts w:asciiTheme="minorHAnsi" w:hAnsiTheme="minorHAnsi" w:cstheme="minorHAnsi"/>
          <w:sz w:val="22"/>
          <w:szCs w:val="22"/>
        </w:rPr>
        <w:t>.</w:t>
      </w:r>
    </w:p>
    <w:p w14:paraId="1C2C5D18" w14:textId="77777777" w:rsidR="00C121EE" w:rsidRPr="001F58C3" w:rsidRDefault="00C121EE" w:rsidP="00C121EE">
      <w:pPr>
        <w:jc w:val="both"/>
        <w:rPr>
          <w:rFonts w:asciiTheme="minorHAnsi" w:hAnsiTheme="minorHAnsi" w:cstheme="minorHAnsi"/>
          <w:sz w:val="22"/>
          <w:szCs w:val="22"/>
        </w:rPr>
      </w:pPr>
    </w:p>
    <w:p w14:paraId="6CFC2FF1" w14:textId="77777777" w:rsidR="00885468" w:rsidRPr="001F58C3" w:rsidRDefault="00C121EE" w:rsidP="00885468">
      <w:pPr>
        <w:numPr>
          <w:ilvl w:val="1"/>
          <w:numId w:val="7"/>
        </w:numPr>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The Bursary will be granted for the year in which it is given. If circumstances change, World Horse Welfare must be informed well before the due date expires, and any revised commencement date must be approved. If an award has been made, but for whatever reason the student is unable to undertake the elective or period of EMS then </w:t>
      </w:r>
      <w:r w:rsidRPr="001F58C3">
        <w:rPr>
          <w:rFonts w:asciiTheme="minorHAnsi" w:hAnsiTheme="minorHAnsi" w:cstheme="minorHAnsi"/>
          <w:i/>
          <w:iCs/>
          <w:sz w:val="22"/>
          <w:szCs w:val="22"/>
        </w:rPr>
        <w:t>a full refund must be made promptly to World Horse Welfare</w:t>
      </w:r>
      <w:r w:rsidRPr="001F58C3">
        <w:rPr>
          <w:rFonts w:asciiTheme="minorHAnsi" w:hAnsiTheme="minorHAnsi" w:cstheme="minorHAnsi"/>
          <w:sz w:val="22"/>
          <w:szCs w:val="22"/>
        </w:rPr>
        <w:t>.</w:t>
      </w:r>
    </w:p>
    <w:p w14:paraId="21C822AB" w14:textId="77777777" w:rsidR="00885468" w:rsidRPr="001F58C3" w:rsidRDefault="00885468" w:rsidP="00885468">
      <w:pPr>
        <w:pStyle w:val="ListParagraph"/>
        <w:rPr>
          <w:rFonts w:asciiTheme="minorHAnsi" w:hAnsiTheme="minorHAnsi" w:cstheme="minorHAnsi"/>
          <w:sz w:val="22"/>
          <w:szCs w:val="22"/>
        </w:rPr>
      </w:pPr>
    </w:p>
    <w:p w14:paraId="15E6C62D" w14:textId="77777777" w:rsidR="00C121EE" w:rsidRPr="001F58C3" w:rsidRDefault="00C121EE" w:rsidP="00885468">
      <w:pPr>
        <w:numPr>
          <w:ilvl w:val="1"/>
          <w:numId w:val="7"/>
        </w:numPr>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World Horse Welfare reserves the right to request additional reports at any time from the student’s Sponsor.  </w:t>
      </w:r>
    </w:p>
    <w:p w14:paraId="514D6DD6" w14:textId="77777777" w:rsidR="00C121EE" w:rsidRPr="001F58C3" w:rsidRDefault="00C121EE" w:rsidP="00C121EE">
      <w:pPr>
        <w:jc w:val="both"/>
        <w:rPr>
          <w:rFonts w:asciiTheme="minorHAnsi" w:hAnsiTheme="minorHAnsi" w:cstheme="minorHAnsi"/>
          <w:sz w:val="22"/>
          <w:szCs w:val="22"/>
        </w:rPr>
      </w:pPr>
    </w:p>
    <w:p w14:paraId="227B7B24" w14:textId="77777777" w:rsidR="00C121EE" w:rsidRPr="001F58C3" w:rsidRDefault="00C121EE" w:rsidP="00C121EE">
      <w:pPr>
        <w:pStyle w:val="ListParagraph"/>
        <w:numPr>
          <w:ilvl w:val="0"/>
          <w:numId w:val="5"/>
        </w:numPr>
        <w:jc w:val="both"/>
        <w:rPr>
          <w:rFonts w:asciiTheme="minorHAnsi" w:hAnsiTheme="minorHAnsi" w:cstheme="minorHAnsi"/>
          <w:b/>
          <w:bCs w:val="0"/>
          <w:sz w:val="22"/>
          <w:szCs w:val="22"/>
        </w:rPr>
      </w:pPr>
      <w:r w:rsidRPr="001F58C3">
        <w:rPr>
          <w:rFonts w:asciiTheme="minorHAnsi" w:hAnsiTheme="minorHAnsi" w:cstheme="minorHAnsi"/>
          <w:b/>
          <w:bCs w:val="0"/>
          <w:sz w:val="22"/>
          <w:szCs w:val="22"/>
        </w:rPr>
        <w:t>FINANCIAL MATTERS</w:t>
      </w:r>
    </w:p>
    <w:p w14:paraId="762FEA18" w14:textId="77777777" w:rsidR="00C121EE" w:rsidRPr="001F58C3" w:rsidRDefault="00C121EE" w:rsidP="001F58C3">
      <w:pPr>
        <w:pStyle w:val="ListParagraph"/>
        <w:numPr>
          <w:ilvl w:val="1"/>
          <w:numId w:val="5"/>
        </w:numPr>
        <w:tabs>
          <w:tab w:val="left" w:pos="851"/>
        </w:tabs>
        <w:jc w:val="both"/>
        <w:rPr>
          <w:rFonts w:asciiTheme="minorHAnsi" w:hAnsiTheme="minorHAnsi" w:cstheme="minorHAnsi"/>
          <w:bCs w:val="0"/>
          <w:i/>
          <w:sz w:val="22"/>
          <w:szCs w:val="22"/>
        </w:rPr>
      </w:pPr>
      <w:r w:rsidRPr="001F58C3">
        <w:rPr>
          <w:rFonts w:asciiTheme="minorHAnsi" w:hAnsiTheme="minorHAnsi" w:cstheme="minorHAnsi"/>
          <w:bCs w:val="0"/>
          <w:i/>
          <w:sz w:val="22"/>
          <w:szCs w:val="22"/>
        </w:rPr>
        <w:t>Grants</w:t>
      </w:r>
    </w:p>
    <w:p w14:paraId="273488A4" w14:textId="77777777" w:rsidR="00C121EE" w:rsidRPr="001F58C3" w:rsidRDefault="00C121EE" w:rsidP="00C121EE">
      <w:pPr>
        <w:pStyle w:val="BodyTextIndent2"/>
        <w:spacing w:after="0" w:line="240" w:lineRule="auto"/>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A grant will be made by World Horse Welfare for each year of the </w:t>
      </w:r>
      <w:r w:rsidRPr="001F58C3">
        <w:rPr>
          <w:rFonts w:asciiTheme="minorHAnsi" w:hAnsiTheme="minorHAnsi" w:cstheme="minorHAnsi"/>
          <w:b/>
          <w:bCs w:val="0"/>
          <w:sz w:val="22"/>
          <w:szCs w:val="22"/>
        </w:rPr>
        <w:t>Equine Welfare Project</w:t>
      </w:r>
      <w:r w:rsidRPr="001F58C3">
        <w:rPr>
          <w:rFonts w:asciiTheme="minorHAnsi" w:hAnsiTheme="minorHAnsi" w:cstheme="minorHAnsi"/>
          <w:sz w:val="22"/>
          <w:szCs w:val="22"/>
        </w:rPr>
        <w:t xml:space="preserve"> subject to annual renewal of the award. Payment will normally be made to coincide with the academic year and in three annual instalments in October, February and June, or at such other intervals as may be agreed with World Horse Welfare Director of Finance and Administration. Payment will be made by Bank transfer to the account nominated by the University or institute.</w:t>
      </w:r>
    </w:p>
    <w:p w14:paraId="256AC10A" w14:textId="77777777" w:rsidR="00C121EE" w:rsidRPr="001F58C3" w:rsidRDefault="00C121EE" w:rsidP="00C121EE">
      <w:pPr>
        <w:ind w:left="1157"/>
        <w:contextualSpacing/>
        <w:jc w:val="both"/>
        <w:rPr>
          <w:rFonts w:asciiTheme="minorHAnsi" w:hAnsiTheme="minorHAnsi" w:cstheme="minorHAnsi"/>
          <w:sz w:val="22"/>
          <w:szCs w:val="22"/>
        </w:rPr>
      </w:pPr>
    </w:p>
    <w:p w14:paraId="0B7C5EB9" w14:textId="77777777" w:rsidR="00C121EE" w:rsidRPr="001F58C3" w:rsidRDefault="00C121EE" w:rsidP="00C121EE">
      <w:pPr>
        <w:pStyle w:val="BodyTextIndent2"/>
        <w:spacing w:after="0" w:line="240" w:lineRule="auto"/>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For </w:t>
      </w:r>
      <w:r w:rsidRPr="001F58C3">
        <w:rPr>
          <w:rFonts w:asciiTheme="minorHAnsi" w:hAnsiTheme="minorHAnsi" w:cstheme="minorHAnsi"/>
          <w:b/>
          <w:bCs w:val="0"/>
          <w:sz w:val="22"/>
          <w:szCs w:val="22"/>
        </w:rPr>
        <w:t>Undergraduate Bursaries</w:t>
      </w:r>
      <w:r w:rsidRPr="001F58C3">
        <w:rPr>
          <w:rFonts w:asciiTheme="minorHAnsi" w:hAnsiTheme="minorHAnsi" w:cstheme="minorHAnsi"/>
          <w:sz w:val="22"/>
          <w:szCs w:val="22"/>
        </w:rPr>
        <w:t xml:space="preserve"> a single payment will be made to the student in advance of the elective or EMS period.</w:t>
      </w:r>
    </w:p>
    <w:p w14:paraId="3D4A9AA0" w14:textId="77777777" w:rsidR="00C121EE" w:rsidRPr="001F58C3" w:rsidRDefault="00C121EE" w:rsidP="00C121EE">
      <w:pPr>
        <w:ind w:left="720"/>
        <w:contextualSpacing/>
        <w:jc w:val="both"/>
        <w:rPr>
          <w:rFonts w:asciiTheme="minorHAnsi" w:hAnsiTheme="minorHAnsi" w:cstheme="minorHAnsi"/>
          <w:sz w:val="22"/>
          <w:szCs w:val="22"/>
        </w:rPr>
      </w:pPr>
    </w:p>
    <w:p w14:paraId="721AC789" w14:textId="77777777" w:rsidR="00C121EE" w:rsidRPr="001F58C3" w:rsidRDefault="00C121EE" w:rsidP="001F58C3">
      <w:pPr>
        <w:pStyle w:val="ListParagraph"/>
        <w:numPr>
          <w:ilvl w:val="1"/>
          <w:numId w:val="5"/>
        </w:numPr>
        <w:jc w:val="both"/>
        <w:rPr>
          <w:rFonts w:asciiTheme="minorHAnsi" w:hAnsiTheme="minorHAnsi" w:cstheme="minorHAnsi"/>
          <w:bCs w:val="0"/>
          <w:i/>
          <w:sz w:val="22"/>
          <w:szCs w:val="22"/>
        </w:rPr>
      </w:pPr>
      <w:r w:rsidRPr="001F58C3">
        <w:rPr>
          <w:rFonts w:asciiTheme="minorHAnsi" w:hAnsiTheme="minorHAnsi" w:cstheme="minorHAnsi"/>
          <w:bCs w:val="0"/>
          <w:i/>
          <w:sz w:val="22"/>
          <w:szCs w:val="22"/>
        </w:rPr>
        <w:t>Responsibility</w:t>
      </w:r>
    </w:p>
    <w:p w14:paraId="0865C3B1" w14:textId="77777777" w:rsidR="00C121EE" w:rsidRPr="001F58C3" w:rsidRDefault="00C121EE" w:rsidP="00C121EE">
      <w:pPr>
        <w:pStyle w:val="BodyTextIndent2"/>
        <w:spacing w:after="0" w:line="240" w:lineRule="auto"/>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The Principal Investigator (for </w:t>
      </w:r>
      <w:r w:rsidRPr="001F58C3">
        <w:rPr>
          <w:rFonts w:asciiTheme="minorHAnsi" w:hAnsiTheme="minorHAnsi" w:cstheme="minorHAnsi"/>
          <w:b/>
          <w:bCs w:val="0"/>
          <w:sz w:val="22"/>
          <w:szCs w:val="22"/>
        </w:rPr>
        <w:t>Equine Welfare Project Grants</w:t>
      </w:r>
      <w:r w:rsidRPr="001F58C3">
        <w:rPr>
          <w:rFonts w:asciiTheme="minorHAnsi" w:hAnsiTheme="minorHAnsi" w:cstheme="minorHAnsi"/>
          <w:sz w:val="22"/>
          <w:szCs w:val="22"/>
        </w:rPr>
        <w:t xml:space="preserve">) is responsible for ensuring that claims to World Horse Welfare for expenditure do not exceed the grants approved by World Horse Welfare.  He/she is also responsible for advising his/her institution’s finance office of approved grants and of these Terms and Conditions. For </w:t>
      </w:r>
      <w:r w:rsidRPr="001F58C3">
        <w:rPr>
          <w:rFonts w:asciiTheme="minorHAnsi" w:hAnsiTheme="minorHAnsi" w:cstheme="minorHAnsi"/>
          <w:b/>
          <w:bCs w:val="0"/>
          <w:sz w:val="22"/>
          <w:szCs w:val="22"/>
        </w:rPr>
        <w:t>Undergraduate Bursaries</w:t>
      </w:r>
      <w:r w:rsidRPr="001F58C3">
        <w:rPr>
          <w:rFonts w:asciiTheme="minorHAnsi" w:hAnsiTheme="minorHAnsi" w:cstheme="minorHAnsi"/>
          <w:sz w:val="22"/>
          <w:szCs w:val="22"/>
        </w:rPr>
        <w:t>, the student is responsible for administering the bursary.</w:t>
      </w:r>
    </w:p>
    <w:p w14:paraId="43110696" w14:textId="77777777" w:rsidR="00C121EE" w:rsidRPr="001F58C3" w:rsidRDefault="00C121EE" w:rsidP="00C121EE">
      <w:pPr>
        <w:ind w:left="720"/>
        <w:contextualSpacing/>
        <w:jc w:val="both"/>
        <w:rPr>
          <w:rFonts w:asciiTheme="minorHAnsi" w:hAnsiTheme="minorHAnsi" w:cstheme="minorHAnsi"/>
          <w:sz w:val="22"/>
          <w:szCs w:val="22"/>
        </w:rPr>
      </w:pPr>
    </w:p>
    <w:p w14:paraId="7F36858D" w14:textId="77777777" w:rsidR="00C121EE" w:rsidRPr="001F58C3" w:rsidRDefault="00C121EE" w:rsidP="001F58C3">
      <w:pPr>
        <w:pStyle w:val="ListParagraph"/>
        <w:numPr>
          <w:ilvl w:val="1"/>
          <w:numId w:val="5"/>
        </w:numPr>
        <w:tabs>
          <w:tab w:val="left" w:pos="993"/>
        </w:tabs>
        <w:jc w:val="both"/>
        <w:rPr>
          <w:rFonts w:asciiTheme="minorHAnsi" w:hAnsiTheme="minorHAnsi" w:cstheme="minorHAnsi"/>
          <w:bCs w:val="0"/>
          <w:i/>
          <w:sz w:val="22"/>
          <w:szCs w:val="22"/>
        </w:rPr>
      </w:pPr>
      <w:r w:rsidRPr="001F58C3">
        <w:rPr>
          <w:rFonts w:asciiTheme="minorHAnsi" w:hAnsiTheme="minorHAnsi" w:cstheme="minorHAnsi"/>
          <w:bCs w:val="0"/>
          <w:i/>
          <w:sz w:val="22"/>
          <w:szCs w:val="22"/>
        </w:rPr>
        <w:t>Overheads</w:t>
      </w:r>
    </w:p>
    <w:p w14:paraId="69AE62FD" w14:textId="77777777" w:rsidR="00C121EE" w:rsidRPr="001F58C3" w:rsidRDefault="00C121EE" w:rsidP="00C121EE">
      <w:pPr>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Overheads are not payable.</w:t>
      </w:r>
    </w:p>
    <w:p w14:paraId="62186BFC" w14:textId="77777777" w:rsidR="00C121EE" w:rsidRPr="001F58C3" w:rsidRDefault="00C121EE" w:rsidP="00C121EE">
      <w:pPr>
        <w:ind w:left="720"/>
        <w:contextualSpacing/>
        <w:jc w:val="both"/>
        <w:rPr>
          <w:rFonts w:asciiTheme="minorHAnsi" w:hAnsiTheme="minorHAnsi" w:cstheme="minorHAnsi"/>
          <w:sz w:val="22"/>
          <w:szCs w:val="22"/>
        </w:rPr>
      </w:pPr>
    </w:p>
    <w:p w14:paraId="5DF387D9" w14:textId="77777777" w:rsidR="00C121EE" w:rsidRPr="001F58C3" w:rsidRDefault="00C121EE" w:rsidP="00C121EE">
      <w:pPr>
        <w:pStyle w:val="ListParagraph"/>
        <w:numPr>
          <w:ilvl w:val="1"/>
          <w:numId w:val="5"/>
        </w:numPr>
        <w:tabs>
          <w:tab w:val="left" w:pos="993"/>
        </w:tabs>
        <w:jc w:val="both"/>
        <w:rPr>
          <w:rFonts w:asciiTheme="minorHAnsi" w:hAnsiTheme="minorHAnsi" w:cstheme="minorHAnsi"/>
          <w:bCs w:val="0"/>
          <w:i/>
          <w:sz w:val="22"/>
          <w:szCs w:val="22"/>
        </w:rPr>
      </w:pPr>
      <w:r w:rsidRPr="001F58C3">
        <w:rPr>
          <w:rFonts w:asciiTheme="minorHAnsi" w:hAnsiTheme="minorHAnsi" w:cstheme="minorHAnsi"/>
          <w:bCs w:val="0"/>
          <w:i/>
          <w:sz w:val="22"/>
          <w:szCs w:val="22"/>
        </w:rPr>
        <w:t>Reimbursement for capital and consumable items</w:t>
      </w:r>
    </w:p>
    <w:p w14:paraId="62AF7FD9" w14:textId="77777777" w:rsidR="00C121EE" w:rsidRPr="001F58C3" w:rsidRDefault="00C121EE" w:rsidP="00C121EE">
      <w:pPr>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All claims to World Horse Welfare for reimbursement of expenditure on agreed capital items or consumables within the approved grant must be submitted at quarterly intervals beginning from the agreed start date of the </w:t>
      </w:r>
      <w:r w:rsidRPr="001F58C3">
        <w:rPr>
          <w:rFonts w:asciiTheme="minorHAnsi" w:hAnsiTheme="minorHAnsi" w:cstheme="minorHAnsi"/>
          <w:b/>
          <w:bCs w:val="0"/>
          <w:sz w:val="22"/>
          <w:szCs w:val="22"/>
        </w:rPr>
        <w:t>Equine Welfare Project</w:t>
      </w:r>
      <w:r w:rsidRPr="001F58C3">
        <w:rPr>
          <w:rFonts w:asciiTheme="minorHAnsi" w:hAnsiTheme="minorHAnsi" w:cstheme="minorHAnsi"/>
          <w:sz w:val="22"/>
          <w:szCs w:val="22"/>
        </w:rPr>
        <w:t xml:space="preserve"> or as agreed with World Horse Welfare Director of Finance and Administration.</w:t>
      </w:r>
    </w:p>
    <w:p w14:paraId="01C896E1" w14:textId="77777777" w:rsidR="00C121EE" w:rsidRPr="001F58C3" w:rsidRDefault="00C121EE" w:rsidP="00C121EE">
      <w:pPr>
        <w:ind w:left="720"/>
        <w:contextualSpacing/>
        <w:jc w:val="both"/>
        <w:rPr>
          <w:rFonts w:asciiTheme="minorHAnsi" w:hAnsiTheme="minorHAnsi" w:cstheme="minorHAnsi"/>
          <w:sz w:val="22"/>
          <w:szCs w:val="22"/>
        </w:rPr>
      </w:pPr>
    </w:p>
    <w:p w14:paraId="0750F090" w14:textId="77777777" w:rsidR="00C121EE" w:rsidRPr="001F58C3" w:rsidRDefault="00C121EE" w:rsidP="00C121EE">
      <w:pPr>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The final claim must be submitted within 3 months of the agreed date of conclusion.  Final claims submitted later than this will not be reimbursed unless by prior arrangement with World Horse Welfare.</w:t>
      </w:r>
    </w:p>
    <w:p w14:paraId="472967FB" w14:textId="77777777" w:rsidR="00C121EE" w:rsidRPr="001F58C3" w:rsidRDefault="00C121EE" w:rsidP="00C121EE">
      <w:pPr>
        <w:ind w:left="720"/>
        <w:contextualSpacing/>
        <w:jc w:val="both"/>
        <w:rPr>
          <w:rFonts w:asciiTheme="minorHAnsi" w:hAnsiTheme="minorHAnsi" w:cstheme="minorHAnsi"/>
          <w:sz w:val="22"/>
          <w:szCs w:val="22"/>
        </w:rPr>
      </w:pPr>
    </w:p>
    <w:p w14:paraId="1A86E457" w14:textId="77777777" w:rsidR="00C121EE" w:rsidRPr="001F58C3" w:rsidRDefault="00C121EE" w:rsidP="001F58C3">
      <w:pPr>
        <w:pStyle w:val="ListParagraph"/>
        <w:numPr>
          <w:ilvl w:val="1"/>
          <w:numId w:val="5"/>
        </w:numPr>
        <w:tabs>
          <w:tab w:val="left" w:pos="709"/>
          <w:tab w:val="left" w:pos="993"/>
        </w:tabs>
        <w:jc w:val="both"/>
        <w:rPr>
          <w:rFonts w:asciiTheme="minorHAnsi" w:hAnsiTheme="minorHAnsi" w:cstheme="minorHAnsi"/>
          <w:bCs w:val="0"/>
          <w:i/>
          <w:sz w:val="22"/>
          <w:szCs w:val="22"/>
        </w:rPr>
      </w:pPr>
      <w:r w:rsidRPr="001F58C3">
        <w:rPr>
          <w:rFonts w:asciiTheme="minorHAnsi" w:hAnsiTheme="minorHAnsi" w:cstheme="minorHAnsi"/>
          <w:bCs w:val="0"/>
          <w:i/>
          <w:sz w:val="22"/>
          <w:szCs w:val="22"/>
        </w:rPr>
        <w:t>Expenditure of Grants</w:t>
      </w:r>
    </w:p>
    <w:p w14:paraId="43F291D5" w14:textId="77777777" w:rsidR="00C121EE" w:rsidRPr="001F58C3" w:rsidRDefault="00C121EE" w:rsidP="00C121EE">
      <w:pPr>
        <w:pStyle w:val="BodyTextIndent2"/>
        <w:spacing w:after="0" w:line="240" w:lineRule="auto"/>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Monies from a grant will not be paid to the institution before the start of the 12 month period to which the grants relates, except with World Horse Welfare’s prior written approval.</w:t>
      </w:r>
    </w:p>
    <w:p w14:paraId="4BD16302" w14:textId="77777777" w:rsidR="00C121EE" w:rsidRPr="001F58C3" w:rsidRDefault="00C121EE" w:rsidP="00C121EE">
      <w:pPr>
        <w:pStyle w:val="BodyTextIndent2"/>
        <w:spacing w:after="0" w:line="240" w:lineRule="auto"/>
        <w:ind w:left="720"/>
        <w:contextualSpacing/>
        <w:jc w:val="both"/>
        <w:rPr>
          <w:rFonts w:asciiTheme="minorHAnsi" w:hAnsiTheme="minorHAnsi" w:cstheme="minorHAnsi"/>
          <w:sz w:val="22"/>
          <w:szCs w:val="22"/>
        </w:rPr>
      </w:pPr>
    </w:p>
    <w:p w14:paraId="3AD01A45" w14:textId="77777777" w:rsidR="00C121EE" w:rsidRPr="001F58C3" w:rsidRDefault="00C121EE" w:rsidP="001F58C3">
      <w:pPr>
        <w:numPr>
          <w:ilvl w:val="1"/>
          <w:numId w:val="5"/>
        </w:numPr>
        <w:tabs>
          <w:tab w:val="left" w:pos="993"/>
          <w:tab w:val="left" w:pos="1620"/>
        </w:tabs>
        <w:contextualSpacing/>
        <w:jc w:val="both"/>
        <w:rPr>
          <w:rFonts w:asciiTheme="minorHAnsi" w:hAnsiTheme="minorHAnsi" w:cstheme="minorHAnsi"/>
          <w:bCs w:val="0"/>
          <w:i/>
          <w:sz w:val="22"/>
          <w:szCs w:val="22"/>
        </w:rPr>
      </w:pPr>
      <w:r w:rsidRPr="001F58C3">
        <w:rPr>
          <w:rFonts w:asciiTheme="minorHAnsi" w:hAnsiTheme="minorHAnsi" w:cstheme="minorHAnsi"/>
          <w:bCs w:val="0"/>
          <w:i/>
          <w:sz w:val="22"/>
          <w:szCs w:val="22"/>
        </w:rPr>
        <w:t>Over expenditure of Grants</w:t>
      </w:r>
    </w:p>
    <w:p w14:paraId="5C8C9B09" w14:textId="77777777" w:rsidR="00C121EE" w:rsidRPr="001F58C3" w:rsidRDefault="00C121EE" w:rsidP="00C121EE">
      <w:pPr>
        <w:pStyle w:val="BodyTextIndent2"/>
        <w:spacing w:after="0" w:line="240" w:lineRule="auto"/>
        <w:ind w:left="720"/>
        <w:contextualSpacing/>
        <w:jc w:val="both"/>
        <w:rPr>
          <w:rFonts w:asciiTheme="minorHAnsi" w:hAnsiTheme="minorHAnsi" w:cstheme="minorHAnsi"/>
          <w:iCs/>
          <w:sz w:val="22"/>
          <w:szCs w:val="22"/>
        </w:rPr>
      </w:pPr>
      <w:r w:rsidRPr="001F58C3">
        <w:rPr>
          <w:rFonts w:asciiTheme="minorHAnsi" w:hAnsiTheme="minorHAnsi" w:cstheme="minorHAnsi"/>
          <w:iCs/>
          <w:sz w:val="22"/>
          <w:szCs w:val="22"/>
        </w:rPr>
        <w:t>World Horse Welfare will only reimburse expenditure up to the amount of the approved grant.  Any over expenditure is the responsibility of the institution or individual.</w:t>
      </w:r>
    </w:p>
    <w:p w14:paraId="19249D89" w14:textId="77777777" w:rsidR="00C121EE" w:rsidRPr="001F58C3" w:rsidRDefault="00C121EE" w:rsidP="00C121EE">
      <w:pPr>
        <w:ind w:left="720"/>
        <w:contextualSpacing/>
        <w:jc w:val="both"/>
        <w:rPr>
          <w:rFonts w:asciiTheme="minorHAnsi" w:hAnsiTheme="minorHAnsi" w:cstheme="minorHAnsi"/>
          <w:sz w:val="22"/>
          <w:szCs w:val="22"/>
        </w:rPr>
      </w:pPr>
    </w:p>
    <w:p w14:paraId="2CBC4E83" w14:textId="77777777" w:rsidR="00C121EE" w:rsidRPr="001F58C3" w:rsidRDefault="00C121EE" w:rsidP="001F58C3">
      <w:pPr>
        <w:numPr>
          <w:ilvl w:val="1"/>
          <w:numId w:val="5"/>
        </w:numPr>
        <w:contextualSpacing/>
        <w:jc w:val="both"/>
        <w:rPr>
          <w:rFonts w:asciiTheme="minorHAnsi" w:hAnsiTheme="minorHAnsi" w:cstheme="minorHAnsi"/>
          <w:bCs w:val="0"/>
          <w:i/>
          <w:sz w:val="22"/>
          <w:szCs w:val="22"/>
        </w:rPr>
      </w:pPr>
      <w:r w:rsidRPr="001F58C3">
        <w:rPr>
          <w:rFonts w:asciiTheme="minorHAnsi" w:hAnsiTheme="minorHAnsi" w:cstheme="minorHAnsi"/>
          <w:bCs w:val="0"/>
          <w:i/>
          <w:sz w:val="22"/>
          <w:szCs w:val="22"/>
        </w:rPr>
        <w:t>Under expenditure</w:t>
      </w:r>
    </w:p>
    <w:p w14:paraId="4F1CC4D7" w14:textId="77777777" w:rsidR="00C121EE" w:rsidRPr="001F58C3" w:rsidRDefault="00C121EE" w:rsidP="00C121EE">
      <w:pPr>
        <w:pStyle w:val="BodyTextIndent2"/>
        <w:spacing w:after="0" w:line="240" w:lineRule="auto"/>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Unexpended amounts of the grant at the end of any year will be carried forward and will be available in the subsequent year(s), without further reference to World Horse Welfare, for expenditure incurred in direct relation to the </w:t>
      </w:r>
      <w:r w:rsidRPr="001F58C3">
        <w:rPr>
          <w:rFonts w:asciiTheme="minorHAnsi" w:hAnsiTheme="minorHAnsi" w:cstheme="minorHAnsi"/>
          <w:b/>
          <w:bCs w:val="0"/>
          <w:sz w:val="22"/>
          <w:szCs w:val="22"/>
        </w:rPr>
        <w:t>Equine Welfare Project Grant</w:t>
      </w:r>
      <w:r w:rsidRPr="001F58C3">
        <w:rPr>
          <w:rFonts w:asciiTheme="minorHAnsi" w:hAnsiTheme="minorHAnsi" w:cstheme="minorHAnsi"/>
          <w:sz w:val="22"/>
          <w:szCs w:val="22"/>
        </w:rPr>
        <w:t>.</w:t>
      </w:r>
    </w:p>
    <w:p w14:paraId="1DB8505D" w14:textId="77777777" w:rsidR="00C121EE" w:rsidRPr="001F58C3" w:rsidRDefault="00C121EE" w:rsidP="00C121EE">
      <w:pPr>
        <w:ind w:left="720"/>
        <w:contextualSpacing/>
        <w:jc w:val="both"/>
        <w:rPr>
          <w:rFonts w:asciiTheme="minorHAnsi" w:hAnsiTheme="minorHAnsi" w:cstheme="minorHAnsi"/>
          <w:sz w:val="22"/>
          <w:szCs w:val="22"/>
        </w:rPr>
      </w:pPr>
    </w:p>
    <w:p w14:paraId="42EFB49C" w14:textId="77777777" w:rsidR="00C121EE" w:rsidRPr="001F58C3" w:rsidRDefault="00C121EE" w:rsidP="00C121EE">
      <w:pPr>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Amounts unspent after reimbursement of the final claim will become immediately unavailable to the host institution</w:t>
      </w:r>
      <w:r w:rsidR="00877B23" w:rsidRPr="001F58C3">
        <w:rPr>
          <w:rFonts w:asciiTheme="minorHAnsi" w:hAnsiTheme="minorHAnsi" w:cstheme="minorHAnsi"/>
          <w:sz w:val="22"/>
          <w:szCs w:val="22"/>
        </w:rPr>
        <w:t>, and any excess funds already paid over should be repaid to World Horse Welfare</w:t>
      </w:r>
      <w:r w:rsidRPr="001F58C3">
        <w:rPr>
          <w:rFonts w:asciiTheme="minorHAnsi" w:hAnsiTheme="minorHAnsi" w:cstheme="minorHAnsi"/>
          <w:sz w:val="22"/>
          <w:szCs w:val="22"/>
        </w:rPr>
        <w:t>.</w:t>
      </w:r>
      <w:r w:rsidR="00211916" w:rsidRPr="001F58C3">
        <w:rPr>
          <w:rFonts w:asciiTheme="minorHAnsi" w:hAnsiTheme="minorHAnsi" w:cstheme="minorHAnsi"/>
          <w:sz w:val="22"/>
          <w:szCs w:val="22"/>
        </w:rPr>
        <w:t xml:space="preserve"> Requests for virement may be considered but must be requested within three months of the proposed completion date of the project.</w:t>
      </w:r>
    </w:p>
    <w:p w14:paraId="00F0A0B0" w14:textId="77777777" w:rsidR="00C121EE" w:rsidRPr="001F58C3" w:rsidRDefault="00C121EE" w:rsidP="00C121EE">
      <w:pPr>
        <w:ind w:left="720"/>
        <w:contextualSpacing/>
        <w:jc w:val="both"/>
        <w:rPr>
          <w:rFonts w:asciiTheme="minorHAnsi" w:hAnsiTheme="minorHAnsi" w:cstheme="minorHAnsi"/>
          <w:sz w:val="22"/>
          <w:szCs w:val="22"/>
        </w:rPr>
      </w:pPr>
    </w:p>
    <w:p w14:paraId="2A513583" w14:textId="77777777" w:rsidR="00C121EE" w:rsidRPr="001F58C3" w:rsidRDefault="00C121EE" w:rsidP="001F58C3">
      <w:pPr>
        <w:pStyle w:val="ListParagraph"/>
        <w:numPr>
          <w:ilvl w:val="1"/>
          <w:numId w:val="5"/>
        </w:numPr>
        <w:tabs>
          <w:tab w:val="left" w:pos="993"/>
          <w:tab w:val="left" w:pos="1530"/>
        </w:tabs>
        <w:jc w:val="both"/>
        <w:rPr>
          <w:rFonts w:asciiTheme="minorHAnsi" w:hAnsiTheme="minorHAnsi" w:cstheme="minorHAnsi"/>
          <w:bCs w:val="0"/>
          <w:i/>
          <w:sz w:val="22"/>
          <w:szCs w:val="22"/>
        </w:rPr>
      </w:pPr>
      <w:r w:rsidRPr="001F58C3">
        <w:rPr>
          <w:rFonts w:asciiTheme="minorHAnsi" w:hAnsiTheme="minorHAnsi" w:cstheme="minorHAnsi"/>
          <w:bCs w:val="0"/>
          <w:i/>
          <w:sz w:val="22"/>
          <w:szCs w:val="22"/>
        </w:rPr>
        <w:t>Disallowance of Expense Claims</w:t>
      </w:r>
    </w:p>
    <w:p w14:paraId="087EB790" w14:textId="77777777" w:rsidR="00C121EE" w:rsidRPr="001F58C3" w:rsidRDefault="00C121EE" w:rsidP="00C121EE">
      <w:pPr>
        <w:pStyle w:val="BodyTextIndent2"/>
        <w:spacing w:after="0" w:line="240" w:lineRule="auto"/>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World Horse Welfare reserves the right to disallow claims, in full or in part, which it considers do not comply with these Terms and Conditions.</w:t>
      </w:r>
    </w:p>
    <w:p w14:paraId="0054CD8B" w14:textId="77777777" w:rsidR="00C121EE" w:rsidRPr="001F58C3" w:rsidRDefault="00C121EE" w:rsidP="00C121EE">
      <w:pPr>
        <w:ind w:left="720"/>
        <w:contextualSpacing/>
        <w:jc w:val="both"/>
        <w:rPr>
          <w:rFonts w:asciiTheme="minorHAnsi" w:hAnsiTheme="minorHAnsi" w:cstheme="minorHAnsi"/>
          <w:sz w:val="22"/>
          <w:szCs w:val="22"/>
        </w:rPr>
      </w:pPr>
    </w:p>
    <w:p w14:paraId="505E0E7F" w14:textId="77777777" w:rsidR="00C121EE" w:rsidRPr="001F58C3" w:rsidRDefault="00C121EE" w:rsidP="001F58C3">
      <w:pPr>
        <w:pStyle w:val="ListParagraph"/>
        <w:numPr>
          <w:ilvl w:val="1"/>
          <w:numId w:val="5"/>
        </w:numPr>
        <w:jc w:val="both"/>
        <w:rPr>
          <w:rFonts w:asciiTheme="minorHAnsi" w:hAnsiTheme="minorHAnsi" w:cstheme="minorHAnsi"/>
          <w:bCs w:val="0"/>
          <w:i/>
          <w:sz w:val="22"/>
          <w:szCs w:val="22"/>
        </w:rPr>
      </w:pPr>
      <w:r w:rsidRPr="001F58C3">
        <w:rPr>
          <w:rFonts w:asciiTheme="minorHAnsi" w:hAnsiTheme="minorHAnsi" w:cstheme="minorHAnsi"/>
          <w:bCs w:val="0"/>
          <w:i/>
          <w:sz w:val="22"/>
          <w:szCs w:val="22"/>
        </w:rPr>
        <w:t>Control of Expenditure and Auditing</w:t>
      </w:r>
    </w:p>
    <w:p w14:paraId="435EFACA" w14:textId="77777777" w:rsidR="00C121EE" w:rsidRPr="001F58C3" w:rsidRDefault="00C121EE" w:rsidP="00C121EE">
      <w:pPr>
        <w:pStyle w:val="BodyTextIndent2"/>
        <w:spacing w:after="0" w:line="240" w:lineRule="auto"/>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The controls of expenditure under World Horse Welfare’s grants must be governed by the normal standards and procedures of the host institution, and must be covered by that institution’s formal audit arrangements.</w:t>
      </w:r>
    </w:p>
    <w:p w14:paraId="2DC7DCFE" w14:textId="77777777" w:rsidR="00C121EE" w:rsidRPr="001F58C3" w:rsidRDefault="00C121EE" w:rsidP="00C121EE">
      <w:pPr>
        <w:jc w:val="both"/>
        <w:rPr>
          <w:rFonts w:asciiTheme="minorHAnsi" w:hAnsiTheme="minorHAnsi" w:cstheme="minorHAnsi"/>
          <w:b/>
          <w:bCs w:val="0"/>
          <w:sz w:val="22"/>
          <w:szCs w:val="22"/>
        </w:rPr>
      </w:pPr>
    </w:p>
    <w:p w14:paraId="6775CC4B" w14:textId="77777777" w:rsidR="00C121EE" w:rsidRPr="001F58C3" w:rsidRDefault="00C121EE" w:rsidP="00C121EE">
      <w:pPr>
        <w:pStyle w:val="ListParagraph"/>
        <w:numPr>
          <w:ilvl w:val="0"/>
          <w:numId w:val="5"/>
        </w:numPr>
        <w:jc w:val="both"/>
        <w:rPr>
          <w:rFonts w:asciiTheme="minorHAnsi" w:hAnsiTheme="minorHAnsi" w:cstheme="minorHAnsi"/>
          <w:b/>
          <w:bCs w:val="0"/>
          <w:sz w:val="22"/>
          <w:szCs w:val="22"/>
        </w:rPr>
      </w:pPr>
      <w:r w:rsidRPr="001F58C3">
        <w:rPr>
          <w:rFonts w:asciiTheme="minorHAnsi" w:hAnsiTheme="minorHAnsi" w:cstheme="minorHAnsi"/>
          <w:b/>
          <w:bCs w:val="0"/>
          <w:sz w:val="22"/>
          <w:szCs w:val="22"/>
        </w:rPr>
        <w:t>PUBLICATIONS</w:t>
      </w:r>
    </w:p>
    <w:p w14:paraId="2D2B5926" w14:textId="77777777" w:rsidR="00C121EE" w:rsidRDefault="00DA052D" w:rsidP="00C121EE">
      <w:pPr>
        <w:ind w:left="720"/>
        <w:contextualSpacing/>
        <w:jc w:val="both"/>
        <w:rPr>
          <w:rFonts w:asciiTheme="minorHAnsi" w:hAnsiTheme="minorHAnsi" w:cstheme="minorHAnsi"/>
          <w:sz w:val="22"/>
          <w:szCs w:val="22"/>
        </w:rPr>
      </w:pPr>
      <w:r>
        <w:rPr>
          <w:rFonts w:asciiTheme="minorHAnsi" w:hAnsiTheme="minorHAnsi" w:cstheme="minorHAnsi"/>
          <w:sz w:val="22"/>
          <w:szCs w:val="22"/>
        </w:rPr>
        <w:t>It is anticipated that a</w:t>
      </w:r>
      <w:r w:rsidR="00C121EE" w:rsidRPr="001F58C3">
        <w:rPr>
          <w:rFonts w:asciiTheme="minorHAnsi" w:hAnsiTheme="minorHAnsi" w:cstheme="minorHAnsi"/>
          <w:sz w:val="22"/>
          <w:szCs w:val="22"/>
        </w:rPr>
        <w:t xml:space="preserve">t least </w:t>
      </w:r>
      <w:r w:rsidR="00C121EE" w:rsidRPr="001F58C3">
        <w:rPr>
          <w:rFonts w:asciiTheme="minorHAnsi" w:hAnsiTheme="minorHAnsi" w:cstheme="minorHAnsi"/>
          <w:sz w:val="22"/>
          <w:szCs w:val="22"/>
          <w:u w:val="single"/>
        </w:rPr>
        <w:t>two</w:t>
      </w:r>
      <w:r w:rsidR="00C121EE" w:rsidRPr="001F58C3">
        <w:rPr>
          <w:rFonts w:asciiTheme="minorHAnsi" w:hAnsiTheme="minorHAnsi" w:cstheme="minorHAnsi"/>
          <w:sz w:val="22"/>
          <w:szCs w:val="22"/>
        </w:rPr>
        <w:t xml:space="preserve"> substantial papers arising from the </w:t>
      </w:r>
      <w:r w:rsidR="00C121EE" w:rsidRPr="001F58C3">
        <w:rPr>
          <w:rFonts w:asciiTheme="minorHAnsi" w:hAnsiTheme="minorHAnsi" w:cstheme="minorHAnsi"/>
          <w:b/>
          <w:bCs w:val="0"/>
          <w:sz w:val="22"/>
          <w:szCs w:val="22"/>
        </w:rPr>
        <w:t>Equine Welfare Project Grant</w:t>
      </w:r>
      <w:r w:rsidR="00C121EE" w:rsidRPr="001F58C3">
        <w:rPr>
          <w:rFonts w:asciiTheme="minorHAnsi" w:hAnsiTheme="minorHAnsi" w:cstheme="minorHAnsi"/>
          <w:sz w:val="22"/>
          <w:szCs w:val="22"/>
        </w:rPr>
        <w:t xml:space="preserve"> </w:t>
      </w:r>
      <w:r>
        <w:rPr>
          <w:rFonts w:asciiTheme="minorHAnsi" w:hAnsiTheme="minorHAnsi" w:cstheme="minorHAnsi"/>
          <w:sz w:val="22"/>
          <w:szCs w:val="22"/>
        </w:rPr>
        <w:t>will</w:t>
      </w:r>
      <w:r w:rsidR="00C121EE" w:rsidRPr="001F58C3">
        <w:rPr>
          <w:rFonts w:asciiTheme="minorHAnsi" w:hAnsiTheme="minorHAnsi" w:cstheme="minorHAnsi"/>
          <w:sz w:val="22"/>
          <w:szCs w:val="22"/>
        </w:rPr>
        <w:t xml:space="preserve"> be published in appropriate refereed journals.  Publication (or acceptance i.e. ‘in press’) of </w:t>
      </w:r>
      <w:r>
        <w:rPr>
          <w:rFonts w:asciiTheme="minorHAnsi" w:hAnsiTheme="minorHAnsi" w:cstheme="minorHAnsi"/>
          <w:sz w:val="22"/>
          <w:szCs w:val="22"/>
        </w:rPr>
        <w:t>articles</w:t>
      </w:r>
      <w:r w:rsidR="00C121EE" w:rsidRPr="001F58C3">
        <w:rPr>
          <w:rFonts w:asciiTheme="minorHAnsi" w:hAnsiTheme="minorHAnsi" w:cstheme="minorHAnsi"/>
          <w:sz w:val="22"/>
          <w:szCs w:val="22"/>
        </w:rPr>
        <w:t xml:space="preserve"> is expected during or in a timely manner after conclusion of the award.  Details of these publications should be forwarded to the Scientific Adviser at World Horse Welfare. </w:t>
      </w:r>
    </w:p>
    <w:p w14:paraId="7307E2F7" w14:textId="77777777" w:rsidR="00DA052D" w:rsidRDefault="00DA052D" w:rsidP="00C121EE">
      <w:pPr>
        <w:ind w:left="720"/>
        <w:contextualSpacing/>
        <w:jc w:val="both"/>
        <w:rPr>
          <w:rFonts w:asciiTheme="minorHAnsi" w:hAnsiTheme="minorHAnsi" w:cstheme="minorHAnsi"/>
          <w:sz w:val="22"/>
          <w:szCs w:val="22"/>
        </w:rPr>
      </w:pPr>
    </w:p>
    <w:p w14:paraId="109B079B" w14:textId="77777777" w:rsidR="00DA052D" w:rsidRPr="001F58C3" w:rsidRDefault="00DA052D" w:rsidP="00C121EE">
      <w:pPr>
        <w:ind w:left="720"/>
        <w:contextualSpacing/>
        <w:jc w:val="both"/>
        <w:rPr>
          <w:rFonts w:asciiTheme="minorHAnsi" w:hAnsiTheme="minorHAnsi" w:cstheme="minorHAnsi"/>
          <w:sz w:val="22"/>
          <w:szCs w:val="22"/>
        </w:rPr>
      </w:pPr>
      <w:r>
        <w:rPr>
          <w:rFonts w:asciiTheme="minorHAnsi" w:hAnsiTheme="minorHAnsi" w:cstheme="minorHAnsi"/>
          <w:sz w:val="22"/>
          <w:szCs w:val="22"/>
        </w:rPr>
        <w:t>The VAC reserves the right to see articles arising from the funded work at the time of submission and before they are accepted for publication.</w:t>
      </w:r>
    </w:p>
    <w:p w14:paraId="267F921D" w14:textId="77777777" w:rsidR="00C121EE" w:rsidRPr="001F58C3" w:rsidRDefault="00C121EE" w:rsidP="00C121EE">
      <w:pPr>
        <w:jc w:val="both"/>
        <w:rPr>
          <w:rFonts w:asciiTheme="minorHAnsi" w:hAnsiTheme="minorHAnsi" w:cstheme="minorHAnsi"/>
          <w:sz w:val="22"/>
          <w:szCs w:val="22"/>
        </w:rPr>
      </w:pPr>
    </w:p>
    <w:p w14:paraId="07151CFC" w14:textId="77777777" w:rsidR="00826DA3" w:rsidRPr="001F58C3" w:rsidRDefault="00826DA3" w:rsidP="00826DA3">
      <w:pPr>
        <w:ind w:left="720"/>
        <w:jc w:val="both"/>
        <w:rPr>
          <w:rFonts w:asciiTheme="minorHAnsi" w:hAnsiTheme="minorHAnsi" w:cstheme="minorHAnsi"/>
          <w:sz w:val="22"/>
          <w:szCs w:val="22"/>
        </w:rPr>
      </w:pPr>
      <w:r w:rsidRPr="001F58C3">
        <w:rPr>
          <w:rFonts w:asciiTheme="minorHAnsi" w:hAnsiTheme="minorHAnsi" w:cstheme="minorHAnsi"/>
          <w:b/>
          <w:sz w:val="22"/>
          <w:szCs w:val="22"/>
        </w:rPr>
        <w:t>It is a condition of all grants</w:t>
      </w:r>
      <w:r w:rsidRPr="001F58C3">
        <w:rPr>
          <w:rFonts w:asciiTheme="minorHAnsi" w:hAnsiTheme="minorHAnsi" w:cstheme="minorHAnsi"/>
          <w:sz w:val="22"/>
          <w:szCs w:val="22"/>
        </w:rPr>
        <w:t xml:space="preserve"> that unless otherwise agreed in writing with World Horse Welfare funding must be clearly acknowledged whenever possible and always when the results of the work are published in the scientific or lay literature, Conference Proceedings etc. World Horse Welfare should be advised in advance when any such presentation or publication is envisaged. A </w:t>
      </w:r>
      <w:r w:rsidRPr="001F58C3">
        <w:rPr>
          <w:rFonts w:asciiTheme="minorHAnsi" w:hAnsiTheme="minorHAnsi" w:cstheme="minorHAnsi"/>
          <w:b/>
          <w:sz w:val="22"/>
          <w:szCs w:val="22"/>
        </w:rPr>
        <w:t>1-2 page lay summary</w:t>
      </w:r>
      <w:r w:rsidRPr="001F58C3">
        <w:rPr>
          <w:rFonts w:asciiTheme="minorHAnsi" w:hAnsiTheme="minorHAnsi" w:cstheme="minorHAnsi"/>
          <w:sz w:val="22"/>
          <w:szCs w:val="22"/>
        </w:rPr>
        <w:t xml:space="preserve"> of the work may be requested at any time and must be provided with the Final Report.</w:t>
      </w:r>
    </w:p>
    <w:p w14:paraId="500596BC" w14:textId="77777777" w:rsidR="001F58C3" w:rsidRPr="001F58C3" w:rsidRDefault="001F58C3" w:rsidP="00C121EE">
      <w:pPr>
        <w:jc w:val="both"/>
        <w:rPr>
          <w:rFonts w:asciiTheme="minorHAnsi" w:hAnsiTheme="minorHAnsi" w:cstheme="minorHAnsi"/>
          <w:sz w:val="22"/>
          <w:szCs w:val="22"/>
        </w:rPr>
      </w:pPr>
    </w:p>
    <w:p w14:paraId="01748411" w14:textId="77777777" w:rsidR="00C121EE" w:rsidRPr="001F58C3" w:rsidRDefault="00C121EE" w:rsidP="00C121EE">
      <w:pPr>
        <w:pStyle w:val="ListParagraph"/>
        <w:numPr>
          <w:ilvl w:val="0"/>
          <w:numId w:val="5"/>
        </w:numPr>
        <w:jc w:val="both"/>
        <w:rPr>
          <w:rFonts w:asciiTheme="minorHAnsi" w:hAnsiTheme="minorHAnsi" w:cstheme="minorHAnsi"/>
          <w:b/>
          <w:bCs w:val="0"/>
          <w:sz w:val="22"/>
          <w:szCs w:val="22"/>
        </w:rPr>
      </w:pPr>
      <w:r w:rsidRPr="001F58C3">
        <w:rPr>
          <w:rFonts w:asciiTheme="minorHAnsi" w:hAnsiTheme="minorHAnsi" w:cstheme="minorHAnsi"/>
          <w:b/>
          <w:bCs w:val="0"/>
          <w:sz w:val="22"/>
          <w:szCs w:val="22"/>
        </w:rPr>
        <w:t>CHANGE OF PRINCIPAL INVESTIGATOR OR SUPERVISOR</w:t>
      </w:r>
    </w:p>
    <w:p w14:paraId="6DFB2483" w14:textId="77777777" w:rsidR="001F58C3" w:rsidRDefault="00C121EE" w:rsidP="00DA052D">
      <w:pPr>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If the Principal Investigator or Supervisor moves to another institution, or if a change becomes necessary for any reason, World Horse Welfare’s approval for the </w:t>
      </w:r>
      <w:r w:rsidRPr="001F58C3">
        <w:rPr>
          <w:rFonts w:asciiTheme="minorHAnsi" w:hAnsiTheme="minorHAnsi" w:cstheme="minorHAnsi"/>
          <w:b/>
          <w:bCs w:val="0"/>
          <w:sz w:val="22"/>
          <w:szCs w:val="22"/>
        </w:rPr>
        <w:t>Equine Welfare Project Grant</w:t>
      </w:r>
      <w:r w:rsidRPr="001F58C3">
        <w:rPr>
          <w:rFonts w:asciiTheme="minorHAnsi" w:hAnsiTheme="minorHAnsi" w:cstheme="minorHAnsi"/>
          <w:sz w:val="22"/>
          <w:szCs w:val="22"/>
        </w:rPr>
        <w:t xml:space="preserve"> to continue must be sought and received in writing in advance.</w:t>
      </w:r>
    </w:p>
    <w:p w14:paraId="56B4B977" w14:textId="77777777" w:rsidR="001F58C3" w:rsidRPr="001F58C3" w:rsidRDefault="001F58C3" w:rsidP="00C121EE">
      <w:pPr>
        <w:jc w:val="both"/>
        <w:rPr>
          <w:rFonts w:asciiTheme="minorHAnsi" w:hAnsiTheme="minorHAnsi" w:cstheme="minorHAnsi"/>
          <w:sz w:val="22"/>
          <w:szCs w:val="22"/>
        </w:rPr>
      </w:pPr>
    </w:p>
    <w:p w14:paraId="6E3BE39E" w14:textId="77777777" w:rsidR="00C121EE" w:rsidRPr="001F58C3" w:rsidRDefault="00C121EE" w:rsidP="00C121EE">
      <w:pPr>
        <w:pStyle w:val="ListParagraph"/>
        <w:numPr>
          <w:ilvl w:val="0"/>
          <w:numId w:val="5"/>
        </w:numPr>
        <w:jc w:val="both"/>
        <w:rPr>
          <w:rFonts w:asciiTheme="minorHAnsi" w:hAnsiTheme="minorHAnsi" w:cstheme="minorHAnsi"/>
          <w:b/>
          <w:bCs w:val="0"/>
          <w:sz w:val="22"/>
          <w:szCs w:val="22"/>
        </w:rPr>
      </w:pPr>
      <w:r w:rsidRPr="001F58C3">
        <w:rPr>
          <w:rFonts w:asciiTheme="minorHAnsi" w:hAnsiTheme="minorHAnsi" w:cstheme="minorHAnsi"/>
          <w:b/>
          <w:bCs w:val="0"/>
          <w:sz w:val="22"/>
          <w:szCs w:val="22"/>
        </w:rPr>
        <w:t>LICENCES AND CONSENTS</w:t>
      </w:r>
    </w:p>
    <w:p w14:paraId="0A9818FE" w14:textId="77777777" w:rsidR="00C121EE" w:rsidRPr="001F58C3" w:rsidRDefault="00C121EE" w:rsidP="00C121EE">
      <w:pPr>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All necessary licences and consents required for the </w:t>
      </w:r>
      <w:r w:rsidRPr="001F58C3">
        <w:rPr>
          <w:rFonts w:asciiTheme="minorHAnsi" w:hAnsiTheme="minorHAnsi" w:cstheme="minorHAnsi"/>
          <w:b/>
          <w:bCs w:val="0"/>
          <w:sz w:val="22"/>
          <w:szCs w:val="22"/>
        </w:rPr>
        <w:t>Equine Welfare Project Grant</w:t>
      </w:r>
      <w:r w:rsidRPr="001F58C3">
        <w:rPr>
          <w:rFonts w:asciiTheme="minorHAnsi" w:hAnsiTheme="minorHAnsi" w:cstheme="minorHAnsi"/>
          <w:sz w:val="22"/>
          <w:szCs w:val="22"/>
        </w:rPr>
        <w:t xml:space="preserve"> must be held throughout the duration of the Grant and all conditions and requirements attached to such </w:t>
      </w:r>
      <w:r w:rsidRPr="001F58C3">
        <w:rPr>
          <w:rFonts w:asciiTheme="minorHAnsi" w:hAnsiTheme="minorHAnsi" w:cstheme="minorHAnsi"/>
          <w:sz w:val="22"/>
          <w:szCs w:val="22"/>
        </w:rPr>
        <w:lastRenderedPageBreak/>
        <w:t>licences and consents must be complied with.  Copies of any such licences and consents shall be produced to World Horse Welfare on request.</w:t>
      </w:r>
    </w:p>
    <w:p w14:paraId="08036DAB" w14:textId="77777777" w:rsidR="006518F4" w:rsidRPr="001F58C3" w:rsidRDefault="006518F4" w:rsidP="00C121EE">
      <w:pPr>
        <w:ind w:left="720"/>
        <w:contextualSpacing/>
        <w:jc w:val="both"/>
        <w:rPr>
          <w:rFonts w:asciiTheme="minorHAnsi" w:hAnsiTheme="minorHAnsi" w:cstheme="minorHAnsi"/>
          <w:sz w:val="22"/>
          <w:szCs w:val="22"/>
        </w:rPr>
      </w:pPr>
    </w:p>
    <w:p w14:paraId="0692DEBD" w14:textId="77777777" w:rsidR="00C121EE" w:rsidRPr="001F58C3" w:rsidRDefault="00C121EE" w:rsidP="00C121EE">
      <w:pPr>
        <w:pStyle w:val="ListParagraph"/>
        <w:numPr>
          <w:ilvl w:val="0"/>
          <w:numId w:val="5"/>
        </w:numPr>
        <w:overflowPunct/>
        <w:autoSpaceDE/>
        <w:adjustRightInd/>
        <w:jc w:val="both"/>
        <w:rPr>
          <w:rFonts w:asciiTheme="minorHAnsi" w:hAnsiTheme="minorHAnsi" w:cstheme="minorHAnsi"/>
          <w:bCs w:val="0"/>
          <w:sz w:val="22"/>
          <w:szCs w:val="22"/>
          <w:lang w:eastAsia="en-GB" w:bidi="he-IL"/>
        </w:rPr>
      </w:pPr>
      <w:r w:rsidRPr="001F58C3">
        <w:rPr>
          <w:rFonts w:asciiTheme="minorHAnsi" w:hAnsiTheme="minorHAnsi" w:cstheme="minorHAnsi"/>
          <w:b/>
          <w:sz w:val="22"/>
          <w:szCs w:val="22"/>
          <w:lang w:eastAsia="en-GB" w:bidi="he-IL"/>
        </w:rPr>
        <w:t>INTELLECTUAL PROPERTY RIGHTS</w:t>
      </w:r>
    </w:p>
    <w:p w14:paraId="4B77B32E" w14:textId="77777777" w:rsidR="00C121EE" w:rsidRPr="001F58C3" w:rsidRDefault="00C121EE" w:rsidP="00C121EE">
      <w:pPr>
        <w:overflowPunct/>
        <w:autoSpaceDE/>
        <w:adjustRightInd/>
        <w:ind w:left="720"/>
        <w:contextualSpacing/>
        <w:jc w:val="both"/>
        <w:rPr>
          <w:rFonts w:asciiTheme="minorHAnsi" w:hAnsiTheme="minorHAnsi" w:cstheme="minorHAnsi"/>
          <w:bCs w:val="0"/>
          <w:sz w:val="22"/>
          <w:szCs w:val="22"/>
          <w:lang w:eastAsia="en-GB" w:bidi="he-IL"/>
        </w:rPr>
      </w:pPr>
      <w:r w:rsidRPr="001F58C3">
        <w:rPr>
          <w:rFonts w:asciiTheme="minorHAnsi" w:hAnsiTheme="minorHAnsi" w:cstheme="minorHAnsi"/>
          <w:bCs w:val="0"/>
          <w:sz w:val="22"/>
          <w:szCs w:val="22"/>
          <w:lang w:eastAsia="en-GB" w:bidi="he-IL"/>
        </w:rPr>
        <w:t>The ownership of any Intellectual Property Rights (IPR) arising</w:t>
      </w:r>
      <w:r w:rsidR="00826DA3" w:rsidRPr="001F58C3">
        <w:rPr>
          <w:rFonts w:asciiTheme="minorHAnsi" w:hAnsiTheme="minorHAnsi" w:cstheme="minorHAnsi"/>
          <w:bCs w:val="0"/>
          <w:sz w:val="22"/>
          <w:szCs w:val="22"/>
          <w:lang w:eastAsia="en-GB" w:bidi="he-IL"/>
        </w:rPr>
        <w:t xml:space="preserve"> or likely to arise</w:t>
      </w:r>
      <w:r w:rsidRPr="001F58C3">
        <w:rPr>
          <w:rFonts w:asciiTheme="minorHAnsi" w:hAnsiTheme="minorHAnsi" w:cstheme="minorHAnsi"/>
          <w:bCs w:val="0"/>
          <w:sz w:val="22"/>
          <w:szCs w:val="22"/>
          <w:lang w:eastAsia="en-GB" w:bidi="he-IL"/>
        </w:rPr>
        <w:t xml:space="preserve"> from the project shall be agreed in writing between World Horse Welfare and the applicant before the project commences.</w:t>
      </w:r>
      <w:r w:rsidR="00826DA3" w:rsidRPr="001F58C3">
        <w:rPr>
          <w:rFonts w:asciiTheme="minorHAnsi" w:hAnsiTheme="minorHAnsi" w:cstheme="minorHAnsi"/>
          <w:bCs w:val="0"/>
          <w:sz w:val="22"/>
          <w:szCs w:val="22"/>
          <w:lang w:eastAsia="en-GB" w:bidi="he-IL"/>
        </w:rPr>
        <w:t xml:space="preserve"> The Principal Investigator is responsible for advising World Horse Welfare of the possibility of any IPR potential.</w:t>
      </w:r>
    </w:p>
    <w:p w14:paraId="4A21C03B" w14:textId="77777777" w:rsidR="00C121EE" w:rsidRPr="001F58C3" w:rsidRDefault="00C121EE" w:rsidP="00C121EE">
      <w:pPr>
        <w:jc w:val="both"/>
        <w:rPr>
          <w:rFonts w:asciiTheme="minorHAnsi" w:hAnsiTheme="minorHAnsi" w:cstheme="minorHAnsi"/>
          <w:sz w:val="22"/>
          <w:szCs w:val="22"/>
        </w:rPr>
      </w:pPr>
    </w:p>
    <w:p w14:paraId="0BD86D15" w14:textId="77777777" w:rsidR="00C121EE" w:rsidRPr="001F58C3" w:rsidRDefault="00C121EE" w:rsidP="00C121EE">
      <w:pPr>
        <w:pStyle w:val="ListParagraph"/>
        <w:numPr>
          <w:ilvl w:val="0"/>
          <w:numId w:val="5"/>
        </w:numPr>
        <w:jc w:val="both"/>
        <w:rPr>
          <w:rFonts w:asciiTheme="minorHAnsi" w:hAnsiTheme="minorHAnsi" w:cstheme="minorHAnsi"/>
          <w:b/>
          <w:bCs w:val="0"/>
          <w:sz w:val="22"/>
          <w:szCs w:val="22"/>
        </w:rPr>
      </w:pPr>
      <w:r w:rsidRPr="001F58C3">
        <w:rPr>
          <w:rFonts w:asciiTheme="minorHAnsi" w:hAnsiTheme="minorHAnsi" w:cstheme="minorHAnsi"/>
          <w:b/>
          <w:bCs w:val="0"/>
          <w:sz w:val="22"/>
          <w:szCs w:val="22"/>
        </w:rPr>
        <w:t>TERMINATION OF EQUINE WELFARE PROJECT GRANT AND WITHDRAWAL OF GRANTS</w:t>
      </w:r>
    </w:p>
    <w:p w14:paraId="08DD6359" w14:textId="77777777" w:rsidR="00C121EE" w:rsidRPr="001F58C3" w:rsidRDefault="00C121EE" w:rsidP="00C121EE">
      <w:pPr>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World Horse Welfare reserves the right at any time and without notice to terminate an </w:t>
      </w:r>
      <w:r w:rsidRPr="001F58C3">
        <w:rPr>
          <w:rFonts w:asciiTheme="minorHAnsi" w:hAnsiTheme="minorHAnsi" w:cstheme="minorHAnsi"/>
          <w:b/>
          <w:bCs w:val="0"/>
          <w:sz w:val="22"/>
          <w:szCs w:val="22"/>
        </w:rPr>
        <w:t>Equine Welfare Project Grant</w:t>
      </w:r>
      <w:r w:rsidRPr="001F58C3">
        <w:rPr>
          <w:rFonts w:asciiTheme="minorHAnsi" w:hAnsiTheme="minorHAnsi" w:cstheme="minorHAnsi"/>
          <w:sz w:val="22"/>
          <w:szCs w:val="22"/>
        </w:rPr>
        <w:t xml:space="preserve"> and withdraw grants, in full or in part, on grounds of unsatisfactory progress, or failure to comply with these Terms and Conditions, or for any other reason.  In such cases, a notice period would be agreed with the host institution.  </w:t>
      </w:r>
    </w:p>
    <w:p w14:paraId="303900F5" w14:textId="77777777" w:rsidR="00C121EE" w:rsidRPr="001F58C3" w:rsidRDefault="00C121EE" w:rsidP="00C121EE">
      <w:pPr>
        <w:jc w:val="both"/>
        <w:rPr>
          <w:rFonts w:asciiTheme="minorHAnsi" w:hAnsiTheme="minorHAnsi" w:cstheme="minorHAnsi"/>
          <w:sz w:val="22"/>
          <w:szCs w:val="22"/>
        </w:rPr>
      </w:pPr>
    </w:p>
    <w:p w14:paraId="15E6969E" w14:textId="77777777" w:rsidR="00C121EE" w:rsidRPr="001F58C3" w:rsidRDefault="00C121EE" w:rsidP="00C121EE">
      <w:pPr>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World Horse Welfare will reimburse expenditure properly incurred up to the date of termination, will withdraw the grant/stipend from the next month onward after this date, and will not be liable for any matters or circumstances, including financial, after this date.</w:t>
      </w:r>
    </w:p>
    <w:p w14:paraId="4A2CD62F" w14:textId="77777777" w:rsidR="00C121EE" w:rsidRPr="001F58C3" w:rsidRDefault="00C121EE" w:rsidP="00C121EE">
      <w:pPr>
        <w:jc w:val="both"/>
        <w:rPr>
          <w:rFonts w:asciiTheme="minorHAnsi" w:hAnsiTheme="minorHAnsi" w:cstheme="minorHAnsi"/>
          <w:sz w:val="22"/>
          <w:szCs w:val="22"/>
        </w:rPr>
      </w:pPr>
    </w:p>
    <w:p w14:paraId="3521980D" w14:textId="77777777" w:rsidR="00C121EE" w:rsidRPr="001F58C3" w:rsidRDefault="00C121EE" w:rsidP="00C121EE">
      <w:pPr>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If the Principal Investigator discontinues the project/programme before expiry of the award, or if the institute considers the work to be unsatisfactory, World Horse Welfare must be informed immediately.</w:t>
      </w:r>
    </w:p>
    <w:p w14:paraId="64D2EF6E" w14:textId="77777777" w:rsidR="00C121EE" w:rsidRPr="001F58C3" w:rsidRDefault="00C121EE" w:rsidP="00C121EE">
      <w:pPr>
        <w:jc w:val="both"/>
        <w:rPr>
          <w:rFonts w:asciiTheme="minorHAnsi" w:hAnsiTheme="minorHAnsi" w:cstheme="minorHAnsi"/>
          <w:sz w:val="22"/>
          <w:szCs w:val="22"/>
        </w:rPr>
      </w:pPr>
    </w:p>
    <w:p w14:paraId="0B383E75" w14:textId="77777777" w:rsidR="00C121EE" w:rsidRPr="001F58C3" w:rsidRDefault="00C121EE" w:rsidP="001F58C3">
      <w:pPr>
        <w:pStyle w:val="BodyTextIndent"/>
        <w:jc w:val="both"/>
        <w:rPr>
          <w:rFonts w:asciiTheme="minorHAnsi" w:hAnsiTheme="minorHAnsi" w:cstheme="minorHAnsi"/>
          <w:sz w:val="22"/>
          <w:szCs w:val="22"/>
        </w:rPr>
      </w:pPr>
      <w:r w:rsidRPr="001F58C3">
        <w:rPr>
          <w:rFonts w:asciiTheme="minorHAnsi" w:hAnsiTheme="minorHAnsi" w:cstheme="minorHAnsi"/>
          <w:sz w:val="22"/>
          <w:szCs w:val="22"/>
        </w:rPr>
        <w:t>10.</w:t>
      </w:r>
      <w:r w:rsidRPr="001F58C3">
        <w:rPr>
          <w:rFonts w:asciiTheme="minorHAnsi" w:hAnsiTheme="minorHAnsi" w:cstheme="minorHAnsi"/>
          <w:sz w:val="22"/>
          <w:szCs w:val="22"/>
        </w:rPr>
        <w:tab/>
        <w:t xml:space="preserve">CHANGES TO THE TERMS AND CONDITIONS </w:t>
      </w:r>
    </w:p>
    <w:p w14:paraId="07C0CCC6" w14:textId="77777777" w:rsidR="00C121EE" w:rsidRPr="001F58C3" w:rsidRDefault="00C121EE" w:rsidP="00C121EE">
      <w:pPr>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World Horse Welfare reserves the right to modify or vary the Terms and Conditions of </w:t>
      </w:r>
      <w:r w:rsidRPr="001F58C3">
        <w:rPr>
          <w:rFonts w:asciiTheme="minorHAnsi" w:hAnsiTheme="minorHAnsi" w:cstheme="minorHAnsi"/>
          <w:b/>
          <w:bCs w:val="0"/>
          <w:sz w:val="22"/>
          <w:szCs w:val="22"/>
        </w:rPr>
        <w:t>Equine Welfare Project Grants</w:t>
      </w:r>
      <w:r w:rsidRPr="001F58C3">
        <w:rPr>
          <w:rFonts w:asciiTheme="minorHAnsi" w:hAnsiTheme="minorHAnsi" w:cstheme="minorHAnsi"/>
          <w:sz w:val="22"/>
          <w:szCs w:val="22"/>
        </w:rPr>
        <w:t xml:space="preserve"> or </w:t>
      </w:r>
      <w:r w:rsidRPr="001F58C3">
        <w:rPr>
          <w:rFonts w:asciiTheme="minorHAnsi" w:hAnsiTheme="minorHAnsi" w:cstheme="minorHAnsi"/>
          <w:b/>
          <w:bCs w:val="0"/>
          <w:sz w:val="22"/>
          <w:szCs w:val="22"/>
        </w:rPr>
        <w:t>Undergraduate Bursaries</w:t>
      </w:r>
      <w:r w:rsidRPr="001F58C3">
        <w:rPr>
          <w:rFonts w:asciiTheme="minorHAnsi" w:hAnsiTheme="minorHAnsi" w:cstheme="minorHAnsi"/>
          <w:sz w:val="22"/>
          <w:szCs w:val="22"/>
        </w:rPr>
        <w:t xml:space="preserve"> or to add further Terms and Conditions at any time. Grant holders will be informed of any such changes.</w:t>
      </w:r>
    </w:p>
    <w:p w14:paraId="0A7C793C" w14:textId="77777777" w:rsidR="00C121EE" w:rsidRPr="001F58C3" w:rsidRDefault="00C121EE" w:rsidP="00C121EE">
      <w:pPr>
        <w:jc w:val="both"/>
        <w:rPr>
          <w:rFonts w:asciiTheme="minorHAnsi" w:hAnsiTheme="minorHAnsi" w:cstheme="minorHAnsi"/>
          <w:sz w:val="22"/>
          <w:szCs w:val="22"/>
        </w:rPr>
      </w:pPr>
    </w:p>
    <w:p w14:paraId="6443BA34" w14:textId="77777777" w:rsidR="00C121EE" w:rsidRPr="001F58C3" w:rsidRDefault="00C121EE" w:rsidP="00C121EE">
      <w:pPr>
        <w:jc w:val="both"/>
        <w:rPr>
          <w:rFonts w:asciiTheme="minorHAnsi" w:hAnsiTheme="minorHAnsi" w:cstheme="minorHAnsi"/>
          <w:b/>
          <w:bCs w:val="0"/>
          <w:sz w:val="22"/>
          <w:szCs w:val="22"/>
        </w:rPr>
      </w:pPr>
      <w:r w:rsidRPr="001F58C3">
        <w:rPr>
          <w:rFonts w:asciiTheme="minorHAnsi" w:hAnsiTheme="minorHAnsi" w:cstheme="minorHAnsi"/>
          <w:b/>
          <w:bCs w:val="0"/>
          <w:sz w:val="22"/>
          <w:szCs w:val="22"/>
        </w:rPr>
        <w:t>11.</w:t>
      </w:r>
      <w:r w:rsidRPr="001F58C3">
        <w:rPr>
          <w:rFonts w:asciiTheme="minorHAnsi" w:hAnsiTheme="minorHAnsi" w:cstheme="minorHAnsi"/>
          <w:b/>
          <w:bCs w:val="0"/>
          <w:sz w:val="22"/>
          <w:szCs w:val="22"/>
        </w:rPr>
        <w:tab/>
        <w:t>SCIENTIFIC PROCEDURES ON ANIMALS</w:t>
      </w:r>
    </w:p>
    <w:p w14:paraId="154B3AB4" w14:textId="77777777" w:rsidR="00C121EE" w:rsidRPr="001F58C3" w:rsidRDefault="00C121EE" w:rsidP="00C121EE">
      <w:pPr>
        <w:ind w:left="720"/>
        <w:contextualSpacing/>
        <w:jc w:val="both"/>
        <w:rPr>
          <w:rFonts w:asciiTheme="minorHAnsi" w:hAnsiTheme="minorHAnsi" w:cstheme="minorHAnsi"/>
          <w:sz w:val="22"/>
          <w:szCs w:val="22"/>
        </w:rPr>
      </w:pPr>
      <w:r w:rsidRPr="001F58C3">
        <w:rPr>
          <w:rFonts w:asciiTheme="minorHAnsi" w:hAnsiTheme="minorHAnsi" w:cstheme="minorHAnsi"/>
          <w:sz w:val="22"/>
          <w:szCs w:val="22"/>
        </w:rPr>
        <w:t xml:space="preserve">Where scientific procedures on animals subject to the Animals (Scientific Procedures) Act 1986 are to be carried out as part of the </w:t>
      </w:r>
      <w:r w:rsidRPr="001F58C3">
        <w:rPr>
          <w:rFonts w:asciiTheme="minorHAnsi" w:hAnsiTheme="minorHAnsi" w:cstheme="minorHAnsi"/>
          <w:b/>
          <w:bCs w:val="0"/>
          <w:sz w:val="22"/>
          <w:szCs w:val="22"/>
        </w:rPr>
        <w:t>Equine Welfare Project Grant</w:t>
      </w:r>
      <w:r w:rsidRPr="001F58C3">
        <w:rPr>
          <w:rFonts w:asciiTheme="minorHAnsi" w:hAnsiTheme="minorHAnsi" w:cstheme="minorHAnsi"/>
          <w:sz w:val="22"/>
          <w:szCs w:val="22"/>
        </w:rPr>
        <w:t>, these must be rigorously justified and always approved in advance by World Horse Welfare. No such procedures may commence unless and until it has been confirmed to World Horse Welfare that the appropriate licences have been secured from the Home Secretary under the terms of the Animals (Scientific Procedures) Act 1986, and that approval from the host institution’s Ethical Committee for the experiment to be carried out, has been obtained.</w:t>
      </w:r>
      <w:r w:rsidR="00826DA3" w:rsidRPr="001F58C3">
        <w:rPr>
          <w:rFonts w:asciiTheme="minorHAnsi" w:hAnsiTheme="minorHAnsi" w:cstheme="minorHAnsi"/>
          <w:sz w:val="22"/>
          <w:szCs w:val="22"/>
        </w:rPr>
        <w:t xml:space="preserve"> A copy of this approval must accompany the application.</w:t>
      </w:r>
    </w:p>
    <w:p w14:paraId="0217CEC1" w14:textId="77777777" w:rsidR="00C121EE" w:rsidRPr="001F58C3" w:rsidRDefault="00C121EE" w:rsidP="00C121EE">
      <w:pPr>
        <w:jc w:val="both"/>
        <w:rPr>
          <w:rFonts w:asciiTheme="minorHAnsi" w:hAnsiTheme="minorHAnsi" w:cstheme="minorHAnsi"/>
          <w:sz w:val="22"/>
          <w:szCs w:val="22"/>
        </w:rPr>
      </w:pPr>
    </w:p>
    <w:p w14:paraId="666380E7" w14:textId="77777777" w:rsidR="00C121EE" w:rsidRPr="001F58C3" w:rsidRDefault="00C121EE" w:rsidP="00C121EE">
      <w:pPr>
        <w:jc w:val="both"/>
        <w:rPr>
          <w:rFonts w:asciiTheme="minorHAnsi" w:hAnsiTheme="minorHAnsi" w:cstheme="minorHAnsi"/>
          <w:b/>
          <w:bCs w:val="0"/>
          <w:sz w:val="22"/>
          <w:szCs w:val="22"/>
        </w:rPr>
      </w:pPr>
      <w:r w:rsidRPr="001F58C3">
        <w:rPr>
          <w:rFonts w:asciiTheme="minorHAnsi" w:hAnsiTheme="minorHAnsi" w:cstheme="minorHAnsi"/>
          <w:b/>
          <w:bCs w:val="0"/>
          <w:sz w:val="22"/>
          <w:szCs w:val="22"/>
        </w:rPr>
        <w:t>12.</w:t>
      </w:r>
      <w:r w:rsidRPr="001F58C3">
        <w:rPr>
          <w:rFonts w:asciiTheme="minorHAnsi" w:hAnsiTheme="minorHAnsi" w:cstheme="minorHAnsi"/>
          <w:b/>
          <w:bCs w:val="0"/>
          <w:sz w:val="22"/>
          <w:szCs w:val="22"/>
        </w:rPr>
        <w:tab/>
        <w:t>ACCEPTANCE OF GRANTS</w:t>
      </w:r>
    </w:p>
    <w:p w14:paraId="12550001" w14:textId="77777777" w:rsidR="00C121EE" w:rsidRPr="001F58C3" w:rsidRDefault="00C121EE" w:rsidP="001F58C3">
      <w:pPr>
        <w:ind w:left="720"/>
        <w:contextualSpacing/>
        <w:jc w:val="both"/>
        <w:rPr>
          <w:rFonts w:asciiTheme="minorHAnsi" w:hAnsiTheme="minorHAnsi" w:cstheme="minorHAnsi"/>
          <w:sz w:val="22"/>
          <w:szCs w:val="22"/>
        </w:rPr>
      </w:pPr>
      <w:r w:rsidRPr="001F58C3">
        <w:rPr>
          <w:rFonts w:asciiTheme="minorHAnsi" w:hAnsiTheme="minorHAnsi" w:cstheme="minorHAnsi"/>
          <w:b/>
          <w:bCs w:val="0"/>
          <w:sz w:val="22"/>
          <w:szCs w:val="22"/>
        </w:rPr>
        <w:t>Equine Welfare Project Grants</w:t>
      </w:r>
      <w:r w:rsidRPr="001F58C3">
        <w:rPr>
          <w:rFonts w:asciiTheme="minorHAnsi" w:hAnsiTheme="minorHAnsi" w:cstheme="minorHAnsi"/>
          <w:sz w:val="22"/>
          <w:szCs w:val="22"/>
        </w:rPr>
        <w:t xml:space="preserve"> and </w:t>
      </w:r>
      <w:r w:rsidRPr="001F58C3">
        <w:rPr>
          <w:rFonts w:asciiTheme="minorHAnsi" w:hAnsiTheme="minorHAnsi" w:cstheme="minorHAnsi"/>
          <w:b/>
          <w:bCs w:val="0"/>
          <w:sz w:val="22"/>
          <w:szCs w:val="22"/>
        </w:rPr>
        <w:t>Undergraduate Bursaries</w:t>
      </w:r>
      <w:r w:rsidRPr="001F58C3">
        <w:rPr>
          <w:rFonts w:asciiTheme="minorHAnsi" w:hAnsiTheme="minorHAnsi" w:cstheme="minorHAnsi"/>
          <w:sz w:val="22"/>
          <w:szCs w:val="22"/>
        </w:rPr>
        <w:t xml:space="preserve"> offered by World Horse Welfare are not valid until the offer and these Terms and Conditions have been accepted in writing by the Principal Investigator, Supervisor or student, as appropriate, and any other parties whose acceptance may be required by World Horse Welfare.</w:t>
      </w:r>
    </w:p>
    <w:p w14:paraId="61EDE7EC" w14:textId="77777777" w:rsidR="00C121EE" w:rsidRPr="001F58C3" w:rsidRDefault="00C121EE" w:rsidP="00C121EE">
      <w:pPr>
        <w:jc w:val="both"/>
        <w:rPr>
          <w:rFonts w:asciiTheme="minorHAnsi" w:hAnsiTheme="minorHAnsi" w:cstheme="minorHAnsi"/>
          <w:sz w:val="22"/>
          <w:szCs w:val="22"/>
        </w:rPr>
      </w:pPr>
    </w:p>
    <w:p w14:paraId="7EE74676" w14:textId="77777777" w:rsidR="001E6728" w:rsidRPr="001F58C3" w:rsidRDefault="00C121EE" w:rsidP="001F58C3">
      <w:pPr>
        <w:jc w:val="right"/>
        <w:rPr>
          <w:rFonts w:asciiTheme="minorHAnsi" w:hAnsiTheme="minorHAnsi" w:cstheme="minorHAnsi"/>
          <w:sz w:val="22"/>
          <w:szCs w:val="22"/>
        </w:rPr>
      </w:pPr>
      <w:r w:rsidRPr="001F58C3">
        <w:rPr>
          <w:rFonts w:asciiTheme="minorHAnsi" w:hAnsiTheme="minorHAnsi" w:cstheme="minorHAnsi"/>
          <w:sz w:val="22"/>
          <w:szCs w:val="22"/>
        </w:rPr>
        <w:t>World Horse Welfare/vac/</w:t>
      </w:r>
      <w:r w:rsidR="00C12FE6">
        <w:rPr>
          <w:rFonts w:asciiTheme="minorHAnsi" w:hAnsiTheme="minorHAnsi" w:cstheme="minorHAnsi"/>
          <w:sz w:val="22"/>
          <w:szCs w:val="22"/>
        </w:rPr>
        <w:t>30</w:t>
      </w:r>
      <w:r w:rsidR="003E0CCB">
        <w:rPr>
          <w:rFonts w:asciiTheme="minorHAnsi" w:hAnsiTheme="minorHAnsi" w:cstheme="minorHAnsi"/>
          <w:sz w:val="22"/>
          <w:szCs w:val="22"/>
        </w:rPr>
        <w:t>0419</w:t>
      </w:r>
    </w:p>
    <w:sectPr w:rsidR="001E6728" w:rsidRPr="001F58C3" w:rsidSect="005C0593">
      <w:headerReference w:type="even" r:id="rId9"/>
      <w:headerReference w:type="first" r:id="rId10"/>
      <w:footerReference w:type="first" r:id="rId11"/>
      <w:pgSz w:w="12240" w:h="15840"/>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6B8E" w14:textId="77777777" w:rsidR="00676CC2" w:rsidRDefault="00676CC2" w:rsidP="00965281">
      <w:r>
        <w:separator/>
      </w:r>
    </w:p>
  </w:endnote>
  <w:endnote w:type="continuationSeparator" w:id="0">
    <w:p w14:paraId="14157B4D" w14:textId="77777777" w:rsidR="00676CC2" w:rsidRDefault="00676CC2" w:rsidP="0096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357550"/>
      <w:docPartObj>
        <w:docPartGallery w:val="Page Numbers (Bottom of Page)"/>
        <w:docPartUnique/>
      </w:docPartObj>
    </w:sdtPr>
    <w:sdtEndPr>
      <w:rPr>
        <w:rFonts w:asciiTheme="minorHAnsi" w:hAnsiTheme="minorHAnsi" w:cstheme="minorHAnsi"/>
        <w:noProof/>
        <w:sz w:val="20"/>
      </w:rPr>
    </w:sdtEndPr>
    <w:sdtContent>
      <w:p w14:paraId="4578ED18" w14:textId="77777777" w:rsidR="005C0593" w:rsidRPr="005C0593" w:rsidRDefault="005C0593">
        <w:pPr>
          <w:pStyle w:val="Footer"/>
          <w:jc w:val="right"/>
          <w:rPr>
            <w:rFonts w:asciiTheme="minorHAnsi" w:hAnsiTheme="minorHAnsi" w:cstheme="minorHAnsi"/>
            <w:sz w:val="20"/>
          </w:rPr>
        </w:pPr>
        <w:r w:rsidRPr="005C0593">
          <w:rPr>
            <w:rFonts w:asciiTheme="minorHAnsi" w:hAnsiTheme="minorHAnsi" w:cstheme="minorHAnsi"/>
            <w:sz w:val="20"/>
          </w:rPr>
          <w:fldChar w:fldCharType="begin"/>
        </w:r>
        <w:r w:rsidRPr="005C0593">
          <w:rPr>
            <w:rFonts w:asciiTheme="minorHAnsi" w:hAnsiTheme="minorHAnsi" w:cstheme="minorHAnsi"/>
            <w:sz w:val="20"/>
          </w:rPr>
          <w:instrText xml:space="preserve"> PAGE   \* MERGEFORMAT </w:instrText>
        </w:r>
        <w:r w:rsidRPr="005C0593">
          <w:rPr>
            <w:rFonts w:asciiTheme="minorHAnsi" w:hAnsiTheme="minorHAnsi" w:cstheme="minorHAnsi"/>
            <w:sz w:val="20"/>
          </w:rPr>
          <w:fldChar w:fldCharType="separate"/>
        </w:r>
        <w:r w:rsidR="00966A46">
          <w:rPr>
            <w:rFonts w:asciiTheme="minorHAnsi" w:hAnsiTheme="minorHAnsi" w:cstheme="minorHAnsi"/>
            <w:noProof/>
            <w:sz w:val="20"/>
          </w:rPr>
          <w:t>1</w:t>
        </w:r>
        <w:r w:rsidRPr="005C0593">
          <w:rPr>
            <w:rFonts w:asciiTheme="minorHAnsi" w:hAnsiTheme="minorHAnsi" w:cstheme="minorHAnsi"/>
            <w:noProof/>
            <w:sz w:val="20"/>
          </w:rPr>
          <w:fldChar w:fldCharType="end"/>
        </w:r>
      </w:p>
    </w:sdtContent>
  </w:sdt>
  <w:p w14:paraId="4B2C8470" w14:textId="77777777" w:rsidR="004E4C74" w:rsidRDefault="004E4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1521" w14:textId="77777777" w:rsidR="00676CC2" w:rsidRDefault="00676CC2" w:rsidP="00965281">
      <w:r>
        <w:separator/>
      </w:r>
    </w:p>
  </w:footnote>
  <w:footnote w:type="continuationSeparator" w:id="0">
    <w:p w14:paraId="72A9B177" w14:textId="77777777" w:rsidR="00676CC2" w:rsidRDefault="00676CC2" w:rsidP="00965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EAAB" w14:textId="77777777" w:rsidR="00076DB0" w:rsidRDefault="003C5E96" w:rsidP="00DD6EAF">
    <w:pPr>
      <w:pStyle w:val="Header"/>
      <w:tabs>
        <w:tab w:val="clear" w:pos="4680"/>
        <w:tab w:val="clear" w:pos="9360"/>
        <w:tab w:val="left" w:pos="990"/>
      </w:tabs>
    </w:pPr>
    <w:r>
      <w:rPr>
        <w:noProof/>
      </w:rPr>
      <w:pict w14:anchorId="1C9EE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24454" o:spid="_x0000_s2062" type="#_x0000_t75" style="position:absolute;margin-left:0;margin-top:0;width:595.2pt;height:841.9pt;z-index:-251658752;mso-position-horizontal:center;mso-position-horizontal-relative:margin;mso-position-vertical:center;mso-position-vertical-relative:margin" o:allowincell="f">
          <v:imagedata r:id="rId1" o:title="WHW_Letterhead_AWnorecycle_Layout 1"/>
          <w10:wrap anchorx="margin" anchory="margin"/>
        </v:shape>
      </w:pict>
    </w:r>
    <w:r w:rsidR="00076DB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422E" w14:textId="77777777" w:rsidR="00076DB0" w:rsidRDefault="001F58C3" w:rsidP="001F58C3">
    <w:pPr>
      <w:pStyle w:val="Header"/>
      <w:jc w:val="right"/>
    </w:pPr>
    <w:r>
      <w:rPr>
        <w:noProof/>
        <w:lang w:eastAsia="en-GB"/>
      </w:rPr>
      <w:drawing>
        <wp:inline distT="0" distB="0" distL="0" distR="0" wp14:anchorId="1788DB64" wp14:editId="78555847">
          <wp:extent cx="2018030" cy="926465"/>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926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953"/>
    <w:multiLevelType w:val="hybridMultilevel"/>
    <w:tmpl w:val="FBA8FA7E"/>
    <w:lvl w:ilvl="0" w:tplc="BD4ED84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352FA1"/>
    <w:multiLevelType w:val="hybridMultilevel"/>
    <w:tmpl w:val="0292F046"/>
    <w:lvl w:ilvl="0" w:tplc="412221FC">
      <w:start w:val="1"/>
      <w:numFmt w:val="decimal"/>
      <w:lvlText w:val="%1."/>
      <w:lvlJc w:val="left"/>
      <w:pPr>
        <w:ind w:left="720" w:hanging="720"/>
      </w:pPr>
      <w:rPr>
        <w:b/>
      </w:rPr>
    </w:lvl>
    <w:lvl w:ilvl="1" w:tplc="08090019">
      <w:start w:val="1"/>
      <w:numFmt w:val="lowerLetter"/>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EF32653"/>
    <w:multiLevelType w:val="multilevel"/>
    <w:tmpl w:val="B53C3FE4"/>
    <w:lvl w:ilvl="0">
      <w:start w:val="3"/>
      <w:numFmt w:val="decimal"/>
      <w:lvlText w:val="%1"/>
      <w:lvlJc w:val="left"/>
      <w:pPr>
        <w:ind w:left="360" w:hanging="360"/>
      </w:pPr>
      <w:rPr>
        <w:b/>
      </w:rPr>
    </w:lvl>
    <w:lvl w:ilvl="1">
      <w:start w:val="1"/>
      <w:numFmt w:val="decimal"/>
      <w:lvlText w:val="%1.%2"/>
      <w:lvlJc w:val="left"/>
      <w:pPr>
        <w:ind w:left="1080" w:hanging="360"/>
      </w:pPr>
      <w:rPr>
        <w:b w:val="0"/>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3" w15:restartNumberingAfterBreak="0">
    <w:nsid w:val="42C13362"/>
    <w:multiLevelType w:val="multilevel"/>
    <w:tmpl w:val="E8B2BCFC"/>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59C6435D"/>
    <w:multiLevelType w:val="hybridMultilevel"/>
    <w:tmpl w:val="489259D6"/>
    <w:lvl w:ilvl="0" w:tplc="0809000F">
      <w:start w:val="1"/>
      <w:numFmt w:val="decimal"/>
      <w:lvlText w:val="%1."/>
      <w:lvlJc w:val="left"/>
      <w:pPr>
        <w:tabs>
          <w:tab w:val="num" w:pos="720"/>
        </w:tabs>
        <w:ind w:left="720" w:hanging="360"/>
      </w:pPr>
      <w:rPr>
        <w:rFonts w:hint="default"/>
      </w:rPr>
    </w:lvl>
    <w:lvl w:ilvl="1" w:tplc="EF7AE366">
      <w:start w:val="6"/>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AB40467"/>
    <w:multiLevelType w:val="hybridMultilevel"/>
    <w:tmpl w:val="D09ED8F2"/>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D4320E9"/>
    <w:multiLevelType w:val="hybridMultilevel"/>
    <w:tmpl w:val="C8B8EE10"/>
    <w:lvl w:ilvl="0" w:tplc="02BA1CF8">
      <w:start w:val="1"/>
      <w:numFmt w:val="decimal"/>
      <w:lvlText w:val="%1."/>
      <w:lvlJc w:val="left"/>
      <w:pPr>
        <w:tabs>
          <w:tab w:val="num" w:pos="720"/>
        </w:tabs>
        <w:ind w:left="720" w:hanging="720"/>
      </w:pPr>
      <w:rPr>
        <w:rFonts w:hint="default"/>
        <w:b/>
      </w:rPr>
    </w:lvl>
    <w:lvl w:ilvl="1" w:tplc="78ACE03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86"/>
    <w:rsid w:val="00002086"/>
    <w:rsid w:val="00023164"/>
    <w:rsid w:val="00035F73"/>
    <w:rsid w:val="0004012C"/>
    <w:rsid w:val="000535D2"/>
    <w:rsid w:val="00076DB0"/>
    <w:rsid w:val="000872E9"/>
    <w:rsid w:val="000A369F"/>
    <w:rsid w:val="000A43AF"/>
    <w:rsid w:val="000C053E"/>
    <w:rsid w:val="000F233E"/>
    <w:rsid w:val="000F3213"/>
    <w:rsid w:val="0010184D"/>
    <w:rsid w:val="00105438"/>
    <w:rsid w:val="00130250"/>
    <w:rsid w:val="00141236"/>
    <w:rsid w:val="00173F66"/>
    <w:rsid w:val="001A4ACA"/>
    <w:rsid w:val="001B063F"/>
    <w:rsid w:val="001D2F24"/>
    <w:rsid w:val="001D5C39"/>
    <w:rsid w:val="001E6728"/>
    <w:rsid w:val="001F58C3"/>
    <w:rsid w:val="00211916"/>
    <w:rsid w:val="00231F1A"/>
    <w:rsid w:val="00256DB6"/>
    <w:rsid w:val="00296FDF"/>
    <w:rsid w:val="002A7269"/>
    <w:rsid w:val="002B77B8"/>
    <w:rsid w:val="002D0F8D"/>
    <w:rsid w:val="002E1CA3"/>
    <w:rsid w:val="002F19EC"/>
    <w:rsid w:val="0030793D"/>
    <w:rsid w:val="003551DF"/>
    <w:rsid w:val="003623C1"/>
    <w:rsid w:val="003810EE"/>
    <w:rsid w:val="003B0E79"/>
    <w:rsid w:val="003C387A"/>
    <w:rsid w:val="003C4DE8"/>
    <w:rsid w:val="003C5E96"/>
    <w:rsid w:val="003D6418"/>
    <w:rsid w:val="003E0CCB"/>
    <w:rsid w:val="003E5C62"/>
    <w:rsid w:val="003F1E40"/>
    <w:rsid w:val="003F6AAE"/>
    <w:rsid w:val="003F77AD"/>
    <w:rsid w:val="0042473E"/>
    <w:rsid w:val="00461961"/>
    <w:rsid w:val="00464277"/>
    <w:rsid w:val="004A6419"/>
    <w:rsid w:val="004B15F6"/>
    <w:rsid w:val="004B5512"/>
    <w:rsid w:val="004C0A6B"/>
    <w:rsid w:val="004E489F"/>
    <w:rsid w:val="004E4C74"/>
    <w:rsid w:val="004E7449"/>
    <w:rsid w:val="005019C8"/>
    <w:rsid w:val="00530B55"/>
    <w:rsid w:val="0055773C"/>
    <w:rsid w:val="00595A36"/>
    <w:rsid w:val="005A0459"/>
    <w:rsid w:val="005C0593"/>
    <w:rsid w:val="00624CC1"/>
    <w:rsid w:val="006378A3"/>
    <w:rsid w:val="006518F4"/>
    <w:rsid w:val="00662F9E"/>
    <w:rsid w:val="00676CC2"/>
    <w:rsid w:val="006B5F41"/>
    <w:rsid w:val="006C0782"/>
    <w:rsid w:val="006C5D23"/>
    <w:rsid w:val="006E6F2F"/>
    <w:rsid w:val="00730E77"/>
    <w:rsid w:val="007321B6"/>
    <w:rsid w:val="00751F1C"/>
    <w:rsid w:val="00755BB6"/>
    <w:rsid w:val="00770BED"/>
    <w:rsid w:val="007810EE"/>
    <w:rsid w:val="007836B8"/>
    <w:rsid w:val="007F16CC"/>
    <w:rsid w:val="007F5222"/>
    <w:rsid w:val="0080295E"/>
    <w:rsid w:val="008043DA"/>
    <w:rsid w:val="00816F09"/>
    <w:rsid w:val="00817FF7"/>
    <w:rsid w:val="00822AAA"/>
    <w:rsid w:val="00826DA3"/>
    <w:rsid w:val="00840A6A"/>
    <w:rsid w:val="00876D67"/>
    <w:rsid w:val="00877B23"/>
    <w:rsid w:val="00885468"/>
    <w:rsid w:val="008E057A"/>
    <w:rsid w:val="008E40BD"/>
    <w:rsid w:val="0096143F"/>
    <w:rsid w:val="00965281"/>
    <w:rsid w:val="00966A46"/>
    <w:rsid w:val="00994286"/>
    <w:rsid w:val="009A5475"/>
    <w:rsid w:val="009C29F8"/>
    <w:rsid w:val="009C7687"/>
    <w:rsid w:val="009D767D"/>
    <w:rsid w:val="00A10DF7"/>
    <w:rsid w:val="00A1366D"/>
    <w:rsid w:val="00A27365"/>
    <w:rsid w:val="00A35D8A"/>
    <w:rsid w:val="00A40CEC"/>
    <w:rsid w:val="00A5065C"/>
    <w:rsid w:val="00A72B80"/>
    <w:rsid w:val="00A774F0"/>
    <w:rsid w:val="00A77715"/>
    <w:rsid w:val="00AC7617"/>
    <w:rsid w:val="00B03355"/>
    <w:rsid w:val="00B279C0"/>
    <w:rsid w:val="00B47423"/>
    <w:rsid w:val="00B65769"/>
    <w:rsid w:val="00B67E5C"/>
    <w:rsid w:val="00B7245B"/>
    <w:rsid w:val="00B9433B"/>
    <w:rsid w:val="00BE4191"/>
    <w:rsid w:val="00C10C44"/>
    <w:rsid w:val="00C121EE"/>
    <w:rsid w:val="00C12FE6"/>
    <w:rsid w:val="00C25D46"/>
    <w:rsid w:val="00C43B88"/>
    <w:rsid w:val="00C508E9"/>
    <w:rsid w:val="00C9187F"/>
    <w:rsid w:val="00CA1077"/>
    <w:rsid w:val="00CA1CD9"/>
    <w:rsid w:val="00CD1CA9"/>
    <w:rsid w:val="00CD67FA"/>
    <w:rsid w:val="00D06B27"/>
    <w:rsid w:val="00D20423"/>
    <w:rsid w:val="00D31D70"/>
    <w:rsid w:val="00D53A83"/>
    <w:rsid w:val="00D5647F"/>
    <w:rsid w:val="00D60CDA"/>
    <w:rsid w:val="00D62445"/>
    <w:rsid w:val="00D81E73"/>
    <w:rsid w:val="00DA052D"/>
    <w:rsid w:val="00DC21CB"/>
    <w:rsid w:val="00DC3D2E"/>
    <w:rsid w:val="00DD4959"/>
    <w:rsid w:val="00DD6EAF"/>
    <w:rsid w:val="00DE7D8D"/>
    <w:rsid w:val="00E1447D"/>
    <w:rsid w:val="00E222FE"/>
    <w:rsid w:val="00E247B0"/>
    <w:rsid w:val="00E44065"/>
    <w:rsid w:val="00E46A88"/>
    <w:rsid w:val="00E62148"/>
    <w:rsid w:val="00E74111"/>
    <w:rsid w:val="00EC0403"/>
    <w:rsid w:val="00EF287C"/>
    <w:rsid w:val="00EF6FC6"/>
    <w:rsid w:val="00F0237C"/>
    <w:rsid w:val="00F24E1E"/>
    <w:rsid w:val="00F2521E"/>
    <w:rsid w:val="00F410F4"/>
    <w:rsid w:val="00F45B08"/>
    <w:rsid w:val="00F47312"/>
    <w:rsid w:val="00F52DD9"/>
    <w:rsid w:val="00F55FA7"/>
    <w:rsid w:val="00F56AD7"/>
    <w:rsid w:val="00F604E5"/>
    <w:rsid w:val="00F9062E"/>
    <w:rsid w:val="00F97150"/>
    <w:rsid w:val="00FB1C88"/>
    <w:rsid w:val="00FB7FFD"/>
    <w:rsid w:val="00FC4CB0"/>
    <w:rsid w:val="00FE1E5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7579598"/>
  <w15:docId w15:val="{76B085CE-5AD4-480E-AE66-3707FE06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EE"/>
    <w:pPr>
      <w:overflowPunct w:val="0"/>
      <w:autoSpaceDE w:val="0"/>
      <w:autoSpaceDN w:val="0"/>
      <w:adjustRightInd w:val="0"/>
    </w:pPr>
    <w:rPr>
      <w:rFonts w:ascii="Bookman Old Style" w:eastAsia="Times New Roman" w:hAnsi="Bookman Old Style"/>
      <w:bCs/>
      <w:sz w:val="24"/>
      <w:lang w:eastAsia="en-US"/>
    </w:rPr>
  </w:style>
  <w:style w:type="paragraph" w:styleId="Heading2">
    <w:name w:val="heading 2"/>
    <w:basedOn w:val="Normal"/>
    <w:next w:val="Normal"/>
    <w:link w:val="Heading2Char"/>
    <w:qFormat/>
    <w:rsid w:val="00DD6EAF"/>
    <w:pPr>
      <w:keepNext/>
      <w:spacing w:before="240" w:after="60"/>
      <w:outlineLvl w:val="1"/>
    </w:pPr>
    <w:rPr>
      <w:rFonts w:ascii="Arial" w:hAnsi="Arial" w:cs="Arial"/>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281"/>
    <w:pPr>
      <w:tabs>
        <w:tab w:val="center" w:pos="4680"/>
        <w:tab w:val="right" w:pos="9360"/>
      </w:tabs>
    </w:pPr>
  </w:style>
  <w:style w:type="character" w:customStyle="1" w:styleId="HeaderChar">
    <w:name w:val="Header Char"/>
    <w:basedOn w:val="DefaultParagraphFont"/>
    <w:link w:val="Header"/>
    <w:uiPriority w:val="99"/>
    <w:rsid w:val="00965281"/>
  </w:style>
  <w:style w:type="paragraph" w:styleId="Footer">
    <w:name w:val="footer"/>
    <w:basedOn w:val="Normal"/>
    <w:link w:val="FooterChar"/>
    <w:uiPriority w:val="99"/>
    <w:unhideWhenUsed/>
    <w:rsid w:val="00965281"/>
    <w:pPr>
      <w:tabs>
        <w:tab w:val="center" w:pos="4680"/>
        <w:tab w:val="right" w:pos="9360"/>
      </w:tabs>
    </w:pPr>
  </w:style>
  <w:style w:type="character" w:customStyle="1" w:styleId="FooterChar">
    <w:name w:val="Footer Char"/>
    <w:basedOn w:val="DefaultParagraphFont"/>
    <w:link w:val="Footer"/>
    <w:uiPriority w:val="99"/>
    <w:rsid w:val="00965281"/>
  </w:style>
  <w:style w:type="paragraph" w:styleId="NoSpacing">
    <w:name w:val="No Spacing"/>
    <w:uiPriority w:val="1"/>
    <w:qFormat/>
    <w:rsid w:val="00F55FA7"/>
    <w:rPr>
      <w:sz w:val="22"/>
      <w:szCs w:val="22"/>
      <w:lang w:val="en-US" w:eastAsia="en-US"/>
    </w:rPr>
  </w:style>
  <w:style w:type="character" w:customStyle="1" w:styleId="Heading2Char">
    <w:name w:val="Heading 2 Char"/>
    <w:basedOn w:val="DefaultParagraphFont"/>
    <w:link w:val="Heading2"/>
    <w:rsid w:val="00DD6EAF"/>
    <w:rPr>
      <w:rFonts w:ascii="Arial" w:eastAsia="Times New Roman" w:hAnsi="Arial" w:cs="Arial"/>
      <w:b/>
      <w:bCs/>
      <w:i/>
      <w:iCs/>
      <w:sz w:val="28"/>
      <w:szCs w:val="28"/>
      <w:lang w:val="en-GB"/>
    </w:rPr>
  </w:style>
  <w:style w:type="paragraph" w:styleId="BodyTextIndent2">
    <w:name w:val="Body Text Indent 2"/>
    <w:basedOn w:val="Normal"/>
    <w:link w:val="BodyTextIndent2Char"/>
    <w:rsid w:val="00DD6EAF"/>
    <w:pPr>
      <w:spacing w:after="120" w:line="480" w:lineRule="auto"/>
      <w:ind w:left="283"/>
    </w:pPr>
  </w:style>
  <w:style w:type="character" w:customStyle="1" w:styleId="BodyTextIndent2Char">
    <w:name w:val="Body Text Indent 2 Char"/>
    <w:basedOn w:val="DefaultParagraphFont"/>
    <w:link w:val="BodyTextIndent2"/>
    <w:rsid w:val="00DD6EAF"/>
    <w:rPr>
      <w:rFonts w:ascii="Bookman Old Style" w:eastAsia="Times New Roman" w:hAnsi="Bookman Old Style" w:cs="Times New Roman"/>
      <w:sz w:val="24"/>
      <w:szCs w:val="20"/>
      <w:lang w:val="en-GB"/>
    </w:rPr>
  </w:style>
  <w:style w:type="character" w:styleId="Hyperlink">
    <w:name w:val="Hyperlink"/>
    <w:basedOn w:val="DefaultParagraphFont"/>
    <w:rsid w:val="00B47423"/>
    <w:rPr>
      <w:color w:val="0000FF"/>
      <w:u w:val="single"/>
    </w:rPr>
  </w:style>
  <w:style w:type="paragraph" w:styleId="BodyText2">
    <w:name w:val="Body Text 2"/>
    <w:basedOn w:val="Normal"/>
    <w:link w:val="BodyText2Char"/>
    <w:rsid w:val="00B47423"/>
    <w:pPr>
      <w:jc w:val="both"/>
    </w:pPr>
    <w:rPr>
      <w:szCs w:val="28"/>
    </w:rPr>
  </w:style>
  <w:style w:type="character" w:customStyle="1" w:styleId="BodyText2Char">
    <w:name w:val="Body Text 2 Char"/>
    <w:basedOn w:val="DefaultParagraphFont"/>
    <w:link w:val="BodyText2"/>
    <w:rsid w:val="00B47423"/>
    <w:rPr>
      <w:rFonts w:ascii="Times New Roman" w:eastAsia="Times New Roman" w:hAnsi="Times New Roman" w:cs="Times New Roman"/>
      <w:sz w:val="24"/>
      <w:szCs w:val="28"/>
      <w:lang w:val="en-GB"/>
    </w:rPr>
  </w:style>
  <w:style w:type="paragraph" w:styleId="BodyText3">
    <w:name w:val="Body Text 3"/>
    <w:basedOn w:val="Normal"/>
    <w:link w:val="BodyText3Char"/>
    <w:rsid w:val="00B47423"/>
    <w:pPr>
      <w:jc w:val="both"/>
    </w:pPr>
    <w:rPr>
      <w:i/>
      <w:szCs w:val="28"/>
    </w:rPr>
  </w:style>
  <w:style w:type="character" w:customStyle="1" w:styleId="BodyText3Char">
    <w:name w:val="Body Text 3 Char"/>
    <w:basedOn w:val="DefaultParagraphFont"/>
    <w:link w:val="BodyText3"/>
    <w:rsid w:val="00B47423"/>
    <w:rPr>
      <w:rFonts w:ascii="Times New Roman" w:eastAsia="Times New Roman" w:hAnsi="Times New Roman" w:cs="Times New Roman"/>
      <w:i/>
      <w:sz w:val="24"/>
      <w:szCs w:val="28"/>
      <w:lang w:val="en-GB"/>
    </w:rPr>
  </w:style>
  <w:style w:type="paragraph" w:styleId="FootnoteText">
    <w:name w:val="footnote text"/>
    <w:basedOn w:val="Normal"/>
    <w:link w:val="FootnoteTextChar"/>
    <w:semiHidden/>
    <w:rsid w:val="00B47423"/>
    <w:rPr>
      <w:sz w:val="20"/>
    </w:rPr>
  </w:style>
  <w:style w:type="character" w:customStyle="1" w:styleId="FootnoteTextChar">
    <w:name w:val="Footnote Text Char"/>
    <w:basedOn w:val="DefaultParagraphFont"/>
    <w:link w:val="FootnoteText"/>
    <w:semiHidden/>
    <w:rsid w:val="00B47423"/>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B47423"/>
    <w:rPr>
      <w:vertAlign w:val="superscript"/>
    </w:rPr>
  </w:style>
  <w:style w:type="paragraph" w:styleId="BodyText">
    <w:name w:val="Body Text"/>
    <w:basedOn w:val="Normal"/>
    <w:link w:val="BodyTextChar"/>
    <w:uiPriority w:val="99"/>
    <w:semiHidden/>
    <w:unhideWhenUsed/>
    <w:rsid w:val="003C4DE8"/>
    <w:pPr>
      <w:spacing w:after="120"/>
    </w:pPr>
  </w:style>
  <w:style w:type="character" w:customStyle="1" w:styleId="BodyTextChar">
    <w:name w:val="Body Text Char"/>
    <w:basedOn w:val="DefaultParagraphFont"/>
    <w:link w:val="BodyText"/>
    <w:uiPriority w:val="99"/>
    <w:semiHidden/>
    <w:rsid w:val="003C4DE8"/>
    <w:rPr>
      <w:rFonts w:ascii="Times New Roman" w:eastAsia="Times New Roman" w:hAnsi="Times New Roman"/>
      <w:sz w:val="24"/>
      <w:szCs w:val="24"/>
      <w:lang w:eastAsia="en-US"/>
    </w:rPr>
  </w:style>
  <w:style w:type="paragraph" w:styleId="ListParagraph">
    <w:name w:val="List Paragraph"/>
    <w:basedOn w:val="Normal"/>
    <w:uiPriority w:val="34"/>
    <w:qFormat/>
    <w:rsid w:val="003C4DE8"/>
    <w:pPr>
      <w:ind w:left="720"/>
      <w:contextualSpacing/>
    </w:pPr>
  </w:style>
  <w:style w:type="paragraph" w:styleId="BodyTextIndent">
    <w:name w:val="Body Text Indent"/>
    <w:basedOn w:val="Normal"/>
    <w:link w:val="BodyTextIndentChar"/>
    <w:unhideWhenUsed/>
    <w:rsid w:val="00C121EE"/>
    <w:pPr>
      <w:ind w:left="720" w:hanging="720"/>
    </w:pPr>
    <w:rPr>
      <w:rFonts w:ascii="Times New Roman" w:hAnsi="Times New Roman"/>
      <w:b/>
      <w:bCs w:val="0"/>
    </w:rPr>
  </w:style>
  <w:style w:type="character" w:customStyle="1" w:styleId="BodyTextIndentChar">
    <w:name w:val="Body Text Indent Char"/>
    <w:basedOn w:val="DefaultParagraphFont"/>
    <w:link w:val="BodyTextIndent"/>
    <w:rsid w:val="00C121EE"/>
    <w:rPr>
      <w:rFonts w:ascii="Times New Roman" w:eastAsia="Times New Roman" w:hAnsi="Times New Roman"/>
      <w:b/>
      <w:sz w:val="24"/>
      <w:lang w:eastAsia="en-US"/>
    </w:rPr>
  </w:style>
  <w:style w:type="character" w:styleId="CommentReference">
    <w:name w:val="annotation reference"/>
    <w:basedOn w:val="DefaultParagraphFont"/>
    <w:uiPriority w:val="99"/>
    <w:semiHidden/>
    <w:unhideWhenUsed/>
    <w:rsid w:val="003C387A"/>
    <w:rPr>
      <w:sz w:val="16"/>
      <w:szCs w:val="16"/>
    </w:rPr>
  </w:style>
  <w:style w:type="paragraph" w:styleId="CommentText">
    <w:name w:val="annotation text"/>
    <w:basedOn w:val="Normal"/>
    <w:link w:val="CommentTextChar"/>
    <w:uiPriority w:val="99"/>
    <w:semiHidden/>
    <w:unhideWhenUsed/>
    <w:rsid w:val="003C387A"/>
    <w:rPr>
      <w:sz w:val="20"/>
    </w:rPr>
  </w:style>
  <w:style w:type="character" w:customStyle="1" w:styleId="CommentTextChar">
    <w:name w:val="Comment Text Char"/>
    <w:basedOn w:val="DefaultParagraphFont"/>
    <w:link w:val="CommentText"/>
    <w:uiPriority w:val="99"/>
    <w:semiHidden/>
    <w:rsid w:val="003C387A"/>
    <w:rPr>
      <w:rFonts w:ascii="Bookman Old Style" w:eastAsia="Times New Roman" w:hAnsi="Bookman Old Style"/>
      <w:bCs/>
      <w:lang w:eastAsia="en-US"/>
    </w:rPr>
  </w:style>
  <w:style w:type="paragraph" w:styleId="CommentSubject">
    <w:name w:val="annotation subject"/>
    <w:basedOn w:val="CommentText"/>
    <w:next w:val="CommentText"/>
    <w:link w:val="CommentSubjectChar"/>
    <w:uiPriority w:val="99"/>
    <w:semiHidden/>
    <w:unhideWhenUsed/>
    <w:rsid w:val="003C387A"/>
    <w:rPr>
      <w:b/>
    </w:rPr>
  </w:style>
  <w:style w:type="character" w:customStyle="1" w:styleId="CommentSubjectChar">
    <w:name w:val="Comment Subject Char"/>
    <w:basedOn w:val="CommentTextChar"/>
    <w:link w:val="CommentSubject"/>
    <w:uiPriority w:val="99"/>
    <w:semiHidden/>
    <w:rsid w:val="003C387A"/>
    <w:rPr>
      <w:rFonts w:ascii="Bookman Old Style" w:eastAsia="Times New Roman" w:hAnsi="Bookman Old Style"/>
      <w:b/>
      <w:bCs/>
      <w:lang w:eastAsia="en-US"/>
    </w:rPr>
  </w:style>
  <w:style w:type="paragraph" w:styleId="BalloonText">
    <w:name w:val="Balloon Text"/>
    <w:basedOn w:val="Normal"/>
    <w:link w:val="BalloonTextChar"/>
    <w:uiPriority w:val="99"/>
    <w:semiHidden/>
    <w:unhideWhenUsed/>
    <w:rsid w:val="003C387A"/>
    <w:rPr>
      <w:rFonts w:ascii="Tahoma" w:hAnsi="Tahoma" w:cs="Tahoma"/>
      <w:sz w:val="16"/>
      <w:szCs w:val="16"/>
    </w:rPr>
  </w:style>
  <w:style w:type="character" w:customStyle="1" w:styleId="BalloonTextChar">
    <w:name w:val="Balloon Text Char"/>
    <w:basedOn w:val="DefaultParagraphFont"/>
    <w:link w:val="BalloonText"/>
    <w:uiPriority w:val="99"/>
    <w:semiHidden/>
    <w:rsid w:val="003C387A"/>
    <w:rPr>
      <w:rFonts w:ascii="Tahoma" w:eastAsia="Times New Roman"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09040">
      <w:bodyDiv w:val="1"/>
      <w:marLeft w:val="0"/>
      <w:marRight w:val="0"/>
      <w:marTop w:val="0"/>
      <w:marBottom w:val="0"/>
      <w:divBdr>
        <w:top w:val="none" w:sz="0" w:space="0" w:color="auto"/>
        <w:left w:val="none" w:sz="0" w:space="0" w:color="auto"/>
        <w:bottom w:val="none" w:sz="0" w:space="0" w:color="auto"/>
        <w:right w:val="none" w:sz="0" w:space="0" w:color="auto"/>
      </w:divBdr>
    </w:div>
    <w:div w:id="415055763">
      <w:bodyDiv w:val="1"/>
      <w:marLeft w:val="0"/>
      <w:marRight w:val="0"/>
      <w:marTop w:val="0"/>
      <w:marBottom w:val="0"/>
      <w:divBdr>
        <w:top w:val="none" w:sz="0" w:space="0" w:color="auto"/>
        <w:left w:val="none" w:sz="0" w:space="0" w:color="auto"/>
        <w:bottom w:val="none" w:sz="0" w:space="0" w:color="auto"/>
        <w:right w:val="none" w:sz="0" w:space="0" w:color="auto"/>
      </w:divBdr>
    </w:div>
    <w:div w:id="9157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HorseWelfar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onah\My%20Documents\Fifi\WHW%202009%20Temp%20C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CF9A-6873-437B-B68E-67D00901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WHW 2009 Temp Cont</Template>
  <TotalTime>1</TotalTime>
  <Pages>5</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EQUINE VETERINARY UNDERGRADUATE BURSARY APPLICATION 2009</vt:lpstr>
    </vt:vector>
  </TitlesOfParts>
  <Company>Hewlett-Packard Company</Company>
  <LinksUpToDate>false</LinksUpToDate>
  <CharactersWithSpaces>13901</CharactersWithSpaces>
  <SharedDoc>false</SharedDoc>
  <HLinks>
    <vt:vector size="6" baseType="variant">
      <vt:variant>
        <vt:i4>8192080</vt:i4>
      </vt:variant>
      <vt:variant>
        <vt:i4>0</vt:i4>
      </vt:variant>
      <vt:variant>
        <vt:i4>0</vt:i4>
      </vt:variant>
      <vt:variant>
        <vt:i4>5</vt:i4>
      </vt:variant>
      <vt:variant>
        <vt:lpwstr>mailto:AndrewHiggins@WorldHorseWelfare.org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EQUINE VETERINARY UNDERGRADUATE BURSARY APPLICATION 2009</dc:title>
  <dc:creator>fionah</dc:creator>
  <cp:lastModifiedBy>Jamie Watts</cp:lastModifiedBy>
  <cp:revision>2</cp:revision>
  <cp:lastPrinted>2008-05-31T11:27:00Z</cp:lastPrinted>
  <dcterms:created xsi:type="dcterms:W3CDTF">2021-06-03T11:09:00Z</dcterms:created>
  <dcterms:modified xsi:type="dcterms:W3CDTF">2021-06-03T11:09:00Z</dcterms:modified>
</cp:coreProperties>
</file>