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630" w:right="-30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GUÍA 5: </w:t>
      </w:r>
      <w:r w:rsidDel="00000000" w:rsidR="00000000" w:rsidRPr="00000000">
        <w:rPr>
          <w:b w:val="1"/>
          <w:rtl w:val="0"/>
        </w:rPr>
        <w:t xml:space="preserve">¿</w:t>
      </w:r>
      <w:r w:rsidDel="00000000" w:rsidR="00000000" w:rsidRPr="00000000">
        <w:rPr>
          <w:b w:val="1"/>
          <w:color w:val="000000"/>
          <w:rtl w:val="0"/>
        </w:rPr>
        <w:t xml:space="preserve">CÓMO APROVECHAR LAS DISTINTAS FORMAS DE PAGO?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630" w:right="-300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ANEXO 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630" w:right="-30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REQUISITOS Y COSTOS PARA COBRAR CON TARJETAS DE CRÉDITO Y DÉBITO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630" w:right="-30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630" w:right="-300" w:firstLine="0"/>
        <w:rPr/>
      </w:pPr>
      <w:r w:rsidDel="00000000" w:rsidR="00000000" w:rsidRPr="00000000">
        <w:rPr>
          <w:rtl w:val="0"/>
        </w:rPr>
        <w:t xml:space="preserve">Existen varias opciones en el mercado para el cobro con tarjetas de crédito y débito. En esta ocasión te traemos la opción de trabajar con </w:t>
      </w:r>
      <w:r w:rsidDel="00000000" w:rsidR="00000000" w:rsidRPr="00000000">
        <w:rPr>
          <w:color w:val="0000ff"/>
          <w:u w:val="single"/>
          <w:rtl w:val="0"/>
        </w:rPr>
        <w:t xml:space="preserve">www.yoyo.do</w:t>
      </w:r>
      <w:r w:rsidDel="00000000" w:rsidR="00000000" w:rsidRPr="00000000">
        <w:rPr>
          <w:rtl w:val="0"/>
        </w:rPr>
        <w:t xml:space="preserve"> ya que su modalidad de trabajo permite hacer los cobros a través de whatsapp con solo enviar un enlace a tus clientes/as. Yoyo es una empresa de servicios financieros enfocada en promover la inclusión financiera de mipymes y emprendores. </w:t>
      </w:r>
    </w:p>
    <w:p w:rsidR="00000000" w:rsidDel="00000000" w:rsidP="00000000" w:rsidRDefault="00000000" w:rsidRPr="00000000" w14:paraId="00000006">
      <w:pPr>
        <w:ind w:left="-630" w:right="-30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Aquí te dejamos los pasos a seguir, en el caso que estés interesado/a:</w:t>
      </w:r>
    </w:p>
    <w:p w:rsidR="00000000" w:rsidDel="00000000" w:rsidP="00000000" w:rsidRDefault="00000000" w:rsidRPr="00000000" w14:paraId="00000007">
      <w:pPr>
        <w:spacing w:line="240" w:lineRule="auto"/>
        <w:ind w:left="-630" w:right="-3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proceso desde que solicitas el registro en Yoyo, hasta que recibes la aprobación, tarda aproximadamente 3 días. En la tabla de abajo te detallamos los pasos a seguir para utilizar este servicio:</w:t>
      </w:r>
    </w:p>
    <w:tbl>
      <w:tblPr>
        <w:tblStyle w:val="Table1"/>
        <w:tblW w:w="961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5"/>
        <w:gridCol w:w="6540"/>
        <w:tblGridChange w:id="0">
          <w:tblGrid>
            <w:gridCol w:w="3075"/>
            <w:gridCol w:w="654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-630" w:right="-30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 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olicitante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-630" w:right="-30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YOYO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0" w:right="75" w:hanging="270"/>
              <w:rPr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Entra en la página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www.yoyo.do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0" w:right="75" w:hanging="27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Accede a la página web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www.yoyo.do</w:t>
              </w:r>
            </w:hyperlink>
            <w:r w:rsidDel="00000000" w:rsidR="00000000" w:rsidRPr="00000000">
              <w:rPr>
                <w:rtl w:val="0"/>
              </w:rPr>
              <w:t xml:space="preserve">. Al</w:t>
            </w:r>
            <w:r w:rsidDel="00000000" w:rsidR="00000000" w:rsidRPr="00000000">
              <w:rPr>
                <w:color w:val="000000"/>
                <w:rtl w:val="0"/>
              </w:rPr>
              <w:t xml:space="preserve"> final de la misma,  encontrarás un formulario </w:t>
            </w:r>
            <w:r w:rsidDel="00000000" w:rsidR="00000000" w:rsidRPr="00000000">
              <w:rPr>
                <w:rtl w:val="0"/>
              </w:rPr>
              <w:t xml:space="preserve">de</w:t>
            </w:r>
            <w:r w:rsidDel="00000000" w:rsidR="00000000" w:rsidRPr="00000000">
              <w:rPr>
                <w:color w:val="000000"/>
                <w:rtl w:val="0"/>
              </w:rPr>
              <w:t xml:space="preserve"> registro donde colocarás el nombre del negocio, el RNC o tu cédula, el correo electrónico del negocio, el número que utilizas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rtl w:val="0"/>
              </w:rPr>
              <w:t xml:space="preserve">y si tiene whatsapp), la dirección del negocio, los perfiles de tu Instagram y página web (si tienes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 y una pequeña descripción de tu negocio.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0" w:right="75" w:hanging="27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Un/a representante de Yoyo se comunicará contigo.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righ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Un/a representante de la empresa se comunicará contigo para validar las informaciones y explicarte los próximos pasos.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0" w:right="75" w:hanging="27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Descarga la aplicación de Yoyo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Mientras Yoyo proces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color w:val="000000"/>
                <w:rtl w:val="0"/>
              </w:rPr>
              <w:t xml:space="preserve">tu solicitud, descarga la aplicación en tu móvil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righ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Si </w:t>
            </w:r>
            <w:r w:rsidDel="00000000" w:rsidR="00000000" w:rsidRPr="00000000">
              <w:rPr>
                <w:rtl w:val="0"/>
              </w:rPr>
              <w:t xml:space="preserve">tienes un celular</w:t>
            </w:r>
            <w:r w:rsidDel="00000000" w:rsidR="00000000" w:rsidRPr="00000000">
              <w:rPr>
                <w:color w:val="000000"/>
                <w:rtl w:val="0"/>
              </w:rPr>
              <w:t xml:space="preserve"> Android desde acá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https://play.google.com/store/apps/details?id=yoyo.user&amp;hl=es_DO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Si </w:t>
            </w:r>
            <w:r w:rsidDel="00000000" w:rsidR="00000000" w:rsidRPr="00000000">
              <w:rPr>
                <w:rtl w:val="0"/>
              </w:rPr>
              <w:t xml:space="preserve">tienes un celular A</w:t>
            </w:r>
            <w:r w:rsidDel="00000000" w:rsidR="00000000" w:rsidRPr="00000000">
              <w:rPr>
                <w:color w:val="000000"/>
                <w:rtl w:val="0"/>
              </w:rPr>
              <w:t xml:space="preserve">pple desde acá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https://apps.apple.com/us/app/yoyo/id1187832192?l=es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0" w:right="75" w:hanging="270"/>
              <w:rPr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Una vez </w:t>
            </w:r>
            <w:r w:rsidDel="00000000" w:rsidR="00000000" w:rsidRPr="00000000">
              <w:rPr>
                <w:rtl w:val="0"/>
              </w:rPr>
              <w:t xml:space="preserve">recibas la aprobación de Yoyo, r</w:t>
            </w:r>
            <w:r w:rsidDel="00000000" w:rsidR="00000000" w:rsidRPr="00000000">
              <w:rPr>
                <w:color w:val="000000"/>
                <w:rtl w:val="0"/>
              </w:rPr>
              <w:t xml:space="preserve">egístrate en la aplicación e inicia sesión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Una vez descargada la aplicación crea tu perfil. Debes registrarte con el correo electrónico que utilizaste para registrarte en Yoyo (el del negocio o el que usas para esos fines) e iniciar sesión.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0" w:right="75" w:hanging="27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¡Realiza tu primer cobro!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Para esto solo debes abrir la aplicación, introducir el monto que deseas cobrar y, automáticamente, la aplicación generará un enlace que puedes compartirle a tus clientes/</w:t>
            </w:r>
            <w:r w:rsidDel="00000000" w:rsidR="00000000" w:rsidRPr="00000000">
              <w:rPr>
                <w:rtl w:val="0"/>
              </w:rPr>
              <w:t xml:space="preserve">as</w:t>
            </w:r>
            <w:r w:rsidDel="00000000" w:rsidR="00000000" w:rsidRPr="00000000">
              <w:rPr>
                <w:color w:val="000000"/>
                <w:rtl w:val="0"/>
              </w:rPr>
              <w:t xml:space="preserve"> por whatsapp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u otra vía de comunicación, para que realicen el pago.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- Una vez realizada la transacción, los</w:t>
            </w:r>
            <w:r w:rsidDel="00000000" w:rsidR="00000000" w:rsidRPr="00000000">
              <w:rPr>
                <w:color w:val="000000"/>
                <w:rtl w:val="0"/>
              </w:rPr>
              <w:t xml:space="preserve"> depósitos toman de 1 a 2 días laborales para estar disponibles en tu cuenta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 esta opción tus clientes/as no necesitan trasladarse a tu negocio, pueden realizar sus pagos con solo un enlace.</w:t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ind w:left="-630" w:right="-30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-630" w:right="-30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-630" w:right="-300" w:firstLine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Costos del servicio:</w:t>
      </w:r>
      <w:r w:rsidDel="00000000" w:rsidR="00000000" w:rsidRPr="00000000">
        <w:rPr>
          <w:rtl w:val="0"/>
        </w:rPr>
      </w:r>
    </w:p>
    <w:tbl>
      <w:tblPr>
        <w:tblStyle w:val="Table2"/>
        <w:tblW w:w="82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3974"/>
        <w:tblGridChange w:id="0">
          <w:tblGrid>
            <w:gridCol w:w="4248"/>
            <w:gridCol w:w="3974"/>
          </w:tblGrid>
        </w:tblGridChange>
      </w:tblGrid>
      <w:tr>
        <w:trPr>
          <w:trHeight w:val="266" w:hRule="atLeast"/>
        </w:trPr>
        <w:tc>
          <w:tcPr/>
          <w:p w:rsidR="00000000" w:rsidDel="00000000" w:rsidP="00000000" w:rsidRDefault="00000000" w:rsidRPr="00000000" w14:paraId="0000001D">
            <w:pPr>
              <w:ind w:left="180" w:right="16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Costo por servicio (comercio)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180" w:right="75" w:firstLine="0"/>
              <w:rPr/>
            </w:pPr>
            <w:r w:rsidDel="00000000" w:rsidR="00000000" w:rsidRPr="00000000">
              <w:rPr>
                <w:rtl w:val="0"/>
              </w:rPr>
              <w:t xml:space="preserve">7 % por cada transacción. No hay cobros mensuales </w:t>
            </w:r>
          </w:p>
        </w:tc>
      </w:tr>
      <w:tr>
        <w:trPr>
          <w:trHeight w:val="266" w:hRule="atLeast"/>
        </w:trPr>
        <w:tc>
          <w:tcPr/>
          <w:p w:rsidR="00000000" w:rsidDel="00000000" w:rsidP="00000000" w:rsidRDefault="00000000" w:rsidRPr="00000000" w14:paraId="0000001F">
            <w:pPr>
              <w:ind w:left="180" w:right="16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Costo por pago (cliente/a)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180" w:right="75" w:firstLine="0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Ninguno</w:t>
            </w:r>
          </w:p>
        </w:tc>
      </w:tr>
    </w:tbl>
    <w:p w:rsidR="00000000" w:rsidDel="00000000" w:rsidP="00000000" w:rsidRDefault="00000000" w:rsidRPr="00000000" w14:paraId="00000021">
      <w:pPr>
        <w:ind w:left="-630" w:right="-30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950.4000000000001" w:top="1411.2" w:left="1699.1999999999998" w:right="1699.199999999999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jc w:val="center"/>
      <w:rPr>
        <w:b w:val="1"/>
        <w:color w:val="a6a6a6"/>
        <w:sz w:val="20"/>
        <w:szCs w:val="20"/>
      </w:rPr>
    </w:pPr>
    <w:r w:rsidDel="00000000" w:rsidR="00000000" w:rsidRPr="00000000">
      <w:rPr>
        <w:b w:val="1"/>
        <w:color w:val="a6a6a6"/>
        <w:sz w:val="20"/>
        <w:szCs w:val="20"/>
        <w:rtl w:val="0"/>
      </w:rPr>
      <w:t xml:space="preserve">GUÍA 5:  ANEXO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-442756</wp:posOffset>
          </wp:positionV>
          <wp:extent cx="7868468" cy="809946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8468" cy="80994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1032B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32B9"/>
  </w:style>
  <w:style w:type="paragraph" w:styleId="Piedepgina">
    <w:name w:val="footer"/>
    <w:basedOn w:val="Normal"/>
    <w:link w:val="PiedepginaCar"/>
    <w:uiPriority w:val="99"/>
    <w:unhideWhenUsed w:val="1"/>
    <w:rsid w:val="001032B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32B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apps.apple.com/us/app/yoyo/id1187832192?l=es" TargetMode="External"/><Relationship Id="rId12" Type="http://schemas.openxmlformats.org/officeDocument/2006/relationships/footer" Target="footer1.xml"/><Relationship Id="rId9" Type="http://schemas.openxmlformats.org/officeDocument/2006/relationships/hyperlink" Target="https://play.google.com/store/apps/details?id=yoyo.user&amp;hl=es_D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yoyo.do" TargetMode="External"/><Relationship Id="rId8" Type="http://schemas.openxmlformats.org/officeDocument/2006/relationships/hyperlink" Target="http://www.yoyo.d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eia3NEZ3VnVFTvA8p9pxBdkNg==">AMUW2mVctgRNHI1Eo5JKrBhHiKXHK7ZHQXD5wW1oyvfrbEGAZd1bT7dzBO9/bjVRRl3MwS3C15pORsCy3DVGLnhRwoinl2V4o/OlfT5gYO1VhGspuV+PGzusmc3BqaiTYHzLoGVyfpekTP5OTn2GMlfRdsFLcDYQwJb5j+vcJzDP7q+TfZK9e/tffHW/C1jqURBqYRabS+zNUmyTrf7OlT/o4w+sYQOu8gRd2MzNJi1yerOg0Nb5eCYdXt13BI+RRljeBkTGCDnQAhYiru5LThtkcoWllaRXd63RRGdtpxkFizH+NCopRYQARuy9FHNOnIZhhfm23dz4N3FpUaSC0WkTFptVQYsS1HvbwCbbU4Qz8ALcih6kkATebXYR7n8HXvnjyWewTngO514Yb3mXlgaGHOR4R1/c/lAaVDu00nFzrTpCealPAa2CqPPGDQMYQ54r2LuwzJ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2020-05-09T03:56:00Z</dcterms:created>
</cp:coreProperties>
</file>