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1B" w:rsidRDefault="00A042E2" w:rsidP="004E26B0">
      <w:pPr>
        <w:ind w:firstLine="708"/>
        <w:jc w:val="center"/>
        <w:rPr>
          <w:rFonts w:ascii="Tahoma" w:hAnsi="Tahoma" w:cs="Tahoma"/>
          <w:b/>
          <w:i/>
          <w:sz w:val="32"/>
          <w:szCs w:val="32"/>
          <w:u w:val="single"/>
        </w:rPr>
      </w:pPr>
      <w:r w:rsidRPr="00A03E1B">
        <w:rPr>
          <w:rFonts w:ascii="Tahoma" w:hAnsi="Tahoma" w:cs="Tahoma"/>
          <w:b/>
          <w:i/>
          <w:sz w:val="32"/>
          <w:szCs w:val="32"/>
          <w:u w:val="single"/>
        </w:rPr>
        <w:t>BASES DE CONCESION</w:t>
      </w:r>
      <w:r w:rsidR="004E26B0" w:rsidRPr="00A03E1B">
        <w:rPr>
          <w:rFonts w:ascii="Tahoma" w:hAnsi="Tahoma" w:cs="Tahoma"/>
          <w:b/>
          <w:i/>
          <w:sz w:val="32"/>
          <w:szCs w:val="32"/>
          <w:u w:val="single"/>
        </w:rPr>
        <w:t xml:space="preserve"> </w:t>
      </w:r>
      <w:r w:rsidRPr="00A03E1B">
        <w:rPr>
          <w:rFonts w:ascii="Tahoma" w:hAnsi="Tahoma" w:cs="Tahoma"/>
          <w:b/>
          <w:i/>
          <w:sz w:val="32"/>
          <w:szCs w:val="32"/>
          <w:u w:val="single"/>
        </w:rPr>
        <w:t>DE</w:t>
      </w:r>
      <w:r w:rsidR="004E26B0" w:rsidRPr="00A03E1B">
        <w:rPr>
          <w:rFonts w:ascii="Tahoma" w:hAnsi="Tahoma" w:cs="Tahoma"/>
          <w:b/>
          <w:i/>
          <w:sz w:val="32"/>
          <w:szCs w:val="32"/>
          <w:u w:val="single"/>
        </w:rPr>
        <w:t xml:space="preserve"> </w:t>
      </w:r>
      <w:r w:rsidRPr="00A03E1B">
        <w:rPr>
          <w:rFonts w:ascii="Tahoma" w:hAnsi="Tahoma" w:cs="Tahoma"/>
          <w:b/>
          <w:i/>
          <w:sz w:val="32"/>
          <w:szCs w:val="32"/>
          <w:u w:val="single"/>
        </w:rPr>
        <w:t>L</w:t>
      </w:r>
      <w:r w:rsidR="004E26B0" w:rsidRPr="00A03E1B">
        <w:rPr>
          <w:rFonts w:ascii="Tahoma" w:hAnsi="Tahoma" w:cs="Tahoma"/>
          <w:b/>
          <w:i/>
          <w:sz w:val="32"/>
          <w:szCs w:val="32"/>
          <w:u w:val="single"/>
        </w:rPr>
        <w:t>OS</w:t>
      </w:r>
    </w:p>
    <w:p w:rsidR="004E26B0" w:rsidRPr="00A03E1B" w:rsidRDefault="00A042E2" w:rsidP="004E26B0">
      <w:pPr>
        <w:ind w:firstLine="708"/>
        <w:jc w:val="center"/>
        <w:rPr>
          <w:rFonts w:ascii="Tahoma" w:hAnsi="Tahoma" w:cs="Tahoma"/>
          <w:b/>
          <w:i/>
          <w:sz w:val="32"/>
          <w:szCs w:val="32"/>
          <w:u w:val="single"/>
        </w:rPr>
      </w:pPr>
      <w:r w:rsidRPr="00A03E1B">
        <w:rPr>
          <w:rFonts w:ascii="Tahoma" w:hAnsi="Tahoma" w:cs="Tahoma"/>
          <w:b/>
          <w:i/>
          <w:sz w:val="32"/>
          <w:szCs w:val="32"/>
          <w:u w:val="single"/>
        </w:rPr>
        <w:t xml:space="preserve"> </w:t>
      </w:r>
      <w:r w:rsidR="00FB75FD">
        <w:rPr>
          <w:rFonts w:ascii="Tahoma" w:hAnsi="Tahoma" w:cs="Tahoma"/>
          <w:b/>
          <w:i/>
          <w:sz w:val="32"/>
          <w:szCs w:val="32"/>
          <w:u w:val="single"/>
        </w:rPr>
        <w:t>SEGUNDOS</w:t>
      </w:r>
      <w:r w:rsidR="004E26B0" w:rsidRPr="00A03E1B">
        <w:rPr>
          <w:rFonts w:ascii="Tahoma" w:hAnsi="Tahoma" w:cs="Tahoma"/>
          <w:b/>
          <w:i/>
          <w:sz w:val="32"/>
          <w:szCs w:val="32"/>
          <w:u w:val="single"/>
        </w:rPr>
        <w:t xml:space="preserve"> P</w:t>
      </w:r>
      <w:r w:rsidRPr="00A03E1B">
        <w:rPr>
          <w:rFonts w:ascii="Tahoma" w:hAnsi="Tahoma" w:cs="Tahoma"/>
          <w:b/>
          <w:i/>
          <w:sz w:val="32"/>
          <w:szCs w:val="32"/>
          <w:u w:val="single"/>
        </w:rPr>
        <w:t>REMIO</w:t>
      </w:r>
      <w:r w:rsidR="004E26B0" w:rsidRPr="00A03E1B">
        <w:rPr>
          <w:rFonts w:ascii="Tahoma" w:hAnsi="Tahoma" w:cs="Tahoma"/>
          <w:b/>
          <w:i/>
          <w:sz w:val="32"/>
          <w:szCs w:val="32"/>
          <w:u w:val="single"/>
        </w:rPr>
        <w:t>S</w:t>
      </w:r>
    </w:p>
    <w:p w:rsidR="00A042E2" w:rsidRPr="00A03E1B" w:rsidRDefault="00D54F2D" w:rsidP="004E26B0">
      <w:pPr>
        <w:ind w:firstLine="708"/>
        <w:jc w:val="center"/>
        <w:rPr>
          <w:rFonts w:ascii="Tahoma" w:hAnsi="Tahoma" w:cs="Tahoma"/>
          <w:b/>
          <w:i/>
          <w:sz w:val="32"/>
          <w:szCs w:val="32"/>
          <w:u w:val="single"/>
        </w:rPr>
      </w:pPr>
      <w:r w:rsidRPr="00A03E1B">
        <w:rPr>
          <w:rFonts w:ascii="Tahoma" w:hAnsi="Tahoma" w:cs="Tahoma"/>
          <w:b/>
          <w:i/>
          <w:sz w:val="32"/>
          <w:szCs w:val="32"/>
          <w:u w:val="single"/>
        </w:rPr>
        <w:t xml:space="preserve"> </w:t>
      </w:r>
      <w:r w:rsidR="004E26B0" w:rsidRPr="00A03E1B">
        <w:rPr>
          <w:rFonts w:ascii="Tahoma" w:hAnsi="Tahoma" w:cs="Tahoma"/>
          <w:b/>
          <w:i/>
          <w:sz w:val="32"/>
          <w:szCs w:val="32"/>
          <w:u w:val="single"/>
        </w:rPr>
        <w:t>V</w:t>
      </w:r>
      <w:r w:rsidRPr="00A03E1B">
        <w:rPr>
          <w:rFonts w:ascii="Tahoma" w:hAnsi="Tahoma" w:cs="Tahoma"/>
          <w:b/>
          <w:i/>
          <w:sz w:val="32"/>
          <w:szCs w:val="32"/>
          <w:u w:val="single"/>
        </w:rPr>
        <w:t>ILLACARRILLO</w:t>
      </w:r>
      <w:r w:rsidR="004E26B0" w:rsidRPr="00A03E1B">
        <w:rPr>
          <w:rFonts w:ascii="Tahoma" w:hAnsi="Tahoma" w:cs="Tahoma"/>
          <w:b/>
          <w:i/>
          <w:sz w:val="32"/>
          <w:szCs w:val="32"/>
          <w:u w:val="single"/>
        </w:rPr>
        <w:t xml:space="preserve"> “DIVERSIDAD</w:t>
      </w:r>
      <w:r w:rsidRPr="00A03E1B">
        <w:rPr>
          <w:rFonts w:ascii="Tahoma" w:hAnsi="Tahoma" w:cs="Tahoma"/>
          <w:b/>
          <w:i/>
          <w:sz w:val="32"/>
          <w:szCs w:val="32"/>
          <w:u w:val="single"/>
        </w:rPr>
        <w:t xml:space="preserve"> EMPRESARIAL”</w:t>
      </w:r>
    </w:p>
    <w:p w:rsidR="00D54F2D" w:rsidRDefault="00D54F2D" w:rsidP="00D54F2D">
      <w:pPr>
        <w:ind w:firstLine="708"/>
        <w:jc w:val="center"/>
        <w:rPr>
          <w:rFonts w:ascii="Arial" w:hAnsi="Arial" w:cs="Arial"/>
          <w:b/>
          <w:sz w:val="32"/>
          <w:szCs w:val="32"/>
          <w:u w:val="single"/>
        </w:rPr>
      </w:pPr>
    </w:p>
    <w:p w:rsidR="001A221C" w:rsidRDefault="003E11C4" w:rsidP="00D54F2D">
      <w:pPr>
        <w:spacing w:before="100" w:beforeAutospacing="1" w:after="100" w:afterAutospacing="1" w:line="360" w:lineRule="auto"/>
        <w:ind w:firstLine="708"/>
        <w:jc w:val="both"/>
        <w:rPr>
          <w:rFonts w:ascii="Tahoma" w:hAnsi="Tahoma" w:cs="Tahoma"/>
        </w:rPr>
      </w:pPr>
      <w:r w:rsidRPr="004E26B0">
        <w:rPr>
          <w:rFonts w:ascii="Tahoma" w:hAnsi="Tahoma" w:cs="Tahoma"/>
        </w:rPr>
        <w:t xml:space="preserve">El Excmo. Ayuntamiento de </w:t>
      </w:r>
      <w:r w:rsidR="001962AE" w:rsidRPr="004E26B0">
        <w:rPr>
          <w:rFonts w:ascii="Tahoma" w:hAnsi="Tahoma" w:cs="Tahoma"/>
        </w:rPr>
        <w:t>Villacarrillo</w:t>
      </w:r>
      <w:r w:rsidR="00D54F2D" w:rsidRPr="004E26B0">
        <w:rPr>
          <w:rFonts w:ascii="Tahoma" w:hAnsi="Tahoma" w:cs="Tahoma"/>
        </w:rPr>
        <w:t xml:space="preserve">, </w:t>
      </w:r>
      <w:r w:rsidR="00D54F2D" w:rsidRPr="004E26B0">
        <w:rPr>
          <w:rFonts w:ascii="Tahoma" w:eastAsia="Times New Roman" w:hAnsi="Tahoma" w:cs="Tahoma"/>
          <w:lang w:eastAsia="es-ES"/>
        </w:rPr>
        <w:t xml:space="preserve">con la colaboración de Andalucía Emprende, Fundación Pública Andaluza, </w:t>
      </w:r>
      <w:r w:rsidR="001962AE" w:rsidRPr="004E26B0">
        <w:rPr>
          <w:rFonts w:ascii="Tahoma" w:hAnsi="Tahoma" w:cs="Tahoma"/>
        </w:rPr>
        <w:t xml:space="preserve">convoca la </w:t>
      </w:r>
      <w:r w:rsidR="003577D8">
        <w:rPr>
          <w:rFonts w:ascii="Tahoma" w:hAnsi="Tahoma" w:cs="Tahoma"/>
        </w:rPr>
        <w:t>2ª</w:t>
      </w:r>
      <w:r w:rsidR="00CD15DF" w:rsidRPr="004E26B0">
        <w:rPr>
          <w:rFonts w:ascii="Tahoma" w:hAnsi="Tahoma" w:cs="Tahoma"/>
        </w:rPr>
        <w:t xml:space="preserve"> Edición de los premios “</w:t>
      </w:r>
      <w:r w:rsidR="004E26B0" w:rsidRPr="004E26B0">
        <w:rPr>
          <w:rFonts w:ascii="Tahoma" w:hAnsi="Tahoma" w:cs="Tahoma"/>
        </w:rPr>
        <w:t>Villacarrillo Diversidad Empresarial</w:t>
      </w:r>
      <w:r w:rsidR="00CD15DF" w:rsidRPr="004E26B0">
        <w:rPr>
          <w:rFonts w:ascii="Tahoma" w:hAnsi="Tahoma" w:cs="Tahoma"/>
        </w:rPr>
        <w:t>” con el objetivo de reconocer y premiar a las empresas</w:t>
      </w:r>
      <w:r w:rsidR="001A221C" w:rsidRPr="004E26B0">
        <w:rPr>
          <w:rFonts w:ascii="Tahoma" w:hAnsi="Tahoma" w:cs="Tahoma"/>
        </w:rPr>
        <w:t xml:space="preserve"> villacarrillenses </w:t>
      </w:r>
      <w:r w:rsidR="00D54F2D" w:rsidRPr="004E26B0">
        <w:rPr>
          <w:rFonts w:ascii="Tahoma" w:hAnsi="Tahoma" w:cs="Tahoma"/>
        </w:rPr>
        <w:t>que,</w:t>
      </w:r>
      <w:r w:rsidR="001A221C" w:rsidRPr="004E26B0">
        <w:rPr>
          <w:rFonts w:ascii="Tahoma" w:hAnsi="Tahoma" w:cs="Tahoma"/>
        </w:rPr>
        <w:t xml:space="preserve"> por su trayectoria, su aportación a la internacionalización, </w:t>
      </w:r>
      <w:r w:rsidR="006447A4" w:rsidRPr="004E26B0">
        <w:rPr>
          <w:rFonts w:ascii="Tahoma" w:hAnsi="Tahoma" w:cs="Tahoma"/>
        </w:rPr>
        <w:t xml:space="preserve">su compromiso con el medio ambiente y el desarrollo sostenible, su apuesta por </w:t>
      </w:r>
      <w:r w:rsidR="001A221C" w:rsidRPr="004E26B0">
        <w:rPr>
          <w:rFonts w:ascii="Tahoma" w:hAnsi="Tahoma" w:cs="Tahoma"/>
        </w:rPr>
        <w:t>la innovación y la creación de empleo</w:t>
      </w:r>
      <w:r w:rsidR="006447A4" w:rsidRPr="004E26B0">
        <w:rPr>
          <w:rFonts w:ascii="Tahoma" w:hAnsi="Tahoma" w:cs="Tahoma"/>
        </w:rPr>
        <w:t xml:space="preserve"> estable y de calidad</w:t>
      </w:r>
      <w:r w:rsidR="001A221C" w:rsidRPr="004E26B0">
        <w:rPr>
          <w:rFonts w:ascii="Tahoma" w:hAnsi="Tahoma" w:cs="Tahoma"/>
        </w:rPr>
        <w:t xml:space="preserve">, merecen ser reconocidas por la ciudadanía. </w:t>
      </w:r>
    </w:p>
    <w:p w:rsidR="004E26B0" w:rsidRDefault="004E26B0" w:rsidP="00D54F2D">
      <w:pPr>
        <w:spacing w:before="100" w:beforeAutospacing="1" w:after="100" w:afterAutospacing="1" w:line="360" w:lineRule="auto"/>
        <w:ind w:firstLine="708"/>
        <w:jc w:val="both"/>
        <w:rPr>
          <w:rFonts w:ascii="Tahoma" w:hAnsi="Tahoma" w:cs="Tahoma"/>
        </w:rPr>
      </w:pPr>
      <w:r>
        <w:rPr>
          <w:rFonts w:ascii="Tahoma" w:hAnsi="Tahoma" w:cs="Tahoma"/>
        </w:rPr>
        <w:t xml:space="preserve">El objeto de esta </w:t>
      </w:r>
      <w:r w:rsidR="00FB75FD">
        <w:rPr>
          <w:rFonts w:ascii="Tahoma" w:hAnsi="Tahoma" w:cs="Tahoma"/>
        </w:rPr>
        <w:t>segunda</w:t>
      </w:r>
      <w:r>
        <w:rPr>
          <w:rFonts w:ascii="Tahoma" w:hAnsi="Tahoma" w:cs="Tahoma"/>
        </w:rPr>
        <w:t xml:space="preserve"> edición de los premios es reconocer la labor del tejido </w:t>
      </w:r>
      <w:r w:rsidR="008D7C2F">
        <w:rPr>
          <w:rFonts w:ascii="Tahoma" w:hAnsi="Tahoma" w:cs="Tahoma"/>
        </w:rPr>
        <w:t xml:space="preserve">                      empresarial</w:t>
      </w:r>
      <w:r>
        <w:rPr>
          <w:rFonts w:ascii="Tahoma" w:hAnsi="Tahoma" w:cs="Tahoma"/>
        </w:rPr>
        <w:t xml:space="preserve"> de nuestro Municipio, con independencia</w:t>
      </w:r>
      <w:r w:rsidRPr="004E26B0">
        <w:rPr>
          <w:rFonts w:ascii="Tahoma" w:hAnsi="Tahoma" w:cs="Tahoma"/>
        </w:rPr>
        <w:t xml:space="preserve"> de la forma jurídica, incluyendo a los autónomos y empresarios individuales, de reciente creación </w:t>
      </w:r>
      <w:proofErr w:type="spellStart"/>
      <w:r w:rsidRPr="004E26B0">
        <w:rPr>
          <w:rFonts w:ascii="Tahoma" w:hAnsi="Tahoma" w:cs="Tahoma"/>
        </w:rPr>
        <w:t>ó</w:t>
      </w:r>
      <w:proofErr w:type="spellEnd"/>
      <w:r w:rsidRPr="004E26B0">
        <w:rPr>
          <w:rFonts w:ascii="Tahoma" w:hAnsi="Tahoma" w:cs="Tahoma"/>
        </w:rPr>
        <w:t xml:space="preserve"> aquellas ya constituidas y con una trayectoria destacable, con mayor potencial de crecimiento, Innovación, creación de empleo, premiando por primera vez en su historia al tejido empresarial de Villacarrillo, independientemente del sector al que pertenezcan y dando especial relevancia al sector económico que se constituye como la base social y productiva del Municipio, el sector agrícola</w:t>
      </w:r>
      <w:r w:rsidR="00104B25">
        <w:rPr>
          <w:rFonts w:ascii="Tahoma" w:hAnsi="Tahoma" w:cs="Tahoma"/>
        </w:rPr>
        <w:t>.</w:t>
      </w:r>
      <w:r w:rsidR="003577D8">
        <w:rPr>
          <w:rFonts w:ascii="Tahoma" w:hAnsi="Tahoma" w:cs="Tahoma"/>
        </w:rPr>
        <w:t xml:space="preserve"> En esta edición se pretende especialmente poner en valor la extraordinaria labor del tejido empresarial villacarrillense durante la pandemia Covid19 que tanto </w:t>
      </w:r>
      <w:r w:rsidR="00FB75FD">
        <w:rPr>
          <w:rFonts w:ascii="Tahoma" w:hAnsi="Tahoma" w:cs="Tahoma"/>
        </w:rPr>
        <w:t>h</w:t>
      </w:r>
      <w:r w:rsidR="003577D8">
        <w:rPr>
          <w:rFonts w:ascii="Tahoma" w:hAnsi="Tahoma" w:cs="Tahoma"/>
        </w:rPr>
        <w:t>a afectado a nuestra estructura sanitaria, social y económica.</w:t>
      </w:r>
    </w:p>
    <w:p w:rsidR="00D54F2D" w:rsidRPr="00104B25" w:rsidRDefault="00D54F2D" w:rsidP="001A221C">
      <w:pPr>
        <w:spacing w:before="100" w:beforeAutospacing="1" w:after="100" w:afterAutospacing="1" w:line="360" w:lineRule="auto"/>
        <w:ind w:firstLine="708"/>
        <w:jc w:val="both"/>
        <w:rPr>
          <w:rFonts w:ascii="Tahoma" w:hAnsi="Tahoma" w:cs="Tahoma"/>
          <w:b/>
          <w:i/>
          <w:sz w:val="28"/>
          <w:szCs w:val="28"/>
          <w:u w:val="single"/>
        </w:rPr>
      </w:pPr>
      <w:r w:rsidRPr="00104B25">
        <w:rPr>
          <w:rFonts w:ascii="Tahoma" w:hAnsi="Tahoma" w:cs="Tahoma"/>
          <w:b/>
          <w:i/>
          <w:sz w:val="28"/>
          <w:szCs w:val="28"/>
          <w:u w:val="single"/>
        </w:rPr>
        <w:t xml:space="preserve">OBJETIVOS </w:t>
      </w:r>
    </w:p>
    <w:p w:rsidR="001962AE" w:rsidRPr="00104B25" w:rsidRDefault="001A221C" w:rsidP="001A221C">
      <w:pPr>
        <w:spacing w:before="100" w:beforeAutospacing="1" w:after="100" w:afterAutospacing="1" w:line="360" w:lineRule="auto"/>
        <w:ind w:firstLine="708"/>
        <w:jc w:val="both"/>
        <w:rPr>
          <w:rFonts w:ascii="Tahoma" w:hAnsi="Tahoma" w:cs="Tahoma"/>
        </w:rPr>
      </w:pPr>
      <w:r w:rsidRPr="00104B25">
        <w:rPr>
          <w:rFonts w:ascii="Tahoma" w:hAnsi="Tahoma" w:cs="Tahoma"/>
        </w:rPr>
        <w:t>L</w:t>
      </w:r>
      <w:r w:rsidR="007221CC" w:rsidRPr="00104B25">
        <w:rPr>
          <w:rFonts w:ascii="Tahoma" w:hAnsi="Tahoma" w:cs="Tahoma"/>
        </w:rPr>
        <w:t>a idea de estos premios sigue la línea de fomentar la cultura emprendedora e innovadora, mejorar la empleabilidad y potenciar el acceso a las nuevas tecnologías de la información y la comunicación en los diferentes sectores de la población</w:t>
      </w:r>
      <w:r w:rsidRPr="00104B25">
        <w:rPr>
          <w:rFonts w:ascii="Tahoma" w:hAnsi="Tahoma" w:cs="Tahoma"/>
        </w:rPr>
        <w:t xml:space="preserve">. </w:t>
      </w:r>
      <w:r w:rsidR="00CD15DF" w:rsidRPr="00104B25">
        <w:rPr>
          <w:rFonts w:ascii="Tahoma" w:hAnsi="Tahoma" w:cs="Tahoma"/>
        </w:rPr>
        <w:t>Más concretamente, esta iniciativa pretende</w:t>
      </w:r>
      <w:r w:rsidR="001962AE" w:rsidRPr="00104B25">
        <w:rPr>
          <w:rFonts w:ascii="Tahoma" w:hAnsi="Tahoma" w:cs="Tahoma"/>
        </w:rPr>
        <w:t>:</w:t>
      </w:r>
    </w:p>
    <w:p w:rsidR="001A221C" w:rsidRPr="00104B25" w:rsidRDefault="001A221C" w:rsidP="001A221C">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w:t>
      </w:r>
      <w:r w:rsidR="00D54F2D" w:rsidRPr="00104B25">
        <w:rPr>
          <w:rFonts w:ascii="Tahoma" w:hAnsi="Tahoma" w:cs="Tahoma"/>
        </w:rPr>
        <w:t xml:space="preserve"> </w:t>
      </w:r>
      <w:r w:rsidRPr="00104B25">
        <w:rPr>
          <w:rFonts w:ascii="Tahoma" w:hAnsi="Tahoma" w:cs="Tahoma"/>
        </w:rPr>
        <w:t>Reconocer a aquellos proyectos empresariales ya constituidos como empresa y con una trayectoria empresarial destacable.</w:t>
      </w:r>
    </w:p>
    <w:p w:rsidR="001962AE" w:rsidRPr="00104B25" w:rsidRDefault="001962AE" w:rsidP="00D016BF">
      <w:pPr>
        <w:ind w:firstLine="708"/>
        <w:jc w:val="both"/>
        <w:rPr>
          <w:rFonts w:ascii="Tahoma" w:hAnsi="Tahoma" w:cs="Tahoma"/>
        </w:rPr>
      </w:pPr>
      <w:proofErr w:type="gramStart"/>
      <w:r w:rsidRPr="00104B25">
        <w:rPr>
          <w:rFonts w:ascii="Tahoma" w:hAnsi="Tahoma" w:cs="Tahoma"/>
        </w:rPr>
        <w:t>.-</w:t>
      </w:r>
      <w:proofErr w:type="gramEnd"/>
      <w:r w:rsidR="00CD15DF" w:rsidRPr="00104B25">
        <w:rPr>
          <w:rFonts w:ascii="Tahoma" w:hAnsi="Tahoma" w:cs="Tahoma"/>
        </w:rPr>
        <w:t xml:space="preserve"> Identificar, reconocer y apoyar a las empresas innovadoras con mayor potencial de crecimiento de </w:t>
      </w:r>
      <w:r w:rsidR="001A221C" w:rsidRPr="00104B25">
        <w:rPr>
          <w:rFonts w:ascii="Tahoma" w:eastAsia="Times New Roman" w:hAnsi="Tahoma" w:cs="Tahoma"/>
          <w:lang w:eastAsia="es-ES"/>
        </w:rPr>
        <w:t>Villacarrillo</w:t>
      </w:r>
      <w:r w:rsidR="00CD15DF" w:rsidRPr="00104B25">
        <w:rPr>
          <w:rFonts w:ascii="Tahoma" w:hAnsi="Tahoma" w:cs="Tahoma"/>
        </w:rPr>
        <w:t>.</w:t>
      </w:r>
    </w:p>
    <w:p w:rsidR="00D54F2D" w:rsidRPr="00104B25" w:rsidRDefault="00D54F2D" w:rsidP="00D016BF">
      <w:pPr>
        <w:ind w:firstLine="708"/>
        <w:jc w:val="both"/>
        <w:rPr>
          <w:rFonts w:ascii="Tahoma" w:eastAsia="Times New Roman" w:hAnsi="Tahoma" w:cs="Tahoma"/>
          <w:lang w:eastAsia="es-ES"/>
        </w:rPr>
      </w:pPr>
      <w:proofErr w:type="gramStart"/>
      <w:r w:rsidRPr="00104B25">
        <w:rPr>
          <w:rFonts w:ascii="Tahoma" w:hAnsi="Tahoma" w:cs="Tahoma"/>
        </w:rPr>
        <w:lastRenderedPageBreak/>
        <w:t>.-</w:t>
      </w:r>
      <w:proofErr w:type="gramEnd"/>
      <w:r w:rsidRPr="00104B25">
        <w:rPr>
          <w:rFonts w:ascii="Tahoma" w:hAnsi="Tahoma" w:cs="Tahoma"/>
        </w:rPr>
        <w:t xml:space="preserve"> Impulsar la creación de iniciativas empresariales que incorporen ideas innovadoras en procesos, productos, sistemas o servicios capaces de contribuir a la generación de riquezas y empleo de calidad en el municipio de </w:t>
      </w:r>
      <w:r w:rsidRPr="00104B25">
        <w:rPr>
          <w:rFonts w:ascii="Tahoma" w:eastAsia="Times New Roman" w:hAnsi="Tahoma" w:cs="Tahoma"/>
          <w:lang w:eastAsia="es-ES"/>
        </w:rPr>
        <w:t>Villacarrillo.</w:t>
      </w:r>
    </w:p>
    <w:p w:rsidR="001962AE" w:rsidRPr="00104B25" w:rsidRDefault="001962AE" w:rsidP="00D016BF">
      <w:pPr>
        <w:ind w:firstLine="708"/>
        <w:jc w:val="both"/>
        <w:rPr>
          <w:rFonts w:ascii="Tahoma" w:hAnsi="Tahoma" w:cs="Tahoma"/>
          <w:sz w:val="24"/>
          <w:szCs w:val="24"/>
        </w:rPr>
      </w:pPr>
      <w:proofErr w:type="gramStart"/>
      <w:r w:rsidRPr="00104B25">
        <w:rPr>
          <w:rFonts w:ascii="Tahoma" w:hAnsi="Tahoma" w:cs="Tahoma"/>
        </w:rPr>
        <w:t>.-</w:t>
      </w:r>
      <w:proofErr w:type="gramEnd"/>
      <w:r w:rsidR="00CD15DF" w:rsidRPr="00104B25">
        <w:rPr>
          <w:rFonts w:ascii="Tahoma" w:hAnsi="Tahoma" w:cs="Tahoma"/>
        </w:rPr>
        <w:t xml:space="preserve"> Potenciar y favorecer las relaciones entre proyectos, instituciones y organismos,  vinculados al mundo de la creación de empresas y la innovación</w:t>
      </w:r>
      <w:r w:rsidR="00CD15DF" w:rsidRPr="00104B25">
        <w:rPr>
          <w:rFonts w:ascii="Tahoma" w:hAnsi="Tahoma" w:cs="Tahoma"/>
          <w:sz w:val="24"/>
          <w:szCs w:val="24"/>
        </w:rPr>
        <w:t xml:space="preserve">. </w:t>
      </w:r>
    </w:p>
    <w:p w:rsidR="004E1CA4" w:rsidRPr="00104B25" w:rsidRDefault="004E1CA4" w:rsidP="00D016BF">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Impulsa</w:t>
      </w:r>
      <w:r w:rsidR="001A221C" w:rsidRPr="00104B25">
        <w:rPr>
          <w:rFonts w:ascii="Tahoma" w:hAnsi="Tahoma" w:cs="Tahoma"/>
        </w:rPr>
        <w:t>r I</w:t>
      </w:r>
      <w:r w:rsidRPr="00104B25">
        <w:rPr>
          <w:rFonts w:ascii="Tahoma" w:hAnsi="Tahoma" w:cs="Tahoma"/>
        </w:rPr>
        <w:t>nquietudes Emprendedoras, con el que queremos contribuir a hacer realidad nuevos proyectos empresariales,</w:t>
      </w:r>
      <w:r w:rsidRPr="00104B25">
        <w:rPr>
          <w:rFonts w:ascii="Tahoma" w:hAnsi="Tahoma" w:cs="Tahoma"/>
          <w:color w:val="000000"/>
        </w:rPr>
        <w:t xml:space="preserve"> facilitando modelos de referencia</w:t>
      </w:r>
      <w:r w:rsidRPr="00104B25">
        <w:rPr>
          <w:rFonts w:ascii="Tahoma" w:hAnsi="Tahoma" w:cs="Tahoma"/>
        </w:rPr>
        <w:t xml:space="preserve"> .</w:t>
      </w:r>
    </w:p>
    <w:p w:rsidR="004E1CA4" w:rsidRPr="00104B25" w:rsidRDefault="004E1CA4" w:rsidP="00D016BF">
      <w:pPr>
        <w:ind w:firstLine="708"/>
        <w:jc w:val="both"/>
        <w:rPr>
          <w:rFonts w:ascii="Tahoma" w:hAnsi="Tahoma" w:cs="Tahoma"/>
          <w:color w:val="000000"/>
        </w:rPr>
      </w:pPr>
      <w:proofErr w:type="gramStart"/>
      <w:r w:rsidRPr="00104B25">
        <w:rPr>
          <w:rFonts w:ascii="Tahoma" w:hAnsi="Tahoma" w:cs="Tahoma"/>
        </w:rPr>
        <w:t>.-</w:t>
      </w:r>
      <w:proofErr w:type="gramEnd"/>
      <w:r w:rsidRPr="00104B25">
        <w:rPr>
          <w:rFonts w:ascii="Tahoma" w:hAnsi="Tahoma" w:cs="Tahoma"/>
        </w:rPr>
        <w:t>Incentivar</w:t>
      </w:r>
      <w:r w:rsidRPr="00104B25">
        <w:rPr>
          <w:rFonts w:ascii="Tahoma" w:hAnsi="Tahoma" w:cs="Tahoma"/>
          <w:color w:val="000000"/>
        </w:rPr>
        <w:t xml:space="preserve">  y apoyar el diseño y la consolidación de </w:t>
      </w:r>
      <w:r w:rsidRPr="00104B25">
        <w:rPr>
          <w:rStyle w:val="Textoennegrita"/>
          <w:rFonts w:ascii="Tahoma" w:hAnsi="Tahoma" w:cs="Tahoma"/>
          <w:b w:val="0"/>
          <w:iCs/>
          <w:color w:val="000000"/>
        </w:rPr>
        <w:t>iniciativas particulares y empresariales</w:t>
      </w:r>
      <w:r w:rsidRPr="00104B25">
        <w:rPr>
          <w:rStyle w:val="Textoennegrita"/>
          <w:rFonts w:ascii="Tahoma" w:hAnsi="Tahoma" w:cs="Tahoma"/>
          <w:color w:val="000000"/>
        </w:rPr>
        <w:t> </w:t>
      </w:r>
      <w:r w:rsidRPr="00104B25">
        <w:rPr>
          <w:rFonts w:ascii="Tahoma" w:hAnsi="Tahoma" w:cs="Tahoma"/>
          <w:color w:val="000000"/>
        </w:rPr>
        <w:t>que contribuyan al desarrollo local sostenible de Villacarrillo.</w:t>
      </w:r>
    </w:p>
    <w:p w:rsidR="004E1CA4" w:rsidRPr="00104B25" w:rsidRDefault="004E1CA4" w:rsidP="00D016BF">
      <w:pPr>
        <w:ind w:firstLine="708"/>
        <w:jc w:val="both"/>
        <w:rPr>
          <w:rFonts w:ascii="Tahoma" w:hAnsi="Tahoma" w:cs="Tahoma"/>
        </w:rPr>
      </w:pPr>
      <w:proofErr w:type="gramStart"/>
      <w:r w:rsidRPr="00104B25">
        <w:rPr>
          <w:rFonts w:ascii="Tahoma" w:hAnsi="Tahoma" w:cs="Tahoma"/>
          <w:color w:val="000000"/>
        </w:rPr>
        <w:t>.-</w:t>
      </w:r>
      <w:proofErr w:type="gramEnd"/>
      <w:r w:rsidRPr="00104B25">
        <w:rPr>
          <w:rFonts w:ascii="Tahoma" w:hAnsi="Tahoma" w:cs="Tahoma"/>
          <w:color w:val="000000"/>
        </w:rPr>
        <w:t xml:space="preserve"> Reconocer el esfuerzo, estímulo y éxito de las </w:t>
      </w:r>
      <w:r w:rsidRPr="00104B25">
        <w:rPr>
          <w:rStyle w:val="Textoennegrita"/>
          <w:rFonts w:ascii="Tahoma" w:hAnsi="Tahoma" w:cs="Tahoma"/>
          <w:b w:val="0"/>
          <w:iCs/>
          <w:color w:val="000000"/>
        </w:rPr>
        <w:t>empresas villacarrillenses</w:t>
      </w:r>
      <w:r w:rsidRPr="00104B25">
        <w:rPr>
          <w:rStyle w:val="Textoennegrita"/>
          <w:rFonts w:ascii="Tahoma" w:hAnsi="Tahoma" w:cs="Tahoma"/>
          <w:color w:val="000000"/>
        </w:rPr>
        <w:t> </w:t>
      </w:r>
      <w:r w:rsidRPr="00104B25">
        <w:rPr>
          <w:rFonts w:ascii="Tahoma" w:hAnsi="Tahoma" w:cs="Tahoma"/>
          <w:color w:val="000000"/>
        </w:rPr>
        <w:t>en el desarrollo económico, social  y equilibrado del Municipio.</w:t>
      </w:r>
    </w:p>
    <w:p w:rsidR="004E1CA4" w:rsidRPr="00104B25" w:rsidRDefault="004E1CA4" w:rsidP="00D016BF">
      <w:pPr>
        <w:ind w:firstLine="708"/>
        <w:jc w:val="both"/>
        <w:rPr>
          <w:rFonts w:ascii="Tahoma" w:hAnsi="Tahoma" w:cs="Tahoma"/>
          <w:color w:val="000000"/>
        </w:rPr>
      </w:pPr>
      <w:proofErr w:type="gramStart"/>
      <w:r w:rsidRPr="00104B25">
        <w:rPr>
          <w:rFonts w:ascii="Tahoma" w:hAnsi="Tahoma" w:cs="Tahoma"/>
          <w:color w:val="000000"/>
        </w:rPr>
        <w:t>.-</w:t>
      </w:r>
      <w:proofErr w:type="gramEnd"/>
      <w:r w:rsidRPr="00104B25">
        <w:rPr>
          <w:rFonts w:ascii="Tahoma" w:hAnsi="Tahoma" w:cs="Tahoma"/>
          <w:color w:val="000000"/>
        </w:rPr>
        <w:t xml:space="preserve"> Visibilizar </w:t>
      </w:r>
      <w:r w:rsidRPr="00104B25">
        <w:rPr>
          <w:rStyle w:val="Textoennegrita"/>
          <w:rFonts w:ascii="Tahoma" w:hAnsi="Tahoma" w:cs="Tahoma"/>
          <w:b w:val="0"/>
          <w:iCs/>
          <w:color w:val="000000"/>
        </w:rPr>
        <w:t>proyectos</w:t>
      </w:r>
      <w:r w:rsidRPr="00104B25">
        <w:rPr>
          <w:rFonts w:ascii="Tahoma" w:hAnsi="Tahoma" w:cs="Tahoma"/>
          <w:color w:val="000000"/>
        </w:rPr>
        <w:t xml:space="preserve"> que pongan de manifiesto el hecho de </w:t>
      </w:r>
      <w:r w:rsidR="00104B25">
        <w:rPr>
          <w:rFonts w:ascii="Tahoma" w:hAnsi="Tahoma" w:cs="Tahoma"/>
          <w:color w:val="000000"/>
        </w:rPr>
        <w:t>que el municipio de Villacarrillo</w:t>
      </w:r>
      <w:r w:rsidRPr="00104B25">
        <w:rPr>
          <w:rFonts w:ascii="Tahoma" w:hAnsi="Tahoma" w:cs="Tahoma"/>
          <w:color w:val="000000"/>
        </w:rPr>
        <w:t xml:space="preserve"> atesora suficientes recursos que invitan a vivir.</w:t>
      </w:r>
    </w:p>
    <w:p w:rsidR="004E1CA4" w:rsidRPr="00104B25" w:rsidRDefault="004E1CA4" w:rsidP="00D016BF">
      <w:pPr>
        <w:ind w:firstLine="708"/>
        <w:jc w:val="both"/>
        <w:rPr>
          <w:rFonts w:ascii="Tahoma" w:eastAsia="Times New Roman" w:hAnsi="Tahoma" w:cs="Tahoma"/>
          <w:color w:val="000000"/>
          <w:lang w:eastAsia="es-ES"/>
        </w:rPr>
      </w:pPr>
      <w:proofErr w:type="gramStart"/>
      <w:r w:rsidRPr="00104B25">
        <w:rPr>
          <w:rFonts w:ascii="Tahoma" w:hAnsi="Tahoma" w:cs="Tahoma"/>
          <w:color w:val="000000"/>
        </w:rPr>
        <w:t>.-</w:t>
      </w:r>
      <w:proofErr w:type="gramEnd"/>
      <w:r w:rsidRPr="00104B25">
        <w:rPr>
          <w:rFonts w:ascii="Tahoma" w:eastAsia="Times New Roman" w:hAnsi="Tahoma" w:cs="Tahoma"/>
          <w:color w:val="000000"/>
          <w:lang w:eastAsia="es-ES"/>
        </w:rPr>
        <w:t xml:space="preserve">  Proyecto  que impliquen una nueva línea de actividad para la empresa, o que incluyan ideas innovadoras en productos, procesos de producción o servicios que contribuyan a la riqueza y empleo del municipio</w:t>
      </w:r>
      <w:r w:rsidR="00AD4C5F" w:rsidRPr="00104B25">
        <w:rPr>
          <w:rFonts w:ascii="Tahoma" w:eastAsia="Times New Roman" w:hAnsi="Tahoma" w:cs="Tahoma"/>
          <w:color w:val="000000"/>
          <w:lang w:eastAsia="es-ES"/>
        </w:rPr>
        <w:t>.</w:t>
      </w:r>
    </w:p>
    <w:p w:rsidR="00AD4C5F" w:rsidRPr="00104B25" w:rsidRDefault="00AD4C5F" w:rsidP="00D016BF">
      <w:pPr>
        <w:ind w:firstLine="708"/>
        <w:jc w:val="both"/>
        <w:rPr>
          <w:rFonts w:ascii="Tahoma" w:hAnsi="Tahoma" w:cs="Tahoma"/>
        </w:rPr>
      </w:pPr>
      <w:proofErr w:type="gramStart"/>
      <w:r w:rsidRPr="00104B25">
        <w:rPr>
          <w:rFonts w:ascii="Tahoma" w:eastAsia="Times New Roman" w:hAnsi="Tahoma" w:cs="Tahoma"/>
          <w:color w:val="000000"/>
          <w:lang w:eastAsia="es-ES"/>
        </w:rPr>
        <w:t>.-</w:t>
      </w:r>
      <w:proofErr w:type="gramEnd"/>
      <w:r w:rsidRPr="00104B25">
        <w:rPr>
          <w:rFonts w:ascii="Tahoma" w:eastAsia="Times New Roman" w:hAnsi="Tahoma" w:cs="Tahoma"/>
          <w:color w:val="000000"/>
          <w:lang w:eastAsia="es-ES"/>
        </w:rPr>
        <w:t xml:space="preserve"> </w:t>
      </w:r>
      <w:r w:rsidRPr="00104B25">
        <w:rPr>
          <w:rFonts w:ascii="Tahoma" w:hAnsi="Tahoma" w:cs="Tahoma"/>
        </w:rPr>
        <w:t>Premiar el esfuerzo, la innovación y la creatividad en el desarrollo de ideas de negocio, y su enfoque en el</w:t>
      </w:r>
      <w:r w:rsidR="00A5117A" w:rsidRPr="00104B25">
        <w:rPr>
          <w:rFonts w:ascii="Tahoma" w:hAnsi="Tahoma" w:cs="Tahoma"/>
        </w:rPr>
        <w:t xml:space="preserve"> marco socioeconómico del municipio</w:t>
      </w:r>
      <w:r w:rsidRPr="00104B25">
        <w:rPr>
          <w:rFonts w:ascii="Tahoma" w:hAnsi="Tahoma" w:cs="Tahoma"/>
        </w:rPr>
        <w:t>, así como la capacidad e implicación del equipo de trabajo detrás del concepto empresarial</w:t>
      </w:r>
      <w:r w:rsidR="00A5117A" w:rsidRPr="00104B25">
        <w:rPr>
          <w:rFonts w:ascii="Tahoma" w:hAnsi="Tahoma" w:cs="Tahoma"/>
        </w:rPr>
        <w:t>.</w:t>
      </w:r>
    </w:p>
    <w:p w:rsidR="00A5117A" w:rsidRPr="00104B25" w:rsidRDefault="00A5117A" w:rsidP="00D016BF">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Reconocer el esfuerzo por la diversificación y la implicación en el ámbito de la calidad de las empresas agrarias de Villacarrillo, una localidad que se sitúa como el principal productor mundial de aceite de </w:t>
      </w:r>
      <w:r w:rsidR="00DC7102" w:rsidRPr="00104B25">
        <w:rPr>
          <w:rFonts w:ascii="Tahoma" w:hAnsi="Tahoma" w:cs="Tahoma"/>
        </w:rPr>
        <w:t>o</w:t>
      </w:r>
      <w:r w:rsidRPr="00104B25">
        <w:rPr>
          <w:rFonts w:ascii="Tahoma" w:hAnsi="Tahoma" w:cs="Tahoma"/>
        </w:rPr>
        <w:t>liva, en todas sus modalidades, sin menos cabo de la riqueza agraria en el ámbito de la producción hortofrutícola, impulsada por las inmejorables condiciones orográficas de la Vega del rio Guadalquivir.</w:t>
      </w:r>
    </w:p>
    <w:p w:rsidR="00A5117A" w:rsidRPr="00104B25" w:rsidRDefault="00A5117A" w:rsidP="00D016BF">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Impulsar la labor de crecimiento de muchas de nuestras empresas, en el marco de los nuevos retos que supone la internacionalización y la exportación de productos.</w:t>
      </w:r>
    </w:p>
    <w:p w:rsidR="00A5117A" w:rsidRPr="00104B25" w:rsidRDefault="00A5117A" w:rsidP="00D016BF">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Reconocer el esfuerzo en la creación de empleo estable y por la inclusión laboral de todos los colectivos , especialmente aquellos colectivos con especial riesgo de inclusión social.</w:t>
      </w:r>
    </w:p>
    <w:p w:rsidR="00A5117A" w:rsidRPr="00104B25" w:rsidRDefault="00A5117A" w:rsidP="00D016BF">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Impulsar </w:t>
      </w:r>
      <w:r w:rsidR="00DC7102" w:rsidRPr="00104B25">
        <w:rPr>
          <w:rFonts w:ascii="Tahoma" w:hAnsi="Tahoma" w:cs="Tahoma"/>
        </w:rPr>
        <w:t>i</w:t>
      </w:r>
      <w:r w:rsidR="007221CC" w:rsidRPr="00104B25">
        <w:rPr>
          <w:rFonts w:ascii="Tahoma" w:hAnsi="Tahoma" w:cs="Tahoma"/>
        </w:rPr>
        <w:t xml:space="preserve">nquietudes </w:t>
      </w:r>
      <w:r w:rsidR="00DC7102" w:rsidRPr="00104B25">
        <w:rPr>
          <w:rFonts w:ascii="Tahoma" w:hAnsi="Tahoma" w:cs="Tahoma"/>
        </w:rPr>
        <w:t>e</w:t>
      </w:r>
      <w:r w:rsidR="007221CC" w:rsidRPr="00104B25">
        <w:rPr>
          <w:rFonts w:ascii="Tahoma" w:hAnsi="Tahoma" w:cs="Tahoma"/>
        </w:rPr>
        <w:t xml:space="preserve">mprendedoras </w:t>
      </w:r>
      <w:r w:rsidR="006447A4" w:rsidRPr="00104B25">
        <w:rPr>
          <w:rFonts w:ascii="Tahoma" w:hAnsi="Tahoma" w:cs="Tahoma"/>
        </w:rPr>
        <w:t>valorando</w:t>
      </w:r>
      <w:r w:rsidRPr="00104B25">
        <w:rPr>
          <w:rFonts w:ascii="Tahoma" w:hAnsi="Tahoma" w:cs="Tahoma"/>
        </w:rPr>
        <w:t xml:space="preserve"> a nuestro tejido empresarial </w:t>
      </w:r>
      <w:r w:rsidR="007221CC" w:rsidRPr="00104B25">
        <w:rPr>
          <w:rFonts w:ascii="Tahoma" w:hAnsi="Tahoma" w:cs="Tahoma"/>
        </w:rPr>
        <w:t>en función a la innovación, la calidad y la viabilidad de los mismos, teniendo en cuenta los retos del actual panorama económico-social, y las nuevas necesidades en el ámbito del emprendimiento.</w:t>
      </w:r>
    </w:p>
    <w:p w:rsidR="007221CC" w:rsidRDefault="00A5117A" w:rsidP="00D016BF">
      <w:pPr>
        <w:ind w:firstLine="708"/>
        <w:jc w:val="both"/>
        <w:rPr>
          <w:rFonts w:ascii="Tahoma" w:hAnsi="Tahoma" w:cs="Tahoma"/>
        </w:rPr>
      </w:pPr>
      <w:proofErr w:type="gramStart"/>
      <w:r w:rsidRPr="00104B25">
        <w:rPr>
          <w:rFonts w:ascii="Tahoma" w:hAnsi="Tahoma" w:cs="Tahoma"/>
        </w:rPr>
        <w:t>.-</w:t>
      </w:r>
      <w:proofErr w:type="gramEnd"/>
      <w:r w:rsidR="00A042E2" w:rsidRPr="00104B25">
        <w:rPr>
          <w:rFonts w:ascii="Tahoma" w:hAnsi="Tahoma" w:cs="Tahoma"/>
        </w:rPr>
        <w:t xml:space="preserve"> P</w:t>
      </w:r>
      <w:r w:rsidR="007221CC" w:rsidRPr="00104B25">
        <w:rPr>
          <w:rFonts w:ascii="Tahoma" w:hAnsi="Tahoma" w:cs="Tahoma"/>
        </w:rPr>
        <w:t>otenciar y promover el tejido empresarial, ayudando a iniciativas emprendedoras que favorezcan la inserción laboral, el autoempleo y la generación de riqueza y creación de nuevas empresas en diferentes ámbitos.</w:t>
      </w:r>
    </w:p>
    <w:p w:rsidR="003577D8" w:rsidRPr="00104B25" w:rsidRDefault="003577D8" w:rsidP="00D016BF">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Reconocer el extraordinario esfuerzo que las empresas de nuestra localidad han tenido que realizar para poder hacer frente a la crisis social y económica que la situación sanitaria, motivada por la Pandemia global Covis19 ha provocado en nuestra localidad y a nivel mundial.</w:t>
      </w:r>
    </w:p>
    <w:p w:rsidR="00C60D9E" w:rsidRPr="00104B25" w:rsidRDefault="00A042E2" w:rsidP="00D016BF">
      <w:pPr>
        <w:ind w:firstLine="708"/>
        <w:jc w:val="both"/>
        <w:rPr>
          <w:rFonts w:ascii="Tahoma" w:hAnsi="Tahoma" w:cs="Tahoma"/>
          <w:b/>
          <w:i/>
          <w:sz w:val="28"/>
          <w:szCs w:val="28"/>
          <w:u w:val="single"/>
        </w:rPr>
      </w:pPr>
      <w:r w:rsidRPr="00104B25">
        <w:rPr>
          <w:rFonts w:ascii="Tahoma" w:hAnsi="Tahoma" w:cs="Tahoma"/>
          <w:b/>
          <w:i/>
          <w:sz w:val="28"/>
          <w:szCs w:val="28"/>
          <w:u w:val="single"/>
        </w:rPr>
        <w:lastRenderedPageBreak/>
        <w:t>COMITÉ DE VALORACION</w:t>
      </w:r>
    </w:p>
    <w:p w:rsidR="008258AC" w:rsidRDefault="008258AC" w:rsidP="00D54F2D">
      <w:pPr>
        <w:autoSpaceDE w:val="0"/>
        <w:autoSpaceDN w:val="0"/>
        <w:adjustRightInd w:val="0"/>
        <w:spacing w:before="100" w:beforeAutospacing="1" w:after="100" w:afterAutospacing="1" w:line="360" w:lineRule="auto"/>
        <w:ind w:firstLine="708"/>
        <w:jc w:val="both"/>
        <w:rPr>
          <w:rFonts w:ascii="Tahoma" w:eastAsia="Times New Roman" w:hAnsi="Tahoma" w:cs="Tahoma"/>
          <w:lang w:eastAsia="es-ES"/>
        </w:rPr>
      </w:pPr>
    </w:p>
    <w:p w:rsidR="00D54F2D" w:rsidRPr="00104B25" w:rsidRDefault="00D54F2D" w:rsidP="00D54F2D">
      <w:pPr>
        <w:autoSpaceDE w:val="0"/>
        <w:autoSpaceDN w:val="0"/>
        <w:adjustRightInd w:val="0"/>
        <w:spacing w:before="100" w:beforeAutospacing="1" w:after="100" w:afterAutospacing="1" w:line="360" w:lineRule="auto"/>
        <w:ind w:firstLine="708"/>
        <w:jc w:val="both"/>
        <w:rPr>
          <w:rFonts w:ascii="Tahoma" w:hAnsi="Tahoma" w:cs="Tahoma"/>
        </w:rPr>
      </w:pPr>
      <w:r w:rsidRPr="00104B25">
        <w:rPr>
          <w:rFonts w:ascii="Tahoma" w:eastAsia="Times New Roman" w:hAnsi="Tahoma" w:cs="Tahoma"/>
          <w:lang w:eastAsia="es-ES"/>
        </w:rPr>
        <w:t>Se constituirá una Comisión de Valoración que será el órgano encargado de evaluar la adecuación de las solicitudes a los requisitos expuestos en las presentes bases</w:t>
      </w:r>
      <w:r w:rsidRPr="00104B25">
        <w:rPr>
          <w:rFonts w:ascii="Tahoma" w:hAnsi="Tahoma" w:cs="Tahoma"/>
        </w:rPr>
        <w:t xml:space="preserve"> integrado por</w:t>
      </w:r>
      <w:r w:rsidRPr="00104B25">
        <w:rPr>
          <w:rFonts w:ascii="Tahoma" w:eastAsia="Times New Roman" w:hAnsi="Tahoma" w:cs="Tahoma"/>
          <w:lang w:eastAsia="es-ES"/>
        </w:rPr>
        <w:t>:</w:t>
      </w:r>
    </w:p>
    <w:p w:rsidR="00D54F2D" w:rsidRPr="00104B25" w:rsidRDefault="00D54F2D" w:rsidP="00D54F2D">
      <w:pPr>
        <w:numPr>
          <w:ilvl w:val="0"/>
          <w:numId w:val="1"/>
        </w:numPr>
        <w:spacing w:before="100" w:beforeAutospacing="1" w:after="100" w:afterAutospacing="1" w:line="360" w:lineRule="auto"/>
        <w:jc w:val="both"/>
        <w:rPr>
          <w:rFonts w:ascii="Tahoma" w:eastAsia="Times New Roman" w:hAnsi="Tahoma" w:cs="Tahoma"/>
          <w:lang w:eastAsia="es-ES"/>
        </w:rPr>
      </w:pPr>
      <w:r w:rsidRPr="00104B25">
        <w:rPr>
          <w:rFonts w:ascii="Tahoma" w:hAnsi="Tahoma" w:cs="Tahoma"/>
        </w:rPr>
        <w:t xml:space="preserve">Alcalde </w:t>
      </w:r>
      <w:r w:rsidR="006447A4" w:rsidRPr="00104B25">
        <w:rPr>
          <w:rFonts w:ascii="Tahoma" w:hAnsi="Tahoma" w:cs="Tahoma"/>
        </w:rPr>
        <w:t>presidente</w:t>
      </w:r>
      <w:r w:rsidRPr="00104B25">
        <w:rPr>
          <w:rFonts w:ascii="Tahoma" w:hAnsi="Tahoma" w:cs="Tahoma"/>
        </w:rPr>
        <w:t xml:space="preserve"> al Excmo. Ayto. de Villacarrillo.</w:t>
      </w:r>
    </w:p>
    <w:p w:rsidR="00104B25" w:rsidRPr="00104B25" w:rsidRDefault="00104B25" w:rsidP="00D54F2D">
      <w:pPr>
        <w:numPr>
          <w:ilvl w:val="0"/>
          <w:numId w:val="1"/>
        </w:numPr>
        <w:spacing w:before="100" w:beforeAutospacing="1" w:after="100" w:afterAutospacing="1" w:line="360" w:lineRule="auto"/>
        <w:jc w:val="both"/>
        <w:rPr>
          <w:rFonts w:ascii="Tahoma" w:eastAsia="Times New Roman" w:hAnsi="Tahoma" w:cs="Tahoma"/>
          <w:lang w:eastAsia="es-ES"/>
        </w:rPr>
      </w:pPr>
      <w:r>
        <w:rPr>
          <w:rFonts w:ascii="Tahoma" w:hAnsi="Tahoma" w:cs="Tahoma"/>
        </w:rPr>
        <w:t>Concejala de</w:t>
      </w:r>
      <w:r w:rsidR="003577D8">
        <w:rPr>
          <w:rFonts w:ascii="Tahoma" w:hAnsi="Tahoma" w:cs="Tahoma"/>
        </w:rPr>
        <w:t xml:space="preserve"> </w:t>
      </w:r>
      <w:r w:rsidRPr="00104B25">
        <w:rPr>
          <w:rFonts w:ascii="Tahoma" w:eastAsia="Times New Roman" w:hAnsi="Tahoma" w:cs="Tahoma"/>
          <w:color w:val="181818"/>
          <w:lang w:eastAsia="es-ES"/>
        </w:rPr>
        <w:t>Industria, Comercio</w:t>
      </w:r>
      <w:r w:rsidR="003577D8">
        <w:rPr>
          <w:rFonts w:ascii="Tahoma" w:eastAsia="Times New Roman" w:hAnsi="Tahoma" w:cs="Tahoma"/>
          <w:color w:val="181818"/>
          <w:lang w:eastAsia="es-ES"/>
        </w:rPr>
        <w:t>,</w:t>
      </w:r>
      <w:r w:rsidRPr="00104B25">
        <w:rPr>
          <w:rFonts w:ascii="Tahoma" w:eastAsia="Times New Roman" w:hAnsi="Tahoma" w:cs="Tahoma"/>
          <w:color w:val="181818"/>
          <w:lang w:eastAsia="es-ES"/>
        </w:rPr>
        <w:t xml:space="preserve"> Desarrollo </w:t>
      </w:r>
      <w:r w:rsidR="003577D8">
        <w:rPr>
          <w:rFonts w:ascii="Tahoma" w:eastAsia="Times New Roman" w:hAnsi="Tahoma" w:cs="Tahoma"/>
          <w:color w:val="181818"/>
          <w:lang w:eastAsia="es-ES"/>
        </w:rPr>
        <w:t>Local y Mayores</w:t>
      </w:r>
      <w:r>
        <w:rPr>
          <w:rFonts w:ascii="Tahoma" w:eastAsia="Times New Roman" w:hAnsi="Tahoma" w:cs="Tahoma"/>
          <w:color w:val="181818"/>
          <w:lang w:eastAsia="es-ES"/>
        </w:rPr>
        <w:t xml:space="preserve"> del </w:t>
      </w:r>
      <w:r w:rsidRPr="00104B25">
        <w:rPr>
          <w:rFonts w:ascii="Tahoma" w:hAnsi="Tahoma" w:cs="Tahoma"/>
        </w:rPr>
        <w:t>Excmo. Ayto. de Villacarrillo.</w:t>
      </w:r>
    </w:p>
    <w:p w:rsidR="00104B25" w:rsidRPr="00FB75FD" w:rsidRDefault="003577D8" w:rsidP="00D54F2D">
      <w:pPr>
        <w:numPr>
          <w:ilvl w:val="0"/>
          <w:numId w:val="1"/>
        </w:numPr>
        <w:shd w:val="clear" w:color="auto" w:fill="FFFFFF"/>
        <w:spacing w:before="100" w:beforeAutospacing="1" w:after="0" w:afterAutospacing="1" w:line="240" w:lineRule="auto"/>
        <w:jc w:val="both"/>
        <w:rPr>
          <w:rFonts w:ascii="Tahoma" w:eastAsia="Times New Roman" w:hAnsi="Tahoma" w:cs="Tahoma"/>
          <w:lang w:eastAsia="es-ES"/>
        </w:rPr>
      </w:pPr>
      <w:r w:rsidRPr="00FB75FD">
        <w:rPr>
          <w:rFonts w:ascii="Tahoma" w:hAnsi="Tahoma" w:cs="Tahoma"/>
        </w:rPr>
        <w:t xml:space="preserve">Representantes de las </w:t>
      </w:r>
      <w:r w:rsidR="00104B25" w:rsidRPr="00FB75FD">
        <w:rPr>
          <w:rFonts w:ascii="Tahoma" w:hAnsi="Tahoma" w:cs="Tahoma"/>
        </w:rPr>
        <w:t>Asociaci</w:t>
      </w:r>
      <w:r w:rsidRPr="00FB75FD">
        <w:rPr>
          <w:rFonts w:ascii="Tahoma" w:hAnsi="Tahoma" w:cs="Tahoma"/>
        </w:rPr>
        <w:t>ones empresariales de</w:t>
      </w:r>
      <w:r w:rsidR="00104B25" w:rsidRPr="00FB75FD">
        <w:rPr>
          <w:rFonts w:ascii="Tahoma" w:eastAsia="Times New Roman" w:hAnsi="Tahoma" w:cs="Tahoma"/>
          <w:lang w:eastAsia="es-ES"/>
        </w:rPr>
        <w:t xml:space="preserve"> Villacarrillo</w:t>
      </w:r>
      <w:r w:rsidRPr="00FB75FD">
        <w:rPr>
          <w:rFonts w:ascii="Tahoma" w:eastAsia="Times New Roman" w:hAnsi="Tahoma" w:cs="Tahoma"/>
          <w:lang w:eastAsia="es-ES"/>
        </w:rPr>
        <w:t xml:space="preserve">: </w:t>
      </w:r>
      <w:r w:rsidR="00104B25" w:rsidRPr="00FB75FD">
        <w:rPr>
          <w:rFonts w:ascii="Tahoma" w:hAnsi="Tahoma" w:cs="Tahoma"/>
        </w:rPr>
        <w:t>ACEV</w:t>
      </w:r>
      <w:r w:rsidRPr="00FB75FD">
        <w:rPr>
          <w:rFonts w:ascii="Tahoma" w:hAnsi="Tahoma" w:cs="Tahoma"/>
        </w:rPr>
        <w:t xml:space="preserve"> y Santa Marta</w:t>
      </w:r>
      <w:r w:rsidR="00104B25" w:rsidRPr="00FB75FD">
        <w:rPr>
          <w:rFonts w:ascii="Tahoma" w:hAnsi="Tahoma" w:cs="Tahoma"/>
        </w:rPr>
        <w:t xml:space="preserve">. </w:t>
      </w:r>
    </w:p>
    <w:p w:rsidR="00D54F2D" w:rsidRPr="00104B25" w:rsidRDefault="00D54F2D" w:rsidP="00D54F2D">
      <w:pPr>
        <w:numPr>
          <w:ilvl w:val="0"/>
          <w:numId w:val="1"/>
        </w:numPr>
        <w:spacing w:before="100" w:beforeAutospacing="1" w:after="100" w:afterAutospacing="1" w:line="360" w:lineRule="auto"/>
        <w:jc w:val="both"/>
        <w:rPr>
          <w:rFonts w:ascii="Tahoma" w:eastAsia="Times New Roman" w:hAnsi="Tahoma" w:cs="Tahoma"/>
          <w:lang w:eastAsia="es-ES"/>
        </w:rPr>
      </w:pPr>
      <w:r w:rsidRPr="00104B25">
        <w:rPr>
          <w:rFonts w:ascii="Tahoma" w:eastAsia="Times New Roman" w:hAnsi="Tahoma" w:cs="Tahoma"/>
          <w:lang w:eastAsia="es-ES"/>
        </w:rPr>
        <w:t>Andalucía Emprende, Fundación Pública Andaluza.</w:t>
      </w:r>
    </w:p>
    <w:p w:rsidR="00D54F2D" w:rsidRPr="00104B25" w:rsidRDefault="00D54F2D" w:rsidP="00D54F2D">
      <w:pPr>
        <w:numPr>
          <w:ilvl w:val="0"/>
          <w:numId w:val="1"/>
        </w:numPr>
        <w:spacing w:before="100" w:beforeAutospacing="1" w:after="100" w:afterAutospacing="1" w:line="360" w:lineRule="auto"/>
        <w:jc w:val="both"/>
        <w:rPr>
          <w:rFonts w:ascii="Tahoma" w:eastAsia="Times New Roman" w:hAnsi="Tahoma" w:cs="Tahoma"/>
          <w:lang w:eastAsia="es-ES"/>
        </w:rPr>
      </w:pPr>
      <w:r w:rsidRPr="00104B25">
        <w:rPr>
          <w:rFonts w:ascii="Tahoma" w:eastAsia="Times New Roman" w:hAnsi="Tahoma" w:cs="Tahoma"/>
          <w:lang w:eastAsia="es-ES"/>
        </w:rPr>
        <w:t>Un Técnico Local de Promoción y comunicación.</w:t>
      </w:r>
    </w:p>
    <w:p w:rsidR="00D54F2D" w:rsidRPr="00104B25" w:rsidRDefault="00D54F2D" w:rsidP="00D54F2D">
      <w:pPr>
        <w:spacing w:before="100" w:beforeAutospacing="1" w:after="100" w:afterAutospacing="1" w:line="360" w:lineRule="auto"/>
        <w:ind w:firstLine="708"/>
        <w:jc w:val="both"/>
        <w:rPr>
          <w:rFonts w:ascii="Tahoma" w:hAnsi="Tahoma" w:cs="Tahoma"/>
        </w:rPr>
      </w:pPr>
      <w:r w:rsidRPr="00104B25">
        <w:rPr>
          <w:rFonts w:ascii="Tahoma" w:hAnsi="Tahoma" w:cs="Tahoma"/>
        </w:rPr>
        <w:t>El jurado será el encargado de seleccionar al ganador en cada una de las categorías</w:t>
      </w:r>
      <w:r w:rsidR="006447A4" w:rsidRPr="00104B25">
        <w:rPr>
          <w:rFonts w:ascii="Tahoma" w:hAnsi="Tahoma" w:cs="Tahoma"/>
        </w:rPr>
        <w:t>.</w:t>
      </w:r>
    </w:p>
    <w:p w:rsidR="00D54F2D" w:rsidRDefault="00D54F2D" w:rsidP="00D54F2D">
      <w:pPr>
        <w:spacing w:before="100" w:beforeAutospacing="1" w:after="100" w:afterAutospacing="1" w:line="360" w:lineRule="auto"/>
        <w:ind w:firstLine="708"/>
        <w:jc w:val="both"/>
        <w:rPr>
          <w:rFonts w:ascii="Tahoma" w:hAnsi="Tahoma" w:cs="Tahoma"/>
        </w:rPr>
      </w:pPr>
      <w:r w:rsidRPr="00104B25">
        <w:rPr>
          <w:rFonts w:ascii="Tahoma" w:hAnsi="Tahoma" w:cs="Tahoma"/>
        </w:rPr>
        <w:t>El Jurado considerará en sus valoraciones aspectos que incidan en la actividad de las empresas relacionados con: la incorporación de nuevas tecnologías y elementos de innovación en sus procesos productivos y en sus canales de comercialización; la originalidad o diferenciación de sus productos y servicios; las especiales dificultades de los mercados exteriores a los que dirija su actividad; la aplicación de condiciones relativas a la igualdad de género; o la integración en sus plantillas de jóvenes, trabajadores inmigrantes, parados de larga duración o personal con algún tipo de discapacidad.</w:t>
      </w:r>
    </w:p>
    <w:p w:rsidR="00104B25" w:rsidRPr="00104B25" w:rsidRDefault="00104B25" w:rsidP="00D54F2D">
      <w:pPr>
        <w:spacing w:before="100" w:beforeAutospacing="1" w:after="100" w:afterAutospacing="1" w:line="360" w:lineRule="auto"/>
        <w:ind w:firstLine="708"/>
        <w:jc w:val="both"/>
        <w:rPr>
          <w:rFonts w:ascii="Tahoma" w:hAnsi="Tahoma" w:cs="Tahoma"/>
        </w:rPr>
      </w:pPr>
      <w:r>
        <w:rPr>
          <w:rFonts w:ascii="Tahoma" w:hAnsi="Tahoma" w:cs="Tahoma"/>
        </w:rPr>
        <w:t>Las empresas participantes, podrán optar a varias categorías en la misma solicitud, sin menoscabo de que solo podrán ser finalmente premiadas por una de las opciones registradas.</w:t>
      </w:r>
    </w:p>
    <w:p w:rsidR="00A042E2" w:rsidRDefault="00A042E2" w:rsidP="00D016BF">
      <w:pPr>
        <w:ind w:firstLine="708"/>
        <w:jc w:val="both"/>
        <w:rPr>
          <w:rFonts w:ascii="Tahoma" w:hAnsi="Tahoma" w:cs="Tahoma"/>
        </w:rPr>
      </w:pPr>
      <w:r w:rsidRPr="00104B25">
        <w:rPr>
          <w:rFonts w:ascii="Tahoma" w:hAnsi="Tahoma" w:cs="Tahoma"/>
        </w:rPr>
        <w:t>El Comité de selección se reserva el derecho de declarar desierto el reconocimiento de alguna categoría, basándose en los requisitos previos establecidos en las presentes bases</w:t>
      </w:r>
      <w:r w:rsidR="006447A4" w:rsidRPr="00104B25">
        <w:rPr>
          <w:rFonts w:ascii="Tahoma" w:hAnsi="Tahoma" w:cs="Tahoma"/>
        </w:rPr>
        <w:t>.</w:t>
      </w:r>
    </w:p>
    <w:p w:rsidR="008258AC" w:rsidRDefault="008258AC" w:rsidP="00D016BF">
      <w:pPr>
        <w:ind w:firstLine="708"/>
        <w:jc w:val="both"/>
        <w:rPr>
          <w:rFonts w:ascii="Tahoma" w:hAnsi="Tahoma" w:cs="Tahoma"/>
        </w:rPr>
      </w:pPr>
    </w:p>
    <w:p w:rsidR="00DC7102" w:rsidRPr="00104B25" w:rsidRDefault="00DC7102" w:rsidP="00D016BF">
      <w:pPr>
        <w:ind w:firstLine="708"/>
        <w:jc w:val="both"/>
        <w:rPr>
          <w:rFonts w:ascii="Tahoma" w:hAnsi="Tahoma" w:cs="Tahoma"/>
        </w:rPr>
      </w:pPr>
      <w:r w:rsidRPr="00104B25">
        <w:rPr>
          <w:rFonts w:ascii="Tahoma" w:hAnsi="Tahoma" w:cs="Tahoma"/>
        </w:rPr>
        <w:t>No podrán obtener premios en la misma categoría las empresas que hayan sido premiadas en convocatorias anteriores.</w:t>
      </w:r>
    </w:p>
    <w:p w:rsidR="00104B25" w:rsidRDefault="00104B25" w:rsidP="00D016BF">
      <w:pPr>
        <w:spacing w:before="100" w:beforeAutospacing="1" w:after="100" w:afterAutospacing="1" w:line="360" w:lineRule="auto"/>
        <w:jc w:val="both"/>
        <w:rPr>
          <w:rFonts w:ascii="Tahoma" w:hAnsi="Tahoma" w:cs="Tahoma"/>
          <w:b/>
          <w:i/>
          <w:sz w:val="32"/>
          <w:szCs w:val="32"/>
          <w:u w:val="single"/>
        </w:rPr>
      </w:pPr>
    </w:p>
    <w:p w:rsidR="00D54F2D" w:rsidRPr="00104B25" w:rsidRDefault="00D54F2D" w:rsidP="00D016BF">
      <w:pPr>
        <w:spacing w:before="100" w:beforeAutospacing="1" w:after="100" w:afterAutospacing="1" w:line="360" w:lineRule="auto"/>
        <w:jc w:val="both"/>
        <w:rPr>
          <w:rFonts w:ascii="Tahoma" w:hAnsi="Tahoma" w:cs="Tahoma"/>
          <w:b/>
          <w:i/>
          <w:sz w:val="32"/>
          <w:szCs w:val="32"/>
          <w:u w:val="single"/>
        </w:rPr>
      </w:pPr>
      <w:r w:rsidRPr="00104B25">
        <w:rPr>
          <w:rFonts w:ascii="Tahoma" w:hAnsi="Tahoma" w:cs="Tahoma"/>
          <w:b/>
          <w:i/>
          <w:sz w:val="32"/>
          <w:szCs w:val="32"/>
          <w:u w:val="single"/>
        </w:rPr>
        <w:lastRenderedPageBreak/>
        <w:t>CATE</w:t>
      </w:r>
      <w:bookmarkStart w:id="0" w:name="_GoBack"/>
      <w:bookmarkEnd w:id="0"/>
      <w:r w:rsidRPr="00104B25">
        <w:rPr>
          <w:rFonts w:ascii="Tahoma" w:hAnsi="Tahoma" w:cs="Tahoma"/>
          <w:b/>
          <w:i/>
          <w:sz w:val="32"/>
          <w:szCs w:val="32"/>
          <w:u w:val="single"/>
        </w:rPr>
        <w:t>GORIAS</w:t>
      </w:r>
    </w:p>
    <w:p w:rsidR="00D54F2D" w:rsidRPr="00104B25" w:rsidRDefault="00D54F2D" w:rsidP="00D54F2D">
      <w:pPr>
        <w:spacing w:before="100" w:beforeAutospacing="1" w:after="100" w:afterAutospacing="1" w:line="360" w:lineRule="auto"/>
        <w:ind w:firstLine="360"/>
        <w:jc w:val="both"/>
        <w:rPr>
          <w:rFonts w:ascii="Tahoma" w:hAnsi="Tahoma" w:cs="Tahoma"/>
        </w:rPr>
      </w:pPr>
      <w:r w:rsidRPr="00104B25">
        <w:rPr>
          <w:rFonts w:ascii="Tahoma" w:hAnsi="Tahoma" w:cs="Tahoma"/>
        </w:rPr>
        <w:t xml:space="preserve">Para la </w:t>
      </w:r>
      <w:r w:rsidR="00FB75FD">
        <w:rPr>
          <w:rFonts w:ascii="Tahoma" w:hAnsi="Tahoma" w:cs="Tahoma"/>
        </w:rPr>
        <w:t>Segunda</w:t>
      </w:r>
      <w:r w:rsidRPr="00104B25">
        <w:rPr>
          <w:rFonts w:ascii="Tahoma" w:hAnsi="Tahoma" w:cs="Tahoma"/>
        </w:rPr>
        <w:t xml:space="preserve"> Edición de los de los premios “</w:t>
      </w:r>
      <w:r w:rsidR="00B726B4" w:rsidRPr="004E26B0">
        <w:rPr>
          <w:rFonts w:ascii="Tahoma" w:hAnsi="Tahoma" w:cs="Tahoma"/>
        </w:rPr>
        <w:t xml:space="preserve">Villacarrillo Diversidad Empresarial” </w:t>
      </w:r>
      <w:r w:rsidRPr="00104B25">
        <w:rPr>
          <w:rFonts w:ascii="Tahoma" w:hAnsi="Tahoma" w:cs="Tahoma"/>
        </w:rPr>
        <w:t>establece las siguientes categorías de premiados:</w:t>
      </w:r>
    </w:p>
    <w:p w:rsidR="00D54F2D" w:rsidRDefault="00D54F2D" w:rsidP="00FB75FD">
      <w:pPr>
        <w:pStyle w:val="Prrafodelista"/>
        <w:numPr>
          <w:ilvl w:val="0"/>
          <w:numId w:val="8"/>
        </w:numPr>
        <w:spacing w:before="100" w:beforeAutospacing="1" w:after="100" w:afterAutospacing="1" w:line="360" w:lineRule="auto"/>
        <w:jc w:val="both"/>
        <w:rPr>
          <w:rFonts w:ascii="Tahoma" w:hAnsi="Tahoma" w:cs="Tahoma"/>
        </w:rPr>
      </w:pPr>
      <w:r w:rsidRPr="00FB75FD">
        <w:rPr>
          <w:rFonts w:ascii="Tahoma" w:hAnsi="Tahoma" w:cs="Tahoma"/>
        </w:rPr>
        <w:t xml:space="preserve"> TRAYECTORIA EMPRESARIAL.</w:t>
      </w:r>
    </w:p>
    <w:p w:rsidR="00FB75FD" w:rsidRPr="00FB75FD" w:rsidRDefault="00FB75FD" w:rsidP="00FB75FD">
      <w:pPr>
        <w:pStyle w:val="Prrafodelista"/>
        <w:spacing w:before="100" w:beforeAutospacing="1" w:after="100" w:afterAutospacing="1" w:line="360" w:lineRule="auto"/>
        <w:jc w:val="both"/>
        <w:rPr>
          <w:rFonts w:ascii="Tahoma" w:hAnsi="Tahoma" w:cs="Tahoma"/>
        </w:rPr>
      </w:pPr>
    </w:p>
    <w:p w:rsidR="00D54F2D" w:rsidRDefault="00FB75FD" w:rsidP="00FB75FD">
      <w:pPr>
        <w:pStyle w:val="Prrafodelista"/>
        <w:numPr>
          <w:ilvl w:val="0"/>
          <w:numId w:val="8"/>
        </w:numPr>
        <w:spacing w:before="100" w:beforeAutospacing="1" w:after="100" w:afterAutospacing="1" w:line="360" w:lineRule="auto"/>
        <w:jc w:val="both"/>
        <w:rPr>
          <w:rFonts w:ascii="Tahoma" w:hAnsi="Tahoma" w:cs="Tahoma"/>
        </w:rPr>
      </w:pPr>
      <w:r>
        <w:rPr>
          <w:rFonts w:ascii="Tahoma" w:hAnsi="Tahoma" w:cs="Tahoma"/>
        </w:rPr>
        <w:t xml:space="preserve"> </w:t>
      </w:r>
      <w:r w:rsidR="00D54F2D" w:rsidRPr="00FB75FD">
        <w:rPr>
          <w:rFonts w:ascii="Tahoma" w:hAnsi="Tahoma" w:cs="Tahoma"/>
        </w:rPr>
        <w:t xml:space="preserve">PROYECCION </w:t>
      </w:r>
      <w:r w:rsidR="00B726B4" w:rsidRPr="00FB75FD">
        <w:rPr>
          <w:rFonts w:ascii="Tahoma" w:hAnsi="Tahoma" w:cs="Tahoma"/>
        </w:rPr>
        <w:t xml:space="preserve">NACIONAL / </w:t>
      </w:r>
      <w:r w:rsidR="00D54F2D" w:rsidRPr="00FB75FD">
        <w:rPr>
          <w:rFonts w:ascii="Tahoma" w:hAnsi="Tahoma" w:cs="Tahoma"/>
        </w:rPr>
        <w:t>INTERNACIONAL.</w:t>
      </w:r>
    </w:p>
    <w:p w:rsidR="00FB75FD" w:rsidRPr="00FB75FD" w:rsidRDefault="00FB75FD" w:rsidP="00FB75FD">
      <w:pPr>
        <w:pStyle w:val="Prrafodelista"/>
        <w:rPr>
          <w:rFonts w:ascii="Tahoma" w:hAnsi="Tahoma" w:cs="Tahoma"/>
        </w:rPr>
      </w:pPr>
    </w:p>
    <w:p w:rsidR="00D54F2D" w:rsidRDefault="00FB75FD" w:rsidP="00FB75FD">
      <w:pPr>
        <w:pStyle w:val="Prrafodelista"/>
        <w:numPr>
          <w:ilvl w:val="0"/>
          <w:numId w:val="8"/>
        </w:numPr>
        <w:spacing w:before="100" w:beforeAutospacing="1" w:after="100" w:afterAutospacing="1" w:line="360" w:lineRule="auto"/>
        <w:jc w:val="both"/>
        <w:rPr>
          <w:rFonts w:ascii="Tahoma" w:hAnsi="Tahoma" w:cs="Tahoma"/>
        </w:rPr>
      </w:pPr>
      <w:r>
        <w:rPr>
          <w:rFonts w:ascii="Tahoma" w:hAnsi="Tahoma" w:cs="Tahoma"/>
        </w:rPr>
        <w:t xml:space="preserve"> </w:t>
      </w:r>
      <w:r w:rsidR="00D54F2D" w:rsidRPr="00FB75FD">
        <w:rPr>
          <w:rFonts w:ascii="Tahoma" w:hAnsi="Tahoma" w:cs="Tahoma"/>
        </w:rPr>
        <w:t>INNOVACION.</w:t>
      </w:r>
      <w:r w:rsidR="00B726B4" w:rsidRPr="00FB75FD">
        <w:rPr>
          <w:rFonts w:ascii="Tahoma" w:hAnsi="Tahoma" w:cs="Tahoma"/>
        </w:rPr>
        <w:t xml:space="preserve"> I+D+I.</w:t>
      </w:r>
    </w:p>
    <w:p w:rsidR="00FB75FD" w:rsidRPr="00FB75FD" w:rsidRDefault="00FB75FD" w:rsidP="00FB75FD">
      <w:pPr>
        <w:pStyle w:val="Prrafodelista"/>
        <w:rPr>
          <w:rFonts w:ascii="Tahoma" w:hAnsi="Tahoma" w:cs="Tahoma"/>
        </w:rPr>
      </w:pPr>
    </w:p>
    <w:p w:rsidR="00FB75FD" w:rsidRDefault="00D54F2D" w:rsidP="00FB75FD">
      <w:pPr>
        <w:pStyle w:val="Prrafodelista"/>
        <w:numPr>
          <w:ilvl w:val="0"/>
          <w:numId w:val="8"/>
        </w:numPr>
        <w:jc w:val="both"/>
        <w:rPr>
          <w:rFonts w:ascii="Tahoma" w:hAnsi="Tahoma" w:cs="Tahoma"/>
        </w:rPr>
      </w:pPr>
      <w:r w:rsidRPr="00FB75FD">
        <w:rPr>
          <w:rFonts w:ascii="Tahoma" w:hAnsi="Tahoma" w:cs="Tahoma"/>
        </w:rPr>
        <w:t xml:space="preserve"> SOSTENIBILIDAD Y RESPETO MEDIOAMBIENTAL.</w:t>
      </w:r>
    </w:p>
    <w:p w:rsidR="00FB75FD" w:rsidRPr="00FB75FD" w:rsidRDefault="00FB75FD" w:rsidP="00FB75FD">
      <w:pPr>
        <w:pStyle w:val="Prrafodelista"/>
        <w:rPr>
          <w:rFonts w:ascii="Tahoma" w:hAnsi="Tahoma" w:cs="Tahoma"/>
        </w:rPr>
      </w:pPr>
    </w:p>
    <w:p w:rsidR="00FB75FD" w:rsidRPr="00FB75FD" w:rsidRDefault="00FB75FD" w:rsidP="00FB75FD">
      <w:pPr>
        <w:pStyle w:val="Prrafodelista"/>
        <w:jc w:val="both"/>
        <w:rPr>
          <w:rFonts w:ascii="Tahoma" w:hAnsi="Tahoma" w:cs="Tahoma"/>
        </w:rPr>
      </w:pPr>
    </w:p>
    <w:p w:rsidR="00D54F2D" w:rsidRDefault="00D54F2D" w:rsidP="00FB75FD">
      <w:pPr>
        <w:pStyle w:val="Prrafodelista"/>
        <w:numPr>
          <w:ilvl w:val="0"/>
          <w:numId w:val="8"/>
        </w:numPr>
        <w:jc w:val="both"/>
        <w:rPr>
          <w:rFonts w:ascii="Tahoma" w:hAnsi="Tahoma" w:cs="Tahoma"/>
        </w:rPr>
      </w:pPr>
      <w:r w:rsidRPr="00FB75FD">
        <w:rPr>
          <w:rFonts w:ascii="Tahoma" w:hAnsi="Tahoma" w:cs="Tahoma"/>
        </w:rPr>
        <w:t xml:space="preserve"> EMPRESA AGRÍCOLA.</w:t>
      </w:r>
    </w:p>
    <w:p w:rsidR="00FB75FD" w:rsidRDefault="00FB75FD" w:rsidP="00FB75FD">
      <w:pPr>
        <w:pStyle w:val="Prrafodelista"/>
        <w:jc w:val="both"/>
        <w:rPr>
          <w:rFonts w:ascii="Tahoma" w:hAnsi="Tahoma" w:cs="Tahoma"/>
        </w:rPr>
      </w:pPr>
    </w:p>
    <w:p w:rsidR="00FB75FD" w:rsidRPr="00FB75FD" w:rsidRDefault="00FB75FD" w:rsidP="00FB75FD">
      <w:pPr>
        <w:pStyle w:val="Prrafodelista"/>
        <w:jc w:val="both"/>
        <w:rPr>
          <w:rFonts w:ascii="Tahoma" w:hAnsi="Tahoma" w:cs="Tahoma"/>
        </w:rPr>
      </w:pPr>
    </w:p>
    <w:p w:rsidR="00D54F2D" w:rsidRDefault="00D54F2D" w:rsidP="00FB75FD">
      <w:pPr>
        <w:pStyle w:val="Prrafodelista"/>
        <w:numPr>
          <w:ilvl w:val="0"/>
          <w:numId w:val="8"/>
        </w:numPr>
        <w:jc w:val="both"/>
        <w:rPr>
          <w:rFonts w:ascii="Tahoma" w:hAnsi="Tahoma" w:cs="Tahoma"/>
        </w:rPr>
      </w:pPr>
      <w:r w:rsidRPr="00FB75FD">
        <w:rPr>
          <w:rFonts w:ascii="Tahoma" w:hAnsi="Tahoma" w:cs="Tahoma"/>
        </w:rPr>
        <w:t xml:space="preserve"> FOMENTO DEL EMPLEO E INSERCION LABORAL.</w:t>
      </w:r>
    </w:p>
    <w:p w:rsidR="00FB75FD" w:rsidRDefault="00FB75FD" w:rsidP="00FB75FD">
      <w:pPr>
        <w:pStyle w:val="Prrafodelista"/>
        <w:jc w:val="both"/>
        <w:rPr>
          <w:rFonts w:ascii="Tahoma" w:hAnsi="Tahoma" w:cs="Tahoma"/>
        </w:rPr>
      </w:pPr>
    </w:p>
    <w:p w:rsidR="00FB75FD" w:rsidRPr="00FB75FD" w:rsidRDefault="00FB75FD" w:rsidP="00FB75FD">
      <w:pPr>
        <w:pStyle w:val="Prrafodelista"/>
        <w:jc w:val="both"/>
        <w:rPr>
          <w:rFonts w:ascii="Tahoma" w:hAnsi="Tahoma" w:cs="Tahoma"/>
        </w:rPr>
      </w:pPr>
    </w:p>
    <w:p w:rsidR="003577D8" w:rsidRDefault="003577D8" w:rsidP="00FB75FD">
      <w:pPr>
        <w:pStyle w:val="Prrafodelista"/>
        <w:numPr>
          <w:ilvl w:val="0"/>
          <w:numId w:val="8"/>
        </w:numPr>
        <w:jc w:val="both"/>
        <w:rPr>
          <w:rFonts w:ascii="Tahoma" w:hAnsi="Tahoma" w:cs="Tahoma"/>
        </w:rPr>
      </w:pPr>
      <w:r w:rsidRPr="00FB75FD">
        <w:rPr>
          <w:rFonts w:ascii="Tahoma" w:hAnsi="Tahoma" w:cs="Tahoma"/>
        </w:rPr>
        <w:t xml:space="preserve"> EMPRENDEDORES EN TIEMPO DE CRISIS</w:t>
      </w:r>
      <w:r w:rsidR="00FB75FD">
        <w:rPr>
          <w:rFonts w:ascii="Tahoma" w:hAnsi="Tahoma" w:cs="Tahoma"/>
        </w:rPr>
        <w:t>.</w:t>
      </w:r>
    </w:p>
    <w:p w:rsidR="00FB75FD" w:rsidRDefault="00FB75FD" w:rsidP="00FB75FD">
      <w:pPr>
        <w:pStyle w:val="Prrafodelista"/>
        <w:jc w:val="both"/>
        <w:rPr>
          <w:rFonts w:ascii="Tahoma" w:hAnsi="Tahoma" w:cs="Tahoma"/>
        </w:rPr>
      </w:pPr>
    </w:p>
    <w:p w:rsidR="00FB75FD" w:rsidRPr="00FB75FD" w:rsidRDefault="00FB75FD" w:rsidP="00FB75FD">
      <w:pPr>
        <w:pStyle w:val="Prrafodelista"/>
        <w:jc w:val="both"/>
        <w:rPr>
          <w:rFonts w:ascii="Tahoma" w:hAnsi="Tahoma" w:cs="Tahoma"/>
        </w:rPr>
      </w:pPr>
    </w:p>
    <w:p w:rsidR="00EE7335" w:rsidRPr="00FB75FD" w:rsidRDefault="00EE7335" w:rsidP="00FB75FD">
      <w:pPr>
        <w:pStyle w:val="Prrafodelista"/>
        <w:numPr>
          <w:ilvl w:val="0"/>
          <w:numId w:val="8"/>
        </w:numPr>
        <w:jc w:val="both"/>
        <w:rPr>
          <w:rFonts w:ascii="Tahoma" w:hAnsi="Tahoma" w:cs="Tahoma"/>
        </w:rPr>
      </w:pPr>
      <w:r w:rsidRPr="00FB75FD">
        <w:rPr>
          <w:rFonts w:ascii="Tahoma" w:hAnsi="Tahoma" w:cs="Tahoma"/>
        </w:rPr>
        <w:t xml:space="preserve"> </w:t>
      </w:r>
      <w:r w:rsidR="003930EE" w:rsidRPr="00FB75FD">
        <w:rPr>
          <w:rFonts w:ascii="Tahoma" w:hAnsi="Tahoma" w:cs="Tahoma"/>
        </w:rPr>
        <w:t>RECONOCIMIENTO AL ESFUERZO EMPRESARIAL</w:t>
      </w:r>
      <w:r w:rsidRPr="00FB75FD">
        <w:rPr>
          <w:rFonts w:ascii="Tahoma" w:hAnsi="Tahoma" w:cs="Tahoma"/>
        </w:rPr>
        <w:t>.</w:t>
      </w:r>
    </w:p>
    <w:p w:rsidR="00FB75FD" w:rsidRDefault="00FB75FD" w:rsidP="00FB75FD">
      <w:pPr>
        <w:jc w:val="both"/>
        <w:rPr>
          <w:rFonts w:ascii="Tahoma" w:hAnsi="Tahoma" w:cs="Tahoma"/>
        </w:rPr>
      </w:pPr>
    </w:p>
    <w:p w:rsidR="00D54F2D" w:rsidRPr="00104B25" w:rsidRDefault="00D54F2D" w:rsidP="00FB75FD">
      <w:pPr>
        <w:jc w:val="both"/>
        <w:rPr>
          <w:rFonts w:ascii="Tahoma" w:hAnsi="Tahoma" w:cs="Tahoma"/>
          <w:b/>
          <w:i/>
          <w:sz w:val="32"/>
          <w:szCs w:val="32"/>
          <w:u w:val="single"/>
        </w:rPr>
      </w:pPr>
      <w:r w:rsidRPr="00104B25">
        <w:rPr>
          <w:rFonts w:ascii="Tahoma" w:hAnsi="Tahoma" w:cs="Tahoma"/>
          <w:b/>
          <w:i/>
          <w:sz w:val="32"/>
          <w:szCs w:val="32"/>
          <w:u w:val="single"/>
        </w:rPr>
        <w:t>CRITERIOS DE VALORACION</w:t>
      </w:r>
    </w:p>
    <w:p w:rsidR="002A6A51" w:rsidRPr="00B726B4" w:rsidRDefault="002A6A51" w:rsidP="002A6A51">
      <w:pPr>
        <w:spacing w:before="100" w:beforeAutospacing="1" w:after="100" w:afterAutospacing="1" w:line="360" w:lineRule="auto"/>
        <w:ind w:firstLine="708"/>
        <w:jc w:val="both"/>
        <w:rPr>
          <w:rFonts w:ascii="Tahoma" w:hAnsi="Tahoma" w:cs="Tahoma"/>
          <w:b/>
          <w:sz w:val="26"/>
          <w:szCs w:val="26"/>
        </w:rPr>
      </w:pPr>
      <w:r w:rsidRPr="00B726B4">
        <w:rPr>
          <w:rFonts w:ascii="Tahoma" w:hAnsi="Tahoma" w:cs="Tahoma"/>
          <w:b/>
          <w:sz w:val="26"/>
          <w:szCs w:val="26"/>
        </w:rPr>
        <w:t>CRITERIOS GENERALES:</w:t>
      </w:r>
    </w:p>
    <w:p w:rsidR="004E1CA4" w:rsidRPr="00104B25" w:rsidRDefault="00CD15DF" w:rsidP="002A6A51">
      <w:pPr>
        <w:spacing w:before="100" w:beforeAutospacing="1" w:after="100" w:afterAutospacing="1" w:line="360" w:lineRule="auto"/>
        <w:ind w:firstLine="708"/>
        <w:jc w:val="both"/>
        <w:rPr>
          <w:rFonts w:ascii="Tahoma" w:hAnsi="Tahoma" w:cs="Tahoma"/>
        </w:rPr>
      </w:pPr>
      <w:r w:rsidRPr="00104B25">
        <w:rPr>
          <w:rFonts w:ascii="Tahoma" w:hAnsi="Tahoma" w:cs="Tahoma"/>
        </w:rPr>
        <w:t xml:space="preserve">El comité </w:t>
      </w:r>
      <w:r w:rsidR="00D54F2D" w:rsidRPr="00104B25">
        <w:rPr>
          <w:rFonts w:ascii="Tahoma" w:hAnsi="Tahoma" w:cs="Tahoma"/>
        </w:rPr>
        <w:t>de evaluación</w:t>
      </w:r>
      <w:r w:rsidRPr="00104B25">
        <w:rPr>
          <w:rFonts w:ascii="Tahoma" w:hAnsi="Tahoma" w:cs="Tahoma"/>
        </w:rPr>
        <w:t>, tendrá en cuenta los siguientes criterios de valoración</w:t>
      </w:r>
      <w:r w:rsidR="00D54F2D" w:rsidRPr="00104B25">
        <w:rPr>
          <w:rFonts w:ascii="Tahoma" w:hAnsi="Tahoma" w:cs="Tahoma"/>
        </w:rPr>
        <w:t xml:space="preserve"> generales</w:t>
      </w:r>
      <w:r w:rsidRPr="00104B25">
        <w:rPr>
          <w:rFonts w:ascii="Tahoma" w:hAnsi="Tahoma" w:cs="Tahoma"/>
        </w:rPr>
        <w:t>:</w:t>
      </w:r>
    </w:p>
    <w:p w:rsidR="00A9331E" w:rsidRPr="00104B25" w:rsidRDefault="00A9331E" w:rsidP="00D016BF">
      <w:pPr>
        <w:numPr>
          <w:ilvl w:val="0"/>
          <w:numId w:val="2"/>
        </w:numPr>
        <w:spacing w:before="100" w:beforeAutospacing="1" w:after="100" w:afterAutospacing="1" w:line="360" w:lineRule="auto"/>
        <w:jc w:val="both"/>
        <w:rPr>
          <w:rFonts w:ascii="Tahoma" w:eastAsia="Times New Roman" w:hAnsi="Tahoma" w:cs="Tahoma"/>
          <w:lang w:eastAsia="es-ES"/>
        </w:rPr>
      </w:pPr>
      <w:r w:rsidRPr="00104B25">
        <w:rPr>
          <w:rFonts w:ascii="Tahoma" w:eastAsia="Times New Roman" w:hAnsi="Tahoma" w:cs="Tahoma"/>
          <w:lang w:eastAsia="es-ES"/>
        </w:rPr>
        <w:t xml:space="preserve">Ser empresas constituidas con sus correspondientes altas en el </w:t>
      </w:r>
      <w:r w:rsidR="001D653D" w:rsidRPr="00104B25">
        <w:rPr>
          <w:rFonts w:ascii="Tahoma" w:eastAsia="Times New Roman" w:hAnsi="Tahoma" w:cs="Tahoma"/>
          <w:lang w:eastAsia="es-ES"/>
        </w:rPr>
        <w:t>censo</w:t>
      </w:r>
      <w:r w:rsidRPr="00104B25">
        <w:rPr>
          <w:rFonts w:ascii="Tahoma" w:eastAsia="Times New Roman" w:hAnsi="Tahoma" w:cs="Tahoma"/>
          <w:lang w:eastAsia="es-ES"/>
        </w:rPr>
        <w:t xml:space="preserve"> de obligados tributarios y en el Sistema Nacional de la Seguridad Social.</w:t>
      </w:r>
    </w:p>
    <w:p w:rsidR="00A9331E" w:rsidRPr="00104B25" w:rsidRDefault="00A9331E" w:rsidP="00D016BF">
      <w:pPr>
        <w:numPr>
          <w:ilvl w:val="0"/>
          <w:numId w:val="2"/>
        </w:numPr>
        <w:spacing w:before="100" w:beforeAutospacing="1" w:after="100" w:afterAutospacing="1" w:line="360" w:lineRule="auto"/>
        <w:jc w:val="both"/>
        <w:rPr>
          <w:rFonts w:ascii="Tahoma" w:eastAsia="Times New Roman" w:hAnsi="Tahoma" w:cs="Tahoma"/>
          <w:lang w:eastAsia="es-ES"/>
        </w:rPr>
      </w:pPr>
      <w:r w:rsidRPr="00104B25">
        <w:rPr>
          <w:rFonts w:ascii="Tahoma" w:eastAsia="Times New Roman" w:hAnsi="Tahoma" w:cs="Tahoma"/>
          <w:lang w:eastAsia="es-ES"/>
        </w:rPr>
        <w:t xml:space="preserve">Tener domicilio Social </w:t>
      </w:r>
      <w:r w:rsidR="008258AC">
        <w:rPr>
          <w:rFonts w:ascii="Tahoma" w:eastAsia="Times New Roman" w:hAnsi="Tahoma" w:cs="Tahoma"/>
          <w:lang w:eastAsia="es-ES"/>
        </w:rPr>
        <w:t xml:space="preserve">y fiscal </w:t>
      </w:r>
      <w:r w:rsidRPr="00104B25">
        <w:rPr>
          <w:rFonts w:ascii="Tahoma" w:eastAsia="Times New Roman" w:hAnsi="Tahoma" w:cs="Tahoma"/>
          <w:lang w:eastAsia="es-ES"/>
        </w:rPr>
        <w:t>en Villacarrillo.</w:t>
      </w:r>
    </w:p>
    <w:p w:rsidR="002A6A51" w:rsidRPr="00104B25" w:rsidRDefault="002A6A51" w:rsidP="006043B4">
      <w:pPr>
        <w:pStyle w:val="NormalWeb"/>
        <w:numPr>
          <w:ilvl w:val="0"/>
          <w:numId w:val="2"/>
        </w:numPr>
        <w:spacing w:before="0" w:beforeAutospacing="0" w:after="225" w:afterAutospacing="0" w:line="360" w:lineRule="auto"/>
        <w:jc w:val="both"/>
        <w:rPr>
          <w:rFonts w:ascii="Tahoma" w:hAnsi="Tahoma" w:cs="Tahoma"/>
          <w:sz w:val="22"/>
          <w:szCs w:val="22"/>
        </w:rPr>
      </w:pPr>
      <w:r w:rsidRPr="00104B25">
        <w:rPr>
          <w:rFonts w:ascii="Tahoma" w:hAnsi="Tahoma" w:cs="Tahoma"/>
          <w:sz w:val="22"/>
          <w:szCs w:val="22"/>
        </w:rPr>
        <w:t>Las empresas participantes deberán ser solventes y estar al corriente en el pago de salarios y obligaciones con la Seguridad Social y la Agencia Tributaria</w:t>
      </w:r>
      <w:r w:rsidR="006447A4" w:rsidRPr="00104B25">
        <w:rPr>
          <w:rFonts w:ascii="Tahoma" w:hAnsi="Tahoma" w:cs="Tahoma"/>
          <w:sz w:val="22"/>
          <w:szCs w:val="22"/>
        </w:rPr>
        <w:t xml:space="preserve">, así como, </w:t>
      </w:r>
      <w:r w:rsidR="00A9331E" w:rsidRPr="00104B25">
        <w:rPr>
          <w:rFonts w:ascii="Tahoma" w:hAnsi="Tahoma" w:cs="Tahoma"/>
          <w:sz w:val="22"/>
          <w:szCs w:val="22"/>
        </w:rPr>
        <w:t>con cualquier administración y organismo públicos o privados</w:t>
      </w:r>
      <w:r w:rsidR="006447A4" w:rsidRPr="00104B25">
        <w:rPr>
          <w:rFonts w:ascii="Tahoma" w:hAnsi="Tahoma" w:cs="Tahoma"/>
          <w:sz w:val="22"/>
          <w:szCs w:val="22"/>
        </w:rPr>
        <w:t>.</w:t>
      </w:r>
      <w:r w:rsidRPr="00104B25">
        <w:rPr>
          <w:rFonts w:ascii="Tahoma" w:hAnsi="Tahoma" w:cs="Tahoma"/>
          <w:sz w:val="22"/>
          <w:szCs w:val="22"/>
        </w:rPr>
        <w:t xml:space="preserve"> </w:t>
      </w:r>
    </w:p>
    <w:p w:rsidR="002A6A51" w:rsidRPr="00104B25" w:rsidRDefault="002A6A51" w:rsidP="002A6A51">
      <w:pPr>
        <w:numPr>
          <w:ilvl w:val="0"/>
          <w:numId w:val="2"/>
        </w:numPr>
        <w:spacing w:before="100" w:beforeAutospacing="1" w:after="100" w:afterAutospacing="1" w:line="360" w:lineRule="auto"/>
        <w:jc w:val="both"/>
        <w:rPr>
          <w:rFonts w:ascii="Tahoma" w:eastAsia="Times New Roman" w:hAnsi="Tahoma" w:cs="Tahoma"/>
          <w:lang w:eastAsia="es-ES"/>
        </w:rPr>
      </w:pPr>
      <w:r w:rsidRPr="00104B25">
        <w:rPr>
          <w:rFonts w:ascii="Tahoma" w:eastAsia="Times New Roman" w:hAnsi="Tahoma" w:cs="Tahoma"/>
          <w:lang w:eastAsia="es-ES"/>
        </w:rPr>
        <w:t>Conexión con la realidad socio-económica de Villacarrillo.</w:t>
      </w:r>
    </w:p>
    <w:p w:rsidR="002A6A51" w:rsidRPr="00B726B4" w:rsidRDefault="002A6A51" w:rsidP="002A6A51">
      <w:pPr>
        <w:pStyle w:val="Prrafodelista"/>
        <w:spacing w:before="100" w:beforeAutospacing="1" w:after="100" w:afterAutospacing="1" w:line="360" w:lineRule="auto"/>
        <w:jc w:val="both"/>
        <w:rPr>
          <w:rFonts w:ascii="Tahoma" w:hAnsi="Tahoma" w:cs="Tahoma"/>
          <w:b/>
          <w:sz w:val="26"/>
          <w:szCs w:val="26"/>
        </w:rPr>
      </w:pPr>
      <w:r w:rsidRPr="00B726B4">
        <w:rPr>
          <w:rFonts w:ascii="Tahoma" w:hAnsi="Tahoma" w:cs="Tahoma"/>
          <w:b/>
          <w:sz w:val="26"/>
          <w:szCs w:val="26"/>
        </w:rPr>
        <w:lastRenderedPageBreak/>
        <w:t>CRITERIOS PARTICULARES:</w:t>
      </w:r>
    </w:p>
    <w:p w:rsidR="00A9331E" w:rsidRPr="00104B25" w:rsidRDefault="00A9331E" w:rsidP="00D562CC">
      <w:pPr>
        <w:spacing w:before="100" w:beforeAutospacing="1" w:after="100" w:afterAutospacing="1" w:line="360" w:lineRule="auto"/>
        <w:ind w:firstLine="708"/>
        <w:jc w:val="both"/>
        <w:rPr>
          <w:rFonts w:ascii="Tahoma" w:hAnsi="Tahoma" w:cs="Tahoma"/>
        </w:rPr>
      </w:pPr>
      <w:r w:rsidRPr="00104B25">
        <w:rPr>
          <w:rFonts w:ascii="Tahoma" w:eastAsia="Times New Roman" w:hAnsi="Tahoma" w:cs="Tahoma"/>
          <w:lang w:eastAsia="es-ES"/>
        </w:rPr>
        <w:t>De otro lado, se establecen los siguientes</w:t>
      </w:r>
      <w:r w:rsidRPr="00104B25">
        <w:rPr>
          <w:rFonts w:ascii="Tahoma" w:hAnsi="Tahoma" w:cs="Tahoma"/>
        </w:rPr>
        <w:t xml:space="preserve"> criterios de valoración particulares aplicados a cada una de las categorías:</w:t>
      </w:r>
    </w:p>
    <w:p w:rsidR="0016284F" w:rsidRPr="008708AE" w:rsidRDefault="00CD15DF" w:rsidP="00A9331E">
      <w:pPr>
        <w:pStyle w:val="Prrafodelista"/>
        <w:numPr>
          <w:ilvl w:val="0"/>
          <w:numId w:val="7"/>
        </w:numPr>
        <w:jc w:val="both"/>
        <w:rPr>
          <w:rFonts w:ascii="Tahoma" w:hAnsi="Tahoma" w:cs="Tahoma"/>
          <w:b/>
          <w:sz w:val="26"/>
          <w:szCs w:val="26"/>
        </w:rPr>
      </w:pPr>
      <w:r w:rsidRPr="008708AE">
        <w:rPr>
          <w:rFonts w:ascii="Tahoma" w:hAnsi="Tahoma" w:cs="Tahoma"/>
          <w:b/>
          <w:sz w:val="26"/>
          <w:szCs w:val="26"/>
        </w:rPr>
        <w:t xml:space="preserve">CATEGORÍA </w:t>
      </w:r>
      <w:r w:rsidR="00C60D9E" w:rsidRPr="008708AE">
        <w:rPr>
          <w:rFonts w:ascii="Tahoma" w:hAnsi="Tahoma" w:cs="Tahoma"/>
          <w:b/>
          <w:sz w:val="26"/>
          <w:szCs w:val="26"/>
        </w:rPr>
        <w:t xml:space="preserve">TRAYECTORIA </w:t>
      </w:r>
      <w:r w:rsidR="00A9331E" w:rsidRPr="008708AE">
        <w:rPr>
          <w:rFonts w:ascii="Tahoma" w:hAnsi="Tahoma" w:cs="Tahoma"/>
          <w:b/>
          <w:sz w:val="26"/>
          <w:szCs w:val="26"/>
        </w:rPr>
        <w:t>EMPRESARIAL.</w:t>
      </w:r>
      <w:r w:rsidRPr="008708AE">
        <w:rPr>
          <w:rFonts w:ascii="Tahoma" w:hAnsi="Tahoma" w:cs="Tahoma"/>
          <w:b/>
          <w:sz w:val="26"/>
          <w:szCs w:val="26"/>
        </w:rPr>
        <w:t xml:space="preserve"> </w:t>
      </w:r>
    </w:p>
    <w:p w:rsidR="002A6A51" w:rsidRPr="00104B25" w:rsidRDefault="002A6A51" w:rsidP="002A6A51">
      <w:pPr>
        <w:pStyle w:val="Prrafodelista"/>
        <w:ind w:left="1068"/>
        <w:jc w:val="both"/>
        <w:rPr>
          <w:rFonts w:ascii="Tahoma" w:hAnsi="Tahoma" w:cs="Tahoma"/>
          <w:b/>
        </w:rPr>
      </w:pPr>
    </w:p>
    <w:p w:rsidR="00A9331E" w:rsidRPr="00104B25" w:rsidRDefault="00A9331E" w:rsidP="00A9331E">
      <w:pPr>
        <w:ind w:firstLine="708"/>
        <w:jc w:val="both"/>
        <w:rPr>
          <w:rFonts w:ascii="Tahoma" w:hAnsi="Tahoma" w:cs="Tahoma"/>
        </w:rPr>
      </w:pPr>
      <w:r w:rsidRPr="00104B25">
        <w:rPr>
          <w:rFonts w:ascii="Tahoma" w:hAnsi="Tahoma" w:cs="Tahoma"/>
        </w:rPr>
        <w:t xml:space="preserve">Se trata con esta categoría de premiar el trabajo de toda una vida, e incluso de varias generaciones familiares, de una </w:t>
      </w:r>
      <w:r w:rsidR="00DC7102" w:rsidRPr="00104B25">
        <w:rPr>
          <w:rFonts w:ascii="Tahoma" w:hAnsi="Tahoma" w:cs="Tahoma"/>
        </w:rPr>
        <w:t>filosofía</w:t>
      </w:r>
      <w:r w:rsidRPr="00104B25">
        <w:rPr>
          <w:rFonts w:ascii="Tahoma" w:hAnsi="Tahoma" w:cs="Tahoma"/>
        </w:rPr>
        <w:t xml:space="preserve"> y un </w:t>
      </w:r>
      <w:r w:rsidR="00282D0D" w:rsidRPr="00104B25">
        <w:rPr>
          <w:rFonts w:ascii="Tahoma" w:hAnsi="Tahoma" w:cs="Tahoma"/>
        </w:rPr>
        <w:t>modo</w:t>
      </w:r>
      <w:r w:rsidRPr="00104B25">
        <w:rPr>
          <w:rFonts w:ascii="Tahoma" w:hAnsi="Tahoma" w:cs="Tahoma"/>
        </w:rPr>
        <w:t xml:space="preserve"> </w:t>
      </w:r>
      <w:r w:rsidR="00282D0D" w:rsidRPr="00104B25">
        <w:rPr>
          <w:rFonts w:ascii="Tahoma" w:hAnsi="Tahoma" w:cs="Tahoma"/>
        </w:rPr>
        <w:t>de</w:t>
      </w:r>
      <w:r w:rsidRPr="00104B25">
        <w:rPr>
          <w:rFonts w:ascii="Tahoma" w:hAnsi="Tahoma" w:cs="Tahoma"/>
        </w:rPr>
        <w:t xml:space="preserve"> vi</w:t>
      </w:r>
      <w:r w:rsidR="00DC7102" w:rsidRPr="00104B25">
        <w:rPr>
          <w:rFonts w:ascii="Tahoma" w:hAnsi="Tahoma" w:cs="Tahoma"/>
        </w:rPr>
        <w:t>da</w:t>
      </w:r>
      <w:r w:rsidRPr="00104B25">
        <w:rPr>
          <w:rFonts w:ascii="Tahoma" w:hAnsi="Tahoma" w:cs="Tahoma"/>
        </w:rPr>
        <w:t xml:space="preserve">. </w:t>
      </w:r>
    </w:p>
    <w:p w:rsidR="00A9331E" w:rsidRPr="00104B25" w:rsidRDefault="00A9331E" w:rsidP="00A9331E">
      <w:pPr>
        <w:ind w:firstLine="708"/>
        <w:jc w:val="both"/>
        <w:rPr>
          <w:rFonts w:ascii="Tahoma" w:hAnsi="Tahoma" w:cs="Tahoma"/>
        </w:rPr>
      </w:pPr>
      <w:r w:rsidRPr="00104B25">
        <w:rPr>
          <w:rFonts w:ascii="Tahoma" w:hAnsi="Tahoma" w:cs="Tahoma"/>
        </w:rPr>
        <w:t>Se trata de una categoría que valora el respeto a la tierra, las raíces y la tradición</w:t>
      </w:r>
      <w:r w:rsidR="00282D0D" w:rsidRPr="00104B25">
        <w:rPr>
          <w:rFonts w:ascii="Tahoma" w:hAnsi="Tahoma" w:cs="Tahoma"/>
        </w:rPr>
        <w:t>, a la lucha y el esfuerzo conservando la ilusión y ganas del primer día.</w:t>
      </w:r>
    </w:p>
    <w:p w:rsidR="00282D0D" w:rsidRPr="00104B25" w:rsidRDefault="00282D0D" w:rsidP="00A9331E">
      <w:pPr>
        <w:ind w:firstLine="708"/>
        <w:jc w:val="both"/>
        <w:rPr>
          <w:rFonts w:ascii="Tahoma" w:hAnsi="Tahoma" w:cs="Tahoma"/>
        </w:rPr>
      </w:pPr>
      <w:r w:rsidRPr="00104B25">
        <w:rPr>
          <w:rFonts w:ascii="Tahoma" w:hAnsi="Tahoma" w:cs="Tahoma"/>
        </w:rPr>
        <w:t>En esta categoría se t</w:t>
      </w:r>
      <w:r w:rsidR="00201C2E">
        <w:rPr>
          <w:rFonts w:ascii="Tahoma" w:hAnsi="Tahoma" w:cs="Tahoma"/>
        </w:rPr>
        <w:t>endrán</w:t>
      </w:r>
      <w:r w:rsidRPr="00104B25">
        <w:rPr>
          <w:rFonts w:ascii="Tahoma" w:hAnsi="Tahoma" w:cs="Tahoma"/>
        </w:rPr>
        <w:t xml:space="preserve"> en cuenta los siguientes criterios</w:t>
      </w:r>
      <w:r w:rsidR="00D562CC" w:rsidRPr="00104B25">
        <w:rPr>
          <w:rFonts w:ascii="Tahoma" w:hAnsi="Tahoma" w:cs="Tahoma"/>
        </w:rPr>
        <w:t>:</w:t>
      </w:r>
    </w:p>
    <w:p w:rsidR="00282D0D" w:rsidRPr="00104B25" w:rsidRDefault="00282D0D" w:rsidP="00A9331E">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w:t>
      </w:r>
      <w:r w:rsidR="006447A4" w:rsidRPr="00104B25">
        <w:rPr>
          <w:rFonts w:ascii="Tahoma" w:hAnsi="Tahoma" w:cs="Tahoma"/>
        </w:rPr>
        <w:t xml:space="preserve"> </w:t>
      </w:r>
      <w:r w:rsidRPr="00104B25">
        <w:rPr>
          <w:rFonts w:ascii="Tahoma" w:hAnsi="Tahoma" w:cs="Tahoma"/>
        </w:rPr>
        <w:t xml:space="preserve">Empresa con un antigüedad superior a </w:t>
      </w:r>
      <w:r w:rsidR="00B726B4">
        <w:rPr>
          <w:rFonts w:ascii="Tahoma" w:hAnsi="Tahoma" w:cs="Tahoma"/>
        </w:rPr>
        <w:t>10</w:t>
      </w:r>
      <w:r w:rsidRPr="00104B25">
        <w:rPr>
          <w:rFonts w:ascii="Tahoma" w:hAnsi="Tahoma" w:cs="Tahoma"/>
        </w:rPr>
        <w:t xml:space="preserve"> años.</w:t>
      </w:r>
    </w:p>
    <w:p w:rsidR="00282D0D" w:rsidRDefault="00282D0D" w:rsidP="00A9331E">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Se valoraran las empresa de </w:t>
      </w:r>
      <w:r w:rsidR="001D653D" w:rsidRPr="00104B25">
        <w:rPr>
          <w:rFonts w:ascii="Tahoma" w:hAnsi="Tahoma" w:cs="Tahoma"/>
        </w:rPr>
        <w:t>tradición</w:t>
      </w:r>
      <w:r w:rsidRPr="00104B25">
        <w:rPr>
          <w:rFonts w:ascii="Tahoma" w:hAnsi="Tahoma" w:cs="Tahoma"/>
        </w:rPr>
        <w:t xml:space="preserve"> familiar en las que varias generaciones de una </w:t>
      </w:r>
      <w:r w:rsidR="001D653D" w:rsidRPr="00104B25">
        <w:rPr>
          <w:rFonts w:ascii="Tahoma" w:hAnsi="Tahoma" w:cs="Tahoma"/>
        </w:rPr>
        <w:t>misma</w:t>
      </w:r>
      <w:r w:rsidRPr="00104B25">
        <w:rPr>
          <w:rFonts w:ascii="Tahoma" w:hAnsi="Tahoma" w:cs="Tahoma"/>
        </w:rPr>
        <w:t xml:space="preserve"> familia se hayan dedicado a la misma actividad </w:t>
      </w:r>
      <w:r w:rsidR="001D653D" w:rsidRPr="00104B25">
        <w:rPr>
          <w:rFonts w:ascii="Tahoma" w:hAnsi="Tahoma" w:cs="Tahoma"/>
        </w:rPr>
        <w:t>económica</w:t>
      </w:r>
      <w:r w:rsidRPr="00104B25">
        <w:rPr>
          <w:rFonts w:ascii="Tahoma" w:hAnsi="Tahoma" w:cs="Tahoma"/>
        </w:rPr>
        <w:t xml:space="preserve"> , bajo el mismo Nombre </w:t>
      </w:r>
      <w:proofErr w:type="spellStart"/>
      <w:r w:rsidRPr="00104B25">
        <w:rPr>
          <w:rFonts w:ascii="Tahoma" w:hAnsi="Tahoma" w:cs="Tahoma"/>
        </w:rPr>
        <w:t>ó</w:t>
      </w:r>
      <w:proofErr w:type="spellEnd"/>
      <w:r w:rsidRPr="00104B25">
        <w:rPr>
          <w:rFonts w:ascii="Tahoma" w:hAnsi="Tahoma" w:cs="Tahoma"/>
        </w:rPr>
        <w:t xml:space="preserve"> distintivo.</w:t>
      </w:r>
    </w:p>
    <w:p w:rsidR="00B726B4" w:rsidRPr="008708AE" w:rsidRDefault="00B726B4" w:rsidP="00B726B4">
      <w:pPr>
        <w:ind w:firstLine="708"/>
        <w:jc w:val="both"/>
        <w:rPr>
          <w:rFonts w:ascii="Tahoma" w:hAnsi="Tahoma" w:cs="Tahoma"/>
          <w:i/>
        </w:rPr>
      </w:pPr>
      <w:r w:rsidRPr="008708AE">
        <w:rPr>
          <w:rFonts w:ascii="Tahoma" w:hAnsi="Tahoma" w:cs="Tahoma"/>
          <w:i/>
        </w:rPr>
        <w:t>Baremación:</w:t>
      </w:r>
    </w:p>
    <w:p w:rsidR="00B726B4" w:rsidRDefault="00B726B4" w:rsidP="00A9331E">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w:t>
      </w:r>
      <w:r w:rsidR="00972053">
        <w:rPr>
          <w:rFonts w:ascii="Tahoma" w:hAnsi="Tahoma" w:cs="Tahoma"/>
        </w:rPr>
        <w:t>Antigüedad</w:t>
      </w:r>
      <w:r>
        <w:rPr>
          <w:rFonts w:ascii="Tahoma" w:hAnsi="Tahoma" w:cs="Tahoma"/>
        </w:rPr>
        <w:t>:</w:t>
      </w:r>
    </w:p>
    <w:p w:rsidR="00B726B4" w:rsidRDefault="00B726B4" w:rsidP="00A9331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10 años: 3 puntos.</w:t>
      </w:r>
    </w:p>
    <w:p w:rsidR="00B726B4" w:rsidRDefault="00B726B4" w:rsidP="00A9331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De 11 a 15 años: 5 puntos.</w:t>
      </w:r>
    </w:p>
    <w:p w:rsidR="00B726B4" w:rsidRDefault="00B726B4" w:rsidP="00A9331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D</w:t>
      </w:r>
      <w:r w:rsidR="004B11EE">
        <w:rPr>
          <w:rFonts w:ascii="Tahoma" w:hAnsi="Tahoma" w:cs="Tahoma"/>
        </w:rPr>
        <w:t>e</w:t>
      </w:r>
      <w:r>
        <w:rPr>
          <w:rFonts w:ascii="Tahoma" w:hAnsi="Tahoma" w:cs="Tahoma"/>
        </w:rPr>
        <w:t xml:space="preserve"> 16 A 20 años: 7 puntos.</w:t>
      </w:r>
    </w:p>
    <w:p w:rsidR="00B726B4" w:rsidRDefault="00B726B4" w:rsidP="00A9331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Superior a 20 años. 10 puntos.</w:t>
      </w:r>
    </w:p>
    <w:p w:rsidR="00B726B4" w:rsidRDefault="00B726B4" w:rsidP="00A9331E">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N</w:t>
      </w:r>
      <w:r w:rsidRPr="00104B25">
        <w:rPr>
          <w:rFonts w:ascii="Tahoma" w:hAnsi="Tahoma" w:cs="Tahoma"/>
        </w:rPr>
        <w:t>umero de generaciones al frente del negocio</w:t>
      </w:r>
      <w:r>
        <w:rPr>
          <w:rFonts w:ascii="Tahoma" w:hAnsi="Tahoma" w:cs="Tahoma"/>
        </w:rPr>
        <w:t>:</w:t>
      </w:r>
    </w:p>
    <w:p w:rsidR="00B726B4" w:rsidRDefault="00B726B4" w:rsidP="00B726B4">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Empresa de una generación: 3 puntos.</w:t>
      </w:r>
    </w:p>
    <w:p w:rsidR="00B726B4" w:rsidRDefault="00B726B4" w:rsidP="00B726B4">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Empresa de dos generaciones: 5 puntos.</w:t>
      </w:r>
    </w:p>
    <w:p w:rsidR="00B726B4" w:rsidRDefault="00B726B4" w:rsidP="00B726B4">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Empresa de tres generaciones: 7 puntos.</w:t>
      </w:r>
    </w:p>
    <w:p w:rsidR="00B726B4" w:rsidRDefault="00B726B4" w:rsidP="00B726B4">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Empresa de más de tres generaciones: 10 puntos.</w:t>
      </w:r>
    </w:p>
    <w:p w:rsidR="00972053" w:rsidRDefault="00972053" w:rsidP="00B726B4">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Trayectoria de la empresa, descrita en la memoria empresarial.</w:t>
      </w:r>
    </w:p>
    <w:p w:rsidR="00B726B4" w:rsidRDefault="00B726B4" w:rsidP="00A9331E">
      <w:pPr>
        <w:ind w:firstLine="708"/>
        <w:jc w:val="both"/>
        <w:rPr>
          <w:rFonts w:ascii="Tahoma" w:hAnsi="Tahoma" w:cs="Tahoma"/>
        </w:rPr>
      </w:pPr>
    </w:p>
    <w:p w:rsidR="00282D0D" w:rsidRDefault="00B726B4" w:rsidP="00B726B4">
      <w:pPr>
        <w:ind w:left="708" w:firstLine="708"/>
        <w:jc w:val="both"/>
        <w:rPr>
          <w:rFonts w:ascii="Tahoma" w:hAnsi="Tahoma" w:cs="Tahoma"/>
        </w:rPr>
      </w:pPr>
      <w:r>
        <w:rPr>
          <w:rFonts w:ascii="Tahoma" w:hAnsi="Tahoma" w:cs="Tahoma"/>
        </w:rPr>
        <w:t xml:space="preserve">En caso de empate se tendrá en cuenta el </w:t>
      </w:r>
      <w:r w:rsidR="00282D0D" w:rsidRPr="00104B25">
        <w:rPr>
          <w:rFonts w:ascii="Tahoma" w:hAnsi="Tahoma" w:cs="Tahoma"/>
        </w:rPr>
        <w:t xml:space="preserve">número de </w:t>
      </w:r>
      <w:r w:rsidR="008708AE" w:rsidRPr="00104B25">
        <w:rPr>
          <w:rFonts w:ascii="Tahoma" w:hAnsi="Tahoma" w:cs="Tahoma"/>
        </w:rPr>
        <w:t>trabajadores</w:t>
      </w:r>
      <w:r w:rsidR="008708AE">
        <w:rPr>
          <w:rFonts w:ascii="Tahoma" w:hAnsi="Tahoma" w:cs="Tahoma"/>
        </w:rPr>
        <w:t>, para el desempate</w:t>
      </w:r>
      <w:r>
        <w:rPr>
          <w:rFonts w:ascii="Tahoma" w:hAnsi="Tahoma" w:cs="Tahoma"/>
        </w:rPr>
        <w:t>.</w:t>
      </w:r>
    </w:p>
    <w:p w:rsidR="00282D0D" w:rsidRDefault="00B726B4" w:rsidP="008708AE">
      <w:pPr>
        <w:ind w:firstLine="708"/>
        <w:jc w:val="both"/>
        <w:rPr>
          <w:rFonts w:ascii="Tahoma" w:hAnsi="Tahoma" w:cs="Tahoma"/>
        </w:rPr>
      </w:pPr>
      <w:r>
        <w:rPr>
          <w:rFonts w:ascii="Tahoma" w:hAnsi="Tahoma" w:cs="Tahoma"/>
        </w:rPr>
        <w:tab/>
      </w:r>
    </w:p>
    <w:p w:rsidR="00B726B4" w:rsidRPr="00104B25" w:rsidRDefault="00B726B4" w:rsidP="00A9331E">
      <w:pPr>
        <w:ind w:firstLine="708"/>
        <w:jc w:val="both"/>
        <w:rPr>
          <w:rFonts w:ascii="Tahoma" w:hAnsi="Tahoma" w:cs="Tahoma"/>
        </w:rPr>
      </w:pPr>
    </w:p>
    <w:p w:rsidR="00C60D9E" w:rsidRPr="00104B25" w:rsidRDefault="00C60D9E" w:rsidP="00D016BF">
      <w:pPr>
        <w:ind w:firstLine="708"/>
        <w:jc w:val="both"/>
        <w:rPr>
          <w:rFonts w:ascii="Tahoma" w:hAnsi="Tahoma" w:cs="Tahoma"/>
        </w:rPr>
      </w:pPr>
    </w:p>
    <w:p w:rsidR="00282D0D" w:rsidRPr="008708AE" w:rsidRDefault="00CD15DF" w:rsidP="00282D0D">
      <w:pPr>
        <w:pStyle w:val="Prrafodelista"/>
        <w:numPr>
          <w:ilvl w:val="0"/>
          <w:numId w:val="7"/>
        </w:numPr>
        <w:jc w:val="both"/>
        <w:rPr>
          <w:rFonts w:ascii="Tahoma" w:hAnsi="Tahoma" w:cs="Tahoma"/>
          <w:sz w:val="26"/>
          <w:szCs w:val="26"/>
        </w:rPr>
      </w:pPr>
      <w:r w:rsidRPr="008708AE">
        <w:rPr>
          <w:rFonts w:ascii="Tahoma" w:hAnsi="Tahoma" w:cs="Tahoma"/>
          <w:b/>
          <w:sz w:val="26"/>
          <w:szCs w:val="26"/>
        </w:rPr>
        <w:lastRenderedPageBreak/>
        <w:t xml:space="preserve">CATEGORÍA </w:t>
      </w:r>
      <w:r w:rsidR="00C60D9E" w:rsidRPr="008708AE">
        <w:rPr>
          <w:rFonts w:ascii="Tahoma" w:hAnsi="Tahoma" w:cs="Tahoma"/>
          <w:b/>
          <w:sz w:val="26"/>
          <w:szCs w:val="26"/>
        </w:rPr>
        <w:t xml:space="preserve">PROYECCION </w:t>
      </w:r>
      <w:r w:rsidR="008708AE" w:rsidRPr="008708AE">
        <w:rPr>
          <w:rFonts w:ascii="Tahoma" w:hAnsi="Tahoma" w:cs="Tahoma"/>
          <w:b/>
          <w:sz w:val="26"/>
          <w:szCs w:val="26"/>
        </w:rPr>
        <w:t>NACIONAL/</w:t>
      </w:r>
      <w:r w:rsidR="00C60D9E" w:rsidRPr="008708AE">
        <w:rPr>
          <w:rFonts w:ascii="Tahoma" w:hAnsi="Tahoma" w:cs="Tahoma"/>
          <w:b/>
          <w:sz w:val="26"/>
          <w:szCs w:val="26"/>
        </w:rPr>
        <w:t>INTERNACIONAL</w:t>
      </w:r>
      <w:r w:rsidR="00282D0D" w:rsidRPr="008708AE">
        <w:rPr>
          <w:rFonts w:ascii="Tahoma" w:hAnsi="Tahoma" w:cs="Tahoma"/>
          <w:sz w:val="26"/>
          <w:szCs w:val="26"/>
        </w:rPr>
        <w:t>:</w:t>
      </w:r>
    </w:p>
    <w:p w:rsidR="008708AE" w:rsidRDefault="00282D0D" w:rsidP="00E31902">
      <w:pPr>
        <w:jc w:val="both"/>
        <w:rPr>
          <w:rFonts w:ascii="Tahoma" w:hAnsi="Tahoma" w:cs="Tahoma"/>
        </w:rPr>
      </w:pPr>
      <w:r w:rsidRPr="00104B25">
        <w:rPr>
          <w:rFonts w:ascii="Tahoma" w:hAnsi="Tahoma" w:cs="Tahoma"/>
        </w:rPr>
        <w:t xml:space="preserve">      </w:t>
      </w:r>
      <w:r w:rsidR="008708AE">
        <w:rPr>
          <w:rFonts w:ascii="Tahoma" w:hAnsi="Tahoma" w:cs="Tahoma"/>
        </w:rPr>
        <w:tab/>
      </w:r>
    </w:p>
    <w:p w:rsidR="006447A4" w:rsidRPr="00104B25" w:rsidRDefault="00282D0D" w:rsidP="008708AE">
      <w:pPr>
        <w:ind w:firstLine="708"/>
        <w:jc w:val="both"/>
        <w:rPr>
          <w:rFonts w:ascii="Tahoma" w:hAnsi="Tahoma" w:cs="Tahoma"/>
        </w:rPr>
      </w:pPr>
      <w:r w:rsidRPr="00104B25">
        <w:rPr>
          <w:rFonts w:ascii="Tahoma" w:hAnsi="Tahoma" w:cs="Tahoma"/>
        </w:rPr>
        <w:t>T</w:t>
      </w:r>
      <w:r w:rsidR="00104D6C" w:rsidRPr="00104B25">
        <w:rPr>
          <w:rFonts w:ascii="Tahoma" w:hAnsi="Tahoma" w:cs="Tahoma"/>
        </w:rPr>
        <w:t xml:space="preserve">ienen por objeto reconocer a aquellas empresas </w:t>
      </w:r>
      <w:r w:rsidRPr="00104B25">
        <w:rPr>
          <w:rFonts w:ascii="Tahoma" w:hAnsi="Tahoma" w:cs="Tahoma"/>
        </w:rPr>
        <w:t xml:space="preserve">Villacarrillenses </w:t>
      </w:r>
      <w:r w:rsidR="00104D6C" w:rsidRPr="00104B25">
        <w:rPr>
          <w:rFonts w:ascii="Tahoma" w:hAnsi="Tahoma" w:cs="Tahoma"/>
        </w:rPr>
        <w:t xml:space="preserve">en proceso de internacionalización que más hayan destacado en las distintas facetas relacionadas con el comercio exterior y la inversión internacional, así como a instituciones y personas especialmente vinculadas a la </w:t>
      </w:r>
      <w:r w:rsidRPr="00104B25">
        <w:rPr>
          <w:rFonts w:ascii="Tahoma" w:hAnsi="Tahoma" w:cs="Tahoma"/>
        </w:rPr>
        <w:t>internacionalización.</w:t>
      </w:r>
      <w:r w:rsidR="006447A4" w:rsidRPr="00104B25">
        <w:rPr>
          <w:rFonts w:ascii="Tahoma" w:hAnsi="Tahoma" w:cs="Tahoma"/>
        </w:rPr>
        <w:t xml:space="preserve"> </w:t>
      </w:r>
    </w:p>
    <w:p w:rsidR="006447A4" w:rsidRPr="00104B25" w:rsidRDefault="006447A4" w:rsidP="006447A4">
      <w:pPr>
        <w:ind w:firstLine="708"/>
        <w:jc w:val="both"/>
        <w:rPr>
          <w:rFonts w:ascii="Tahoma" w:hAnsi="Tahoma" w:cs="Tahoma"/>
        </w:rPr>
      </w:pPr>
      <w:r w:rsidRPr="00104B25">
        <w:rPr>
          <w:rFonts w:ascii="Tahoma" w:hAnsi="Tahoma" w:cs="Tahoma"/>
        </w:rPr>
        <w:t>Se concederá a aquella empresa especialmente vinculada a través de su actividad a favorecer la internacionalización empresarial, cuyos méritos sean considerados por los miembros del jurado como merecedores de reconocimiento especial.</w:t>
      </w:r>
    </w:p>
    <w:p w:rsidR="00104D6C" w:rsidRPr="00104B25" w:rsidRDefault="00282D0D" w:rsidP="00282D0D">
      <w:pPr>
        <w:ind w:firstLine="708"/>
        <w:jc w:val="both"/>
        <w:rPr>
          <w:rFonts w:ascii="Tahoma" w:hAnsi="Tahoma" w:cs="Tahoma"/>
        </w:rPr>
      </w:pPr>
      <w:r w:rsidRPr="00104B25">
        <w:rPr>
          <w:rFonts w:ascii="Tahoma" w:hAnsi="Tahoma" w:cs="Tahoma"/>
        </w:rPr>
        <w:t>R</w:t>
      </w:r>
      <w:r w:rsidR="00104D6C" w:rsidRPr="00104B25">
        <w:rPr>
          <w:rFonts w:ascii="Tahoma" w:hAnsi="Tahoma" w:cs="Tahoma"/>
        </w:rPr>
        <w:t>econocerá los méritos de aquella empresa que, demuestre una actitud positiva y dinámica en dicho proceso de desarrollo y apertura de negocio, con una trayectoria ascendente de sus exportaciones.</w:t>
      </w:r>
    </w:p>
    <w:p w:rsidR="00104D6C" w:rsidRPr="00104B25" w:rsidRDefault="00104D6C" w:rsidP="00D016BF">
      <w:pPr>
        <w:ind w:firstLine="708"/>
        <w:jc w:val="both"/>
        <w:rPr>
          <w:rFonts w:ascii="Tahoma" w:hAnsi="Tahoma" w:cs="Tahoma"/>
        </w:rPr>
      </w:pPr>
      <w:r w:rsidRPr="00104B25">
        <w:rPr>
          <w:rFonts w:ascii="Tahoma" w:hAnsi="Tahoma" w:cs="Tahoma"/>
        </w:rPr>
        <w:t>Independientemente del tamaño o actividad de la empresa candidata, se valorará el porcentaje que dentro de su facturación internacional la empresa logre a través de la venta online, así como el empleo que para alcanzar sus objetivos haga de herramientas de marketing, comunicación y venta desarrolladas a través de las nuevas tecnologías y el social media, tales como webs, blogs, redes sociales, redes profesionales, etc.</w:t>
      </w:r>
    </w:p>
    <w:p w:rsidR="008708AE" w:rsidRPr="008708AE" w:rsidRDefault="008708AE" w:rsidP="008708AE">
      <w:pPr>
        <w:ind w:firstLine="708"/>
        <w:jc w:val="both"/>
        <w:rPr>
          <w:rFonts w:ascii="Tahoma" w:hAnsi="Tahoma" w:cs="Tahoma"/>
          <w:i/>
        </w:rPr>
      </w:pPr>
      <w:r w:rsidRPr="008708AE">
        <w:rPr>
          <w:rFonts w:ascii="Tahoma" w:hAnsi="Tahoma" w:cs="Tahoma"/>
          <w:i/>
        </w:rPr>
        <w:t>Baremación:</w:t>
      </w:r>
    </w:p>
    <w:p w:rsidR="008708AE" w:rsidRDefault="008708AE" w:rsidP="008708AE">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Grado de  apertura de la empresa al mercado nacional: Se puntuara de 0 a 10 puntos la memoria de actividades de la empresa.</w:t>
      </w:r>
    </w:p>
    <w:p w:rsidR="008708AE" w:rsidRDefault="008708AE" w:rsidP="008708AE">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Grado de  apertura de la empresa al mercado Internacional: Se puntuara de 0 a 10 puntos la memoria de actividades de la empresa.</w:t>
      </w:r>
    </w:p>
    <w:p w:rsidR="003577D8" w:rsidRDefault="003577D8" w:rsidP="008708AE">
      <w:pPr>
        <w:ind w:firstLine="708"/>
        <w:jc w:val="both"/>
        <w:rPr>
          <w:rFonts w:ascii="Tahoma" w:hAnsi="Tahoma" w:cs="Tahoma"/>
        </w:rPr>
      </w:pPr>
      <w:proofErr w:type="gramStart"/>
      <w:r>
        <w:rPr>
          <w:rFonts w:ascii="Tahoma" w:hAnsi="Tahoma" w:cs="Tahoma"/>
        </w:rPr>
        <w:t>.-</w:t>
      </w:r>
      <w:proofErr w:type="gramEnd"/>
      <w:r>
        <w:rPr>
          <w:rFonts w:ascii="Tahoma" w:hAnsi="Tahoma" w:cs="Tahoma"/>
        </w:rPr>
        <w:t xml:space="preserve"> Numero de mercados internacionales en los que actúa: 2 puntos adicionales por cada mercado confirmado.</w:t>
      </w:r>
    </w:p>
    <w:p w:rsidR="008708AE" w:rsidRDefault="008708AE" w:rsidP="00D016BF">
      <w:pPr>
        <w:ind w:firstLine="708"/>
        <w:jc w:val="both"/>
        <w:rPr>
          <w:rFonts w:ascii="Tahoma" w:hAnsi="Tahoma" w:cs="Tahoma"/>
          <w:b/>
          <w:sz w:val="28"/>
          <w:szCs w:val="28"/>
        </w:rPr>
      </w:pPr>
    </w:p>
    <w:p w:rsidR="00464B83" w:rsidRPr="00104B25" w:rsidRDefault="00A9331E" w:rsidP="00D016BF">
      <w:pPr>
        <w:ind w:firstLine="708"/>
        <w:jc w:val="both"/>
        <w:rPr>
          <w:rFonts w:ascii="Tahoma" w:hAnsi="Tahoma" w:cs="Tahoma"/>
          <w:b/>
          <w:sz w:val="28"/>
          <w:szCs w:val="28"/>
        </w:rPr>
      </w:pPr>
      <w:r w:rsidRPr="00104B25">
        <w:rPr>
          <w:rFonts w:ascii="Tahoma" w:hAnsi="Tahoma" w:cs="Tahoma"/>
          <w:b/>
          <w:sz w:val="28"/>
          <w:szCs w:val="28"/>
        </w:rPr>
        <w:t>3</w:t>
      </w:r>
      <w:r w:rsidR="00C60D9E" w:rsidRPr="00104B25">
        <w:rPr>
          <w:rFonts w:ascii="Tahoma" w:hAnsi="Tahoma" w:cs="Tahoma"/>
          <w:b/>
          <w:sz w:val="28"/>
          <w:szCs w:val="28"/>
        </w:rPr>
        <w:t>. CATEGORÍA INNOVACION</w:t>
      </w:r>
      <w:r w:rsidR="00464B83" w:rsidRPr="00104B25">
        <w:rPr>
          <w:rFonts w:ascii="Tahoma" w:hAnsi="Tahoma" w:cs="Tahoma"/>
          <w:b/>
          <w:sz w:val="28"/>
          <w:szCs w:val="28"/>
        </w:rPr>
        <w:t>:</w:t>
      </w:r>
    </w:p>
    <w:p w:rsidR="008708AE" w:rsidRDefault="008708AE" w:rsidP="001D653D">
      <w:pPr>
        <w:ind w:firstLine="708"/>
        <w:jc w:val="both"/>
        <w:rPr>
          <w:rFonts w:ascii="Tahoma" w:eastAsia="Times New Roman" w:hAnsi="Tahoma" w:cs="Tahoma"/>
          <w:lang w:eastAsia="es-ES"/>
        </w:rPr>
      </w:pPr>
    </w:p>
    <w:p w:rsidR="001D653D" w:rsidRPr="00104B25" w:rsidRDefault="001D653D" w:rsidP="001D653D">
      <w:pPr>
        <w:ind w:firstLine="708"/>
        <w:jc w:val="both"/>
        <w:rPr>
          <w:rFonts w:ascii="Tahoma" w:hAnsi="Tahoma" w:cs="Tahoma"/>
        </w:rPr>
      </w:pPr>
      <w:r w:rsidRPr="00104B25">
        <w:rPr>
          <w:rFonts w:ascii="Tahoma" w:eastAsia="Times New Roman" w:hAnsi="Tahoma" w:cs="Tahoma"/>
          <w:lang w:eastAsia="es-ES"/>
        </w:rPr>
        <w:t xml:space="preserve">En esta Categoría se valorará el </w:t>
      </w:r>
      <w:r w:rsidR="00A9331E" w:rsidRPr="00104B25">
        <w:rPr>
          <w:rFonts w:ascii="Tahoma" w:eastAsia="Times New Roman" w:hAnsi="Tahoma" w:cs="Tahoma"/>
          <w:lang w:eastAsia="es-ES"/>
        </w:rPr>
        <w:t xml:space="preserve">Grado de innovación y/o base tecnológica de </w:t>
      </w:r>
      <w:r w:rsidR="00464B83" w:rsidRPr="00104B25">
        <w:rPr>
          <w:rFonts w:ascii="Tahoma" w:eastAsia="Times New Roman" w:hAnsi="Tahoma" w:cs="Tahoma"/>
          <w:spacing w:val="8"/>
          <w:lang w:eastAsia="es-ES"/>
        </w:rPr>
        <w:t xml:space="preserve">una empresa ya en funcionamiento que sea productora de bienes y servicios. </w:t>
      </w:r>
      <w:r w:rsidRPr="00104B25">
        <w:rPr>
          <w:rFonts w:ascii="Tahoma" w:eastAsia="Times New Roman" w:hAnsi="Tahoma" w:cs="Tahoma"/>
          <w:spacing w:val="8"/>
          <w:lang w:eastAsia="es-ES"/>
        </w:rPr>
        <w:t xml:space="preserve"> </w:t>
      </w:r>
      <w:r w:rsidR="00464B83" w:rsidRPr="00104B25">
        <w:rPr>
          <w:rFonts w:ascii="Tahoma" w:eastAsia="Times New Roman" w:hAnsi="Tahoma" w:cs="Tahoma"/>
          <w:spacing w:val="8"/>
          <w:lang w:eastAsia="es-ES"/>
        </w:rPr>
        <w:t>El proyecto debe estar comprometido con el diseño, desarrollo y producción de nuevos productos y/o procesos de fabricación innovadores, a través de la aplicación sistemática de conocimientos técnicos y científicos.</w:t>
      </w:r>
    </w:p>
    <w:p w:rsidR="001D653D" w:rsidRPr="00104B25" w:rsidRDefault="001D653D" w:rsidP="001D653D">
      <w:pPr>
        <w:ind w:firstLine="708"/>
        <w:jc w:val="both"/>
        <w:rPr>
          <w:rFonts w:ascii="Tahoma" w:hAnsi="Tahoma" w:cs="Tahoma"/>
        </w:rPr>
      </w:pPr>
      <w:r w:rsidRPr="00104B25">
        <w:rPr>
          <w:rFonts w:ascii="Tahoma" w:hAnsi="Tahoma" w:cs="Tahoma"/>
        </w:rPr>
        <w:t>La innovación respecto a productos / servicios, y procesos. (Grado de innovación, capacidad de generación de soluciones reales al mercado)</w:t>
      </w:r>
    </w:p>
    <w:p w:rsidR="00E31902" w:rsidRDefault="001D653D" w:rsidP="00E31902">
      <w:pPr>
        <w:ind w:firstLine="708"/>
        <w:jc w:val="both"/>
        <w:rPr>
          <w:rFonts w:ascii="Tahoma" w:hAnsi="Tahoma" w:cs="Tahoma"/>
        </w:rPr>
      </w:pPr>
      <w:r w:rsidRPr="00104B25">
        <w:rPr>
          <w:rFonts w:ascii="Tahoma" w:hAnsi="Tahoma" w:cs="Tahoma"/>
        </w:rPr>
        <w:t>En este aspecto se tendrá en cuenta la adecuación de los números presentados con el concepto empresarial y a la realidad socioeconómica del sector en el que se desarrollará la empresa.</w:t>
      </w:r>
    </w:p>
    <w:p w:rsidR="003577D8" w:rsidRPr="00104B25" w:rsidRDefault="003577D8" w:rsidP="00E31902">
      <w:pPr>
        <w:ind w:firstLine="708"/>
        <w:jc w:val="both"/>
        <w:rPr>
          <w:rFonts w:ascii="Tahoma" w:hAnsi="Tahoma" w:cs="Tahoma"/>
        </w:rPr>
      </w:pPr>
      <w:r>
        <w:rPr>
          <w:rFonts w:ascii="Tahoma" w:hAnsi="Tahoma" w:cs="Tahoma"/>
        </w:rPr>
        <w:t>En esta categoría se admitirá la participación de Comunidades de regantes y de agricultores legalmente constituidas y que sean de carácter local.</w:t>
      </w:r>
    </w:p>
    <w:p w:rsidR="008708AE" w:rsidRDefault="008708AE" w:rsidP="00E31902">
      <w:pPr>
        <w:ind w:firstLine="708"/>
        <w:jc w:val="both"/>
        <w:rPr>
          <w:rFonts w:ascii="Tahoma" w:eastAsia="Times New Roman" w:hAnsi="Tahoma" w:cs="Tahoma"/>
          <w:spacing w:val="8"/>
          <w:lang w:eastAsia="es-ES"/>
        </w:rPr>
      </w:pPr>
      <w:r w:rsidRPr="008708AE">
        <w:rPr>
          <w:rFonts w:ascii="Tahoma" w:eastAsia="Times New Roman" w:hAnsi="Tahoma" w:cs="Tahoma"/>
          <w:i/>
          <w:spacing w:val="8"/>
          <w:lang w:eastAsia="es-ES"/>
        </w:rPr>
        <w:lastRenderedPageBreak/>
        <w:t>Baremación</w:t>
      </w:r>
      <w:r>
        <w:rPr>
          <w:rFonts w:ascii="Tahoma" w:eastAsia="Times New Roman" w:hAnsi="Tahoma" w:cs="Tahoma"/>
          <w:spacing w:val="8"/>
          <w:lang w:eastAsia="es-ES"/>
        </w:rPr>
        <w:t>:</w:t>
      </w:r>
    </w:p>
    <w:p w:rsidR="00464B83" w:rsidRPr="00104B25" w:rsidRDefault="00464B83" w:rsidP="00E31902">
      <w:pPr>
        <w:ind w:firstLine="708"/>
        <w:jc w:val="both"/>
        <w:rPr>
          <w:rFonts w:ascii="Tahoma" w:eastAsia="Times New Roman" w:hAnsi="Tahoma" w:cs="Tahoma"/>
          <w:spacing w:val="8"/>
          <w:lang w:eastAsia="es-ES"/>
        </w:rPr>
      </w:pPr>
      <w:r w:rsidRPr="00104B25">
        <w:rPr>
          <w:rFonts w:ascii="Tahoma" w:eastAsia="Times New Roman" w:hAnsi="Tahoma" w:cs="Tahoma"/>
          <w:spacing w:val="8"/>
          <w:lang w:eastAsia="es-ES"/>
        </w:rPr>
        <w:t>Se considerarán empresas tecnológicas aquellas que reúnan alguna/s de las siguientes características:</w:t>
      </w:r>
    </w:p>
    <w:p w:rsidR="00464B83" w:rsidRDefault="00464B83" w:rsidP="00D016BF">
      <w:pPr>
        <w:numPr>
          <w:ilvl w:val="0"/>
          <w:numId w:val="6"/>
        </w:numPr>
        <w:shd w:val="clear" w:color="auto" w:fill="FFFFFF"/>
        <w:spacing w:after="0" w:line="450" w:lineRule="atLeast"/>
        <w:jc w:val="both"/>
        <w:rPr>
          <w:rFonts w:ascii="Tahoma" w:eastAsia="Times New Roman" w:hAnsi="Tahoma" w:cs="Tahoma"/>
          <w:spacing w:val="8"/>
          <w:lang w:eastAsia="es-ES"/>
        </w:rPr>
      </w:pPr>
      <w:r w:rsidRPr="00104B25">
        <w:rPr>
          <w:rFonts w:ascii="Tahoma" w:eastAsia="Times New Roman" w:hAnsi="Tahoma" w:cs="Tahoma"/>
          <w:spacing w:val="8"/>
          <w:lang w:eastAsia="es-ES"/>
        </w:rPr>
        <w:t>Que operen en sectores industriales de alta tecnología</w:t>
      </w:r>
      <w:r w:rsidR="008708AE">
        <w:rPr>
          <w:rFonts w:ascii="Tahoma" w:eastAsia="Times New Roman" w:hAnsi="Tahoma" w:cs="Tahoma"/>
          <w:spacing w:val="8"/>
          <w:lang w:eastAsia="es-ES"/>
        </w:rPr>
        <w:t>: 10 puntos.</w:t>
      </w:r>
    </w:p>
    <w:p w:rsidR="008708AE" w:rsidRDefault="008708AE" w:rsidP="00D016BF">
      <w:pPr>
        <w:numPr>
          <w:ilvl w:val="0"/>
          <w:numId w:val="6"/>
        </w:numPr>
        <w:shd w:val="clear" w:color="auto" w:fill="FFFFFF"/>
        <w:spacing w:after="0" w:line="450" w:lineRule="atLeast"/>
        <w:jc w:val="both"/>
        <w:rPr>
          <w:rFonts w:ascii="Tahoma" w:eastAsia="Times New Roman" w:hAnsi="Tahoma" w:cs="Tahoma"/>
          <w:spacing w:val="8"/>
          <w:lang w:eastAsia="es-ES"/>
        </w:rPr>
      </w:pPr>
      <w:r>
        <w:rPr>
          <w:rFonts w:ascii="Tahoma" w:eastAsia="Times New Roman" w:hAnsi="Tahoma" w:cs="Tahoma"/>
          <w:spacing w:val="8"/>
          <w:lang w:eastAsia="es-ES"/>
        </w:rPr>
        <w:t>Que operen en otros sectores de actividad que supongan una innovación evidente en el desarrollo socioeconómico de Villacarrillo: 5 puntos</w:t>
      </w:r>
    </w:p>
    <w:p w:rsidR="00464B83" w:rsidRPr="00104B25" w:rsidRDefault="00464B83" w:rsidP="00D016BF">
      <w:pPr>
        <w:numPr>
          <w:ilvl w:val="0"/>
          <w:numId w:val="6"/>
        </w:numPr>
        <w:shd w:val="clear" w:color="auto" w:fill="FFFFFF"/>
        <w:spacing w:after="0" w:line="450" w:lineRule="atLeast"/>
        <w:jc w:val="both"/>
        <w:rPr>
          <w:rFonts w:ascii="Tahoma" w:eastAsia="Times New Roman" w:hAnsi="Tahoma" w:cs="Tahoma"/>
          <w:spacing w:val="8"/>
          <w:lang w:eastAsia="es-ES"/>
        </w:rPr>
      </w:pPr>
      <w:r w:rsidRPr="00104B25">
        <w:rPr>
          <w:rFonts w:ascii="Tahoma" w:eastAsia="Times New Roman" w:hAnsi="Tahoma" w:cs="Tahoma"/>
          <w:spacing w:val="8"/>
          <w:lang w:eastAsia="es-ES"/>
        </w:rPr>
        <w:t>Que cuenten con altos niveles de inversión en I+D+i.</w:t>
      </w:r>
      <w:r w:rsidR="008708AE">
        <w:rPr>
          <w:rFonts w:ascii="Tahoma" w:eastAsia="Times New Roman" w:hAnsi="Tahoma" w:cs="Tahoma"/>
          <w:spacing w:val="8"/>
          <w:lang w:eastAsia="es-ES"/>
        </w:rPr>
        <w:t>: 10 puntos</w:t>
      </w:r>
    </w:p>
    <w:p w:rsidR="00464B83" w:rsidRPr="00104B25" w:rsidRDefault="00464B83" w:rsidP="00D016BF">
      <w:pPr>
        <w:numPr>
          <w:ilvl w:val="0"/>
          <w:numId w:val="6"/>
        </w:numPr>
        <w:shd w:val="clear" w:color="auto" w:fill="FFFFFF"/>
        <w:spacing w:after="0" w:line="450" w:lineRule="atLeast"/>
        <w:jc w:val="both"/>
        <w:rPr>
          <w:rFonts w:ascii="Tahoma" w:eastAsia="Times New Roman" w:hAnsi="Tahoma" w:cs="Tahoma"/>
          <w:spacing w:val="8"/>
          <w:lang w:eastAsia="es-ES"/>
        </w:rPr>
      </w:pPr>
      <w:r w:rsidRPr="00104B25">
        <w:rPr>
          <w:rFonts w:ascii="Tahoma" w:eastAsia="Times New Roman" w:hAnsi="Tahoma" w:cs="Tahoma"/>
          <w:spacing w:val="8"/>
          <w:lang w:eastAsia="es-ES"/>
        </w:rPr>
        <w:t>Que posean alguna protección legal de la innovación descrita</w:t>
      </w:r>
      <w:r w:rsidR="008708AE">
        <w:rPr>
          <w:rFonts w:ascii="Tahoma" w:eastAsia="Times New Roman" w:hAnsi="Tahoma" w:cs="Tahoma"/>
          <w:spacing w:val="8"/>
          <w:lang w:eastAsia="es-ES"/>
        </w:rPr>
        <w:t>:5 puntos.</w:t>
      </w:r>
    </w:p>
    <w:p w:rsidR="00464B83" w:rsidRPr="00104B25" w:rsidRDefault="00464B83" w:rsidP="00D016BF">
      <w:pPr>
        <w:numPr>
          <w:ilvl w:val="0"/>
          <w:numId w:val="6"/>
        </w:numPr>
        <w:shd w:val="clear" w:color="auto" w:fill="FFFFFF"/>
        <w:spacing w:after="0" w:line="450" w:lineRule="atLeast"/>
        <w:jc w:val="both"/>
        <w:rPr>
          <w:rFonts w:ascii="Tahoma" w:eastAsia="Times New Roman" w:hAnsi="Tahoma" w:cs="Tahoma"/>
          <w:spacing w:val="8"/>
          <w:lang w:eastAsia="es-ES"/>
        </w:rPr>
      </w:pPr>
      <w:r w:rsidRPr="00104B25">
        <w:rPr>
          <w:rFonts w:ascii="Tahoma" w:eastAsia="Times New Roman" w:hAnsi="Tahoma" w:cs="Tahoma"/>
          <w:spacing w:val="8"/>
          <w:lang w:eastAsia="es-ES"/>
        </w:rPr>
        <w:t>Que conviertan el conocimiento tecnológico en nuevos productos o procesos para su introducción en el mercado</w:t>
      </w:r>
      <w:r w:rsidR="008708AE">
        <w:rPr>
          <w:rFonts w:ascii="Tahoma" w:eastAsia="Times New Roman" w:hAnsi="Tahoma" w:cs="Tahoma"/>
          <w:spacing w:val="8"/>
          <w:lang w:eastAsia="es-ES"/>
        </w:rPr>
        <w:t>: 10 puntos</w:t>
      </w:r>
    </w:p>
    <w:p w:rsidR="00464B83" w:rsidRDefault="001D653D" w:rsidP="00120864">
      <w:pPr>
        <w:numPr>
          <w:ilvl w:val="0"/>
          <w:numId w:val="6"/>
        </w:numPr>
        <w:shd w:val="clear" w:color="auto" w:fill="FFFFFF"/>
        <w:spacing w:before="100" w:beforeAutospacing="1" w:after="100" w:afterAutospacing="1" w:line="450" w:lineRule="atLeast"/>
        <w:jc w:val="both"/>
        <w:rPr>
          <w:rFonts w:ascii="Tahoma" w:eastAsia="Times New Roman" w:hAnsi="Tahoma" w:cs="Tahoma"/>
          <w:color w:val="333333"/>
          <w:spacing w:val="8"/>
          <w:lang w:eastAsia="es-ES"/>
        </w:rPr>
      </w:pPr>
      <w:r w:rsidRPr="00104B25">
        <w:rPr>
          <w:rFonts w:ascii="Tahoma" w:eastAsia="Times New Roman" w:hAnsi="Tahoma" w:cs="Tahoma"/>
          <w:spacing w:val="8"/>
          <w:lang w:eastAsia="es-ES"/>
        </w:rPr>
        <w:t>Que sea un</w:t>
      </w:r>
      <w:r w:rsidR="00464B83" w:rsidRPr="00104B25">
        <w:rPr>
          <w:rFonts w:ascii="Tahoma" w:eastAsia="Times New Roman" w:hAnsi="Tahoma" w:cs="Tahoma"/>
          <w:spacing w:val="8"/>
          <w:lang w:eastAsia="es-ES"/>
        </w:rPr>
        <w:t xml:space="preserve"> proyecto empresarial innovador</w:t>
      </w:r>
      <w:r w:rsidR="008708AE">
        <w:rPr>
          <w:rFonts w:ascii="Tahoma" w:eastAsia="Times New Roman" w:hAnsi="Tahoma" w:cs="Tahoma"/>
          <w:spacing w:val="8"/>
          <w:lang w:eastAsia="es-ES"/>
        </w:rPr>
        <w:t xml:space="preserve"> según memoria de actividades expuesta: hasta 10 puntos</w:t>
      </w:r>
      <w:r w:rsidR="00464B83" w:rsidRPr="00104B25">
        <w:rPr>
          <w:rFonts w:ascii="Tahoma" w:eastAsia="Times New Roman" w:hAnsi="Tahoma" w:cs="Tahoma"/>
          <w:color w:val="333333"/>
          <w:spacing w:val="8"/>
          <w:lang w:eastAsia="es-ES"/>
        </w:rPr>
        <w:t>.</w:t>
      </w:r>
    </w:p>
    <w:p w:rsidR="00A03E1B" w:rsidRDefault="00A03E1B" w:rsidP="00D016BF">
      <w:pPr>
        <w:ind w:firstLine="708"/>
        <w:jc w:val="both"/>
        <w:rPr>
          <w:rFonts w:ascii="Tahoma" w:hAnsi="Tahoma" w:cs="Tahoma"/>
          <w:b/>
          <w:sz w:val="28"/>
          <w:szCs w:val="28"/>
        </w:rPr>
      </w:pPr>
    </w:p>
    <w:p w:rsidR="00855A13" w:rsidRPr="00104B25" w:rsidRDefault="00A9331E" w:rsidP="00D016BF">
      <w:pPr>
        <w:ind w:firstLine="708"/>
        <w:jc w:val="both"/>
        <w:rPr>
          <w:rFonts w:ascii="Tahoma" w:hAnsi="Tahoma" w:cs="Tahoma"/>
          <w:b/>
          <w:sz w:val="28"/>
          <w:szCs w:val="28"/>
        </w:rPr>
      </w:pPr>
      <w:r w:rsidRPr="00104B25">
        <w:rPr>
          <w:rFonts w:ascii="Tahoma" w:hAnsi="Tahoma" w:cs="Tahoma"/>
          <w:b/>
          <w:sz w:val="28"/>
          <w:szCs w:val="28"/>
        </w:rPr>
        <w:t>4</w:t>
      </w:r>
      <w:r w:rsidR="00C60D9E" w:rsidRPr="00104B25">
        <w:rPr>
          <w:rFonts w:ascii="Tahoma" w:hAnsi="Tahoma" w:cs="Tahoma"/>
          <w:b/>
          <w:sz w:val="28"/>
          <w:szCs w:val="28"/>
        </w:rPr>
        <w:t>. CATEGORÍA SOSTENIBILIDAD Y RESPETO MEDIOAMBIENTAL</w:t>
      </w:r>
      <w:r w:rsidR="00D562CC" w:rsidRPr="00104B25">
        <w:rPr>
          <w:rFonts w:ascii="Tahoma" w:hAnsi="Tahoma" w:cs="Tahoma"/>
          <w:b/>
          <w:sz w:val="28"/>
          <w:szCs w:val="28"/>
        </w:rPr>
        <w:t>.</w:t>
      </w:r>
    </w:p>
    <w:p w:rsidR="008708AE" w:rsidRDefault="008708AE" w:rsidP="00D016BF">
      <w:pPr>
        <w:ind w:firstLine="708"/>
        <w:jc w:val="both"/>
        <w:rPr>
          <w:rFonts w:ascii="Tahoma" w:hAnsi="Tahoma" w:cs="Tahoma"/>
        </w:rPr>
      </w:pPr>
    </w:p>
    <w:p w:rsidR="00855A13" w:rsidRPr="00104B25" w:rsidRDefault="00855A13" w:rsidP="00D016BF">
      <w:pPr>
        <w:ind w:firstLine="708"/>
        <w:jc w:val="both"/>
        <w:rPr>
          <w:rFonts w:ascii="Tahoma" w:hAnsi="Tahoma" w:cs="Tahoma"/>
        </w:rPr>
      </w:pPr>
      <w:r w:rsidRPr="00104B25">
        <w:rPr>
          <w:rFonts w:ascii="Tahoma" w:hAnsi="Tahoma" w:cs="Tahoma"/>
        </w:rPr>
        <w:t xml:space="preserve">Esta </w:t>
      </w:r>
      <w:r w:rsidR="001D653D" w:rsidRPr="00104B25">
        <w:rPr>
          <w:rFonts w:ascii="Tahoma" w:hAnsi="Tahoma" w:cs="Tahoma"/>
        </w:rPr>
        <w:t>Categoría</w:t>
      </w:r>
      <w:r w:rsidRPr="00104B25">
        <w:rPr>
          <w:rFonts w:ascii="Tahoma" w:hAnsi="Tahoma" w:cs="Tahoma"/>
        </w:rPr>
        <w:t xml:space="preserve"> persigue destacar y premiar las ideas y propuestas que fomenten y potencien la utilización de los recursos naturales propios de</w:t>
      </w:r>
      <w:r w:rsidR="00D562CC" w:rsidRPr="00104B25">
        <w:rPr>
          <w:rFonts w:ascii="Tahoma" w:hAnsi="Tahoma" w:cs="Tahoma"/>
        </w:rPr>
        <w:t>l Municipio de Villacarrillo, me</w:t>
      </w:r>
      <w:r w:rsidRPr="00104B25">
        <w:rPr>
          <w:rFonts w:ascii="Tahoma" w:hAnsi="Tahoma" w:cs="Tahoma"/>
        </w:rPr>
        <w:t>diante prácticas novedosas e innovadoras en el marco del respeto del medio ambiente y del desarrollo sostenible</w:t>
      </w:r>
      <w:r w:rsidR="001D653D" w:rsidRPr="00104B25">
        <w:rPr>
          <w:rFonts w:ascii="Tahoma" w:hAnsi="Tahoma" w:cs="Tahoma"/>
        </w:rPr>
        <w:t>.</w:t>
      </w:r>
    </w:p>
    <w:p w:rsidR="00C60D9E" w:rsidRPr="00104B25" w:rsidRDefault="001D653D" w:rsidP="00D016BF">
      <w:pPr>
        <w:ind w:firstLine="708"/>
        <w:jc w:val="both"/>
        <w:rPr>
          <w:rFonts w:ascii="Tahoma" w:hAnsi="Tahoma" w:cs="Tahoma"/>
        </w:rPr>
      </w:pPr>
      <w:r w:rsidRPr="00104B25">
        <w:rPr>
          <w:rFonts w:ascii="Tahoma" w:hAnsi="Tahoma" w:cs="Tahoma"/>
        </w:rPr>
        <w:t>Se valorarán especialmente l</w:t>
      </w:r>
      <w:r w:rsidR="00AD4C5F" w:rsidRPr="00104B25">
        <w:rPr>
          <w:rFonts w:ascii="Tahoma" w:hAnsi="Tahoma" w:cs="Tahoma"/>
        </w:rPr>
        <w:t>as medidas de sostenibilidad relativas a la protección del medio ambiente y de los ámbitos sociales y culturales en que desarrollen su actividad</w:t>
      </w:r>
      <w:r w:rsidR="00D562CC" w:rsidRPr="00104B25">
        <w:rPr>
          <w:rFonts w:ascii="Tahoma" w:hAnsi="Tahoma" w:cs="Tahoma"/>
        </w:rPr>
        <w:t>.</w:t>
      </w:r>
    </w:p>
    <w:p w:rsidR="00972053" w:rsidRDefault="00972053" w:rsidP="00972053">
      <w:pPr>
        <w:ind w:firstLine="708"/>
        <w:jc w:val="both"/>
        <w:rPr>
          <w:rFonts w:ascii="Tahoma" w:eastAsia="Times New Roman" w:hAnsi="Tahoma" w:cs="Tahoma"/>
          <w:spacing w:val="8"/>
          <w:lang w:eastAsia="es-ES"/>
        </w:rPr>
      </w:pPr>
      <w:r w:rsidRPr="008708AE">
        <w:rPr>
          <w:rFonts w:ascii="Tahoma" w:eastAsia="Times New Roman" w:hAnsi="Tahoma" w:cs="Tahoma"/>
          <w:i/>
          <w:spacing w:val="8"/>
          <w:lang w:eastAsia="es-ES"/>
        </w:rPr>
        <w:t>Baremación</w:t>
      </w:r>
      <w:r>
        <w:rPr>
          <w:rFonts w:ascii="Tahoma" w:eastAsia="Times New Roman" w:hAnsi="Tahoma" w:cs="Tahoma"/>
          <w:spacing w:val="8"/>
          <w:lang w:eastAsia="es-ES"/>
        </w:rPr>
        <w:t>:</w:t>
      </w:r>
    </w:p>
    <w:p w:rsidR="002E07D0" w:rsidRPr="00104B25" w:rsidRDefault="002E07D0" w:rsidP="00D016BF">
      <w:pPr>
        <w:ind w:firstLine="708"/>
        <w:jc w:val="both"/>
        <w:rPr>
          <w:rFonts w:ascii="Tahoma" w:hAnsi="Tahoma" w:cs="Tahoma"/>
        </w:rPr>
      </w:pPr>
      <w:r w:rsidRPr="00104B25">
        <w:rPr>
          <w:rFonts w:ascii="Tahoma" w:hAnsi="Tahoma" w:cs="Tahoma"/>
        </w:rPr>
        <w:t>Las actuaciones valoradas para decidir esta categoría de premio son:</w:t>
      </w:r>
    </w:p>
    <w:p w:rsidR="002E07D0" w:rsidRPr="00104B25" w:rsidRDefault="002E07D0" w:rsidP="00D016BF">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w:t>
      </w:r>
      <w:r w:rsidR="00D562CC" w:rsidRPr="00104B25">
        <w:rPr>
          <w:rFonts w:ascii="Tahoma" w:hAnsi="Tahoma" w:cs="Tahoma"/>
        </w:rPr>
        <w:t>Actuaciones encaminadas tanto a la mejora de la gestión de los residuos, como al desarrollo de todas aquellas acciones dirigidas a reducir su generación</w:t>
      </w:r>
      <w:r w:rsidR="00972053">
        <w:rPr>
          <w:rFonts w:ascii="Tahoma" w:hAnsi="Tahoma" w:cs="Tahoma"/>
        </w:rPr>
        <w:t>: 10 puntos.</w:t>
      </w:r>
    </w:p>
    <w:p w:rsidR="00972053" w:rsidRPr="00104B25" w:rsidRDefault="002E07D0" w:rsidP="00972053">
      <w:pPr>
        <w:ind w:firstLine="708"/>
        <w:jc w:val="both"/>
        <w:rPr>
          <w:rFonts w:ascii="Tahoma" w:hAnsi="Tahoma" w:cs="Tahoma"/>
        </w:rPr>
      </w:pPr>
      <w:proofErr w:type="gramStart"/>
      <w:r w:rsidRPr="00104B25">
        <w:rPr>
          <w:rFonts w:ascii="Tahoma" w:hAnsi="Tahoma" w:cs="Tahoma"/>
        </w:rPr>
        <w:t>.-</w:t>
      </w:r>
      <w:proofErr w:type="gramEnd"/>
      <w:r w:rsidR="00D562CC" w:rsidRPr="00104B25">
        <w:rPr>
          <w:rFonts w:ascii="Tahoma" w:hAnsi="Tahoma" w:cs="Tahoma"/>
        </w:rPr>
        <w:t xml:space="preserve"> </w:t>
      </w:r>
      <w:r w:rsidRPr="00104B25">
        <w:rPr>
          <w:rFonts w:ascii="Tahoma" w:hAnsi="Tahoma" w:cs="Tahoma"/>
        </w:rPr>
        <w:t xml:space="preserve"> Respeto al ciclo </w:t>
      </w:r>
      <w:r w:rsidR="00D562CC" w:rsidRPr="00104B25">
        <w:rPr>
          <w:rFonts w:ascii="Tahoma" w:hAnsi="Tahoma" w:cs="Tahoma"/>
        </w:rPr>
        <w:t>integral del Agua, incluyendo la seguridad de suministro y de calidad. Se considerará un mérito adicional que las acciones tengan en cuenta los análisis de riesgo</w:t>
      </w:r>
      <w:r w:rsidR="00972053">
        <w:rPr>
          <w:rFonts w:ascii="Tahoma" w:hAnsi="Tahoma" w:cs="Tahoma"/>
        </w:rPr>
        <w:t>: 10 puntos.</w:t>
      </w:r>
    </w:p>
    <w:p w:rsidR="00972053" w:rsidRPr="00104B25" w:rsidRDefault="002E07D0" w:rsidP="00972053">
      <w:pPr>
        <w:ind w:firstLine="708"/>
        <w:jc w:val="both"/>
        <w:rPr>
          <w:rFonts w:ascii="Tahoma" w:hAnsi="Tahoma" w:cs="Tahoma"/>
        </w:rPr>
      </w:pPr>
      <w:proofErr w:type="gramStart"/>
      <w:r w:rsidRPr="00104B25">
        <w:rPr>
          <w:rFonts w:ascii="Tahoma" w:hAnsi="Tahoma" w:cs="Tahoma"/>
        </w:rPr>
        <w:t>.-</w:t>
      </w:r>
      <w:proofErr w:type="gramEnd"/>
      <w:r w:rsidR="00D562CC" w:rsidRPr="00104B25">
        <w:rPr>
          <w:rFonts w:ascii="Tahoma" w:hAnsi="Tahoma" w:cs="Tahoma"/>
        </w:rPr>
        <w:t xml:space="preserve"> </w:t>
      </w:r>
      <w:r w:rsidRPr="00104B25">
        <w:rPr>
          <w:rFonts w:ascii="Tahoma" w:hAnsi="Tahoma" w:cs="Tahoma"/>
        </w:rPr>
        <w:t>Atención a la c</w:t>
      </w:r>
      <w:r w:rsidR="00D562CC" w:rsidRPr="00104B25">
        <w:rPr>
          <w:rFonts w:ascii="Tahoma" w:hAnsi="Tahoma" w:cs="Tahoma"/>
        </w:rPr>
        <w:t>alidad del aire y movilidad</w:t>
      </w:r>
      <w:r w:rsidRPr="00104B25">
        <w:rPr>
          <w:rFonts w:ascii="Tahoma" w:hAnsi="Tahoma" w:cs="Tahoma"/>
        </w:rPr>
        <w:t xml:space="preserve">. Se considerará un mérito adicional que las experiencias que se presenten sean realmente </w:t>
      </w:r>
      <w:r w:rsidR="00D61A92" w:rsidRPr="00104B25">
        <w:rPr>
          <w:rFonts w:ascii="Tahoma" w:hAnsi="Tahoma" w:cs="Tahoma"/>
        </w:rPr>
        <w:t>innovadoras</w:t>
      </w:r>
      <w:r w:rsidRPr="00104B25">
        <w:rPr>
          <w:rFonts w:ascii="Tahoma" w:hAnsi="Tahoma" w:cs="Tahoma"/>
        </w:rPr>
        <w:t xml:space="preserve"> en adaptación al cambio climático; Acciones dirigidas a reducir las emisiones de gases de efecto invernadero y/o actuaciones dirigidas a mitigar y contrarrestar los efectos generados por estas</w:t>
      </w:r>
      <w:r w:rsidR="00972053">
        <w:rPr>
          <w:rFonts w:ascii="Tahoma" w:hAnsi="Tahoma" w:cs="Tahoma"/>
        </w:rPr>
        <w:t>: 10 puntos.</w:t>
      </w:r>
    </w:p>
    <w:p w:rsidR="00E31902" w:rsidRPr="00104B25" w:rsidRDefault="002E07D0" w:rsidP="00D016BF">
      <w:pPr>
        <w:ind w:firstLine="708"/>
        <w:jc w:val="both"/>
        <w:rPr>
          <w:rFonts w:ascii="Tahoma" w:hAnsi="Tahoma" w:cs="Tahoma"/>
        </w:rPr>
      </w:pPr>
      <w:r w:rsidRPr="00104B25">
        <w:rPr>
          <w:rFonts w:ascii="Tahoma" w:hAnsi="Tahoma" w:cs="Tahoma"/>
        </w:rPr>
        <w:t xml:space="preserve"> </w:t>
      </w:r>
    </w:p>
    <w:p w:rsidR="00972053" w:rsidRPr="00104B25" w:rsidRDefault="002E07D0" w:rsidP="00972053">
      <w:pPr>
        <w:ind w:firstLine="708"/>
        <w:jc w:val="both"/>
        <w:rPr>
          <w:rFonts w:ascii="Tahoma" w:hAnsi="Tahoma" w:cs="Tahoma"/>
        </w:rPr>
      </w:pPr>
      <w:proofErr w:type="gramStart"/>
      <w:r w:rsidRPr="00104B25">
        <w:rPr>
          <w:rFonts w:ascii="Tahoma" w:hAnsi="Tahoma" w:cs="Tahoma"/>
        </w:rPr>
        <w:lastRenderedPageBreak/>
        <w:t>.-</w:t>
      </w:r>
      <w:proofErr w:type="gramEnd"/>
      <w:r w:rsidRPr="00104B25">
        <w:rPr>
          <w:rFonts w:ascii="Tahoma" w:hAnsi="Tahoma" w:cs="Tahoma"/>
        </w:rPr>
        <w:t xml:space="preserve"> Acciones de Eficiencia y ahorro energético. Actuaciones dirigidas expresamente a generar de forma directa un ahorro en el consumo de energía, así como una mayor eficiencia en el uso de esta</w:t>
      </w:r>
      <w:r w:rsidR="00972053">
        <w:rPr>
          <w:rFonts w:ascii="Tahoma" w:hAnsi="Tahoma" w:cs="Tahoma"/>
        </w:rPr>
        <w:t>: 10 puntos.</w:t>
      </w:r>
    </w:p>
    <w:p w:rsidR="00972053" w:rsidRPr="00104B25" w:rsidRDefault="002E07D0" w:rsidP="00972053">
      <w:pPr>
        <w:ind w:firstLine="708"/>
        <w:jc w:val="both"/>
        <w:rPr>
          <w:rFonts w:ascii="Tahoma" w:hAnsi="Tahoma" w:cs="Tahoma"/>
        </w:rPr>
      </w:pPr>
      <w:r w:rsidRPr="00104B25">
        <w:rPr>
          <w:rFonts w:ascii="Tahoma" w:hAnsi="Tahoma" w:cs="Tahoma"/>
        </w:rPr>
        <w:t>. - Actuaciones dirigidas a fomentar la educación y formación ambiental de los trabajadores, especialmente mediante herramientas novedosas, y que contribuyan a generar beneficios ambientales directa o indirectamente</w:t>
      </w:r>
      <w:r w:rsidR="00972053">
        <w:rPr>
          <w:rFonts w:ascii="Tahoma" w:hAnsi="Tahoma" w:cs="Tahoma"/>
        </w:rPr>
        <w:t>: 10 puntos.</w:t>
      </w:r>
    </w:p>
    <w:p w:rsidR="00972053" w:rsidRPr="00104B25" w:rsidRDefault="002E07D0" w:rsidP="00972053">
      <w:pPr>
        <w:ind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Realización de acciones de Responsabilidad Social </w:t>
      </w:r>
      <w:r w:rsidR="00D61A92" w:rsidRPr="00104B25">
        <w:rPr>
          <w:rFonts w:ascii="Tahoma" w:hAnsi="Tahoma" w:cs="Tahoma"/>
        </w:rPr>
        <w:t>Corporativa. Se</w:t>
      </w:r>
      <w:r w:rsidRPr="00104B25">
        <w:rPr>
          <w:rFonts w:ascii="Tahoma" w:hAnsi="Tahoma" w:cs="Tahoma"/>
        </w:rPr>
        <w:t xml:space="preserve"> tendrán especialmente en cuenta las actuaciones sobre grupos de la tercera edad, infancia y colectivos desestructurados</w:t>
      </w:r>
      <w:r w:rsidR="00972053">
        <w:rPr>
          <w:rFonts w:ascii="Tahoma" w:hAnsi="Tahoma" w:cs="Tahoma"/>
        </w:rPr>
        <w:t>: 10 puntos.</w:t>
      </w:r>
    </w:p>
    <w:p w:rsidR="00D61A92" w:rsidRPr="00104B25" w:rsidRDefault="00D61A92" w:rsidP="00D016BF">
      <w:pPr>
        <w:ind w:firstLine="708"/>
        <w:jc w:val="both"/>
        <w:rPr>
          <w:rFonts w:ascii="Tahoma" w:hAnsi="Tahoma" w:cs="Tahoma"/>
          <w:b/>
          <w:sz w:val="24"/>
          <w:szCs w:val="24"/>
        </w:rPr>
      </w:pPr>
    </w:p>
    <w:p w:rsidR="001D653D" w:rsidRPr="00104B25" w:rsidRDefault="00A9331E" w:rsidP="00D016BF">
      <w:pPr>
        <w:ind w:firstLine="708"/>
        <w:jc w:val="both"/>
        <w:rPr>
          <w:rFonts w:ascii="Tahoma" w:hAnsi="Tahoma" w:cs="Tahoma"/>
          <w:sz w:val="28"/>
          <w:szCs w:val="28"/>
        </w:rPr>
      </w:pPr>
      <w:r w:rsidRPr="00104B25">
        <w:rPr>
          <w:rFonts w:ascii="Tahoma" w:hAnsi="Tahoma" w:cs="Tahoma"/>
          <w:b/>
          <w:sz w:val="28"/>
          <w:szCs w:val="28"/>
        </w:rPr>
        <w:t>5</w:t>
      </w:r>
      <w:r w:rsidR="00C60D9E" w:rsidRPr="00104B25">
        <w:rPr>
          <w:rFonts w:ascii="Tahoma" w:hAnsi="Tahoma" w:cs="Tahoma"/>
          <w:b/>
          <w:sz w:val="28"/>
          <w:szCs w:val="28"/>
        </w:rPr>
        <w:t xml:space="preserve">. CATEGORÍA EMPRESA </w:t>
      </w:r>
      <w:r w:rsidRPr="00104B25">
        <w:rPr>
          <w:rFonts w:ascii="Tahoma" w:hAnsi="Tahoma" w:cs="Tahoma"/>
          <w:b/>
          <w:sz w:val="28"/>
          <w:szCs w:val="28"/>
        </w:rPr>
        <w:t>AGRICOLA</w:t>
      </w:r>
      <w:r w:rsidRPr="00104B25">
        <w:rPr>
          <w:rFonts w:ascii="Tahoma" w:hAnsi="Tahoma" w:cs="Tahoma"/>
          <w:sz w:val="28"/>
          <w:szCs w:val="28"/>
        </w:rPr>
        <w:t>.</w:t>
      </w:r>
      <w:r w:rsidR="00855A13" w:rsidRPr="00104B25">
        <w:rPr>
          <w:rFonts w:ascii="Tahoma" w:hAnsi="Tahoma" w:cs="Tahoma"/>
          <w:sz w:val="28"/>
          <w:szCs w:val="28"/>
        </w:rPr>
        <w:t xml:space="preserve"> </w:t>
      </w:r>
    </w:p>
    <w:p w:rsidR="00A03E1B" w:rsidRDefault="00A03E1B" w:rsidP="00D016BF">
      <w:pPr>
        <w:ind w:firstLine="708"/>
        <w:jc w:val="both"/>
        <w:rPr>
          <w:rFonts w:ascii="Tahoma" w:hAnsi="Tahoma" w:cs="Tahoma"/>
        </w:rPr>
      </w:pPr>
    </w:p>
    <w:p w:rsidR="00D61A92" w:rsidRPr="00104B25" w:rsidRDefault="00855A13" w:rsidP="00D016BF">
      <w:pPr>
        <w:ind w:firstLine="708"/>
        <w:jc w:val="both"/>
        <w:rPr>
          <w:rFonts w:ascii="Tahoma" w:hAnsi="Tahoma" w:cs="Tahoma"/>
        </w:rPr>
      </w:pPr>
      <w:r w:rsidRPr="00104B25">
        <w:rPr>
          <w:rFonts w:ascii="Tahoma" w:hAnsi="Tahoma" w:cs="Tahoma"/>
        </w:rPr>
        <w:t xml:space="preserve">Esta </w:t>
      </w:r>
      <w:r w:rsidR="001D653D" w:rsidRPr="00104B25">
        <w:rPr>
          <w:rFonts w:ascii="Tahoma" w:hAnsi="Tahoma" w:cs="Tahoma"/>
        </w:rPr>
        <w:t>Categoría</w:t>
      </w:r>
      <w:r w:rsidRPr="00104B25">
        <w:rPr>
          <w:rFonts w:ascii="Tahoma" w:hAnsi="Tahoma" w:cs="Tahoma"/>
        </w:rPr>
        <w:t xml:space="preserve"> persigue destacar y premia</w:t>
      </w:r>
      <w:r w:rsidR="00D61A92" w:rsidRPr="00104B25">
        <w:rPr>
          <w:rFonts w:ascii="Tahoma" w:hAnsi="Tahoma" w:cs="Tahoma"/>
        </w:rPr>
        <w:t xml:space="preserve"> una de las labores más importantes para la Ciudad de Villacarrillo, ya que el agrícola es uno de los motores principales de la economía de la ciudad. A través de este premio se valorará la mejora constante de las empresas vinculadas al sector agrícola en general, y al olivar en particular.</w:t>
      </w:r>
    </w:p>
    <w:p w:rsidR="00C60D9E" w:rsidRPr="00104B25" w:rsidRDefault="00D61A92" w:rsidP="00D016BF">
      <w:pPr>
        <w:ind w:firstLine="708"/>
        <w:jc w:val="both"/>
        <w:rPr>
          <w:rFonts w:ascii="Tahoma" w:hAnsi="Tahoma" w:cs="Tahoma"/>
        </w:rPr>
      </w:pPr>
      <w:r w:rsidRPr="00104B25">
        <w:rPr>
          <w:rFonts w:ascii="Tahoma" w:hAnsi="Tahoma" w:cs="Tahoma"/>
        </w:rPr>
        <w:t>Se tendrán en cuenta empresas puramente agrarias, de servicios agrícolas o las vinculadas a la transformación agroalimentaria</w:t>
      </w:r>
      <w:r w:rsidR="00855A13" w:rsidRPr="00104B25">
        <w:rPr>
          <w:rFonts w:ascii="Tahoma" w:hAnsi="Tahoma" w:cs="Tahoma"/>
        </w:rPr>
        <w:t xml:space="preserve"> que</w:t>
      </w:r>
      <w:r w:rsidRPr="00104B25">
        <w:rPr>
          <w:rFonts w:ascii="Tahoma" w:hAnsi="Tahoma" w:cs="Tahoma"/>
        </w:rPr>
        <w:t>,</w:t>
      </w:r>
      <w:r w:rsidR="00855A13" w:rsidRPr="00104B25">
        <w:rPr>
          <w:rFonts w:ascii="Tahoma" w:hAnsi="Tahoma" w:cs="Tahoma"/>
        </w:rPr>
        <w:t xml:space="preserve"> fomenten y potencien la utilización de los recursos naturales </w:t>
      </w:r>
      <w:r w:rsidR="001D653D" w:rsidRPr="00104B25">
        <w:rPr>
          <w:rFonts w:ascii="Tahoma" w:hAnsi="Tahoma" w:cs="Tahoma"/>
        </w:rPr>
        <w:t>y el potencial agrario de la localidad de Villacarrillo,</w:t>
      </w:r>
      <w:r w:rsidR="00855A13" w:rsidRPr="00104B25">
        <w:rPr>
          <w:rFonts w:ascii="Tahoma" w:hAnsi="Tahoma" w:cs="Tahoma"/>
        </w:rPr>
        <w:t xml:space="preserve"> mediante prácticas novedosas e innovadoras en el marco de</w:t>
      </w:r>
      <w:r w:rsidR="001D653D" w:rsidRPr="00104B25">
        <w:rPr>
          <w:rFonts w:ascii="Tahoma" w:hAnsi="Tahoma" w:cs="Tahoma"/>
        </w:rPr>
        <w:t xml:space="preserve"> la producción agracia, reconocida como el sustento económico principal de la localidad, siempre desde </w:t>
      </w:r>
      <w:r w:rsidR="00855A13" w:rsidRPr="00104B25">
        <w:rPr>
          <w:rFonts w:ascii="Tahoma" w:hAnsi="Tahoma" w:cs="Tahoma"/>
        </w:rPr>
        <w:t>el medio ambiente y del desarrollo sostenible</w:t>
      </w:r>
      <w:r w:rsidRPr="00104B25">
        <w:rPr>
          <w:rFonts w:ascii="Tahoma" w:hAnsi="Tahoma" w:cs="Tahoma"/>
        </w:rPr>
        <w:t>.</w:t>
      </w:r>
    </w:p>
    <w:p w:rsidR="00BD133A" w:rsidRDefault="00BD133A" w:rsidP="00972053">
      <w:pPr>
        <w:ind w:firstLine="708"/>
        <w:jc w:val="both"/>
        <w:rPr>
          <w:rFonts w:ascii="Tahoma" w:eastAsia="Times New Roman" w:hAnsi="Tahoma" w:cs="Tahoma"/>
          <w:i/>
          <w:spacing w:val="8"/>
          <w:lang w:eastAsia="es-ES"/>
        </w:rPr>
      </w:pPr>
      <w:bookmarkStart w:id="1" w:name="_Hlk79128872"/>
    </w:p>
    <w:p w:rsidR="00972053" w:rsidRDefault="00972053" w:rsidP="00972053">
      <w:pPr>
        <w:ind w:firstLine="708"/>
        <w:jc w:val="both"/>
        <w:rPr>
          <w:rFonts w:ascii="Tahoma" w:eastAsia="Times New Roman" w:hAnsi="Tahoma" w:cs="Tahoma"/>
          <w:spacing w:val="8"/>
          <w:lang w:eastAsia="es-ES"/>
        </w:rPr>
      </w:pPr>
      <w:r w:rsidRPr="008708AE">
        <w:rPr>
          <w:rFonts w:ascii="Tahoma" w:eastAsia="Times New Roman" w:hAnsi="Tahoma" w:cs="Tahoma"/>
          <w:i/>
          <w:spacing w:val="8"/>
          <w:lang w:eastAsia="es-ES"/>
        </w:rPr>
        <w:t>Baremación</w:t>
      </w:r>
      <w:r>
        <w:rPr>
          <w:rFonts w:ascii="Tahoma" w:eastAsia="Times New Roman" w:hAnsi="Tahoma" w:cs="Tahoma"/>
          <w:spacing w:val="8"/>
          <w:lang w:eastAsia="es-ES"/>
        </w:rPr>
        <w:t>:</w:t>
      </w:r>
    </w:p>
    <w:p w:rsidR="00BD133A" w:rsidRDefault="00BD133A" w:rsidP="00972053">
      <w:pPr>
        <w:ind w:firstLine="708"/>
        <w:jc w:val="both"/>
        <w:rPr>
          <w:rFonts w:ascii="Tahoma" w:hAnsi="Tahoma" w:cs="Tahoma"/>
        </w:rPr>
      </w:pPr>
    </w:p>
    <w:p w:rsidR="00972053" w:rsidRPr="00104B25" w:rsidRDefault="00972053" w:rsidP="00972053">
      <w:pPr>
        <w:ind w:firstLine="708"/>
        <w:jc w:val="both"/>
        <w:rPr>
          <w:rFonts w:ascii="Tahoma" w:hAnsi="Tahoma" w:cs="Tahoma"/>
        </w:rPr>
      </w:pPr>
      <w:r w:rsidRPr="00104B25">
        <w:rPr>
          <w:rFonts w:ascii="Tahoma" w:hAnsi="Tahoma" w:cs="Tahoma"/>
        </w:rPr>
        <w:t>Las actuaciones valoradas para decidir esta categoría de premio son:</w:t>
      </w:r>
    </w:p>
    <w:bookmarkEnd w:id="1"/>
    <w:p w:rsidR="00972053" w:rsidRDefault="00972053" w:rsidP="00972053">
      <w:pPr>
        <w:numPr>
          <w:ilvl w:val="0"/>
          <w:numId w:val="6"/>
        </w:numPr>
        <w:shd w:val="clear" w:color="auto" w:fill="FFFFFF"/>
        <w:spacing w:after="0" w:line="450" w:lineRule="atLeast"/>
        <w:jc w:val="both"/>
        <w:rPr>
          <w:rFonts w:ascii="Tahoma" w:eastAsia="Times New Roman" w:hAnsi="Tahoma" w:cs="Tahoma"/>
          <w:spacing w:val="8"/>
          <w:lang w:eastAsia="es-ES"/>
        </w:rPr>
      </w:pPr>
      <w:r w:rsidRPr="00104B25">
        <w:rPr>
          <w:rFonts w:ascii="Tahoma" w:eastAsia="Times New Roman" w:hAnsi="Tahoma" w:cs="Tahoma"/>
          <w:spacing w:val="8"/>
          <w:lang w:eastAsia="es-ES"/>
        </w:rPr>
        <w:t xml:space="preserve">Que operen en </w:t>
      </w:r>
      <w:r>
        <w:rPr>
          <w:rFonts w:ascii="Tahoma" w:eastAsia="Times New Roman" w:hAnsi="Tahoma" w:cs="Tahoma"/>
          <w:spacing w:val="8"/>
          <w:lang w:eastAsia="es-ES"/>
        </w:rPr>
        <w:t>el sector agrario y ganadero: 10 puntos.</w:t>
      </w:r>
    </w:p>
    <w:p w:rsidR="00972053" w:rsidRDefault="00972053" w:rsidP="00972053">
      <w:pPr>
        <w:numPr>
          <w:ilvl w:val="0"/>
          <w:numId w:val="6"/>
        </w:numPr>
        <w:shd w:val="clear" w:color="auto" w:fill="FFFFFF"/>
        <w:spacing w:after="0" w:line="450" w:lineRule="atLeast"/>
        <w:jc w:val="both"/>
        <w:rPr>
          <w:rFonts w:ascii="Tahoma" w:eastAsia="Times New Roman" w:hAnsi="Tahoma" w:cs="Tahoma"/>
          <w:spacing w:val="8"/>
          <w:lang w:eastAsia="es-ES"/>
        </w:rPr>
      </w:pPr>
      <w:r w:rsidRPr="00104B25">
        <w:rPr>
          <w:rFonts w:ascii="Tahoma" w:eastAsia="Times New Roman" w:hAnsi="Tahoma" w:cs="Tahoma"/>
          <w:spacing w:val="8"/>
          <w:lang w:eastAsia="es-ES"/>
        </w:rPr>
        <w:t xml:space="preserve">Que operen en </w:t>
      </w:r>
      <w:r>
        <w:rPr>
          <w:rFonts w:ascii="Tahoma" w:eastAsia="Times New Roman" w:hAnsi="Tahoma" w:cs="Tahoma"/>
          <w:spacing w:val="8"/>
          <w:lang w:eastAsia="es-ES"/>
        </w:rPr>
        <w:t>el sector agroindustrial y de servicios agrícolas: 5 puntos.</w:t>
      </w:r>
    </w:p>
    <w:p w:rsidR="003577D8" w:rsidRDefault="003577D8" w:rsidP="00972053">
      <w:pPr>
        <w:numPr>
          <w:ilvl w:val="0"/>
          <w:numId w:val="6"/>
        </w:numPr>
        <w:shd w:val="clear" w:color="auto" w:fill="FFFFFF"/>
        <w:spacing w:after="0" w:line="450" w:lineRule="atLeast"/>
        <w:jc w:val="both"/>
        <w:rPr>
          <w:rFonts w:ascii="Tahoma" w:eastAsia="Times New Roman" w:hAnsi="Tahoma" w:cs="Tahoma"/>
          <w:spacing w:val="8"/>
          <w:lang w:eastAsia="es-ES"/>
        </w:rPr>
      </w:pPr>
      <w:r>
        <w:rPr>
          <w:rFonts w:ascii="Tahoma" w:eastAsia="Times New Roman" w:hAnsi="Tahoma" w:cs="Tahoma"/>
          <w:spacing w:val="8"/>
          <w:lang w:eastAsia="es-ES"/>
        </w:rPr>
        <w:t>Porcentaje de empleo femenino generado; se puntuará de 1 a 10 puntos en función del tramo porcentual del número medio anual de mujeres trabajadoras contratadas respecto a la contratación total de la empresa.</w:t>
      </w:r>
    </w:p>
    <w:p w:rsidR="003577D8" w:rsidRDefault="003577D8" w:rsidP="00C82F31">
      <w:pPr>
        <w:numPr>
          <w:ilvl w:val="0"/>
          <w:numId w:val="6"/>
        </w:numPr>
        <w:shd w:val="clear" w:color="auto" w:fill="FFFFFF"/>
        <w:spacing w:after="0" w:line="450" w:lineRule="atLeast"/>
        <w:jc w:val="both"/>
        <w:rPr>
          <w:rFonts w:ascii="Tahoma" w:eastAsia="Times New Roman" w:hAnsi="Tahoma" w:cs="Tahoma"/>
          <w:spacing w:val="8"/>
          <w:lang w:eastAsia="es-ES"/>
        </w:rPr>
      </w:pPr>
      <w:r w:rsidRPr="003577D8">
        <w:rPr>
          <w:rFonts w:ascii="Tahoma" w:eastAsia="Times New Roman" w:hAnsi="Tahoma" w:cs="Tahoma"/>
          <w:spacing w:val="8"/>
          <w:lang w:eastAsia="es-ES"/>
        </w:rPr>
        <w:t xml:space="preserve">Generación de empleo estable; se puntuará con 2 puntos cada empleo </w:t>
      </w:r>
      <w:r w:rsidR="00EE7335" w:rsidRPr="003577D8">
        <w:rPr>
          <w:rFonts w:ascii="Tahoma" w:eastAsia="Times New Roman" w:hAnsi="Tahoma" w:cs="Tahoma"/>
          <w:spacing w:val="8"/>
          <w:lang w:eastAsia="es-ES"/>
        </w:rPr>
        <w:t>indefinido</w:t>
      </w:r>
      <w:r w:rsidRPr="003577D8">
        <w:rPr>
          <w:rFonts w:ascii="Tahoma" w:eastAsia="Times New Roman" w:hAnsi="Tahoma" w:cs="Tahoma"/>
          <w:spacing w:val="8"/>
          <w:lang w:eastAsia="es-ES"/>
        </w:rPr>
        <w:t xml:space="preserve"> o fijo discontinuo de la empresa</w:t>
      </w:r>
      <w:r w:rsidR="00EE7335">
        <w:rPr>
          <w:rFonts w:ascii="Tahoma" w:eastAsia="Times New Roman" w:hAnsi="Tahoma" w:cs="Tahoma"/>
          <w:spacing w:val="8"/>
          <w:lang w:eastAsia="es-ES"/>
        </w:rPr>
        <w:t>.</w:t>
      </w:r>
    </w:p>
    <w:p w:rsidR="00BD133A" w:rsidRDefault="00BD133A" w:rsidP="00BD133A">
      <w:pPr>
        <w:shd w:val="clear" w:color="auto" w:fill="FFFFFF"/>
        <w:spacing w:after="0" w:line="450" w:lineRule="atLeast"/>
        <w:jc w:val="both"/>
        <w:rPr>
          <w:rFonts w:ascii="Tahoma" w:eastAsia="Times New Roman" w:hAnsi="Tahoma" w:cs="Tahoma"/>
          <w:spacing w:val="8"/>
          <w:lang w:eastAsia="es-ES"/>
        </w:rPr>
      </w:pPr>
    </w:p>
    <w:p w:rsidR="00BD133A" w:rsidRPr="003577D8" w:rsidRDefault="00BD133A" w:rsidP="00BD133A">
      <w:pPr>
        <w:shd w:val="clear" w:color="auto" w:fill="FFFFFF"/>
        <w:spacing w:after="0" w:line="450" w:lineRule="atLeast"/>
        <w:jc w:val="both"/>
        <w:rPr>
          <w:rFonts w:ascii="Tahoma" w:eastAsia="Times New Roman" w:hAnsi="Tahoma" w:cs="Tahoma"/>
          <w:spacing w:val="8"/>
          <w:lang w:eastAsia="es-ES"/>
        </w:rPr>
      </w:pPr>
    </w:p>
    <w:p w:rsidR="00BD133A" w:rsidRPr="00BD133A" w:rsidRDefault="00972053" w:rsidP="00BD133A">
      <w:pPr>
        <w:numPr>
          <w:ilvl w:val="0"/>
          <w:numId w:val="6"/>
        </w:numPr>
        <w:shd w:val="clear" w:color="auto" w:fill="FFFFFF"/>
        <w:spacing w:after="0" w:line="450" w:lineRule="atLeast"/>
        <w:jc w:val="both"/>
        <w:rPr>
          <w:rFonts w:ascii="Tahoma" w:eastAsia="Times New Roman" w:hAnsi="Tahoma" w:cs="Tahoma"/>
          <w:spacing w:val="8"/>
          <w:lang w:eastAsia="es-ES"/>
        </w:rPr>
      </w:pPr>
      <w:r>
        <w:rPr>
          <w:rFonts w:ascii="Tahoma" w:eastAsia="Times New Roman" w:hAnsi="Tahoma" w:cs="Tahoma"/>
          <w:spacing w:val="8"/>
          <w:lang w:eastAsia="es-ES"/>
        </w:rPr>
        <w:lastRenderedPageBreak/>
        <w:t>Memoria de actividades y proyectos de la empresa, que incluyan inversiones destinadas a</w:t>
      </w:r>
      <w:r w:rsidR="00FB75FD">
        <w:rPr>
          <w:rFonts w:ascii="Tahoma" w:eastAsia="Times New Roman" w:hAnsi="Tahoma" w:cs="Tahoma"/>
          <w:spacing w:val="8"/>
          <w:lang w:eastAsia="es-ES"/>
        </w:rPr>
        <w:t xml:space="preserve"> </w:t>
      </w:r>
      <w:r>
        <w:rPr>
          <w:rFonts w:ascii="Tahoma" w:eastAsia="Times New Roman" w:hAnsi="Tahoma" w:cs="Tahoma"/>
          <w:spacing w:val="8"/>
          <w:lang w:eastAsia="es-ES"/>
        </w:rPr>
        <w:t>la mejora de la producción, la incorporación de nuevos productos y procesos, la aplicación de medidas de prevención de riesgos laborales para los trabajadores</w:t>
      </w:r>
      <w:r w:rsidR="003577D8">
        <w:rPr>
          <w:rFonts w:ascii="Tahoma" w:eastAsia="Times New Roman" w:hAnsi="Tahoma" w:cs="Tahoma"/>
          <w:spacing w:val="8"/>
          <w:lang w:eastAsia="es-ES"/>
        </w:rPr>
        <w:t>, innovación en sistemas y productos,</w:t>
      </w:r>
      <w:r w:rsidR="00EE7335">
        <w:rPr>
          <w:rFonts w:ascii="Tahoma" w:eastAsia="Times New Roman" w:hAnsi="Tahoma" w:cs="Tahoma"/>
          <w:spacing w:val="8"/>
          <w:lang w:eastAsia="es-ES"/>
        </w:rPr>
        <w:t xml:space="preserve"> aplicación de normas de calidad</w:t>
      </w:r>
      <w:r>
        <w:rPr>
          <w:rFonts w:ascii="Tahoma" w:eastAsia="Times New Roman" w:hAnsi="Tahoma" w:cs="Tahoma"/>
          <w:spacing w:val="8"/>
          <w:lang w:eastAsia="es-ES"/>
        </w:rPr>
        <w:t xml:space="preserve"> </w:t>
      </w:r>
      <w:r w:rsidR="004B11EE">
        <w:rPr>
          <w:rFonts w:ascii="Tahoma" w:eastAsia="Times New Roman" w:hAnsi="Tahoma" w:cs="Tahoma"/>
          <w:spacing w:val="8"/>
          <w:lang w:eastAsia="es-ES"/>
        </w:rPr>
        <w:t>y la incorporación de medidas de sostenibilidad y respeto medioambiental.</w:t>
      </w:r>
    </w:p>
    <w:p w:rsidR="00A03E1B" w:rsidRDefault="00A03E1B" w:rsidP="00D016BF">
      <w:pPr>
        <w:ind w:firstLine="708"/>
        <w:jc w:val="both"/>
        <w:rPr>
          <w:rFonts w:ascii="Tahoma" w:hAnsi="Tahoma" w:cs="Tahoma"/>
          <w:b/>
        </w:rPr>
      </w:pPr>
    </w:p>
    <w:p w:rsidR="00BD133A" w:rsidRPr="00104B25" w:rsidRDefault="00BD133A" w:rsidP="00D016BF">
      <w:pPr>
        <w:ind w:firstLine="708"/>
        <w:jc w:val="both"/>
        <w:rPr>
          <w:rFonts w:ascii="Tahoma" w:hAnsi="Tahoma" w:cs="Tahoma"/>
          <w:b/>
        </w:rPr>
      </w:pPr>
    </w:p>
    <w:p w:rsidR="00C60D9E" w:rsidRPr="00104B25" w:rsidRDefault="00A9331E" w:rsidP="00D016BF">
      <w:pPr>
        <w:ind w:firstLine="708"/>
        <w:jc w:val="both"/>
        <w:rPr>
          <w:rFonts w:ascii="Tahoma" w:hAnsi="Tahoma" w:cs="Tahoma"/>
          <w:b/>
          <w:sz w:val="28"/>
          <w:szCs w:val="28"/>
        </w:rPr>
      </w:pPr>
      <w:r w:rsidRPr="00104B25">
        <w:rPr>
          <w:rFonts w:ascii="Tahoma" w:hAnsi="Tahoma" w:cs="Tahoma"/>
          <w:b/>
          <w:sz w:val="28"/>
          <w:szCs w:val="28"/>
        </w:rPr>
        <w:t>6</w:t>
      </w:r>
      <w:r w:rsidR="00C60D9E" w:rsidRPr="00104B25">
        <w:rPr>
          <w:rFonts w:ascii="Tahoma" w:hAnsi="Tahoma" w:cs="Tahoma"/>
          <w:b/>
          <w:sz w:val="28"/>
          <w:szCs w:val="28"/>
        </w:rPr>
        <w:t>. CATEGORÍA FOMENTO DEL EMPLEO E INSERCION LABORAL</w:t>
      </w:r>
      <w:r w:rsidR="00D562CC" w:rsidRPr="00104B25">
        <w:rPr>
          <w:rFonts w:ascii="Tahoma" w:hAnsi="Tahoma" w:cs="Tahoma"/>
          <w:b/>
          <w:sz w:val="28"/>
          <w:szCs w:val="28"/>
        </w:rPr>
        <w:t>.</w:t>
      </w:r>
    </w:p>
    <w:p w:rsidR="00D562CC" w:rsidRPr="00104B25" w:rsidRDefault="00C60D9E" w:rsidP="00D016BF">
      <w:pPr>
        <w:ind w:firstLine="708"/>
        <w:jc w:val="both"/>
        <w:rPr>
          <w:rFonts w:ascii="Tahoma" w:hAnsi="Tahoma" w:cs="Tahoma"/>
          <w:sz w:val="24"/>
          <w:szCs w:val="24"/>
        </w:rPr>
      </w:pPr>
      <w:r w:rsidRPr="00104B25">
        <w:rPr>
          <w:rFonts w:ascii="Tahoma" w:hAnsi="Tahoma" w:cs="Tahoma"/>
          <w:sz w:val="24"/>
          <w:szCs w:val="24"/>
        </w:rPr>
        <w:t xml:space="preserve"> </w:t>
      </w:r>
    </w:p>
    <w:p w:rsidR="001D653D" w:rsidRPr="00104B25" w:rsidRDefault="001D653D" w:rsidP="00D016BF">
      <w:pPr>
        <w:ind w:firstLine="708"/>
        <w:jc w:val="both"/>
        <w:rPr>
          <w:rFonts w:ascii="Tahoma" w:hAnsi="Tahoma" w:cs="Tahoma"/>
        </w:rPr>
      </w:pPr>
      <w:r w:rsidRPr="00104B25">
        <w:rPr>
          <w:rFonts w:ascii="Tahoma" w:hAnsi="Tahoma" w:cs="Tahoma"/>
        </w:rPr>
        <w:t>El propósito de esta categoría es el de reconocer profesional y socialmente la generación de puestos de trabajo</w:t>
      </w:r>
    </w:p>
    <w:p w:rsidR="00104D6C" w:rsidRPr="00104B25" w:rsidRDefault="00787FF5" w:rsidP="00D016BF">
      <w:pPr>
        <w:ind w:firstLine="708"/>
        <w:jc w:val="both"/>
        <w:rPr>
          <w:rFonts w:ascii="Tahoma" w:eastAsia="Times New Roman" w:hAnsi="Tahoma" w:cs="Tahoma"/>
          <w:lang w:eastAsia="es-ES"/>
        </w:rPr>
      </w:pPr>
      <w:r w:rsidRPr="00104B25">
        <w:rPr>
          <w:rFonts w:ascii="Tahoma" w:hAnsi="Tahoma" w:cs="Tahoma"/>
          <w:shd w:val="clear" w:color="auto" w:fill="FFFFFF"/>
        </w:rPr>
        <w:t>Reconocemos el </w:t>
      </w:r>
      <w:r w:rsidRPr="00104B25">
        <w:rPr>
          <w:rFonts w:ascii="Tahoma" w:hAnsi="Tahoma" w:cs="Tahoma"/>
          <w:bCs/>
          <w:bdr w:val="none" w:sz="0" w:space="0" w:color="auto" w:frame="1"/>
          <w:shd w:val="clear" w:color="auto" w:fill="FFFFFF"/>
        </w:rPr>
        <w:t>empleo estable y de calidad</w:t>
      </w:r>
      <w:r w:rsidRPr="00104B25">
        <w:rPr>
          <w:rFonts w:ascii="Tahoma" w:hAnsi="Tahoma" w:cs="Tahoma"/>
          <w:shd w:val="clear" w:color="auto" w:fill="FFFFFF"/>
        </w:rPr>
        <w:t xml:space="preserve">, por eso queremos hacer un reconocimiento público a aquellas empresas que funcionen de motor de la </w:t>
      </w:r>
      <w:r w:rsidR="001D653D" w:rsidRPr="00104B25">
        <w:rPr>
          <w:rFonts w:ascii="Tahoma" w:hAnsi="Tahoma" w:cs="Tahoma"/>
          <w:shd w:val="clear" w:color="auto" w:fill="FFFFFF"/>
        </w:rPr>
        <w:t>localidad de Villacarrillo,</w:t>
      </w:r>
      <w:r w:rsidR="00A9331E" w:rsidRPr="00104B25">
        <w:rPr>
          <w:rFonts w:ascii="Tahoma" w:eastAsia="Times New Roman" w:hAnsi="Tahoma" w:cs="Tahoma"/>
          <w:lang w:eastAsia="es-ES"/>
        </w:rPr>
        <w:t xml:space="preserve"> el potencial de creación de empleo con un mínimo de tres empleos fijos. </w:t>
      </w:r>
      <w:r w:rsidR="001D653D" w:rsidRPr="00104B25">
        <w:rPr>
          <w:rFonts w:ascii="Tahoma" w:eastAsia="Times New Roman" w:hAnsi="Tahoma" w:cs="Tahoma"/>
          <w:lang w:eastAsia="es-ES"/>
        </w:rPr>
        <w:t>Además,</w:t>
      </w:r>
      <w:r w:rsidR="00A9331E" w:rsidRPr="00104B25">
        <w:rPr>
          <w:rFonts w:ascii="Tahoma" w:eastAsia="Times New Roman" w:hAnsi="Tahoma" w:cs="Tahoma"/>
          <w:lang w:eastAsia="es-ES"/>
        </w:rPr>
        <w:t xml:space="preserve"> en caso de igualdad de condiciones se primará a las empresas de economía social</w:t>
      </w:r>
      <w:r w:rsidR="001D653D" w:rsidRPr="00104B25">
        <w:rPr>
          <w:rFonts w:ascii="Tahoma" w:eastAsia="Times New Roman" w:hAnsi="Tahoma" w:cs="Tahoma"/>
          <w:lang w:eastAsia="es-ES"/>
        </w:rPr>
        <w:t>.</w:t>
      </w:r>
    </w:p>
    <w:p w:rsidR="002A6A51" w:rsidRPr="00104B25" w:rsidRDefault="002A6A51" w:rsidP="00D016BF">
      <w:pPr>
        <w:ind w:firstLine="708"/>
        <w:jc w:val="both"/>
        <w:rPr>
          <w:rFonts w:ascii="Tahoma" w:hAnsi="Tahoma" w:cs="Tahoma"/>
          <w:shd w:val="clear" w:color="auto" w:fill="FFFFFF"/>
        </w:rPr>
      </w:pPr>
      <w:r w:rsidRPr="00104B25">
        <w:rPr>
          <w:rFonts w:ascii="Tahoma" w:hAnsi="Tahoma" w:cs="Tahoma"/>
        </w:rPr>
        <w:t>Podrá ser nominada cualquier pequeña, mediana o gran empresa que haya destacado en valores absolutos o relativos en el incremento de empleo neto</w:t>
      </w:r>
      <w:r w:rsidR="004B11EE">
        <w:rPr>
          <w:rFonts w:ascii="Tahoma" w:hAnsi="Tahoma" w:cs="Tahoma"/>
        </w:rPr>
        <w:t xml:space="preserve"> y esté apostando por la</w:t>
      </w:r>
      <w:r w:rsidR="004B11EE" w:rsidRPr="00104B25">
        <w:rPr>
          <w:rFonts w:ascii="Tahoma" w:eastAsia="Times New Roman" w:hAnsi="Tahoma" w:cs="Tahoma"/>
          <w:lang w:eastAsia="es-ES"/>
        </w:rPr>
        <w:t xml:space="preserve"> creación de puestos de trabajo, calidad y estabilidad de los mismos</w:t>
      </w:r>
      <w:r w:rsidR="004B11EE">
        <w:rPr>
          <w:rFonts w:ascii="Tahoma" w:eastAsia="Times New Roman" w:hAnsi="Tahoma" w:cs="Tahoma"/>
          <w:lang w:eastAsia="es-ES"/>
        </w:rPr>
        <w:t>.</w:t>
      </w:r>
    </w:p>
    <w:p w:rsidR="004B11EE" w:rsidRDefault="004B11EE" w:rsidP="004B11EE">
      <w:pPr>
        <w:ind w:firstLine="708"/>
        <w:jc w:val="both"/>
        <w:rPr>
          <w:rFonts w:ascii="Tahoma" w:eastAsia="Times New Roman" w:hAnsi="Tahoma" w:cs="Tahoma"/>
          <w:i/>
          <w:spacing w:val="8"/>
          <w:lang w:eastAsia="es-ES"/>
        </w:rPr>
      </w:pPr>
    </w:p>
    <w:p w:rsidR="004B11EE" w:rsidRDefault="004B11EE" w:rsidP="004B11EE">
      <w:pPr>
        <w:ind w:firstLine="708"/>
        <w:jc w:val="both"/>
        <w:rPr>
          <w:rFonts w:ascii="Tahoma" w:eastAsia="Times New Roman" w:hAnsi="Tahoma" w:cs="Tahoma"/>
          <w:spacing w:val="8"/>
          <w:lang w:eastAsia="es-ES"/>
        </w:rPr>
      </w:pPr>
      <w:r w:rsidRPr="008708AE">
        <w:rPr>
          <w:rFonts w:ascii="Tahoma" w:eastAsia="Times New Roman" w:hAnsi="Tahoma" w:cs="Tahoma"/>
          <w:i/>
          <w:spacing w:val="8"/>
          <w:lang w:eastAsia="es-ES"/>
        </w:rPr>
        <w:t>Baremación</w:t>
      </w:r>
      <w:r>
        <w:rPr>
          <w:rFonts w:ascii="Tahoma" w:eastAsia="Times New Roman" w:hAnsi="Tahoma" w:cs="Tahoma"/>
          <w:spacing w:val="8"/>
          <w:lang w:eastAsia="es-ES"/>
        </w:rPr>
        <w:t>:</w:t>
      </w:r>
    </w:p>
    <w:p w:rsidR="004B11EE" w:rsidRPr="00104B25" w:rsidRDefault="004B11EE" w:rsidP="004B11EE">
      <w:pPr>
        <w:ind w:firstLine="708"/>
        <w:jc w:val="both"/>
        <w:rPr>
          <w:rFonts w:ascii="Tahoma" w:hAnsi="Tahoma" w:cs="Tahoma"/>
        </w:rPr>
      </w:pPr>
      <w:r w:rsidRPr="00104B25">
        <w:rPr>
          <w:rFonts w:ascii="Tahoma" w:hAnsi="Tahoma" w:cs="Tahoma"/>
        </w:rPr>
        <w:t>Las actuaciones valoradas para decidir esta categoría de premio son:</w:t>
      </w:r>
    </w:p>
    <w:p w:rsidR="00FB75FD" w:rsidRDefault="00FB75FD" w:rsidP="002A6A51">
      <w:pPr>
        <w:spacing w:after="0" w:line="360" w:lineRule="auto"/>
        <w:ind w:firstLine="708"/>
        <w:jc w:val="both"/>
        <w:rPr>
          <w:rFonts w:ascii="Tahoma" w:eastAsia="Times New Roman" w:hAnsi="Tahoma" w:cs="Tahoma"/>
          <w:lang w:eastAsia="es-ES"/>
        </w:rPr>
      </w:pPr>
    </w:p>
    <w:p w:rsidR="004B11EE" w:rsidRDefault="00DC7102" w:rsidP="002A6A51">
      <w:pPr>
        <w:spacing w:after="0" w:line="360" w:lineRule="auto"/>
        <w:ind w:firstLine="708"/>
        <w:jc w:val="both"/>
        <w:rPr>
          <w:rFonts w:ascii="Tahoma" w:eastAsia="Times New Roman" w:hAnsi="Tahoma" w:cs="Tahoma"/>
          <w:lang w:eastAsia="es-ES"/>
        </w:rPr>
      </w:pPr>
      <w:r w:rsidRPr="00104B25">
        <w:rPr>
          <w:rFonts w:ascii="Tahoma" w:eastAsia="Times New Roman" w:hAnsi="Tahoma" w:cs="Tahoma"/>
          <w:lang w:eastAsia="es-ES"/>
        </w:rPr>
        <w:t xml:space="preserve"> </w:t>
      </w:r>
      <w:proofErr w:type="gramStart"/>
      <w:r w:rsidR="002A6A51" w:rsidRPr="00104B25">
        <w:rPr>
          <w:rFonts w:ascii="Tahoma" w:eastAsia="Times New Roman" w:hAnsi="Tahoma" w:cs="Tahoma"/>
          <w:lang w:eastAsia="es-ES"/>
        </w:rPr>
        <w:t>.-</w:t>
      </w:r>
      <w:proofErr w:type="gramEnd"/>
      <w:r w:rsidR="002A6A51" w:rsidRPr="00104B25">
        <w:rPr>
          <w:rFonts w:ascii="Tahoma" w:eastAsia="Times New Roman" w:hAnsi="Tahoma" w:cs="Tahoma"/>
          <w:lang w:eastAsia="es-ES"/>
        </w:rPr>
        <w:t xml:space="preserve">  </w:t>
      </w:r>
      <w:r w:rsidR="004B11EE">
        <w:rPr>
          <w:rFonts w:ascii="Tahoma" w:eastAsia="Times New Roman" w:hAnsi="Tahoma" w:cs="Tahoma"/>
          <w:lang w:eastAsia="es-ES"/>
        </w:rPr>
        <w:t>Empleo neto de la empresa en el último año:</w:t>
      </w:r>
    </w:p>
    <w:p w:rsidR="004B11EE" w:rsidRDefault="004B11EE" w:rsidP="004B11EE">
      <w:pPr>
        <w:ind w:firstLine="708"/>
        <w:jc w:val="both"/>
        <w:rPr>
          <w:rFonts w:ascii="Tahoma" w:hAnsi="Tahoma" w:cs="Tahoma"/>
        </w:rPr>
      </w:pPr>
      <w:r>
        <w:rPr>
          <w:rFonts w:ascii="Tahoma" w:eastAsia="Times New Roman" w:hAnsi="Tahoma" w:cs="Tahoma"/>
          <w:lang w:eastAsia="es-ES"/>
        </w:rPr>
        <w:tab/>
      </w:r>
      <w:proofErr w:type="gramStart"/>
      <w:r>
        <w:rPr>
          <w:rFonts w:ascii="Tahoma" w:eastAsia="Times New Roman" w:hAnsi="Tahoma" w:cs="Tahoma"/>
          <w:lang w:eastAsia="es-ES"/>
        </w:rPr>
        <w:t>.-</w:t>
      </w:r>
      <w:proofErr w:type="gramEnd"/>
      <w:r w:rsidRPr="004B11EE">
        <w:rPr>
          <w:rFonts w:ascii="Tahoma" w:hAnsi="Tahoma" w:cs="Tahoma"/>
        </w:rPr>
        <w:t xml:space="preserve"> </w:t>
      </w:r>
      <w:r>
        <w:rPr>
          <w:rFonts w:ascii="Tahoma" w:hAnsi="Tahoma" w:cs="Tahoma"/>
        </w:rPr>
        <w:t xml:space="preserve"> De 1 a 3 empleos: 3 puntos.</w:t>
      </w:r>
    </w:p>
    <w:p w:rsidR="004B11EE" w:rsidRDefault="004B11EE" w:rsidP="004B11E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De 4 a 10 empleos: 5 puntos.</w:t>
      </w:r>
    </w:p>
    <w:p w:rsidR="004B11EE" w:rsidRDefault="004B11EE" w:rsidP="004B11E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w:t>
      </w:r>
      <w:r w:rsidRPr="004B11EE">
        <w:rPr>
          <w:rFonts w:ascii="Tahoma" w:hAnsi="Tahoma" w:cs="Tahoma"/>
        </w:rPr>
        <w:t xml:space="preserve"> </w:t>
      </w:r>
      <w:r>
        <w:rPr>
          <w:rFonts w:ascii="Tahoma" w:hAnsi="Tahoma" w:cs="Tahoma"/>
        </w:rPr>
        <w:t xml:space="preserve">De 10 a 20 empleos: </w:t>
      </w:r>
      <w:r w:rsidR="00EE7335">
        <w:rPr>
          <w:rFonts w:ascii="Tahoma" w:hAnsi="Tahoma" w:cs="Tahoma"/>
        </w:rPr>
        <w:t>7</w:t>
      </w:r>
      <w:r>
        <w:rPr>
          <w:rFonts w:ascii="Tahoma" w:hAnsi="Tahoma" w:cs="Tahoma"/>
        </w:rPr>
        <w:t xml:space="preserve"> puntos.</w:t>
      </w:r>
    </w:p>
    <w:p w:rsidR="004B11EE" w:rsidRDefault="004B11EE" w:rsidP="004B11E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Mas de 20 empleos: 10 puntos.</w:t>
      </w:r>
    </w:p>
    <w:p w:rsidR="00FB75FD" w:rsidRDefault="00FB75FD" w:rsidP="00FB75FD">
      <w:pPr>
        <w:ind w:firstLine="708"/>
        <w:jc w:val="both"/>
        <w:rPr>
          <w:rFonts w:ascii="Tahoma" w:hAnsi="Tahoma" w:cs="Tahoma"/>
        </w:rPr>
      </w:pPr>
    </w:p>
    <w:p w:rsidR="00FB75FD" w:rsidRDefault="00FB75FD" w:rsidP="00FB75FD">
      <w:pPr>
        <w:ind w:firstLine="708"/>
        <w:jc w:val="both"/>
        <w:rPr>
          <w:rFonts w:ascii="Tahoma" w:hAnsi="Tahoma" w:cs="Tahoma"/>
        </w:rPr>
      </w:pPr>
    </w:p>
    <w:p w:rsidR="00FB75FD" w:rsidRDefault="00FB75FD" w:rsidP="00FB75FD">
      <w:pPr>
        <w:ind w:firstLine="708"/>
        <w:jc w:val="both"/>
        <w:rPr>
          <w:rFonts w:ascii="Tahoma" w:hAnsi="Tahoma" w:cs="Tahoma"/>
        </w:rPr>
      </w:pPr>
    </w:p>
    <w:p w:rsidR="004B11EE" w:rsidRDefault="004B11EE" w:rsidP="00FB75FD">
      <w:pPr>
        <w:ind w:firstLine="708"/>
        <w:jc w:val="both"/>
        <w:rPr>
          <w:rFonts w:ascii="Tahoma" w:hAnsi="Tahoma" w:cs="Tahoma"/>
        </w:rPr>
      </w:pPr>
      <w:r>
        <w:rPr>
          <w:rFonts w:ascii="Tahoma" w:hAnsi="Tahoma" w:cs="Tahoma"/>
        </w:rPr>
        <w:lastRenderedPageBreak/>
        <w:t>A esta puntuación se añadirán los tres puntos adicionales por cada empleo generado entre los siguientes colectivos:</w:t>
      </w:r>
    </w:p>
    <w:p w:rsidR="004B11EE" w:rsidRDefault="004B11EE" w:rsidP="004B11EE">
      <w:pPr>
        <w:ind w:firstLine="708"/>
        <w:jc w:val="both"/>
        <w:rPr>
          <w:rFonts w:ascii="Tahoma" w:hAnsi="Tahoma" w:cs="Tahoma"/>
        </w:rPr>
      </w:pPr>
      <w:r>
        <w:rPr>
          <w:rFonts w:ascii="Tahoma" w:hAnsi="Tahoma" w:cs="Tahoma"/>
        </w:rPr>
        <w:t xml:space="preserve"> </w:t>
      </w:r>
      <w:r>
        <w:rPr>
          <w:rFonts w:ascii="Tahoma" w:hAnsi="Tahoma" w:cs="Tahoma"/>
        </w:rPr>
        <w:tab/>
      </w:r>
      <w:proofErr w:type="gramStart"/>
      <w:r>
        <w:rPr>
          <w:rFonts w:ascii="Tahoma" w:hAnsi="Tahoma" w:cs="Tahoma"/>
        </w:rPr>
        <w:t>.-</w:t>
      </w:r>
      <w:proofErr w:type="gramEnd"/>
      <w:r>
        <w:rPr>
          <w:rFonts w:ascii="Tahoma" w:hAnsi="Tahoma" w:cs="Tahoma"/>
        </w:rPr>
        <w:t xml:space="preserve"> Mujeres.</w:t>
      </w:r>
    </w:p>
    <w:p w:rsidR="004B11EE" w:rsidRDefault="004B11EE" w:rsidP="004B11EE">
      <w:pPr>
        <w:ind w:firstLine="708"/>
        <w:jc w:val="both"/>
        <w:rPr>
          <w:rFonts w:ascii="Tahoma" w:hAnsi="Tahoma" w:cs="Tahoma"/>
        </w:rPr>
      </w:pPr>
      <w:r>
        <w:rPr>
          <w:rFonts w:ascii="Tahoma" w:hAnsi="Tahoma" w:cs="Tahoma"/>
        </w:rPr>
        <w:tab/>
      </w:r>
      <w:proofErr w:type="gramStart"/>
      <w:r>
        <w:rPr>
          <w:rFonts w:ascii="Tahoma" w:hAnsi="Tahoma" w:cs="Tahoma"/>
        </w:rPr>
        <w:t>.-</w:t>
      </w:r>
      <w:proofErr w:type="gramEnd"/>
      <w:r>
        <w:rPr>
          <w:rFonts w:ascii="Tahoma" w:hAnsi="Tahoma" w:cs="Tahoma"/>
        </w:rPr>
        <w:t xml:space="preserve"> Discapacitados.</w:t>
      </w:r>
    </w:p>
    <w:p w:rsidR="004B11EE" w:rsidRDefault="004B11EE" w:rsidP="004B11EE">
      <w:pPr>
        <w:ind w:left="708" w:firstLine="708"/>
        <w:jc w:val="both"/>
        <w:rPr>
          <w:rFonts w:ascii="Tahoma" w:hAnsi="Tahoma" w:cs="Tahoma"/>
        </w:rPr>
      </w:pPr>
      <w:proofErr w:type="gramStart"/>
      <w:r>
        <w:rPr>
          <w:rFonts w:ascii="Tahoma" w:hAnsi="Tahoma" w:cs="Tahoma"/>
        </w:rPr>
        <w:t>.-</w:t>
      </w:r>
      <w:proofErr w:type="gramEnd"/>
      <w:r>
        <w:rPr>
          <w:rFonts w:ascii="Tahoma" w:hAnsi="Tahoma" w:cs="Tahoma"/>
        </w:rPr>
        <w:t xml:space="preserve"> Personas pertenecientes a colectivos con riesgo de exclusión social.</w:t>
      </w:r>
    </w:p>
    <w:p w:rsidR="00FB75FD" w:rsidRDefault="00FB75FD" w:rsidP="002A6A51">
      <w:pPr>
        <w:spacing w:after="0" w:line="360" w:lineRule="auto"/>
        <w:ind w:firstLine="708"/>
        <w:jc w:val="both"/>
        <w:rPr>
          <w:rFonts w:ascii="Tahoma" w:eastAsia="Times New Roman" w:hAnsi="Tahoma" w:cs="Tahoma"/>
          <w:lang w:eastAsia="es-ES"/>
        </w:rPr>
      </w:pPr>
    </w:p>
    <w:p w:rsidR="002A6A51" w:rsidRDefault="002A6A51" w:rsidP="002A6A51">
      <w:pPr>
        <w:spacing w:after="0" w:line="360" w:lineRule="auto"/>
        <w:ind w:firstLine="708"/>
        <w:jc w:val="both"/>
        <w:rPr>
          <w:rFonts w:ascii="Tahoma" w:eastAsia="Times New Roman" w:hAnsi="Tahoma" w:cs="Tahoma"/>
          <w:lang w:eastAsia="es-ES"/>
        </w:rPr>
      </w:pPr>
      <w:r w:rsidRPr="00104B25">
        <w:rPr>
          <w:rFonts w:ascii="Tahoma" w:eastAsia="Times New Roman" w:hAnsi="Tahoma" w:cs="Tahoma"/>
          <w:lang w:eastAsia="es-ES"/>
        </w:rPr>
        <w:t>La creación de puestos de trabajo, calidad y estabilidad de los mismos</w:t>
      </w:r>
      <w:r w:rsidR="00BD133A">
        <w:rPr>
          <w:rFonts w:ascii="Tahoma" w:eastAsia="Times New Roman" w:hAnsi="Tahoma" w:cs="Tahoma"/>
          <w:lang w:eastAsia="es-ES"/>
        </w:rPr>
        <w:t>:</w:t>
      </w:r>
    </w:p>
    <w:p w:rsidR="00FB75FD" w:rsidRDefault="00FB75FD" w:rsidP="002A6A51">
      <w:pPr>
        <w:spacing w:after="0" w:line="360" w:lineRule="auto"/>
        <w:ind w:firstLine="708"/>
        <w:jc w:val="both"/>
        <w:rPr>
          <w:rFonts w:ascii="Tahoma" w:eastAsia="Times New Roman" w:hAnsi="Tahoma" w:cs="Tahoma"/>
          <w:lang w:eastAsia="es-ES"/>
        </w:rPr>
      </w:pPr>
    </w:p>
    <w:p w:rsidR="002A6A51" w:rsidRPr="00104B25" w:rsidRDefault="002A6A51" w:rsidP="008258AC">
      <w:pPr>
        <w:spacing w:after="0" w:line="360" w:lineRule="auto"/>
        <w:ind w:left="1416" w:firstLine="72"/>
        <w:jc w:val="both"/>
        <w:rPr>
          <w:rFonts w:ascii="Tahoma" w:hAnsi="Tahoma" w:cs="Tahoma"/>
        </w:rPr>
      </w:pPr>
      <w:proofErr w:type="gramStart"/>
      <w:r w:rsidRPr="00104B25">
        <w:rPr>
          <w:rFonts w:ascii="Tahoma" w:eastAsia="Times New Roman" w:hAnsi="Tahoma" w:cs="Tahoma"/>
          <w:lang w:eastAsia="es-ES"/>
        </w:rPr>
        <w:t>.-</w:t>
      </w:r>
      <w:proofErr w:type="gramEnd"/>
      <w:r w:rsidRPr="00104B25">
        <w:rPr>
          <w:rFonts w:ascii="Tahoma" w:hAnsi="Tahoma" w:cs="Tahoma"/>
        </w:rPr>
        <w:t xml:space="preserve">  El incremento de empleo neto en la </w:t>
      </w:r>
      <w:r w:rsidR="00DC7102" w:rsidRPr="00104B25">
        <w:rPr>
          <w:rFonts w:ascii="Tahoma" w:hAnsi="Tahoma" w:cs="Tahoma"/>
        </w:rPr>
        <w:t>localidad de Villacarrillo</w:t>
      </w:r>
      <w:r w:rsidRPr="00104B25">
        <w:rPr>
          <w:rFonts w:ascii="Tahoma" w:hAnsi="Tahoma" w:cs="Tahoma"/>
        </w:rPr>
        <w:t xml:space="preserve"> en los últimos 5 ejercicios, en valores absolutos o relativos</w:t>
      </w:r>
      <w:r w:rsidR="004B11EE">
        <w:rPr>
          <w:rFonts w:ascii="Tahoma" w:hAnsi="Tahoma" w:cs="Tahoma"/>
        </w:rPr>
        <w:t>.</w:t>
      </w:r>
    </w:p>
    <w:p w:rsidR="002A6A51" w:rsidRPr="00104B25" w:rsidRDefault="002A6A51" w:rsidP="008258AC">
      <w:pPr>
        <w:spacing w:after="0" w:line="360" w:lineRule="auto"/>
        <w:ind w:left="708" w:firstLine="708"/>
        <w:jc w:val="both"/>
        <w:rPr>
          <w:rFonts w:ascii="Tahoma" w:hAnsi="Tahoma" w:cs="Tahoma"/>
        </w:rPr>
      </w:pPr>
      <w:proofErr w:type="gramStart"/>
      <w:r w:rsidRPr="00104B25">
        <w:rPr>
          <w:rFonts w:ascii="Tahoma" w:hAnsi="Tahoma" w:cs="Tahoma"/>
        </w:rPr>
        <w:t>.-</w:t>
      </w:r>
      <w:proofErr w:type="gramEnd"/>
      <w:r w:rsidRPr="00104B25">
        <w:rPr>
          <w:rFonts w:ascii="Tahoma" w:hAnsi="Tahoma" w:cs="Tahoma"/>
        </w:rPr>
        <w:t xml:space="preserve"> La estabilidad laboral</w:t>
      </w:r>
      <w:r w:rsidR="00DC7102" w:rsidRPr="00104B25">
        <w:rPr>
          <w:rFonts w:ascii="Tahoma" w:hAnsi="Tahoma" w:cs="Tahoma"/>
        </w:rPr>
        <w:t xml:space="preserve"> y</w:t>
      </w:r>
      <w:r w:rsidRPr="00104B25">
        <w:rPr>
          <w:rFonts w:ascii="Tahoma" w:hAnsi="Tahoma" w:cs="Tahoma"/>
        </w:rPr>
        <w:t xml:space="preserve"> la calidad de las  relaciones laborales.</w:t>
      </w:r>
    </w:p>
    <w:p w:rsidR="002A6A51" w:rsidRPr="00104B25" w:rsidRDefault="002A6A51" w:rsidP="008258AC">
      <w:pPr>
        <w:spacing w:after="0" w:line="360" w:lineRule="auto"/>
        <w:ind w:left="708" w:firstLine="708"/>
        <w:jc w:val="both"/>
        <w:rPr>
          <w:rFonts w:ascii="Tahoma" w:eastAsia="Times New Roman" w:hAnsi="Tahoma" w:cs="Tahoma"/>
          <w:lang w:eastAsia="es-ES"/>
        </w:rPr>
      </w:pPr>
      <w:proofErr w:type="gramStart"/>
      <w:r w:rsidRPr="00104B25">
        <w:rPr>
          <w:rFonts w:ascii="Tahoma" w:hAnsi="Tahoma" w:cs="Tahoma"/>
        </w:rPr>
        <w:t>.-</w:t>
      </w:r>
      <w:proofErr w:type="gramEnd"/>
      <w:r w:rsidRPr="00104B25">
        <w:rPr>
          <w:rFonts w:ascii="Tahoma" w:hAnsi="Tahoma" w:cs="Tahoma"/>
        </w:rPr>
        <w:t xml:space="preserve"> La contratación de minusválidos o colectivos desfavorecidos</w:t>
      </w:r>
      <w:r w:rsidR="004B11EE">
        <w:rPr>
          <w:rFonts w:ascii="Tahoma" w:hAnsi="Tahoma" w:cs="Tahoma"/>
        </w:rPr>
        <w:t>.</w:t>
      </w:r>
    </w:p>
    <w:p w:rsidR="00EE7335" w:rsidRDefault="00EE7335" w:rsidP="00EE7335">
      <w:pPr>
        <w:ind w:firstLine="708"/>
        <w:jc w:val="both"/>
        <w:rPr>
          <w:rFonts w:ascii="Tahoma" w:hAnsi="Tahoma" w:cs="Tahoma"/>
          <w:b/>
          <w:sz w:val="28"/>
          <w:szCs w:val="28"/>
        </w:rPr>
      </w:pPr>
    </w:p>
    <w:p w:rsidR="00EE7335" w:rsidRPr="00B56419" w:rsidRDefault="00EE7335" w:rsidP="00EE7335">
      <w:pPr>
        <w:ind w:firstLine="708"/>
        <w:jc w:val="both"/>
        <w:rPr>
          <w:rFonts w:ascii="Tahoma" w:hAnsi="Tahoma" w:cs="Tahoma"/>
          <w:b/>
          <w:sz w:val="28"/>
          <w:szCs w:val="28"/>
        </w:rPr>
      </w:pPr>
      <w:r w:rsidRPr="00B56419">
        <w:rPr>
          <w:rFonts w:ascii="Tahoma" w:hAnsi="Tahoma" w:cs="Tahoma"/>
          <w:b/>
          <w:sz w:val="28"/>
          <w:szCs w:val="28"/>
        </w:rPr>
        <w:t xml:space="preserve">7. </w:t>
      </w:r>
      <w:r w:rsidR="003930EE">
        <w:rPr>
          <w:rFonts w:ascii="Tahoma" w:hAnsi="Tahoma" w:cs="Tahoma"/>
          <w:b/>
          <w:sz w:val="28"/>
          <w:szCs w:val="28"/>
        </w:rPr>
        <w:t xml:space="preserve">EMPRENDEDORES </w:t>
      </w:r>
      <w:r w:rsidR="00DB66A4">
        <w:rPr>
          <w:rFonts w:ascii="Tahoma" w:hAnsi="Tahoma" w:cs="Tahoma"/>
          <w:b/>
          <w:sz w:val="28"/>
          <w:szCs w:val="28"/>
        </w:rPr>
        <w:t>EN TIEMPOS DE CRISIS</w:t>
      </w:r>
      <w:r w:rsidRPr="00B56419">
        <w:rPr>
          <w:rFonts w:ascii="Tahoma" w:hAnsi="Tahoma" w:cs="Tahoma"/>
          <w:b/>
          <w:sz w:val="28"/>
          <w:szCs w:val="28"/>
        </w:rPr>
        <w:t>.</w:t>
      </w:r>
    </w:p>
    <w:p w:rsidR="00BD133A" w:rsidRDefault="00EE7335" w:rsidP="00A03E1B">
      <w:pPr>
        <w:pStyle w:val="NormalWeb"/>
        <w:spacing w:before="0" w:beforeAutospacing="0" w:after="225" w:afterAutospacing="0"/>
        <w:jc w:val="both"/>
        <w:rPr>
          <w:rFonts w:ascii="Tahoma" w:hAnsi="Tahoma" w:cs="Tahoma"/>
          <w:color w:val="181818"/>
          <w:sz w:val="22"/>
          <w:szCs w:val="22"/>
          <w:shd w:val="clear" w:color="auto" w:fill="FFFFFF"/>
        </w:rPr>
      </w:pPr>
      <w:r w:rsidRPr="00B56419">
        <w:rPr>
          <w:rFonts w:ascii="Tahoma" w:hAnsi="Tahoma" w:cs="Tahoma"/>
          <w:color w:val="181818"/>
          <w:sz w:val="22"/>
          <w:szCs w:val="22"/>
          <w:shd w:val="clear" w:color="auto" w:fill="FFFFFF"/>
        </w:rPr>
        <w:tab/>
      </w:r>
    </w:p>
    <w:p w:rsidR="00EE7335" w:rsidRPr="00B56419" w:rsidRDefault="00EE7335" w:rsidP="00BD133A">
      <w:pPr>
        <w:pStyle w:val="NormalWeb"/>
        <w:spacing w:before="0" w:beforeAutospacing="0" w:after="225" w:afterAutospacing="0"/>
        <w:ind w:firstLine="708"/>
        <w:jc w:val="both"/>
        <w:rPr>
          <w:rFonts w:ascii="Tahoma" w:hAnsi="Tahoma" w:cs="Tahoma"/>
          <w:color w:val="181818"/>
          <w:sz w:val="22"/>
          <w:szCs w:val="22"/>
          <w:shd w:val="clear" w:color="auto" w:fill="FFFFFF"/>
        </w:rPr>
      </w:pPr>
      <w:r w:rsidRPr="00B56419">
        <w:rPr>
          <w:rFonts w:ascii="Tahoma" w:hAnsi="Tahoma" w:cs="Tahoma"/>
          <w:color w:val="181818"/>
          <w:sz w:val="22"/>
          <w:szCs w:val="22"/>
          <w:shd w:val="clear" w:color="auto" w:fill="FFFFFF"/>
        </w:rPr>
        <w:t xml:space="preserve">Con esta </w:t>
      </w:r>
      <w:r w:rsidR="00B56419" w:rsidRPr="00B56419">
        <w:rPr>
          <w:rFonts w:ascii="Tahoma" w:hAnsi="Tahoma" w:cs="Tahoma"/>
          <w:color w:val="181818"/>
          <w:sz w:val="22"/>
          <w:szCs w:val="22"/>
          <w:shd w:val="clear" w:color="auto" w:fill="FFFFFF"/>
        </w:rPr>
        <w:t>Categoría</w:t>
      </w:r>
      <w:r w:rsidRPr="00B56419">
        <w:rPr>
          <w:rFonts w:ascii="Tahoma" w:hAnsi="Tahoma" w:cs="Tahoma"/>
          <w:color w:val="181818"/>
          <w:sz w:val="22"/>
          <w:szCs w:val="22"/>
          <w:shd w:val="clear" w:color="auto" w:fill="FFFFFF"/>
        </w:rPr>
        <w:t xml:space="preserve"> de nueva creación, se pretende poner en valor la valentía de aquellas </w:t>
      </w:r>
      <w:r w:rsidR="00B56419" w:rsidRPr="00B56419">
        <w:rPr>
          <w:rFonts w:ascii="Tahoma" w:hAnsi="Tahoma" w:cs="Tahoma"/>
          <w:color w:val="181818"/>
          <w:sz w:val="22"/>
          <w:szCs w:val="22"/>
          <w:shd w:val="clear" w:color="auto" w:fill="FFFFFF"/>
        </w:rPr>
        <w:t>personas</w:t>
      </w:r>
      <w:r w:rsidRPr="00B56419">
        <w:rPr>
          <w:rFonts w:ascii="Tahoma" w:hAnsi="Tahoma" w:cs="Tahoma"/>
          <w:color w:val="181818"/>
          <w:sz w:val="22"/>
          <w:szCs w:val="22"/>
          <w:shd w:val="clear" w:color="auto" w:fill="FFFFFF"/>
        </w:rPr>
        <w:t xml:space="preserve"> que</w:t>
      </w:r>
      <w:r w:rsidR="00B56419">
        <w:rPr>
          <w:rFonts w:ascii="Tahoma" w:hAnsi="Tahoma" w:cs="Tahoma"/>
          <w:color w:val="181818"/>
          <w:sz w:val="22"/>
          <w:szCs w:val="22"/>
          <w:shd w:val="clear" w:color="auto" w:fill="FFFFFF"/>
        </w:rPr>
        <w:t>,</w:t>
      </w:r>
      <w:r w:rsidRPr="00B56419">
        <w:rPr>
          <w:rFonts w:ascii="Tahoma" w:hAnsi="Tahoma" w:cs="Tahoma"/>
          <w:color w:val="181818"/>
          <w:sz w:val="22"/>
          <w:szCs w:val="22"/>
          <w:shd w:val="clear" w:color="auto" w:fill="FFFFFF"/>
        </w:rPr>
        <w:t xml:space="preserve"> a pesar de estar inmersos en un </w:t>
      </w:r>
      <w:r w:rsidR="00B56419" w:rsidRPr="00B56419">
        <w:rPr>
          <w:rFonts w:ascii="Tahoma" w:hAnsi="Tahoma" w:cs="Tahoma"/>
          <w:color w:val="181818"/>
          <w:sz w:val="22"/>
          <w:szCs w:val="22"/>
          <w:shd w:val="clear" w:color="auto" w:fill="FFFFFF"/>
        </w:rPr>
        <w:t>momento</w:t>
      </w:r>
      <w:r w:rsidRPr="00B56419">
        <w:rPr>
          <w:rFonts w:ascii="Tahoma" w:hAnsi="Tahoma" w:cs="Tahoma"/>
          <w:color w:val="181818"/>
          <w:sz w:val="22"/>
          <w:szCs w:val="22"/>
          <w:shd w:val="clear" w:color="auto" w:fill="FFFFFF"/>
        </w:rPr>
        <w:t xml:space="preserve"> </w:t>
      </w:r>
      <w:r w:rsidR="00B56419" w:rsidRPr="00B56419">
        <w:rPr>
          <w:rFonts w:ascii="Tahoma" w:hAnsi="Tahoma" w:cs="Tahoma"/>
          <w:color w:val="181818"/>
          <w:sz w:val="22"/>
          <w:szCs w:val="22"/>
          <w:shd w:val="clear" w:color="auto" w:fill="FFFFFF"/>
        </w:rPr>
        <w:t>excepcional</w:t>
      </w:r>
      <w:r w:rsidRPr="00B56419">
        <w:rPr>
          <w:rFonts w:ascii="Tahoma" w:hAnsi="Tahoma" w:cs="Tahoma"/>
          <w:color w:val="181818"/>
          <w:sz w:val="22"/>
          <w:szCs w:val="22"/>
          <w:shd w:val="clear" w:color="auto" w:fill="FFFFFF"/>
        </w:rPr>
        <w:t xml:space="preserve"> </w:t>
      </w:r>
      <w:r w:rsidR="00B56419" w:rsidRPr="00B56419">
        <w:rPr>
          <w:rFonts w:ascii="Tahoma" w:hAnsi="Tahoma" w:cs="Tahoma"/>
          <w:color w:val="181818"/>
          <w:sz w:val="22"/>
          <w:szCs w:val="22"/>
          <w:shd w:val="clear" w:color="auto" w:fill="FFFFFF"/>
        </w:rPr>
        <w:t>a nivel</w:t>
      </w:r>
      <w:r w:rsidRPr="00B56419">
        <w:rPr>
          <w:rFonts w:ascii="Tahoma" w:hAnsi="Tahoma" w:cs="Tahoma"/>
          <w:color w:val="181818"/>
          <w:sz w:val="22"/>
          <w:szCs w:val="22"/>
          <w:shd w:val="clear" w:color="auto" w:fill="FFFFFF"/>
        </w:rPr>
        <w:t xml:space="preserve"> mundial</w:t>
      </w:r>
      <w:r w:rsidR="00B56419">
        <w:rPr>
          <w:rFonts w:ascii="Tahoma" w:hAnsi="Tahoma" w:cs="Tahoma"/>
          <w:color w:val="181818"/>
          <w:sz w:val="22"/>
          <w:szCs w:val="22"/>
          <w:shd w:val="clear" w:color="auto" w:fill="FFFFFF"/>
        </w:rPr>
        <w:t>,</w:t>
      </w:r>
      <w:r w:rsidRPr="00B56419">
        <w:rPr>
          <w:rFonts w:ascii="Tahoma" w:hAnsi="Tahoma" w:cs="Tahoma"/>
          <w:color w:val="181818"/>
          <w:sz w:val="22"/>
          <w:szCs w:val="22"/>
          <w:shd w:val="clear" w:color="auto" w:fill="FFFFFF"/>
        </w:rPr>
        <w:t xml:space="preserve"> que ha </w:t>
      </w:r>
      <w:r w:rsidR="00B56419" w:rsidRPr="00B56419">
        <w:rPr>
          <w:rFonts w:ascii="Tahoma" w:hAnsi="Tahoma" w:cs="Tahoma"/>
          <w:color w:val="181818"/>
          <w:sz w:val="22"/>
          <w:szCs w:val="22"/>
          <w:shd w:val="clear" w:color="auto" w:fill="FFFFFF"/>
        </w:rPr>
        <w:t>afecta</w:t>
      </w:r>
      <w:r w:rsidR="00B56419">
        <w:rPr>
          <w:rFonts w:ascii="Tahoma" w:hAnsi="Tahoma" w:cs="Tahoma"/>
          <w:color w:val="181818"/>
          <w:sz w:val="22"/>
          <w:szCs w:val="22"/>
          <w:shd w:val="clear" w:color="auto" w:fill="FFFFFF"/>
        </w:rPr>
        <w:t>do</w:t>
      </w:r>
      <w:r w:rsidRPr="00B56419">
        <w:rPr>
          <w:rFonts w:ascii="Tahoma" w:hAnsi="Tahoma" w:cs="Tahoma"/>
          <w:color w:val="181818"/>
          <w:sz w:val="22"/>
          <w:szCs w:val="22"/>
          <w:shd w:val="clear" w:color="auto" w:fill="FFFFFF"/>
        </w:rPr>
        <w:t xml:space="preserve"> sobre manera a la </w:t>
      </w:r>
      <w:r w:rsidR="00B56419" w:rsidRPr="00B56419">
        <w:rPr>
          <w:rFonts w:ascii="Tahoma" w:hAnsi="Tahoma" w:cs="Tahoma"/>
          <w:color w:val="181818"/>
          <w:sz w:val="22"/>
          <w:szCs w:val="22"/>
          <w:shd w:val="clear" w:color="auto" w:fill="FFFFFF"/>
        </w:rPr>
        <w:t>situación</w:t>
      </w:r>
      <w:r w:rsidRPr="00B56419">
        <w:rPr>
          <w:rFonts w:ascii="Tahoma" w:hAnsi="Tahoma" w:cs="Tahoma"/>
          <w:color w:val="181818"/>
          <w:sz w:val="22"/>
          <w:szCs w:val="22"/>
          <w:shd w:val="clear" w:color="auto" w:fill="FFFFFF"/>
        </w:rPr>
        <w:t xml:space="preserve"> </w:t>
      </w:r>
      <w:r w:rsidR="00B56419" w:rsidRPr="00B56419">
        <w:rPr>
          <w:rFonts w:ascii="Tahoma" w:hAnsi="Tahoma" w:cs="Tahoma"/>
          <w:color w:val="181818"/>
          <w:sz w:val="22"/>
          <w:szCs w:val="22"/>
          <w:shd w:val="clear" w:color="auto" w:fill="FFFFFF"/>
        </w:rPr>
        <w:t>económica</w:t>
      </w:r>
      <w:r w:rsidRPr="00B56419">
        <w:rPr>
          <w:rFonts w:ascii="Tahoma" w:hAnsi="Tahoma" w:cs="Tahoma"/>
          <w:color w:val="181818"/>
          <w:sz w:val="22"/>
          <w:szCs w:val="22"/>
          <w:shd w:val="clear" w:color="auto" w:fill="FFFFFF"/>
        </w:rPr>
        <w:t xml:space="preserve"> y </w:t>
      </w:r>
      <w:r w:rsidR="00B56419" w:rsidRPr="00B56419">
        <w:rPr>
          <w:rFonts w:ascii="Tahoma" w:hAnsi="Tahoma" w:cs="Tahoma"/>
          <w:color w:val="181818"/>
          <w:sz w:val="22"/>
          <w:szCs w:val="22"/>
          <w:shd w:val="clear" w:color="auto" w:fill="FFFFFF"/>
        </w:rPr>
        <w:t>empresarial que</w:t>
      </w:r>
      <w:r w:rsidRPr="00B56419">
        <w:rPr>
          <w:rFonts w:ascii="Tahoma" w:hAnsi="Tahoma" w:cs="Tahoma"/>
          <w:color w:val="181818"/>
          <w:sz w:val="22"/>
          <w:szCs w:val="22"/>
          <w:shd w:val="clear" w:color="auto" w:fill="FFFFFF"/>
        </w:rPr>
        <w:t xml:space="preserve"> </w:t>
      </w:r>
      <w:r w:rsidR="00B56419" w:rsidRPr="00B56419">
        <w:rPr>
          <w:rFonts w:ascii="Tahoma" w:hAnsi="Tahoma" w:cs="Tahoma"/>
          <w:color w:val="181818"/>
          <w:sz w:val="22"/>
          <w:szCs w:val="22"/>
          <w:shd w:val="clear" w:color="auto" w:fill="FFFFFF"/>
        </w:rPr>
        <w:t>supone</w:t>
      </w:r>
      <w:r w:rsidRPr="00B56419">
        <w:rPr>
          <w:rFonts w:ascii="Tahoma" w:hAnsi="Tahoma" w:cs="Tahoma"/>
          <w:color w:val="181818"/>
          <w:sz w:val="22"/>
          <w:szCs w:val="22"/>
          <w:shd w:val="clear" w:color="auto" w:fill="FFFFFF"/>
        </w:rPr>
        <w:t xml:space="preserve"> un grado máximo de incertidumbre a la hora de emprender, han </w:t>
      </w:r>
      <w:r w:rsidR="00B56419" w:rsidRPr="00B56419">
        <w:rPr>
          <w:rFonts w:ascii="Tahoma" w:hAnsi="Tahoma" w:cs="Tahoma"/>
          <w:color w:val="181818"/>
          <w:sz w:val="22"/>
          <w:szCs w:val="22"/>
          <w:shd w:val="clear" w:color="auto" w:fill="FFFFFF"/>
        </w:rPr>
        <w:t>decidido</w:t>
      </w:r>
      <w:r w:rsidRPr="00B56419">
        <w:rPr>
          <w:rFonts w:ascii="Tahoma" w:hAnsi="Tahoma" w:cs="Tahoma"/>
          <w:color w:val="181818"/>
          <w:sz w:val="22"/>
          <w:szCs w:val="22"/>
          <w:shd w:val="clear" w:color="auto" w:fill="FFFFFF"/>
        </w:rPr>
        <w:t xml:space="preserve"> poner en marcha su idea de negocio en nuestra </w:t>
      </w:r>
      <w:r w:rsidR="00BD133A" w:rsidRPr="00B56419">
        <w:rPr>
          <w:rFonts w:ascii="Tahoma" w:hAnsi="Tahoma" w:cs="Tahoma"/>
          <w:color w:val="181818"/>
          <w:sz w:val="22"/>
          <w:szCs w:val="22"/>
          <w:shd w:val="clear" w:color="auto" w:fill="FFFFFF"/>
        </w:rPr>
        <w:t>localidad afianzando</w:t>
      </w:r>
      <w:r w:rsidRPr="00B56419">
        <w:rPr>
          <w:rFonts w:ascii="Tahoma" w:hAnsi="Tahoma" w:cs="Tahoma"/>
          <w:color w:val="181818"/>
          <w:sz w:val="22"/>
          <w:szCs w:val="22"/>
          <w:shd w:val="clear" w:color="auto" w:fill="FFFFFF"/>
        </w:rPr>
        <w:t xml:space="preserve"> </w:t>
      </w:r>
      <w:r w:rsidR="00B56419" w:rsidRPr="00B56419">
        <w:rPr>
          <w:rFonts w:ascii="Tahoma" w:hAnsi="Tahoma" w:cs="Tahoma"/>
          <w:color w:val="181818"/>
          <w:sz w:val="22"/>
          <w:szCs w:val="22"/>
          <w:shd w:val="clear" w:color="auto" w:fill="FFFFFF"/>
        </w:rPr>
        <w:t>así</w:t>
      </w:r>
      <w:r w:rsidR="00B56419">
        <w:rPr>
          <w:rFonts w:ascii="Tahoma" w:hAnsi="Tahoma" w:cs="Tahoma"/>
          <w:color w:val="181818"/>
          <w:sz w:val="22"/>
          <w:szCs w:val="22"/>
          <w:shd w:val="clear" w:color="auto" w:fill="FFFFFF"/>
        </w:rPr>
        <w:t>,</w:t>
      </w:r>
      <w:r w:rsidRPr="00B56419">
        <w:rPr>
          <w:rFonts w:ascii="Tahoma" w:hAnsi="Tahoma" w:cs="Tahoma"/>
          <w:color w:val="181818"/>
          <w:sz w:val="22"/>
          <w:szCs w:val="22"/>
          <w:shd w:val="clear" w:color="auto" w:fill="FFFFFF"/>
        </w:rPr>
        <w:t xml:space="preserve"> el espíritu constructivo y emprendedor que debe ser el que </w:t>
      </w:r>
      <w:r w:rsidR="00B56419" w:rsidRPr="00B56419">
        <w:rPr>
          <w:rFonts w:ascii="Tahoma" w:hAnsi="Tahoma" w:cs="Tahoma"/>
          <w:color w:val="181818"/>
          <w:sz w:val="22"/>
          <w:szCs w:val="22"/>
          <w:shd w:val="clear" w:color="auto" w:fill="FFFFFF"/>
        </w:rPr>
        <w:t>rija</w:t>
      </w:r>
      <w:r w:rsidRPr="00B56419">
        <w:rPr>
          <w:rFonts w:ascii="Tahoma" w:hAnsi="Tahoma" w:cs="Tahoma"/>
          <w:color w:val="181818"/>
          <w:sz w:val="22"/>
          <w:szCs w:val="22"/>
          <w:shd w:val="clear" w:color="auto" w:fill="FFFFFF"/>
        </w:rPr>
        <w:t xml:space="preserve"> los nuevos tiempos.</w:t>
      </w:r>
    </w:p>
    <w:p w:rsidR="00EE7335" w:rsidRPr="00B56419" w:rsidRDefault="00EE7335" w:rsidP="00A03E1B">
      <w:pPr>
        <w:pStyle w:val="NormalWeb"/>
        <w:spacing w:before="0" w:beforeAutospacing="0" w:after="225" w:afterAutospacing="0"/>
        <w:jc w:val="both"/>
        <w:rPr>
          <w:rFonts w:ascii="Tahoma" w:hAnsi="Tahoma" w:cs="Tahoma"/>
          <w:color w:val="181818"/>
          <w:sz w:val="22"/>
          <w:szCs w:val="22"/>
          <w:shd w:val="clear" w:color="auto" w:fill="FFFFFF"/>
        </w:rPr>
      </w:pPr>
      <w:r w:rsidRPr="00B56419">
        <w:rPr>
          <w:rFonts w:ascii="Tahoma" w:hAnsi="Tahoma" w:cs="Tahoma"/>
          <w:color w:val="181818"/>
          <w:sz w:val="22"/>
          <w:szCs w:val="22"/>
          <w:shd w:val="clear" w:color="auto" w:fill="FFFFFF"/>
        </w:rPr>
        <w:tab/>
      </w:r>
      <w:r w:rsidR="00B56419">
        <w:rPr>
          <w:rFonts w:ascii="Tahoma" w:hAnsi="Tahoma" w:cs="Tahoma"/>
          <w:color w:val="181818"/>
          <w:sz w:val="22"/>
          <w:szCs w:val="22"/>
          <w:shd w:val="clear" w:color="auto" w:fill="FFFFFF"/>
        </w:rPr>
        <w:t>Po</w:t>
      </w:r>
      <w:r w:rsidR="00B56419" w:rsidRPr="00B56419">
        <w:rPr>
          <w:rFonts w:ascii="Tahoma" w:hAnsi="Tahoma" w:cs="Tahoma"/>
          <w:color w:val="181818"/>
          <w:sz w:val="22"/>
          <w:szCs w:val="22"/>
          <w:shd w:val="clear" w:color="auto" w:fill="FFFFFF"/>
        </w:rPr>
        <w:t>drán</w:t>
      </w:r>
      <w:r w:rsidRPr="00B56419">
        <w:rPr>
          <w:rFonts w:ascii="Tahoma" w:hAnsi="Tahoma" w:cs="Tahoma"/>
          <w:color w:val="181818"/>
          <w:sz w:val="22"/>
          <w:szCs w:val="22"/>
          <w:shd w:val="clear" w:color="auto" w:fill="FFFFFF"/>
        </w:rPr>
        <w:t xml:space="preserve"> optar a esta categoría </w:t>
      </w:r>
      <w:r w:rsidR="00B56419" w:rsidRPr="00B56419">
        <w:rPr>
          <w:rFonts w:ascii="Tahoma" w:hAnsi="Tahoma" w:cs="Tahoma"/>
          <w:color w:val="181818"/>
          <w:sz w:val="22"/>
          <w:szCs w:val="22"/>
          <w:shd w:val="clear" w:color="auto" w:fill="FFFFFF"/>
        </w:rPr>
        <w:t>las empresas</w:t>
      </w:r>
      <w:r w:rsidRPr="00B56419">
        <w:rPr>
          <w:rFonts w:ascii="Tahoma" w:hAnsi="Tahoma" w:cs="Tahoma"/>
          <w:color w:val="181818"/>
          <w:sz w:val="22"/>
          <w:szCs w:val="22"/>
          <w:shd w:val="clear" w:color="auto" w:fill="FFFFFF"/>
        </w:rPr>
        <w:t xml:space="preserve"> constituidas desde el 1 de </w:t>
      </w:r>
      <w:proofErr w:type="gramStart"/>
      <w:r w:rsidRPr="00B56419">
        <w:rPr>
          <w:rFonts w:ascii="Tahoma" w:hAnsi="Tahoma" w:cs="Tahoma"/>
          <w:color w:val="181818"/>
          <w:sz w:val="22"/>
          <w:szCs w:val="22"/>
          <w:shd w:val="clear" w:color="auto" w:fill="FFFFFF"/>
        </w:rPr>
        <w:t>Enero</w:t>
      </w:r>
      <w:proofErr w:type="gramEnd"/>
      <w:r w:rsidRPr="00B56419">
        <w:rPr>
          <w:rFonts w:ascii="Tahoma" w:hAnsi="Tahoma" w:cs="Tahoma"/>
          <w:color w:val="181818"/>
          <w:sz w:val="22"/>
          <w:szCs w:val="22"/>
          <w:shd w:val="clear" w:color="auto" w:fill="FFFFFF"/>
        </w:rPr>
        <w:t xml:space="preserve"> de 2020 hasta el mo</w:t>
      </w:r>
      <w:r w:rsidR="00B56419">
        <w:rPr>
          <w:rFonts w:ascii="Tahoma" w:hAnsi="Tahoma" w:cs="Tahoma"/>
          <w:color w:val="181818"/>
          <w:sz w:val="22"/>
          <w:szCs w:val="22"/>
          <w:shd w:val="clear" w:color="auto" w:fill="FFFFFF"/>
        </w:rPr>
        <w:t>men</w:t>
      </w:r>
      <w:r w:rsidRPr="00B56419">
        <w:rPr>
          <w:rFonts w:ascii="Tahoma" w:hAnsi="Tahoma" w:cs="Tahoma"/>
          <w:color w:val="181818"/>
          <w:sz w:val="22"/>
          <w:szCs w:val="22"/>
          <w:shd w:val="clear" w:color="auto" w:fill="FFFFFF"/>
        </w:rPr>
        <w:t xml:space="preserve">to de </w:t>
      </w:r>
      <w:r w:rsidR="00B56419" w:rsidRPr="00B56419">
        <w:rPr>
          <w:rFonts w:ascii="Tahoma" w:hAnsi="Tahoma" w:cs="Tahoma"/>
          <w:color w:val="181818"/>
          <w:sz w:val="22"/>
          <w:szCs w:val="22"/>
          <w:shd w:val="clear" w:color="auto" w:fill="FFFFFF"/>
        </w:rPr>
        <w:t>presentación</w:t>
      </w:r>
      <w:r w:rsidRPr="00B56419">
        <w:rPr>
          <w:rFonts w:ascii="Tahoma" w:hAnsi="Tahoma" w:cs="Tahoma"/>
          <w:color w:val="181818"/>
          <w:sz w:val="22"/>
          <w:szCs w:val="22"/>
          <w:shd w:val="clear" w:color="auto" w:fill="FFFFFF"/>
        </w:rPr>
        <w:t xml:space="preserve"> de solicitud.</w:t>
      </w:r>
    </w:p>
    <w:p w:rsidR="00BD133A" w:rsidRDefault="00BD133A" w:rsidP="00BD133A">
      <w:pPr>
        <w:ind w:firstLine="708"/>
        <w:jc w:val="both"/>
        <w:rPr>
          <w:rFonts w:ascii="Tahoma" w:eastAsia="Times New Roman" w:hAnsi="Tahoma" w:cs="Tahoma"/>
          <w:i/>
          <w:spacing w:val="8"/>
          <w:lang w:eastAsia="es-ES"/>
        </w:rPr>
      </w:pPr>
    </w:p>
    <w:p w:rsidR="00BD133A" w:rsidRDefault="00BD133A" w:rsidP="00BD133A">
      <w:pPr>
        <w:ind w:firstLine="708"/>
        <w:jc w:val="both"/>
        <w:rPr>
          <w:rFonts w:ascii="Tahoma" w:eastAsia="Times New Roman" w:hAnsi="Tahoma" w:cs="Tahoma"/>
          <w:spacing w:val="8"/>
          <w:lang w:eastAsia="es-ES"/>
        </w:rPr>
      </w:pPr>
      <w:r w:rsidRPr="008708AE">
        <w:rPr>
          <w:rFonts w:ascii="Tahoma" w:eastAsia="Times New Roman" w:hAnsi="Tahoma" w:cs="Tahoma"/>
          <w:i/>
          <w:spacing w:val="8"/>
          <w:lang w:eastAsia="es-ES"/>
        </w:rPr>
        <w:t>Baremación</w:t>
      </w:r>
      <w:r>
        <w:rPr>
          <w:rFonts w:ascii="Tahoma" w:eastAsia="Times New Roman" w:hAnsi="Tahoma" w:cs="Tahoma"/>
          <w:spacing w:val="8"/>
          <w:lang w:eastAsia="es-ES"/>
        </w:rPr>
        <w:t>:</w:t>
      </w:r>
    </w:p>
    <w:p w:rsidR="00B56419" w:rsidRPr="00B56419" w:rsidRDefault="00B56419" w:rsidP="00B56419">
      <w:pPr>
        <w:ind w:firstLine="708"/>
        <w:jc w:val="both"/>
        <w:rPr>
          <w:rFonts w:ascii="Tahoma" w:hAnsi="Tahoma" w:cs="Tahoma"/>
        </w:rPr>
      </w:pPr>
      <w:r w:rsidRPr="00B56419">
        <w:rPr>
          <w:rFonts w:ascii="Tahoma" w:hAnsi="Tahoma" w:cs="Tahoma"/>
        </w:rPr>
        <w:t>Las actuaciones valoradas para decidir esta categoría de premio son:</w:t>
      </w:r>
    </w:p>
    <w:p w:rsidR="00B56419" w:rsidRDefault="00B56419" w:rsidP="001B50D1">
      <w:pPr>
        <w:numPr>
          <w:ilvl w:val="0"/>
          <w:numId w:val="6"/>
        </w:numPr>
        <w:shd w:val="clear" w:color="auto" w:fill="FFFFFF"/>
        <w:spacing w:after="0" w:line="450" w:lineRule="atLeast"/>
        <w:jc w:val="both"/>
        <w:rPr>
          <w:rFonts w:ascii="Tahoma" w:eastAsia="Times New Roman" w:hAnsi="Tahoma" w:cs="Tahoma"/>
          <w:spacing w:val="8"/>
          <w:lang w:eastAsia="es-ES"/>
        </w:rPr>
      </w:pPr>
      <w:r w:rsidRPr="00B56419">
        <w:rPr>
          <w:rFonts w:ascii="Tahoma" w:eastAsia="Times New Roman" w:hAnsi="Tahoma" w:cs="Tahoma"/>
          <w:spacing w:val="8"/>
          <w:lang w:eastAsia="es-ES"/>
        </w:rPr>
        <w:t xml:space="preserve">Generación de empleo; sumara 5 puntos cada empleo generado en la constitución de la </w:t>
      </w:r>
      <w:r>
        <w:rPr>
          <w:rFonts w:ascii="Tahoma" w:eastAsia="Times New Roman" w:hAnsi="Tahoma" w:cs="Tahoma"/>
          <w:spacing w:val="8"/>
          <w:lang w:eastAsia="es-ES"/>
        </w:rPr>
        <w:t>em</w:t>
      </w:r>
      <w:r w:rsidRPr="00B56419">
        <w:rPr>
          <w:rFonts w:ascii="Tahoma" w:eastAsia="Times New Roman" w:hAnsi="Tahoma" w:cs="Tahoma"/>
          <w:spacing w:val="8"/>
          <w:lang w:eastAsia="es-ES"/>
        </w:rPr>
        <w:t xml:space="preserve">presa, incluido el de los empresarios, ya sean </w:t>
      </w:r>
      <w:r>
        <w:rPr>
          <w:rFonts w:ascii="Tahoma" w:eastAsia="Times New Roman" w:hAnsi="Tahoma" w:cs="Tahoma"/>
          <w:spacing w:val="8"/>
          <w:lang w:eastAsia="es-ES"/>
        </w:rPr>
        <w:t>A</w:t>
      </w:r>
      <w:r w:rsidRPr="00B56419">
        <w:rPr>
          <w:rFonts w:ascii="Tahoma" w:eastAsia="Times New Roman" w:hAnsi="Tahoma" w:cs="Tahoma"/>
          <w:spacing w:val="8"/>
          <w:lang w:eastAsia="es-ES"/>
        </w:rPr>
        <w:t xml:space="preserve">utónomos o </w:t>
      </w:r>
      <w:r>
        <w:rPr>
          <w:rFonts w:ascii="Tahoma" w:eastAsia="Times New Roman" w:hAnsi="Tahoma" w:cs="Tahoma"/>
          <w:spacing w:val="8"/>
          <w:lang w:eastAsia="es-ES"/>
        </w:rPr>
        <w:t>Socios de Empresas</w:t>
      </w:r>
      <w:r w:rsidRPr="00B56419">
        <w:rPr>
          <w:rFonts w:ascii="Tahoma" w:eastAsia="Times New Roman" w:hAnsi="Tahoma" w:cs="Tahoma"/>
          <w:spacing w:val="8"/>
          <w:lang w:eastAsia="es-ES"/>
        </w:rPr>
        <w:t xml:space="preserve"> con personalidad jurídica</w:t>
      </w:r>
      <w:r>
        <w:rPr>
          <w:rFonts w:ascii="Tahoma" w:eastAsia="Times New Roman" w:hAnsi="Tahoma" w:cs="Tahoma"/>
          <w:spacing w:val="8"/>
          <w:lang w:eastAsia="es-ES"/>
        </w:rPr>
        <w:t xml:space="preserve"> propia</w:t>
      </w:r>
      <w:r w:rsidRPr="00B56419">
        <w:rPr>
          <w:rFonts w:ascii="Tahoma" w:eastAsia="Times New Roman" w:hAnsi="Tahoma" w:cs="Tahoma"/>
          <w:spacing w:val="8"/>
          <w:lang w:eastAsia="es-ES"/>
        </w:rPr>
        <w:t xml:space="preserve">. </w:t>
      </w:r>
    </w:p>
    <w:p w:rsidR="00B56419" w:rsidRDefault="00B56419" w:rsidP="001B50D1">
      <w:pPr>
        <w:numPr>
          <w:ilvl w:val="0"/>
          <w:numId w:val="6"/>
        </w:numPr>
        <w:shd w:val="clear" w:color="auto" w:fill="FFFFFF"/>
        <w:spacing w:after="0" w:line="450" w:lineRule="atLeast"/>
        <w:jc w:val="both"/>
        <w:rPr>
          <w:rFonts w:ascii="Tahoma" w:eastAsia="Times New Roman" w:hAnsi="Tahoma" w:cs="Tahoma"/>
          <w:spacing w:val="8"/>
          <w:lang w:eastAsia="es-ES"/>
        </w:rPr>
      </w:pPr>
      <w:r>
        <w:rPr>
          <w:rFonts w:ascii="Tahoma" w:eastAsia="Times New Roman" w:hAnsi="Tahoma" w:cs="Tahoma"/>
          <w:spacing w:val="8"/>
          <w:lang w:eastAsia="es-ES"/>
        </w:rPr>
        <w:t xml:space="preserve">Actividad empresarial: Se tendrá en cuenta la </w:t>
      </w:r>
      <w:r w:rsidRPr="00B56419">
        <w:rPr>
          <w:rFonts w:ascii="Tahoma" w:eastAsia="Times New Roman" w:hAnsi="Tahoma" w:cs="Tahoma"/>
          <w:spacing w:val="8"/>
          <w:lang w:eastAsia="es-ES"/>
        </w:rPr>
        <w:t xml:space="preserve">Memoria de actividades y </w:t>
      </w:r>
      <w:r>
        <w:rPr>
          <w:rFonts w:ascii="Tahoma" w:eastAsia="Times New Roman" w:hAnsi="Tahoma" w:cs="Tahoma"/>
          <w:spacing w:val="8"/>
          <w:lang w:eastAsia="es-ES"/>
        </w:rPr>
        <w:t xml:space="preserve">el </w:t>
      </w:r>
      <w:r w:rsidRPr="00B56419">
        <w:rPr>
          <w:rFonts w:ascii="Tahoma" w:eastAsia="Times New Roman" w:hAnsi="Tahoma" w:cs="Tahoma"/>
          <w:spacing w:val="8"/>
          <w:lang w:eastAsia="es-ES"/>
        </w:rPr>
        <w:t xml:space="preserve">proyecto de empresa, </w:t>
      </w:r>
      <w:r>
        <w:rPr>
          <w:rFonts w:ascii="Tahoma" w:eastAsia="Times New Roman" w:hAnsi="Tahoma" w:cs="Tahoma"/>
          <w:spacing w:val="8"/>
          <w:lang w:eastAsia="es-ES"/>
        </w:rPr>
        <w:t>para valorar el grado de innovación, creatividad, necesidad, mercado a cubrir y las distintas características del proyecto empresarial vinculadas a la inclusión en el mercado y las perspectivas de futuro de la empresa recientemente creada.</w:t>
      </w:r>
    </w:p>
    <w:p w:rsidR="00B56419" w:rsidRPr="00B56419" w:rsidRDefault="00B56419" w:rsidP="00B56419">
      <w:pPr>
        <w:ind w:firstLine="708"/>
        <w:jc w:val="both"/>
        <w:rPr>
          <w:rFonts w:ascii="Tahoma" w:hAnsi="Tahoma" w:cs="Tahoma"/>
          <w:b/>
          <w:sz w:val="28"/>
          <w:szCs w:val="28"/>
        </w:rPr>
      </w:pPr>
      <w:r>
        <w:rPr>
          <w:rFonts w:ascii="Tahoma" w:hAnsi="Tahoma" w:cs="Tahoma"/>
          <w:b/>
          <w:sz w:val="28"/>
          <w:szCs w:val="28"/>
        </w:rPr>
        <w:lastRenderedPageBreak/>
        <w:t>8</w:t>
      </w:r>
      <w:r w:rsidRPr="00B56419">
        <w:rPr>
          <w:rFonts w:ascii="Tahoma" w:hAnsi="Tahoma" w:cs="Tahoma"/>
          <w:b/>
          <w:sz w:val="28"/>
          <w:szCs w:val="28"/>
        </w:rPr>
        <w:t xml:space="preserve">. </w:t>
      </w:r>
      <w:r w:rsidR="003930EE">
        <w:rPr>
          <w:rFonts w:ascii="Tahoma" w:hAnsi="Tahoma" w:cs="Tahoma"/>
          <w:b/>
          <w:sz w:val="28"/>
          <w:szCs w:val="28"/>
        </w:rPr>
        <w:t>RECONOCIMIENTO AL ESFUERZO EMPRESARIAL</w:t>
      </w:r>
    </w:p>
    <w:p w:rsidR="00EE7335" w:rsidRPr="00B56419" w:rsidRDefault="00EE7335" w:rsidP="00A03E1B">
      <w:pPr>
        <w:pStyle w:val="NormalWeb"/>
        <w:spacing w:before="0" w:beforeAutospacing="0" w:after="225" w:afterAutospacing="0"/>
        <w:jc w:val="both"/>
        <w:rPr>
          <w:rFonts w:ascii="Tahoma" w:hAnsi="Tahoma" w:cs="Tahoma"/>
          <w:color w:val="181818"/>
          <w:sz w:val="22"/>
          <w:szCs w:val="22"/>
          <w:shd w:val="clear" w:color="auto" w:fill="FFFFFF"/>
        </w:rPr>
      </w:pPr>
    </w:p>
    <w:p w:rsidR="00A03E1B" w:rsidRDefault="00EE7335" w:rsidP="00B56419">
      <w:pPr>
        <w:pStyle w:val="NormalWeb"/>
        <w:spacing w:before="0" w:beforeAutospacing="0" w:after="225" w:afterAutospacing="0"/>
        <w:ind w:firstLine="708"/>
        <w:jc w:val="both"/>
        <w:rPr>
          <w:rFonts w:ascii="Tahoma" w:hAnsi="Tahoma" w:cs="Tahoma"/>
          <w:color w:val="181818"/>
          <w:sz w:val="22"/>
          <w:szCs w:val="22"/>
          <w:shd w:val="clear" w:color="auto" w:fill="FFFFFF"/>
        </w:rPr>
      </w:pPr>
      <w:r w:rsidRPr="00B56419">
        <w:rPr>
          <w:rFonts w:ascii="Tahoma" w:hAnsi="Tahoma" w:cs="Tahoma"/>
          <w:color w:val="181818"/>
          <w:sz w:val="22"/>
          <w:szCs w:val="22"/>
          <w:shd w:val="clear" w:color="auto" w:fill="FFFFFF"/>
        </w:rPr>
        <w:t>Con motivo de la pandemia del coronavirus, muchas empresas se han visto en la necesidad de</w:t>
      </w:r>
      <w:r w:rsidR="00B56419">
        <w:rPr>
          <w:rFonts w:ascii="Tahoma" w:hAnsi="Tahoma" w:cs="Tahoma"/>
          <w:color w:val="181818"/>
          <w:sz w:val="22"/>
          <w:szCs w:val="22"/>
          <w:shd w:val="clear" w:color="auto" w:fill="FFFFFF"/>
        </w:rPr>
        <w:t xml:space="preserve"> reinventarse, adaptarse la situación </w:t>
      </w:r>
      <w:r w:rsidR="001163FA">
        <w:rPr>
          <w:rFonts w:ascii="Tahoma" w:hAnsi="Tahoma" w:cs="Tahoma"/>
          <w:color w:val="181818"/>
          <w:sz w:val="22"/>
          <w:szCs w:val="22"/>
          <w:shd w:val="clear" w:color="auto" w:fill="FFFFFF"/>
        </w:rPr>
        <w:t>generada y</w:t>
      </w:r>
      <w:r w:rsidR="00B56419">
        <w:rPr>
          <w:rFonts w:ascii="Tahoma" w:hAnsi="Tahoma" w:cs="Tahoma"/>
          <w:color w:val="181818"/>
          <w:sz w:val="22"/>
          <w:szCs w:val="22"/>
          <w:shd w:val="clear" w:color="auto" w:fill="FFFFFF"/>
        </w:rPr>
        <w:t xml:space="preserve"> a las condiciones de trabajo </w:t>
      </w:r>
      <w:r w:rsidR="001163FA">
        <w:rPr>
          <w:rFonts w:ascii="Tahoma" w:hAnsi="Tahoma" w:cs="Tahoma"/>
          <w:color w:val="181818"/>
          <w:sz w:val="22"/>
          <w:szCs w:val="22"/>
          <w:shd w:val="clear" w:color="auto" w:fill="FFFFFF"/>
        </w:rPr>
        <w:t>marcada</w:t>
      </w:r>
      <w:r w:rsidR="003930EE">
        <w:rPr>
          <w:rFonts w:ascii="Tahoma" w:hAnsi="Tahoma" w:cs="Tahoma"/>
          <w:color w:val="181818"/>
          <w:sz w:val="22"/>
          <w:szCs w:val="22"/>
          <w:shd w:val="clear" w:color="auto" w:fill="FFFFFF"/>
        </w:rPr>
        <w:t>s</w:t>
      </w:r>
      <w:r w:rsidR="00B56419">
        <w:rPr>
          <w:rFonts w:ascii="Tahoma" w:hAnsi="Tahoma" w:cs="Tahoma"/>
          <w:color w:val="181818"/>
          <w:sz w:val="22"/>
          <w:szCs w:val="22"/>
          <w:shd w:val="clear" w:color="auto" w:fill="FFFFFF"/>
        </w:rPr>
        <w:t xml:space="preserve"> por la Organización </w:t>
      </w:r>
      <w:r w:rsidR="001163FA">
        <w:rPr>
          <w:rFonts w:ascii="Tahoma" w:hAnsi="Tahoma" w:cs="Tahoma"/>
          <w:color w:val="181818"/>
          <w:sz w:val="22"/>
          <w:szCs w:val="22"/>
          <w:shd w:val="clear" w:color="auto" w:fill="FFFFFF"/>
        </w:rPr>
        <w:t>Mundial</w:t>
      </w:r>
      <w:r w:rsidR="00B56419">
        <w:rPr>
          <w:rFonts w:ascii="Tahoma" w:hAnsi="Tahoma" w:cs="Tahoma"/>
          <w:color w:val="181818"/>
          <w:sz w:val="22"/>
          <w:szCs w:val="22"/>
          <w:shd w:val="clear" w:color="auto" w:fill="FFFFFF"/>
        </w:rPr>
        <w:t xml:space="preserve"> de la salud.</w:t>
      </w:r>
    </w:p>
    <w:p w:rsidR="00B56419" w:rsidRDefault="001163FA" w:rsidP="00B56419">
      <w:pPr>
        <w:pStyle w:val="NormalWeb"/>
        <w:spacing w:before="0" w:beforeAutospacing="0" w:after="225" w:afterAutospacing="0"/>
        <w:ind w:firstLine="708"/>
        <w:jc w:val="both"/>
        <w:rPr>
          <w:rFonts w:ascii="Tahoma" w:hAnsi="Tahoma" w:cs="Tahoma"/>
          <w:color w:val="181818"/>
          <w:sz w:val="22"/>
          <w:szCs w:val="22"/>
          <w:shd w:val="clear" w:color="auto" w:fill="FFFFFF"/>
        </w:rPr>
      </w:pPr>
      <w:r>
        <w:rPr>
          <w:rFonts w:ascii="Tahoma" w:hAnsi="Tahoma" w:cs="Tahoma"/>
          <w:color w:val="181818"/>
          <w:sz w:val="22"/>
          <w:szCs w:val="22"/>
          <w:shd w:val="clear" w:color="auto" w:fill="FFFFFF"/>
        </w:rPr>
        <w:t xml:space="preserve">Con esta categoría se pretende reconocer el esfuerzo de </w:t>
      </w:r>
      <w:r w:rsidR="003930EE">
        <w:rPr>
          <w:rFonts w:ascii="Tahoma" w:hAnsi="Tahoma" w:cs="Tahoma"/>
          <w:color w:val="181818"/>
          <w:sz w:val="22"/>
          <w:szCs w:val="22"/>
          <w:shd w:val="clear" w:color="auto" w:fill="FFFFFF"/>
        </w:rPr>
        <w:t>las empresas</w:t>
      </w:r>
      <w:r>
        <w:rPr>
          <w:rFonts w:ascii="Tahoma" w:hAnsi="Tahoma" w:cs="Tahoma"/>
          <w:color w:val="181818"/>
          <w:sz w:val="22"/>
          <w:szCs w:val="22"/>
          <w:shd w:val="clear" w:color="auto" w:fill="FFFFFF"/>
        </w:rPr>
        <w:t xml:space="preserve"> de </w:t>
      </w:r>
      <w:r w:rsidR="00BD133A">
        <w:rPr>
          <w:rFonts w:ascii="Tahoma" w:hAnsi="Tahoma" w:cs="Tahoma"/>
          <w:color w:val="181818"/>
          <w:sz w:val="22"/>
          <w:szCs w:val="22"/>
          <w:shd w:val="clear" w:color="auto" w:fill="FFFFFF"/>
        </w:rPr>
        <w:t>Villacarrillo</w:t>
      </w:r>
      <w:r>
        <w:rPr>
          <w:rFonts w:ascii="Tahoma" w:hAnsi="Tahoma" w:cs="Tahoma"/>
          <w:color w:val="181818"/>
          <w:sz w:val="22"/>
          <w:szCs w:val="22"/>
          <w:shd w:val="clear" w:color="auto" w:fill="FFFFFF"/>
        </w:rPr>
        <w:t xml:space="preserve"> para </w:t>
      </w:r>
      <w:r w:rsidR="00BD133A">
        <w:rPr>
          <w:rFonts w:ascii="Tahoma" w:hAnsi="Tahoma" w:cs="Tahoma"/>
          <w:color w:val="181818"/>
          <w:sz w:val="22"/>
          <w:szCs w:val="22"/>
          <w:shd w:val="clear" w:color="auto" w:fill="FFFFFF"/>
        </w:rPr>
        <w:t>adaptarse</w:t>
      </w:r>
      <w:r>
        <w:rPr>
          <w:rFonts w:ascii="Tahoma" w:hAnsi="Tahoma" w:cs="Tahoma"/>
          <w:color w:val="181818"/>
          <w:sz w:val="22"/>
          <w:szCs w:val="22"/>
          <w:shd w:val="clear" w:color="auto" w:fill="FFFFFF"/>
        </w:rPr>
        <w:t xml:space="preserve"> a las </w:t>
      </w:r>
      <w:r w:rsidR="003930EE">
        <w:rPr>
          <w:rFonts w:ascii="Tahoma" w:hAnsi="Tahoma" w:cs="Tahoma"/>
          <w:color w:val="181818"/>
          <w:sz w:val="22"/>
          <w:szCs w:val="22"/>
          <w:shd w:val="clear" w:color="auto" w:fill="FFFFFF"/>
        </w:rPr>
        <w:t>nuevas circunstancias</w:t>
      </w:r>
      <w:r>
        <w:rPr>
          <w:rFonts w:ascii="Tahoma" w:hAnsi="Tahoma" w:cs="Tahoma"/>
          <w:color w:val="181818"/>
          <w:sz w:val="22"/>
          <w:szCs w:val="22"/>
          <w:shd w:val="clear" w:color="auto" w:fill="FFFFFF"/>
        </w:rPr>
        <w:t xml:space="preserve">, </w:t>
      </w:r>
      <w:r w:rsidR="00BD133A">
        <w:rPr>
          <w:rFonts w:ascii="Tahoma" w:hAnsi="Tahoma" w:cs="Tahoma"/>
          <w:color w:val="181818"/>
          <w:sz w:val="22"/>
          <w:szCs w:val="22"/>
          <w:shd w:val="clear" w:color="auto" w:fill="FFFFFF"/>
        </w:rPr>
        <w:t>cubriendo</w:t>
      </w:r>
      <w:r>
        <w:rPr>
          <w:rFonts w:ascii="Tahoma" w:hAnsi="Tahoma" w:cs="Tahoma"/>
          <w:color w:val="181818"/>
          <w:sz w:val="22"/>
          <w:szCs w:val="22"/>
          <w:shd w:val="clear" w:color="auto" w:fill="FFFFFF"/>
        </w:rPr>
        <w:t xml:space="preserve"> las necesidades de una población, </w:t>
      </w:r>
      <w:r w:rsidR="00BD133A">
        <w:rPr>
          <w:rFonts w:ascii="Tahoma" w:hAnsi="Tahoma" w:cs="Tahoma"/>
          <w:color w:val="181818"/>
          <w:sz w:val="22"/>
          <w:szCs w:val="22"/>
          <w:shd w:val="clear" w:color="auto" w:fill="FFFFFF"/>
        </w:rPr>
        <w:t>garantizando</w:t>
      </w:r>
      <w:r>
        <w:rPr>
          <w:rFonts w:ascii="Tahoma" w:hAnsi="Tahoma" w:cs="Tahoma"/>
          <w:color w:val="181818"/>
          <w:sz w:val="22"/>
          <w:szCs w:val="22"/>
          <w:shd w:val="clear" w:color="auto" w:fill="FFFFFF"/>
        </w:rPr>
        <w:t xml:space="preserve"> el empleo de </w:t>
      </w:r>
      <w:r w:rsidR="003930EE">
        <w:rPr>
          <w:rFonts w:ascii="Tahoma" w:hAnsi="Tahoma" w:cs="Tahoma"/>
          <w:color w:val="181818"/>
          <w:sz w:val="22"/>
          <w:szCs w:val="22"/>
          <w:shd w:val="clear" w:color="auto" w:fill="FFFFFF"/>
        </w:rPr>
        <w:t>sus trabajadores</w:t>
      </w:r>
      <w:r>
        <w:rPr>
          <w:rFonts w:ascii="Tahoma" w:hAnsi="Tahoma" w:cs="Tahoma"/>
          <w:color w:val="181818"/>
          <w:sz w:val="22"/>
          <w:szCs w:val="22"/>
          <w:shd w:val="clear" w:color="auto" w:fill="FFFFFF"/>
        </w:rPr>
        <w:t xml:space="preserve">, ampliando sus cuotas de mercado e </w:t>
      </w:r>
      <w:r w:rsidR="00BD133A">
        <w:rPr>
          <w:rFonts w:ascii="Tahoma" w:hAnsi="Tahoma" w:cs="Tahoma"/>
          <w:color w:val="181818"/>
          <w:sz w:val="22"/>
          <w:szCs w:val="22"/>
          <w:shd w:val="clear" w:color="auto" w:fill="FFFFFF"/>
        </w:rPr>
        <w:t>introduc</w:t>
      </w:r>
      <w:r w:rsidR="003930EE">
        <w:rPr>
          <w:rFonts w:ascii="Tahoma" w:hAnsi="Tahoma" w:cs="Tahoma"/>
          <w:color w:val="181818"/>
          <w:sz w:val="22"/>
          <w:szCs w:val="22"/>
          <w:shd w:val="clear" w:color="auto" w:fill="FFFFFF"/>
        </w:rPr>
        <w:t>iendo</w:t>
      </w:r>
      <w:r>
        <w:rPr>
          <w:rFonts w:ascii="Tahoma" w:hAnsi="Tahoma" w:cs="Tahoma"/>
          <w:color w:val="181818"/>
          <w:sz w:val="22"/>
          <w:szCs w:val="22"/>
          <w:shd w:val="clear" w:color="auto" w:fill="FFFFFF"/>
        </w:rPr>
        <w:t xml:space="preserve"> nuevas formas de </w:t>
      </w:r>
      <w:r w:rsidR="00BD133A">
        <w:rPr>
          <w:rFonts w:ascii="Tahoma" w:hAnsi="Tahoma" w:cs="Tahoma"/>
          <w:color w:val="181818"/>
          <w:sz w:val="22"/>
          <w:szCs w:val="22"/>
          <w:shd w:val="clear" w:color="auto" w:fill="FFFFFF"/>
        </w:rPr>
        <w:t>atención</w:t>
      </w:r>
      <w:r>
        <w:rPr>
          <w:rFonts w:ascii="Tahoma" w:hAnsi="Tahoma" w:cs="Tahoma"/>
          <w:color w:val="181818"/>
          <w:sz w:val="22"/>
          <w:szCs w:val="22"/>
          <w:shd w:val="clear" w:color="auto" w:fill="FFFFFF"/>
        </w:rPr>
        <w:t xml:space="preserve"> a la clientela que </w:t>
      </w:r>
      <w:r w:rsidR="00BD133A">
        <w:rPr>
          <w:rFonts w:ascii="Tahoma" w:hAnsi="Tahoma" w:cs="Tahoma"/>
          <w:color w:val="181818"/>
          <w:sz w:val="22"/>
          <w:szCs w:val="22"/>
          <w:shd w:val="clear" w:color="auto" w:fill="FFFFFF"/>
        </w:rPr>
        <w:t>permitan</w:t>
      </w:r>
      <w:r>
        <w:rPr>
          <w:rFonts w:ascii="Tahoma" w:hAnsi="Tahoma" w:cs="Tahoma"/>
          <w:color w:val="181818"/>
          <w:sz w:val="22"/>
          <w:szCs w:val="22"/>
          <w:shd w:val="clear" w:color="auto" w:fill="FFFFFF"/>
        </w:rPr>
        <w:t xml:space="preserve"> </w:t>
      </w:r>
      <w:r w:rsidR="00BD133A">
        <w:rPr>
          <w:rFonts w:ascii="Tahoma" w:hAnsi="Tahoma" w:cs="Tahoma"/>
          <w:color w:val="181818"/>
          <w:sz w:val="22"/>
          <w:szCs w:val="22"/>
          <w:shd w:val="clear" w:color="auto" w:fill="FFFFFF"/>
        </w:rPr>
        <w:t>el acceso de la población a los recursos existentes</w:t>
      </w:r>
      <w:r w:rsidR="003930EE">
        <w:rPr>
          <w:rFonts w:ascii="Tahoma" w:hAnsi="Tahoma" w:cs="Tahoma"/>
          <w:color w:val="181818"/>
          <w:sz w:val="22"/>
          <w:szCs w:val="22"/>
          <w:shd w:val="clear" w:color="auto" w:fill="FFFFFF"/>
        </w:rPr>
        <w:t>.</w:t>
      </w:r>
    </w:p>
    <w:p w:rsidR="003930EE" w:rsidRDefault="003930EE" w:rsidP="00B56419">
      <w:pPr>
        <w:pStyle w:val="NormalWeb"/>
        <w:spacing w:before="0" w:beforeAutospacing="0" w:after="225" w:afterAutospacing="0"/>
        <w:ind w:firstLine="708"/>
        <w:jc w:val="both"/>
        <w:rPr>
          <w:rFonts w:ascii="Tahoma" w:hAnsi="Tahoma" w:cs="Tahoma"/>
          <w:color w:val="181818"/>
          <w:sz w:val="22"/>
          <w:szCs w:val="22"/>
          <w:shd w:val="clear" w:color="auto" w:fill="FFFFFF"/>
        </w:rPr>
      </w:pPr>
      <w:r>
        <w:rPr>
          <w:rFonts w:ascii="Tahoma" w:hAnsi="Tahoma" w:cs="Tahoma"/>
          <w:color w:val="181818"/>
          <w:sz w:val="22"/>
          <w:szCs w:val="22"/>
          <w:shd w:val="clear" w:color="auto" w:fill="FFFFFF"/>
        </w:rPr>
        <w:t>No podemos olvidar tampoco la extraordinaria labor solidaria y de colaboración entre las empresas, así como instituciones, organismos públicos y privados y la población general, con el fin de afrontar y supera la situación generada por la pandemia</w:t>
      </w:r>
    </w:p>
    <w:p w:rsidR="00BD133A" w:rsidRPr="00B56419" w:rsidRDefault="00BD133A" w:rsidP="00BD133A">
      <w:pPr>
        <w:ind w:firstLine="708"/>
        <w:jc w:val="both"/>
        <w:rPr>
          <w:rFonts w:ascii="Tahoma" w:hAnsi="Tahoma" w:cs="Tahoma"/>
        </w:rPr>
      </w:pPr>
      <w:r w:rsidRPr="00B56419">
        <w:rPr>
          <w:rFonts w:ascii="Tahoma" w:hAnsi="Tahoma" w:cs="Tahoma"/>
        </w:rPr>
        <w:t>Las actuaciones valoradas para decidir esta categoría de premio son:</w:t>
      </w:r>
    </w:p>
    <w:p w:rsidR="00BD133A" w:rsidRDefault="00BD133A" w:rsidP="00B56419">
      <w:pPr>
        <w:pStyle w:val="NormalWeb"/>
        <w:spacing w:before="0" w:beforeAutospacing="0" w:after="225" w:afterAutospacing="0"/>
        <w:ind w:firstLine="708"/>
        <w:jc w:val="both"/>
        <w:rPr>
          <w:rFonts w:ascii="Tahoma" w:hAnsi="Tahoma" w:cs="Tahoma"/>
          <w:color w:val="181818"/>
          <w:sz w:val="22"/>
          <w:szCs w:val="22"/>
          <w:shd w:val="clear" w:color="auto" w:fill="FFFFFF"/>
        </w:rPr>
      </w:pPr>
      <w:proofErr w:type="gramStart"/>
      <w:r>
        <w:rPr>
          <w:rFonts w:ascii="Tahoma" w:hAnsi="Tahoma" w:cs="Tahoma"/>
          <w:color w:val="181818"/>
          <w:sz w:val="22"/>
          <w:szCs w:val="22"/>
          <w:shd w:val="clear" w:color="auto" w:fill="FFFFFF"/>
        </w:rPr>
        <w:t>.-</w:t>
      </w:r>
      <w:proofErr w:type="gramEnd"/>
      <w:r>
        <w:rPr>
          <w:rFonts w:ascii="Tahoma" w:hAnsi="Tahoma" w:cs="Tahoma"/>
          <w:color w:val="181818"/>
          <w:sz w:val="22"/>
          <w:szCs w:val="22"/>
          <w:shd w:val="clear" w:color="auto" w:fill="FFFFFF"/>
        </w:rPr>
        <w:t xml:space="preserve"> Aumento de las actividades y los servicios prestados por la empresa, 3 puntos por cada nueva actividad introducida,</w:t>
      </w:r>
    </w:p>
    <w:p w:rsidR="00BD133A" w:rsidRDefault="00BD133A" w:rsidP="00B56419">
      <w:pPr>
        <w:pStyle w:val="NormalWeb"/>
        <w:spacing w:before="0" w:beforeAutospacing="0" w:after="225" w:afterAutospacing="0"/>
        <w:ind w:firstLine="708"/>
        <w:jc w:val="both"/>
        <w:rPr>
          <w:rFonts w:ascii="Tahoma" w:hAnsi="Tahoma" w:cs="Tahoma"/>
          <w:color w:val="181818"/>
          <w:sz w:val="22"/>
          <w:szCs w:val="22"/>
          <w:shd w:val="clear" w:color="auto" w:fill="FFFFFF"/>
        </w:rPr>
      </w:pPr>
      <w:proofErr w:type="gramStart"/>
      <w:r>
        <w:rPr>
          <w:rFonts w:ascii="Tahoma" w:hAnsi="Tahoma" w:cs="Tahoma"/>
          <w:color w:val="181818"/>
          <w:sz w:val="22"/>
          <w:szCs w:val="22"/>
          <w:shd w:val="clear" w:color="auto" w:fill="FFFFFF"/>
        </w:rPr>
        <w:t>.-</w:t>
      </w:r>
      <w:proofErr w:type="gramEnd"/>
      <w:r>
        <w:rPr>
          <w:rFonts w:ascii="Tahoma" w:hAnsi="Tahoma" w:cs="Tahoma"/>
          <w:color w:val="181818"/>
          <w:sz w:val="22"/>
          <w:szCs w:val="22"/>
          <w:shd w:val="clear" w:color="auto" w:fill="FFFFFF"/>
        </w:rPr>
        <w:t xml:space="preserve"> Mantenimiento del empleo existente antes del 1 de Marzo de 2021; 2 puntos por cada empleo mantenido.</w:t>
      </w:r>
    </w:p>
    <w:p w:rsidR="00BD133A" w:rsidRDefault="00BD133A" w:rsidP="00B56419">
      <w:pPr>
        <w:pStyle w:val="NormalWeb"/>
        <w:spacing w:before="0" w:beforeAutospacing="0" w:after="225" w:afterAutospacing="0"/>
        <w:ind w:firstLine="708"/>
        <w:jc w:val="both"/>
        <w:rPr>
          <w:rFonts w:ascii="Tahoma" w:hAnsi="Tahoma" w:cs="Tahoma"/>
          <w:color w:val="181818"/>
          <w:sz w:val="22"/>
          <w:szCs w:val="22"/>
          <w:shd w:val="clear" w:color="auto" w:fill="FFFFFF"/>
        </w:rPr>
      </w:pPr>
      <w:proofErr w:type="gramStart"/>
      <w:r>
        <w:rPr>
          <w:rFonts w:ascii="Tahoma" w:hAnsi="Tahoma" w:cs="Tahoma"/>
          <w:color w:val="181818"/>
          <w:sz w:val="22"/>
          <w:szCs w:val="22"/>
          <w:shd w:val="clear" w:color="auto" w:fill="FFFFFF"/>
        </w:rPr>
        <w:t>.-</w:t>
      </w:r>
      <w:proofErr w:type="gramEnd"/>
      <w:r>
        <w:rPr>
          <w:rFonts w:ascii="Tahoma" w:hAnsi="Tahoma" w:cs="Tahoma"/>
          <w:color w:val="181818"/>
          <w:sz w:val="22"/>
          <w:szCs w:val="22"/>
          <w:shd w:val="clear" w:color="auto" w:fill="FFFFFF"/>
        </w:rPr>
        <w:t xml:space="preserve"> Creación de nuevos puestos de trabajo; 5 puntos por cada nuevo empleo generado.</w:t>
      </w:r>
    </w:p>
    <w:p w:rsidR="00BD133A" w:rsidRDefault="00BD133A" w:rsidP="00BD133A">
      <w:pPr>
        <w:pStyle w:val="NormalWeb"/>
        <w:spacing w:before="0" w:beforeAutospacing="0" w:after="225" w:afterAutospacing="0"/>
        <w:ind w:firstLine="708"/>
        <w:jc w:val="both"/>
        <w:rPr>
          <w:rFonts w:ascii="Tahoma" w:hAnsi="Tahoma" w:cs="Tahoma"/>
          <w:color w:val="181818"/>
          <w:sz w:val="22"/>
          <w:szCs w:val="22"/>
          <w:shd w:val="clear" w:color="auto" w:fill="FFFFFF"/>
        </w:rPr>
      </w:pPr>
      <w:proofErr w:type="gramStart"/>
      <w:r>
        <w:rPr>
          <w:rFonts w:ascii="Tahoma" w:hAnsi="Tahoma" w:cs="Tahoma"/>
          <w:color w:val="181818"/>
          <w:sz w:val="22"/>
          <w:szCs w:val="22"/>
          <w:shd w:val="clear" w:color="auto" w:fill="FFFFFF"/>
        </w:rPr>
        <w:t>.-</w:t>
      </w:r>
      <w:proofErr w:type="gramEnd"/>
      <w:r>
        <w:rPr>
          <w:rFonts w:ascii="Tahoma" w:hAnsi="Tahoma" w:cs="Tahoma"/>
          <w:color w:val="181818"/>
          <w:sz w:val="22"/>
          <w:szCs w:val="22"/>
          <w:shd w:val="clear" w:color="auto" w:fill="FFFFFF"/>
        </w:rPr>
        <w:t xml:space="preserve"> Inversiones destinadas a la adopción de medidas de prevención y seguridad; De 1 a 10 puntos según Memoria presentada.</w:t>
      </w:r>
    </w:p>
    <w:p w:rsidR="003930EE" w:rsidRDefault="003930EE" w:rsidP="003930EE">
      <w:pPr>
        <w:pStyle w:val="NormalWeb"/>
        <w:spacing w:before="0" w:beforeAutospacing="0" w:after="225" w:afterAutospacing="0"/>
        <w:ind w:firstLine="708"/>
        <w:jc w:val="both"/>
        <w:rPr>
          <w:rFonts w:ascii="Tahoma" w:hAnsi="Tahoma" w:cs="Tahoma"/>
          <w:color w:val="181818"/>
          <w:sz w:val="22"/>
          <w:szCs w:val="22"/>
          <w:shd w:val="clear" w:color="auto" w:fill="FFFFFF"/>
        </w:rPr>
      </w:pPr>
      <w:proofErr w:type="gramStart"/>
      <w:r>
        <w:rPr>
          <w:rFonts w:ascii="Tahoma" w:hAnsi="Tahoma" w:cs="Tahoma"/>
          <w:color w:val="181818"/>
          <w:sz w:val="22"/>
          <w:szCs w:val="22"/>
          <w:shd w:val="clear" w:color="auto" w:fill="FFFFFF"/>
        </w:rPr>
        <w:t>.-</w:t>
      </w:r>
      <w:proofErr w:type="gramEnd"/>
      <w:r>
        <w:rPr>
          <w:rFonts w:ascii="Tahoma" w:hAnsi="Tahoma" w:cs="Tahoma"/>
          <w:color w:val="181818"/>
          <w:sz w:val="22"/>
          <w:szCs w:val="22"/>
          <w:shd w:val="clear" w:color="auto" w:fill="FFFFFF"/>
        </w:rPr>
        <w:t xml:space="preserve"> Grado de participación y colaboración en acciones destinadas a afrontar y superar la situación de crisis pandémica: De 1 a 10 puntos según Memoria presentada.</w:t>
      </w:r>
    </w:p>
    <w:p w:rsidR="003930EE" w:rsidRDefault="003930EE" w:rsidP="00BD133A">
      <w:pPr>
        <w:pStyle w:val="NormalWeb"/>
        <w:spacing w:before="0" w:beforeAutospacing="0" w:after="225" w:afterAutospacing="0"/>
        <w:ind w:firstLine="708"/>
        <w:jc w:val="both"/>
        <w:rPr>
          <w:rFonts w:ascii="Tahoma" w:hAnsi="Tahoma" w:cs="Tahoma"/>
          <w:color w:val="181818"/>
          <w:sz w:val="22"/>
          <w:szCs w:val="22"/>
          <w:shd w:val="clear" w:color="auto" w:fill="FFFFFF"/>
        </w:rPr>
      </w:pPr>
    </w:p>
    <w:p w:rsidR="0084066E" w:rsidRDefault="0084066E" w:rsidP="00A03E1B">
      <w:pPr>
        <w:pStyle w:val="NormalWeb"/>
        <w:spacing w:before="0" w:beforeAutospacing="0" w:after="225" w:afterAutospacing="0"/>
        <w:jc w:val="both"/>
        <w:rPr>
          <w:rFonts w:ascii="Tahoma" w:hAnsi="Tahoma" w:cs="Tahoma"/>
          <w:b/>
          <w:i/>
          <w:sz w:val="32"/>
          <w:szCs w:val="32"/>
          <w:u w:val="single"/>
        </w:rPr>
      </w:pPr>
      <w:r>
        <w:rPr>
          <w:rFonts w:ascii="Tahoma" w:hAnsi="Tahoma" w:cs="Tahoma"/>
          <w:b/>
          <w:i/>
          <w:sz w:val="32"/>
          <w:szCs w:val="32"/>
          <w:u w:val="single"/>
        </w:rPr>
        <w:t>SOLICITUDES Y PLAZOS</w:t>
      </w:r>
    </w:p>
    <w:p w:rsidR="0084066E" w:rsidRPr="00A03E1B" w:rsidRDefault="0084066E" w:rsidP="002A6A51">
      <w:pPr>
        <w:pStyle w:val="NormalWeb"/>
        <w:spacing w:before="0" w:beforeAutospacing="0" w:after="225" w:afterAutospacing="0"/>
        <w:ind w:firstLine="708"/>
        <w:jc w:val="both"/>
        <w:rPr>
          <w:rFonts w:ascii="Tahoma" w:hAnsi="Tahoma" w:cs="Tahoma"/>
          <w:color w:val="000000"/>
          <w:sz w:val="22"/>
          <w:szCs w:val="22"/>
        </w:rPr>
      </w:pPr>
    </w:p>
    <w:p w:rsidR="0084066E" w:rsidRPr="00A03E1B" w:rsidRDefault="0084066E" w:rsidP="002A6A51">
      <w:pPr>
        <w:pStyle w:val="NormalWeb"/>
        <w:spacing w:before="0" w:beforeAutospacing="0" w:after="225" w:afterAutospacing="0"/>
        <w:ind w:firstLine="708"/>
        <w:jc w:val="both"/>
        <w:rPr>
          <w:rFonts w:ascii="Tahoma" w:hAnsi="Tahoma" w:cs="Tahoma"/>
          <w:color w:val="000000"/>
          <w:sz w:val="22"/>
          <w:szCs w:val="22"/>
        </w:rPr>
      </w:pPr>
      <w:r w:rsidRPr="00A03E1B">
        <w:rPr>
          <w:rFonts w:ascii="Tahoma" w:hAnsi="Tahoma" w:cs="Tahoma"/>
          <w:color w:val="000000"/>
          <w:sz w:val="22"/>
          <w:szCs w:val="22"/>
        </w:rPr>
        <w:t>Todas aquellas empresas que, cumpliendo los requisitos establecidos deseen participar, deberán entregar su propuesta mediante el modelo de Solicitud y la Declaración Responsable</w:t>
      </w:r>
      <w:r w:rsidR="00A03E1B" w:rsidRPr="00A03E1B">
        <w:rPr>
          <w:rFonts w:ascii="Tahoma" w:hAnsi="Tahoma" w:cs="Tahoma"/>
          <w:color w:val="000000"/>
          <w:sz w:val="22"/>
          <w:szCs w:val="22"/>
        </w:rPr>
        <w:t>, que aparecen en las presentes Bases</w:t>
      </w:r>
      <w:r w:rsidRPr="00A03E1B">
        <w:rPr>
          <w:rFonts w:ascii="Tahoma" w:hAnsi="Tahoma" w:cs="Tahoma"/>
          <w:color w:val="000000"/>
          <w:sz w:val="22"/>
          <w:szCs w:val="22"/>
        </w:rPr>
        <w:t>.</w:t>
      </w:r>
      <w:r w:rsidR="00A03E1B" w:rsidRPr="00A03E1B">
        <w:rPr>
          <w:rFonts w:ascii="Tahoma" w:hAnsi="Tahoma" w:cs="Tahoma"/>
          <w:color w:val="000000"/>
          <w:sz w:val="22"/>
          <w:szCs w:val="22"/>
        </w:rPr>
        <w:t xml:space="preserve"> </w:t>
      </w:r>
    </w:p>
    <w:p w:rsidR="0084066E" w:rsidRPr="00A03E1B" w:rsidRDefault="0084066E" w:rsidP="0084066E">
      <w:pPr>
        <w:spacing w:before="100" w:beforeAutospacing="1" w:after="100" w:afterAutospacing="1" w:line="360" w:lineRule="auto"/>
        <w:ind w:firstLine="708"/>
        <w:jc w:val="both"/>
        <w:rPr>
          <w:rFonts w:ascii="Tahoma" w:hAnsi="Tahoma" w:cs="Tahoma"/>
        </w:rPr>
      </w:pPr>
      <w:r w:rsidRPr="00A03E1B">
        <w:rPr>
          <w:rFonts w:ascii="Tahoma" w:hAnsi="Tahoma" w:cs="Tahoma"/>
        </w:rPr>
        <w:t>Las empresas participantes, podrán optar a varias categorías en la misma solicitud, sin menoscabo de que solo podrán ser finalmente premiadas por una de las opciones registradas.</w:t>
      </w:r>
    </w:p>
    <w:p w:rsidR="00A03E1B" w:rsidRPr="00A03E1B" w:rsidRDefault="00A03E1B" w:rsidP="00A03E1B">
      <w:pPr>
        <w:pStyle w:val="NormalWeb"/>
        <w:spacing w:before="0" w:beforeAutospacing="0" w:after="225" w:afterAutospacing="0"/>
        <w:ind w:firstLine="708"/>
        <w:jc w:val="both"/>
        <w:rPr>
          <w:rFonts w:ascii="Tahoma" w:hAnsi="Tahoma" w:cs="Tahoma"/>
          <w:color w:val="000000"/>
          <w:sz w:val="22"/>
          <w:szCs w:val="22"/>
        </w:rPr>
      </w:pPr>
      <w:r w:rsidRPr="00A03E1B">
        <w:rPr>
          <w:rFonts w:ascii="Tahoma" w:hAnsi="Tahoma" w:cs="Tahoma"/>
          <w:color w:val="000000"/>
          <w:sz w:val="22"/>
          <w:szCs w:val="22"/>
        </w:rPr>
        <w:t>El lugar de presentación es el Registro del Excmo. Ayto</w:t>
      </w:r>
      <w:r>
        <w:rPr>
          <w:rFonts w:ascii="Tahoma" w:hAnsi="Tahoma" w:cs="Tahoma"/>
          <w:color w:val="000000"/>
          <w:sz w:val="22"/>
          <w:szCs w:val="22"/>
        </w:rPr>
        <w:t>.</w:t>
      </w:r>
      <w:r w:rsidRPr="00A03E1B">
        <w:rPr>
          <w:rFonts w:ascii="Tahoma" w:hAnsi="Tahoma" w:cs="Tahoma"/>
          <w:color w:val="000000"/>
          <w:sz w:val="22"/>
          <w:szCs w:val="22"/>
        </w:rPr>
        <w:t xml:space="preserve"> de Villacarrillo.  </w:t>
      </w:r>
    </w:p>
    <w:p w:rsidR="00A03E1B" w:rsidRPr="008258AC" w:rsidRDefault="00A03E1B" w:rsidP="00A03E1B">
      <w:pPr>
        <w:pStyle w:val="NormalWeb"/>
        <w:spacing w:before="0" w:beforeAutospacing="0" w:after="225" w:afterAutospacing="0"/>
        <w:ind w:firstLine="708"/>
        <w:jc w:val="both"/>
        <w:rPr>
          <w:rFonts w:ascii="Tahoma" w:hAnsi="Tahoma" w:cs="Tahoma"/>
          <w:b/>
          <w:bCs/>
          <w:i/>
          <w:iCs/>
          <w:sz w:val="22"/>
          <w:szCs w:val="22"/>
        </w:rPr>
      </w:pPr>
      <w:r w:rsidRPr="008258AC">
        <w:rPr>
          <w:rFonts w:ascii="Tahoma" w:hAnsi="Tahoma" w:cs="Tahoma"/>
          <w:b/>
          <w:bCs/>
          <w:i/>
          <w:iCs/>
          <w:sz w:val="22"/>
          <w:szCs w:val="22"/>
        </w:rPr>
        <w:t xml:space="preserve">El plazo de presentación estipulado es del </w:t>
      </w:r>
      <w:r w:rsidR="00FB75FD" w:rsidRPr="008258AC">
        <w:rPr>
          <w:rFonts w:ascii="Tahoma" w:hAnsi="Tahoma" w:cs="Tahoma"/>
          <w:b/>
          <w:bCs/>
          <w:i/>
          <w:iCs/>
          <w:sz w:val="22"/>
          <w:szCs w:val="22"/>
        </w:rPr>
        <w:t>27</w:t>
      </w:r>
      <w:r w:rsidRPr="008258AC">
        <w:rPr>
          <w:rFonts w:ascii="Tahoma" w:hAnsi="Tahoma" w:cs="Tahoma"/>
          <w:b/>
          <w:bCs/>
          <w:i/>
          <w:iCs/>
          <w:sz w:val="22"/>
          <w:szCs w:val="22"/>
        </w:rPr>
        <w:t xml:space="preserve"> de </w:t>
      </w:r>
      <w:proofErr w:type="gramStart"/>
      <w:r w:rsidR="00EE7335" w:rsidRPr="008258AC">
        <w:rPr>
          <w:rFonts w:ascii="Tahoma" w:hAnsi="Tahoma" w:cs="Tahoma"/>
          <w:b/>
          <w:bCs/>
          <w:i/>
          <w:iCs/>
          <w:sz w:val="22"/>
          <w:szCs w:val="22"/>
        </w:rPr>
        <w:t>Septiembre</w:t>
      </w:r>
      <w:proofErr w:type="gramEnd"/>
      <w:r w:rsidRPr="008258AC">
        <w:rPr>
          <w:rFonts w:ascii="Tahoma" w:hAnsi="Tahoma" w:cs="Tahoma"/>
          <w:b/>
          <w:bCs/>
          <w:i/>
          <w:iCs/>
          <w:sz w:val="22"/>
          <w:szCs w:val="22"/>
        </w:rPr>
        <w:t xml:space="preserve"> al </w:t>
      </w:r>
      <w:r w:rsidR="00FB75FD" w:rsidRPr="008258AC">
        <w:rPr>
          <w:rFonts w:ascii="Tahoma" w:hAnsi="Tahoma" w:cs="Tahoma"/>
          <w:b/>
          <w:bCs/>
          <w:i/>
          <w:iCs/>
          <w:sz w:val="22"/>
          <w:szCs w:val="22"/>
        </w:rPr>
        <w:t>22</w:t>
      </w:r>
      <w:r w:rsidRPr="008258AC">
        <w:rPr>
          <w:rFonts w:ascii="Tahoma" w:hAnsi="Tahoma" w:cs="Tahoma"/>
          <w:b/>
          <w:bCs/>
          <w:i/>
          <w:iCs/>
          <w:sz w:val="22"/>
          <w:szCs w:val="22"/>
        </w:rPr>
        <w:t xml:space="preserve"> de</w:t>
      </w:r>
      <w:r w:rsidR="00EE7335" w:rsidRPr="008258AC">
        <w:rPr>
          <w:rFonts w:ascii="Tahoma" w:hAnsi="Tahoma" w:cs="Tahoma"/>
          <w:b/>
          <w:bCs/>
          <w:i/>
          <w:iCs/>
          <w:sz w:val="22"/>
          <w:szCs w:val="22"/>
        </w:rPr>
        <w:t xml:space="preserve"> Octubre d</w:t>
      </w:r>
      <w:r w:rsidRPr="008258AC">
        <w:rPr>
          <w:rFonts w:ascii="Tahoma" w:hAnsi="Tahoma" w:cs="Tahoma"/>
          <w:b/>
          <w:bCs/>
          <w:i/>
          <w:iCs/>
          <w:sz w:val="22"/>
          <w:szCs w:val="22"/>
        </w:rPr>
        <w:t>e 20</w:t>
      </w:r>
      <w:r w:rsidR="00EE7335" w:rsidRPr="008258AC">
        <w:rPr>
          <w:rFonts w:ascii="Tahoma" w:hAnsi="Tahoma" w:cs="Tahoma"/>
          <w:b/>
          <w:bCs/>
          <w:i/>
          <w:iCs/>
          <w:sz w:val="22"/>
          <w:szCs w:val="22"/>
        </w:rPr>
        <w:t>2</w:t>
      </w:r>
      <w:r w:rsidRPr="008258AC">
        <w:rPr>
          <w:rFonts w:ascii="Tahoma" w:hAnsi="Tahoma" w:cs="Tahoma"/>
          <w:b/>
          <w:bCs/>
          <w:i/>
          <w:iCs/>
          <w:sz w:val="22"/>
          <w:szCs w:val="22"/>
        </w:rPr>
        <w:t>1, ambos inclusive.</w:t>
      </w:r>
    </w:p>
    <w:p w:rsidR="00A03E1B" w:rsidRPr="00A03E1B" w:rsidRDefault="00A03E1B" w:rsidP="00A03E1B">
      <w:pPr>
        <w:pStyle w:val="NormalWeb"/>
        <w:spacing w:before="0" w:beforeAutospacing="0" w:after="225" w:afterAutospacing="0"/>
        <w:ind w:firstLine="708"/>
        <w:jc w:val="both"/>
        <w:rPr>
          <w:rFonts w:ascii="Tahoma" w:hAnsi="Tahoma" w:cs="Tahoma"/>
          <w:color w:val="000000"/>
          <w:sz w:val="22"/>
          <w:szCs w:val="22"/>
        </w:rPr>
      </w:pPr>
    </w:p>
    <w:p w:rsidR="00DC7102" w:rsidRPr="00104B25" w:rsidRDefault="00DC7102" w:rsidP="00A03E1B">
      <w:pPr>
        <w:pStyle w:val="NormalWeb"/>
        <w:spacing w:before="0" w:beforeAutospacing="0" w:after="225" w:afterAutospacing="0"/>
        <w:jc w:val="both"/>
        <w:rPr>
          <w:rFonts w:ascii="Tahoma" w:hAnsi="Tahoma" w:cs="Tahoma"/>
          <w:b/>
          <w:i/>
          <w:sz w:val="32"/>
          <w:szCs w:val="32"/>
          <w:u w:val="single"/>
        </w:rPr>
      </w:pPr>
      <w:r w:rsidRPr="00104B25">
        <w:rPr>
          <w:rFonts w:ascii="Tahoma" w:hAnsi="Tahoma" w:cs="Tahoma"/>
          <w:b/>
          <w:i/>
          <w:sz w:val="32"/>
          <w:szCs w:val="32"/>
          <w:u w:val="single"/>
        </w:rPr>
        <w:t>PROCEDIMIENTO DE CONCESION</w:t>
      </w:r>
    </w:p>
    <w:p w:rsidR="00A03E1B" w:rsidRDefault="00A03E1B" w:rsidP="002A6A51">
      <w:pPr>
        <w:pStyle w:val="NormalWeb"/>
        <w:spacing w:before="0" w:beforeAutospacing="0" w:after="225" w:afterAutospacing="0"/>
        <w:ind w:firstLine="708"/>
        <w:jc w:val="both"/>
        <w:rPr>
          <w:rFonts w:ascii="Tahoma" w:hAnsi="Tahoma" w:cs="Tahoma"/>
          <w:sz w:val="22"/>
          <w:szCs w:val="22"/>
        </w:rPr>
      </w:pPr>
    </w:p>
    <w:p w:rsidR="00B550AD" w:rsidRPr="00A03E1B" w:rsidRDefault="00A03E1B" w:rsidP="002A6A51">
      <w:pPr>
        <w:pStyle w:val="NormalWeb"/>
        <w:spacing w:before="0" w:beforeAutospacing="0" w:after="225" w:afterAutospacing="0"/>
        <w:ind w:firstLine="708"/>
        <w:jc w:val="both"/>
        <w:rPr>
          <w:rFonts w:ascii="Tahoma" w:hAnsi="Tahoma" w:cs="Tahoma"/>
          <w:sz w:val="22"/>
          <w:szCs w:val="22"/>
        </w:rPr>
      </w:pPr>
      <w:r w:rsidRPr="00A03E1B">
        <w:rPr>
          <w:rFonts w:ascii="Tahoma" w:hAnsi="Tahoma" w:cs="Tahoma"/>
          <w:sz w:val="22"/>
          <w:szCs w:val="22"/>
        </w:rPr>
        <w:t>Una vez concluido el plazo de presentación de solicitudes, e</w:t>
      </w:r>
      <w:r w:rsidR="002A6A51" w:rsidRPr="00A03E1B">
        <w:rPr>
          <w:rFonts w:ascii="Tahoma" w:hAnsi="Tahoma" w:cs="Tahoma"/>
          <w:sz w:val="22"/>
          <w:szCs w:val="22"/>
        </w:rPr>
        <w:t>l Jurado estudiará las características de las empresas</w:t>
      </w:r>
      <w:r w:rsidRPr="00A03E1B">
        <w:rPr>
          <w:rFonts w:ascii="Tahoma" w:hAnsi="Tahoma" w:cs="Tahoma"/>
          <w:sz w:val="22"/>
          <w:szCs w:val="22"/>
        </w:rPr>
        <w:t xml:space="preserve"> participantes</w:t>
      </w:r>
      <w:r w:rsidR="002A6A51" w:rsidRPr="00A03E1B">
        <w:rPr>
          <w:rFonts w:ascii="Tahoma" w:hAnsi="Tahoma" w:cs="Tahoma"/>
          <w:sz w:val="22"/>
          <w:szCs w:val="22"/>
        </w:rPr>
        <w:t xml:space="preserve">, y establecerá las candidaturas de las empresas nominadas en cada una de las Categorías. </w:t>
      </w:r>
    </w:p>
    <w:p w:rsidR="00A03E1B" w:rsidRPr="00A03E1B" w:rsidRDefault="002A6A51" w:rsidP="00A03E1B">
      <w:pPr>
        <w:pStyle w:val="NormalWeb"/>
        <w:spacing w:before="0" w:beforeAutospacing="0" w:after="225" w:afterAutospacing="0"/>
        <w:ind w:firstLine="708"/>
        <w:jc w:val="both"/>
        <w:rPr>
          <w:rFonts w:ascii="Tahoma" w:hAnsi="Tahoma" w:cs="Tahoma"/>
          <w:sz w:val="22"/>
          <w:szCs w:val="22"/>
        </w:rPr>
      </w:pPr>
      <w:r w:rsidRPr="00A03E1B">
        <w:rPr>
          <w:rFonts w:ascii="Tahoma" w:hAnsi="Tahoma" w:cs="Tahoma"/>
          <w:sz w:val="22"/>
          <w:szCs w:val="22"/>
        </w:rPr>
        <w:t>Tras las debidas deliberaciones, el fallo será acordado por sufragio libre y secreto. La decisión del Jurado es única, firme e inapelable</w:t>
      </w:r>
      <w:r w:rsidR="00A03E1B" w:rsidRPr="00A03E1B">
        <w:rPr>
          <w:rFonts w:ascii="Tahoma" w:hAnsi="Tahoma" w:cs="Tahoma"/>
          <w:sz w:val="22"/>
          <w:szCs w:val="22"/>
        </w:rPr>
        <w:t>.</w:t>
      </w:r>
      <w:r w:rsidR="00142641" w:rsidRPr="00A03E1B">
        <w:rPr>
          <w:rFonts w:ascii="Tahoma" w:hAnsi="Tahoma" w:cs="Tahoma"/>
          <w:sz w:val="22"/>
          <w:szCs w:val="22"/>
        </w:rPr>
        <w:t xml:space="preserve"> </w:t>
      </w:r>
      <w:r w:rsidR="00A03E1B" w:rsidRPr="00A03E1B">
        <w:rPr>
          <w:rFonts w:ascii="Tahoma" w:hAnsi="Tahoma" w:cs="Tahoma"/>
          <w:sz w:val="22"/>
          <w:szCs w:val="22"/>
        </w:rPr>
        <w:t>El Jurado podrá declarar desierto el Premio.</w:t>
      </w:r>
    </w:p>
    <w:p w:rsidR="00B550AD" w:rsidRPr="00A03E1B" w:rsidRDefault="00A03E1B" w:rsidP="00DC7102">
      <w:pPr>
        <w:ind w:firstLine="708"/>
        <w:jc w:val="both"/>
        <w:rPr>
          <w:rFonts w:ascii="Tahoma" w:hAnsi="Tahoma" w:cs="Tahoma"/>
        </w:rPr>
      </w:pPr>
      <w:r>
        <w:rPr>
          <w:rFonts w:ascii="Tahoma" w:hAnsi="Tahoma" w:cs="Tahoma"/>
        </w:rPr>
        <w:t>El nombre de las empresas galardonadas</w:t>
      </w:r>
      <w:r w:rsidR="00142641" w:rsidRPr="00A03E1B">
        <w:rPr>
          <w:rFonts w:ascii="Tahoma" w:hAnsi="Tahoma" w:cs="Tahoma"/>
        </w:rPr>
        <w:t xml:space="preserve"> se dará a conocer en la Gala de los Premios “Villacarrillo Diversidad Empresarial”, a celebrar el </w:t>
      </w:r>
      <w:r w:rsidR="00142641" w:rsidRPr="00FB75FD">
        <w:rPr>
          <w:rFonts w:ascii="Tahoma" w:hAnsi="Tahoma" w:cs="Tahoma"/>
        </w:rPr>
        <w:t xml:space="preserve">día </w:t>
      </w:r>
      <w:r w:rsidR="00FB75FD">
        <w:rPr>
          <w:rFonts w:ascii="Tahoma" w:hAnsi="Tahoma" w:cs="Tahoma"/>
        </w:rPr>
        <w:t>29</w:t>
      </w:r>
      <w:r w:rsidR="00142641" w:rsidRPr="00FB75FD">
        <w:rPr>
          <w:rFonts w:ascii="Tahoma" w:hAnsi="Tahoma" w:cs="Tahoma"/>
        </w:rPr>
        <w:t xml:space="preserve"> de </w:t>
      </w:r>
      <w:proofErr w:type="gramStart"/>
      <w:r w:rsidR="00EE7335" w:rsidRPr="00FB75FD">
        <w:rPr>
          <w:rFonts w:ascii="Tahoma" w:hAnsi="Tahoma" w:cs="Tahoma"/>
        </w:rPr>
        <w:t>Octubre</w:t>
      </w:r>
      <w:proofErr w:type="gramEnd"/>
      <w:r w:rsidR="00142641" w:rsidRPr="00FB75FD">
        <w:rPr>
          <w:rFonts w:ascii="Tahoma" w:hAnsi="Tahoma" w:cs="Tahoma"/>
        </w:rPr>
        <w:t xml:space="preserve"> a las </w:t>
      </w:r>
      <w:r w:rsidR="00E20827" w:rsidRPr="00FB75FD">
        <w:rPr>
          <w:rFonts w:ascii="Tahoma" w:hAnsi="Tahoma" w:cs="Tahoma"/>
        </w:rPr>
        <w:t>21</w:t>
      </w:r>
      <w:r w:rsidR="00142641" w:rsidRPr="00FB75FD">
        <w:rPr>
          <w:rFonts w:ascii="Tahoma" w:hAnsi="Tahoma" w:cs="Tahoma"/>
        </w:rPr>
        <w:t>:</w:t>
      </w:r>
      <w:r w:rsidR="00E20827" w:rsidRPr="00FB75FD">
        <w:rPr>
          <w:rFonts w:ascii="Tahoma" w:hAnsi="Tahoma" w:cs="Tahoma"/>
        </w:rPr>
        <w:t>0</w:t>
      </w:r>
      <w:r w:rsidR="00142641" w:rsidRPr="00FB75FD">
        <w:rPr>
          <w:rFonts w:ascii="Tahoma" w:hAnsi="Tahoma" w:cs="Tahoma"/>
        </w:rPr>
        <w:t xml:space="preserve">0 </w:t>
      </w:r>
      <w:r w:rsidR="00142641" w:rsidRPr="00A03E1B">
        <w:rPr>
          <w:rFonts w:ascii="Tahoma" w:hAnsi="Tahoma" w:cs="Tahoma"/>
        </w:rPr>
        <w:t xml:space="preserve">en el </w:t>
      </w:r>
      <w:r w:rsidR="00FB75FD">
        <w:rPr>
          <w:rFonts w:ascii="Tahoma" w:hAnsi="Tahoma" w:cs="Tahoma"/>
        </w:rPr>
        <w:t>Auditorio “Antonio Sola”</w:t>
      </w:r>
      <w:r w:rsidR="00142641" w:rsidRPr="00A03E1B">
        <w:rPr>
          <w:rFonts w:ascii="Tahoma" w:hAnsi="Tahoma" w:cs="Tahoma"/>
        </w:rPr>
        <w:t xml:space="preserve"> de Villacarrillo y a la que serán invitadas todas las empresas participantes. En el mismo, las empresas ganadoras por cada una de las seis categorías recibirán un galardón que simboliza la finalidad del Premio. </w:t>
      </w:r>
      <w:r w:rsidR="007221CC" w:rsidRPr="00A03E1B">
        <w:rPr>
          <w:rFonts w:ascii="Tahoma" w:hAnsi="Tahoma" w:cs="Tahoma"/>
        </w:rPr>
        <w:t>Los Premios no irán acompañados de dotación económica alguna, aunque las empresas ganadora</w:t>
      </w:r>
      <w:r w:rsidR="002A6A51" w:rsidRPr="00A03E1B">
        <w:rPr>
          <w:rFonts w:ascii="Tahoma" w:hAnsi="Tahoma" w:cs="Tahoma"/>
        </w:rPr>
        <w:t>s</w:t>
      </w:r>
      <w:r w:rsidR="007221CC" w:rsidRPr="00A03E1B">
        <w:rPr>
          <w:rFonts w:ascii="Tahoma" w:hAnsi="Tahoma" w:cs="Tahoma"/>
        </w:rPr>
        <w:t xml:space="preserve"> de cada modalidad </w:t>
      </w:r>
      <w:r w:rsidR="00963250" w:rsidRPr="00A03E1B">
        <w:rPr>
          <w:rFonts w:ascii="Tahoma" w:hAnsi="Tahoma" w:cs="Tahoma"/>
        </w:rPr>
        <w:t xml:space="preserve">recibirán de </w:t>
      </w:r>
      <w:r w:rsidR="00DC7102" w:rsidRPr="00A03E1B">
        <w:rPr>
          <w:rFonts w:ascii="Tahoma" w:hAnsi="Tahoma" w:cs="Tahoma"/>
        </w:rPr>
        <w:t>monolito conmemorativo y acreditativo de su distinción, donde aparecerán con su denominación y logotipo</w:t>
      </w:r>
      <w:r w:rsidR="00B550AD" w:rsidRPr="00A03E1B">
        <w:rPr>
          <w:rFonts w:ascii="Tahoma" w:hAnsi="Tahoma" w:cs="Tahoma"/>
        </w:rPr>
        <w:t>.</w:t>
      </w:r>
    </w:p>
    <w:p w:rsidR="00DC7102" w:rsidRPr="00A03E1B" w:rsidRDefault="00B550AD" w:rsidP="00DC7102">
      <w:pPr>
        <w:ind w:firstLine="708"/>
        <w:jc w:val="both"/>
        <w:rPr>
          <w:rFonts w:ascii="Tahoma" w:hAnsi="Tahoma" w:cs="Tahoma"/>
        </w:rPr>
      </w:pPr>
      <w:r w:rsidRPr="00A03E1B">
        <w:rPr>
          <w:rFonts w:ascii="Tahoma" w:hAnsi="Tahoma" w:cs="Tahoma"/>
        </w:rPr>
        <w:t>Dicho galardón propiciará del mismo modo que las empresas premiadas se</w:t>
      </w:r>
      <w:r w:rsidR="007221CC" w:rsidRPr="00A03E1B">
        <w:rPr>
          <w:rFonts w:ascii="Tahoma" w:hAnsi="Tahoma" w:cs="Tahoma"/>
        </w:rPr>
        <w:t xml:space="preserve"> benefici</w:t>
      </w:r>
      <w:r w:rsidRPr="00A03E1B">
        <w:rPr>
          <w:rFonts w:ascii="Tahoma" w:hAnsi="Tahoma" w:cs="Tahoma"/>
        </w:rPr>
        <w:t>en</w:t>
      </w:r>
      <w:r w:rsidR="007221CC" w:rsidRPr="00A03E1B">
        <w:rPr>
          <w:rFonts w:ascii="Tahoma" w:hAnsi="Tahoma" w:cs="Tahoma"/>
        </w:rPr>
        <w:t xml:space="preserve"> de </w:t>
      </w:r>
      <w:r w:rsidRPr="00A03E1B">
        <w:rPr>
          <w:rFonts w:ascii="Tahoma" w:hAnsi="Tahoma" w:cs="Tahoma"/>
        </w:rPr>
        <w:t>sendas</w:t>
      </w:r>
      <w:r w:rsidR="007221CC" w:rsidRPr="00A03E1B">
        <w:rPr>
          <w:rFonts w:ascii="Tahoma" w:hAnsi="Tahoma" w:cs="Tahoma"/>
        </w:rPr>
        <w:t xml:space="preserve"> campaña</w:t>
      </w:r>
      <w:r w:rsidRPr="00A03E1B">
        <w:rPr>
          <w:rFonts w:ascii="Tahoma" w:hAnsi="Tahoma" w:cs="Tahoma"/>
        </w:rPr>
        <w:t>s</w:t>
      </w:r>
      <w:r w:rsidR="007221CC" w:rsidRPr="00A03E1B">
        <w:rPr>
          <w:rFonts w:ascii="Tahoma" w:hAnsi="Tahoma" w:cs="Tahoma"/>
        </w:rPr>
        <w:t xml:space="preserve"> de promoción </w:t>
      </w:r>
      <w:r w:rsidR="00DC7102" w:rsidRPr="00A03E1B">
        <w:rPr>
          <w:rFonts w:ascii="Tahoma" w:hAnsi="Tahoma" w:cs="Tahoma"/>
        </w:rPr>
        <w:t>y reconocimiento expreso y podrán hacer alusión a su condición de ganadores en su página web, folletos, etiquetas, campañas publicitarias y demás medios de promoción que estimen convenientes, para lo que el Excmo. Ayto. de Villacarrillo les facilitará el diseño del logotipo correspondiente</w:t>
      </w:r>
    </w:p>
    <w:p w:rsidR="00963250" w:rsidRPr="00A03E1B" w:rsidRDefault="00963250" w:rsidP="00DC7102">
      <w:pPr>
        <w:autoSpaceDE w:val="0"/>
        <w:autoSpaceDN w:val="0"/>
        <w:adjustRightInd w:val="0"/>
        <w:spacing w:before="100" w:beforeAutospacing="1" w:after="100" w:afterAutospacing="1" w:line="360" w:lineRule="auto"/>
        <w:ind w:firstLine="708"/>
        <w:jc w:val="both"/>
        <w:rPr>
          <w:rFonts w:ascii="Tahoma" w:eastAsia="Times New Roman" w:hAnsi="Tahoma" w:cs="Tahoma"/>
          <w:color w:val="000000"/>
          <w:lang w:eastAsia="es-ES"/>
        </w:rPr>
      </w:pPr>
      <w:r w:rsidRPr="00A03E1B">
        <w:rPr>
          <w:rFonts w:ascii="Tahoma" w:eastAsia="Times New Roman" w:hAnsi="Tahoma" w:cs="Tahoma"/>
          <w:color w:val="000000"/>
          <w:lang w:eastAsia="es-ES"/>
        </w:rPr>
        <w:t>La persona o personas titulares del proyecto ganador, obtendrá un certificado expedido por la Comisión, que avalará su condición de ganador.</w:t>
      </w:r>
    </w:p>
    <w:p w:rsidR="00CD15DF" w:rsidRPr="00104B25" w:rsidRDefault="00CD15DF" w:rsidP="00D61A92">
      <w:pPr>
        <w:spacing w:before="100" w:beforeAutospacing="1" w:after="100" w:afterAutospacing="1" w:line="360" w:lineRule="auto"/>
        <w:ind w:firstLine="708"/>
        <w:jc w:val="both"/>
        <w:rPr>
          <w:rFonts w:ascii="Tahoma" w:eastAsia="Times New Roman" w:hAnsi="Tahoma" w:cs="Tahoma"/>
          <w:color w:val="000000"/>
          <w:lang w:eastAsia="es-ES"/>
        </w:rPr>
      </w:pPr>
      <w:r w:rsidRPr="00104B25">
        <w:rPr>
          <w:rFonts w:ascii="Tahoma" w:eastAsia="Times New Roman" w:hAnsi="Tahoma" w:cs="Tahoma"/>
          <w:color w:val="000000"/>
          <w:lang w:eastAsia="es-ES"/>
        </w:rPr>
        <w:t xml:space="preserve">De forma complementaria a los premios, todos los proyectos </w:t>
      </w:r>
      <w:r w:rsidR="00963250" w:rsidRPr="00104B25">
        <w:rPr>
          <w:rFonts w:ascii="Tahoma" w:eastAsia="Times New Roman" w:hAnsi="Tahoma" w:cs="Tahoma"/>
          <w:color w:val="000000"/>
          <w:lang w:eastAsia="es-ES"/>
        </w:rPr>
        <w:t>se</w:t>
      </w:r>
      <w:r w:rsidRPr="00104B25">
        <w:rPr>
          <w:rFonts w:ascii="Tahoma" w:eastAsia="Times New Roman" w:hAnsi="Tahoma" w:cs="Tahoma"/>
          <w:color w:val="000000"/>
          <w:lang w:eastAsia="es-ES"/>
        </w:rPr>
        <w:t xml:space="preserve"> beneficiar</w:t>
      </w:r>
      <w:r w:rsidR="00963250" w:rsidRPr="00104B25">
        <w:rPr>
          <w:rFonts w:ascii="Tahoma" w:eastAsia="Times New Roman" w:hAnsi="Tahoma" w:cs="Tahoma"/>
          <w:color w:val="000000"/>
          <w:lang w:eastAsia="es-ES"/>
        </w:rPr>
        <w:t>án</w:t>
      </w:r>
      <w:r w:rsidRPr="00104B25">
        <w:rPr>
          <w:rFonts w:ascii="Tahoma" w:eastAsia="Times New Roman" w:hAnsi="Tahoma" w:cs="Tahoma"/>
          <w:color w:val="000000"/>
          <w:lang w:eastAsia="es-ES"/>
        </w:rPr>
        <w:t xml:space="preserve"> del asesoramiento y asistencia técnica que se preste, a través de los distintos programas y servicios puestos a disposición por Andalucía Emprende, Fundación Pública Andaluza en el territorio.</w:t>
      </w:r>
    </w:p>
    <w:p w:rsidR="00CD15DF" w:rsidRPr="00104B25" w:rsidRDefault="00CD15DF" w:rsidP="00D016BF">
      <w:pPr>
        <w:autoSpaceDE w:val="0"/>
        <w:autoSpaceDN w:val="0"/>
        <w:adjustRightInd w:val="0"/>
        <w:spacing w:before="100" w:beforeAutospacing="1" w:after="100" w:afterAutospacing="1" w:line="360" w:lineRule="auto"/>
        <w:jc w:val="both"/>
        <w:rPr>
          <w:rFonts w:ascii="Tahoma" w:eastAsia="Times New Roman" w:hAnsi="Tahoma" w:cs="Tahoma"/>
          <w:b/>
          <w:i/>
          <w:sz w:val="32"/>
          <w:szCs w:val="32"/>
          <w:u w:val="single"/>
          <w:lang w:eastAsia="es-ES"/>
        </w:rPr>
      </w:pPr>
      <w:r w:rsidRPr="00104B25">
        <w:rPr>
          <w:rFonts w:ascii="Tahoma" w:eastAsia="Times New Roman" w:hAnsi="Tahoma" w:cs="Tahoma"/>
          <w:b/>
          <w:i/>
          <w:sz w:val="32"/>
          <w:szCs w:val="32"/>
          <w:u w:val="single"/>
          <w:lang w:eastAsia="es-ES"/>
        </w:rPr>
        <w:t>CONFIDENCIALIDAD</w:t>
      </w:r>
    </w:p>
    <w:p w:rsidR="00F2517A" w:rsidRPr="00104B25" w:rsidRDefault="00CD15DF" w:rsidP="00963250">
      <w:pPr>
        <w:autoSpaceDE w:val="0"/>
        <w:autoSpaceDN w:val="0"/>
        <w:adjustRightInd w:val="0"/>
        <w:spacing w:before="100" w:beforeAutospacing="1" w:after="100" w:afterAutospacing="1" w:line="360" w:lineRule="auto"/>
        <w:ind w:firstLine="708"/>
        <w:jc w:val="both"/>
        <w:rPr>
          <w:rFonts w:ascii="Tahoma" w:eastAsia="Times New Roman" w:hAnsi="Tahoma" w:cs="Tahoma"/>
          <w:lang w:eastAsia="es-ES"/>
        </w:rPr>
      </w:pPr>
      <w:r w:rsidRPr="00104B25">
        <w:rPr>
          <w:rFonts w:ascii="Tahoma" w:eastAsia="Times New Roman" w:hAnsi="Tahoma" w:cs="Tahoma"/>
          <w:lang w:eastAsia="es-ES"/>
        </w:rPr>
        <w:t xml:space="preserve">La información recogida durante todo el proceso será tratada con confidencialidad. A todos los efectos, </w:t>
      </w:r>
      <w:r w:rsidR="00963250" w:rsidRPr="00104B25">
        <w:rPr>
          <w:rFonts w:ascii="Tahoma" w:eastAsia="Times New Roman" w:hAnsi="Tahoma" w:cs="Tahoma"/>
          <w:lang w:eastAsia="es-ES"/>
        </w:rPr>
        <w:t>estos</w:t>
      </w:r>
      <w:r w:rsidR="00F2517A" w:rsidRPr="00104B25">
        <w:rPr>
          <w:rFonts w:ascii="Tahoma" w:eastAsia="Times New Roman" w:hAnsi="Tahoma" w:cs="Tahoma"/>
          <w:lang w:eastAsia="es-ES"/>
        </w:rPr>
        <w:t xml:space="preserve"> datos se conservarán con carácter confidencial y sin perjuicio de las remisiones de obligado cumplimiento, según lo dispuesto en la Ley Orgánica 15/1999, de 13 de diciembre, de Protección de Datos de Carácter </w:t>
      </w:r>
      <w:r w:rsidR="00DC7102" w:rsidRPr="00104B25">
        <w:rPr>
          <w:rFonts w:ascii="Tahoma" w:eastAsia="Times New Roman" w:hAnsi="Tahoma" w:cs="Tahoma"/>
          <w:lang w:eastAsia="es-ES"/>
        </w:rPr>
        <w:t>Personal,</w:t>
      </w:r>
      <w:r w:rsidR="00F2517A" w:rsidRPr="00104B25">
        <w:rPr>
          <w:rFonts w:ascii="Tahoma" w:eastAsia="Times New Roman" w:hAnsi="Tahoma" w:cs="Tahoma"/>
          <w:lang w:eastAsia="es-ES"/>
        </w:rPr>
        <w:t xml:space="preserve"> así como en el </w:t>
      </w:r>
      <w:r w:rsidR="00F2517A" w:rsidRPr="00104B25">
        <w:rPr>
          <w:rFonts w:ascii="Tahoma" w:eastAsia="Times New Roman" w:hAnsi="Tahoma" w:cs="Tahoma"/>
          <w:iCs/>
          <w:lang w:eastAsia="es-ES"/>
        </w:rPr>
        <w:t>Real Decreto 1720/2007, de 21 de diciembre, de desarrollo de la Ley Orgánica de Protección de Datos.</w:t>
      </w:r>
      <w:r w:rsidR="00F2517A" w:rsidRPr="00104B25">
        <w:rPr>
          <w:rFonts w:ascii="Tahoma" w:eastAsia="Times New Roman" w:hAnsi="Tahoma" w:cs="Tahoma"/>
          <w:lang w:eastAsia="es-ES"/>
        </w:rPr>
        <w:t xml:space="preserve"> </w:t>
      </w:r>
    </w:p>
    <w:p w:rsidR="00F2517A" w:rsidRPr="00104B25" w:rsidRDefault="00F2517A" w:rsidP="00963250">
      <w:pPr>
        <w:spacing w:before="100" w:beforeAutospacing="1" w:after="100" w:afterAutospacing="1" w:line="360" w:lineRule="auto"/>
        <w:ind w:firstLine="708"/>
        <w:jc w:val="both"/>
        <w:rPr>
          <w:rFonts w:ascii="Tahoma" w:eastAsia="Times New Roman" w:hAnsi="Tahoma" w:cs="Tahoma"/>
          <w:lang w:eastAsia="es-ES"/>
        </w:rPr>
      </w:pPr>
      <w:r w:rsidRPr="00104B25">
        <w:rPr>
          <w:rFonts w:ascii="Tahoma" w:eastAsia="Times New Roman" w:hAnsi="Tahoma" w:cs="Tahoma"/>
          <w:lang w:eastAsia="es-ES"/>
        </w:rPr>
        <w:lastRenderedPageBreak/>
        <w:t>La utilización de dichos datos no podrá servir a un fin distinto del proceso de selección de proyectos empresariales y empresas consolidadas e información a los interesados de cuestiones de interés en materia de desarrollo empresarial.</w:t>
      </w:r>
      <w:r w:rsidR="00963250" w:rsidRPr="00104B25">
        <w:rPr>
          <w:rFonts w:ascii="Tahoma" w:eastAsia="Times New Roman" w:hAnsi="Tahoma" w:cs="Tahoma"/>
          <w:lang w:eastAsia="es-ES"/>
        </w:rPr>
        <w:t xml:space="preserve"> </w:t>
      </w:r>
      <w:r w:rsidR="00963250" w:rsidRPr="00104B25">
        <w:rPr>
          <w:rFonts w:ascii="Tahoma" w:hAnsi="Tahoma" w:cs="Tahoma"/>
        </w:rPr>
        <w:t xml:space="preserve">En cualquier caso, se podrán difundir las características generales de las mismas y, en su momento, el nombre de los proyectos ganadores, su logo, su actividad y principales </w:t>
      </w:r>
      <w:r w:rsidR="00D61A92" w:rsidRPr="00104B25">
        <w:rPr>
          <w:rFonts w:ascii="Tahoma" w:hAnsi="Tahoma" w:cs="Tahoma"/>
        </w:rPr>
        <w:t>logros,</w:t>
      </w:r>
      <w:r w:rsidR="00963250" w:rsidRPr="00104B25">
        <w:rPr>
          <w:rFonts w:ascii="Tahoma" w:hAnsi="Tahoma" w:cs="Tahoma"/>
        </w:rPr>
        <w:t xml:space="preserve"> así como las personas integrantes del equipo promotor</w:t>
      </w:r>
    </w:p>
    <w:p w:rsidR="00F2517A" w:rsidRPr="00104B25" w:rsidRDefault="00F2517A" w:rsidP="00963250">
      <w:pPr>
        <w:spacing w:before="100" w:beforeAutospacing="1" w:after="100" w:afterAutospacing="1" w:line="360" w:lineRule="auto"/>
        <w:ind w:firstLine="708"/>
        <w:jc w:val="both"/>
        <w:rPr>
          <w:rFonts w:ascii="Tahoma" w:eastAsia="Times New Roman" w:hAnsi="Tahoma" w:cs="Tahoma"/>
          <w:lang w:eastAsia="es-ES"/>
        </w:rPr>
      </w:pPr>
      <w:r w:rsidRPr="00104B25">
        <w:rPr>
          <w:rFonts w:ascii="Tahoma" w:eastAsia="Times New Roman" w:hAnsi="Tahoma" w:cs="Tahoma"/>
          <w:lang w:eastAsia="es-ES"/>
        </w:rPr>
        <w:t>Las incidencias que puedan plantearse en los supuestos no previstos en las presentes bases, serán resueltas por las entidades organizadoras del concurso.</w:t>
      </w:r>
    </w:p>
    <w:p w:rsidR="00DC7102" w:rsidRPr="00104B25" w:rsidRDefault="00DC7102" w:rsidP="00963250">
      <w:pPr>
        <w:spacing w:before="100" w:beforeAutospacing="1" w:after="100" w:afterAutospacing="1" w:line="360" w:lineRule="auto"/>
        <w:ind w:firstLine="708"/>
        <w:jc w:val="both"/>
        <w:rPr>
          <w:rFonts w:ascii="Tahoma" w:eastAsia="Times New Roman" w:hAnsi="Tahoma" w:cs="Tahoma"/>
          <w:sz w:val="24"/>
          <w:szCs w:val="24"/>
          <w:lang w:eastAsia="es-ES"/>
        </w:rPr>
      </w:pPr>
    </w:p>
    <w:p w:rsidR="00DC7102" w:rsidRPr="00104B25" w:rsidRDefault="00DC7102" w:rsidP="00963250">
      <w:pPr>
        <w:spacing w:before="100" w:beforeAutospacing="1" w:after="100" w:afterAutospacing="1" w:line="360" w:lineRule="auto"/>
        <w:ind w:firstLine="708"/>
        <w:jc w:val="both"/>
        <w:rPr>
          <w:rFonts w:ascii="Tahoma" w:eastAsia="Times New Roman" w:hAnsi="Tahoma" w:cs="Tahoma"/>
          <w:sz w:val="24"/>
          <w:szCs w:val="24"/>
          <w:lang w:eastAsia="es-ES"/>
        </w:rPr>
      </w:pPr>
    </w:p>
    <w:p w:rsidR="00CD15DF" w:rsidRPr="00FB75FD" w:rsidRDefault="00E31902" w:rsidP="00DC7102">
      <w:pPr>
        <w:autoSpaceDE w:val="0"/>
        <w:autoSpaceDN w:val="0"/>
        <w:adjustRightInd w:val="0"/>
        <w:spacing w:before="100" w:beforeAutospacing="1" w:after="100" w:afterAutospacing="1" w:line="360" w:lineRule="auto"/>
        <w:jc w:val="right"/>
        <w:rPr>
          <w:rFonts w:ascii="Tahoma" w:eastAsia="Times New Roman" w:hAnsi="Tahoma" w:cs="Tahoma"/>
          <w:sz w:val="24"/>
          <w:szCs w:val="24"/>
          <w:lang w:eastAsia="es-ES"/>
        </w:rPr>
      </w:pPr>
      <w:r w:rsidRPr="00FB75FD">
        <w:rPr>
          <w:rFonts w:ascii="Tahoma" w:eastAsia="Times New Roman" w:hAnsi="Tahoma" w:cs="Tahoma"/>
          <w:sz w:val="24"/>
          <w:szCs w:val="24"/>
          <w:lang w:eastAsia="es-ES"/>
        </w:rPr>
        <w:t>Villacarrillo</w:t>
      </w:r>
      <w:r w:rsidR="00D61A92" w:rsidRPr="00FB75FD">
        <w:rPr>
          <w:rFonts w:ascii="Tahoma" w:eastAsia="Times New Roman" w:hAnsi="Tahoma" w:cs="Tahoma"/>
          <w:sz w:val="24"/>
          <w:szCs w:val="24"/>
          <w:lang w:eastAsia="es-ES"/>
        </w:rPr>
        <w:t>,</w:t>
      </w:r>
      <w:r w:rsidR="00963250" w:rsidRPr="00FB75FD">
        <w:rPr>
          <w:rFonts w:ascii="Tahoma" w:eastAsia="Times New Roman" w:hAnsi="Tahoma" w:cs="Tahoma"/>
          <w:sz w:val="24"/>
          <w:szCs w:val="24"/>
          <w:lang w:eastAsia="es-ES"/>
        </w:rPr>
        <w:t xml:space="preserve"> a </w:t>
      </w:r>
      <w:r w:rsidR="00EE7335" w:rsidRPr="00FB75FD">
        <w:rPr>
          <w:rFonts w:ascii="Tahoma" w:eastAsia="Times New Roman" w:hAnsi="Tahoma" w:cs="Tahoma"/>
          <w:sz w:val="24"/>
          <w:szCs w:val="24"/>
          <w:lang w:eastAsia="es-ES"/>
        </w:rPr>
        <w:t>24</w:t>
      </w:r>
      <w:r w:rsidR="00963250" w:rsidRPr="00FB75FD">
        <w:rPr>
          <w:rFonts w:ascii="Tahoma" w:eastAsia="Times New Roman" w:hAnsi="Tahoma" w:cs="Tahoma"/>
          <w:sz w:val="24"/>
          <w:szCs w:val="24"/>
          <w:lang w:eastAsia="es-ES"/>
        </w:rPr>
        <w:t xml:space="preserve"> de </w:t>
      </w:r>
      <w:proofErr w:type="gramStart"/>
      <w:r w:rsidR="008258AC">
        <w:rPr>
          <w:rFonts w:ascii="Tahoma" w:eastAsia="Times New Roman" w:hAnsi="Tahoma" w:cs="Tahoma"/>
          <w:sz w:val="24"/>
          <w:szCs w:val="24"/>
          <w:lang w:eastAsia="es-ES"/>
        </w:rPr>
        <w:t>Septiembre</w:t>
      </w:r>
      <w:proofErr w:type="gramEnd"/>
      <w:r w:rsidR="00CD15DF" w:rsidRPr="00FB75FD">
        <w:rPr>
          <w:rFonts w:ascii="Tahoma" w:eastAsia="Times New Roman" w:hAnsi="Tahoma" w:cs="Tahoma"/>
          <w:sz w:val="24"/>
          <w:szCs w:val="24"/>
          <w:lang w:eastAsia="es-ES"/>
        </w:rPr>
        <w:t xml:space="preserve"> de </w:t>
      </w:r>
      <w:r w:rsidR="00EE7335" w:rsidRPr="00FB75FD">
        <w:rPr>
          <w:rFonts w:ascii="Tahoma" w:eastAsia="Times New Roman" w:hAnsi="Tahoma" w:cs="Tahoma"/>
          <w:sz w:val="24"/>
          <w:szCs w:val="24"/>
          <w:lang w:eastAsia="es-ES"/>
        </w:rPr>
        <w:t>2021</w:t>
      </w:r>
      <w:r w:rsidR="00D61A92" w:rsidRPr="00FB75FD">
        <w:rPr>
          <w:rFonts w:ascii="Tahoma" w:eastAsia="Times New Roman" w:hAnsi="Tahoma" w:cs="Tahoma"/>
          <w:sz w:val="24"/>
          <w:szCs w:val="24"/>
          <w:lang w:eastAsia="es-ES"/>
        </w:rPr>
        <w:t>.</w:t>
      </w:r>
    </w:p>
    <w:p w:rsidR="00CD15DF" w:rsidRPr="00104B25" w:rsidRDefault="00CD15DF" w:rsidP="00D016BF">
      <w:pPr>
        <w:autoSpaceDE w:val="0"/>
        <w:autoSpaceDN w:val="0"/>
        <w:adjustRightInd w:val="0"/>
        <w:spacing w:before="100" w:beforeAutospacing="1" w:after="100" w:afterAutospacing="1" w:line="360" w:lineRule="auto"/>
        <w:jc w:val="both"/>
        <w:rPr>
          <w:rFonts w:ascii="Tahoma" w:eastAsia="Times New Roman" w:hAnsi="Tahoma" w:cs="Tahoma"/>
          <w:b/>
          <w:lang w:eastAsia="es-ES"/>
        </w:rPr>
      </w:pPr>
    </w:p>
    <w:p w:rsidR="00CD15DF" w:rsidRPr="00104B25" w:rsidRDefault="00CD15DF" w:rsidP="00D016BF">
      <w:pPr>
        <w:jc w:val="both"/>
        <w:rPr>
          <w:rFonts w:ascii="Tahoma" w:hAnsi="Tahoma" w:cs="Tahoma"/>
        </w:rPr>
      </w:pPr>
    </w:p>
    <w:sectPr w:rsidR="00CD15DF" w:rsidRPr="00104B2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82E" w:rsidRDefault="009B582E" w:rsidP="00E20827">
      <w:pPr>
        <w:spacing w:after="0" w:line="240" w:lineRule="auto"/>
      </w:pPr>
      <w:r>
        <w:separator/>
      </w:r>
    </w:p>
  </w:endnote>
  <w:endnote w:type="continuationSeparator" w:id="0">
    <w:p w:rsidR="009B582E" w:rsidRDefault="009B582E" w:rsidP="00E2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021922"/>
      <w:docPartObj>
        <w:docPartGallery w:val="Page Numbers (Bottom of Page)"/>
        <w:docPartUnique/>
      </w:docPartObj>
    </w:sdtPr>
    <w:sdtEndPr/>
    <w:sdtContent>
      <w:p w:rsidR="00E20827" w:rsidRDefault="00E20827">
        <w:pPr>
          <w:pStyle w:val="Piedepgina"/>
          <w:jc w:val="center"/>
        </w:pPr>
        <w:r>
          <w:fldChar w:fldCharType="begin"/>
        </w:r>
        <w:r>
          <w:instrText>PAGE   \* MERGEFORMAT</w:instrText>
        </w:r>
        <w:r>
          <w:fldChar w:fldCharType="separate"/>
        </w:r>
        <w:r>
          <w:t>2</w:t>
        </w:r>
        <w:r>
          <w:fldChar w:fldCharType="end"/>
        </w:r>
      </w:p>
    </w:sdtContent>
  </w:sdt>
  <w:p w:rsidR="00E20827" w:rsidRDefault="00E208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82E" w:rsidRDefault="009B582E" w:rsidP="00E20827">
      <w:pPr>
        <w:spacing w:after="0" w:line="240" w:lineRule="auto"/>
      </w:pPr>
      <w:r>
        <w:separator/>
      </w:r>
    </w:p>
  </w:footnote>
  <w:footnote w:type="continuationSeparator" w:id="0">
    <w:p w:rsidR="009B582E" w:rsidRDefault="009B582E" w:rsidP="00E20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503"/>
    <w:multiLevelType w:val="multilevel"/>
    <w:tmpl w:val="44B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7021"/>
    <w:multiLevelType w:val="hybridMultilevel"/>
    <w:tmpl w:val="30E2CC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5021"/>
    <w:multiLevelType w:val="multilevel"/>
    <w:tmpl w:val="9404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F2D39"/>
    <w:multiLevelType w:val="multilevel"/>
    <w:tmpl w:val="22046D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1DE107E2"/>
    <w:multiLevelType w:val="hybridMultilevel"/>
    <w:tmpl w:val="AAE46648"/>
    <w:lvl w:ilvl="0" w:tplc="E7567C78">
      <w:numFmt w:val="bullet"/>
      <w:lvlText w:val="-"/>
      <w:lvlJc w:val="left"/>
      <w:pPr>
        <w:tabs>
          <w:tab w:val="num" w:pos="915"/>
        </w:tabs>
        <w:ind w:left="915" w:hanging="55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D3209"/>
    <w:multiLevelType w:val="hybridMultilevel"/>
    <w:tmpl w:val="1C044788"/>
    <w:lvl w:ilvl="0" w:tplc="F29CFBE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82A04"/>
    <w:multiLevelType w:val="hybridMultilevel"/>
    <w:tmpl w:val="39026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556AF1"/>
    <w:multiLevelType w:val="hybridMultilevel"/>
    <w:tmpl w:val="F02EC48C"/>
    <w:lvl w:ilvl="0" w:tplc="B4DAC090">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DF"/>
    <w:rsid w:val="000053F3"/>
    <w:rsid w:val="000201CE"/>
    <w:rsid w:val="000405DC"/>
    <w:rsid w:val="000439EE"/>
    <w:rsid w:val="00057785"/>
    <w:rsid w:val="00082207"/>
    <w:rsid w:val="00091E34"/>
    <w:rsid w:val="00100C85"/>
    <w:rsid w:val="00104B25"/>
    <w:rsid w:val="00104D6C"/>
    <w:rsid w:val="00106460"/>
    <w:rsid w:val="001163FA"/>
    <w:rsid w:val="00117BC8"/>
    <w:rsid w:val="00117EF6"/>
    <w:rsid w:val="00142641"/>
    <w:rsid w:val="0016284F"/>
    <w:rsid w:val="001962AE"/>
    <w:rsid w:val="001A221C"/>
    <w:rsid w:val="001C3A46"/>
    <w:rsid w:val="001D653D"/>
    <w:rsid w:val="001E2BB8"/>
    <w:rsid w:val="001F5E35"/>
    <w:rsid w:val="00201C2E"/>
    <w:rsid w:val="00231B09"/>
    <w:rsid w:val="00262BE0"/>
    <w:rsid w:val="00282D0D"/>
    <w:rsid w:val="002A6588"/>
    <w:rsid w:val="002A6A51"/>
    <w:rsid w:val="002C7A58"/>
    <w:rsid w:val="002D6512"/>
    <w:rsid w:val="002E07D0"/>
    <w:rsid w:val="00313B5D"/>
    <w:rsid w:val="003577D8"/>
    <w:rsid w:val="003620F1"/>
    <w:rsid w:val="003816B8"/>
    <w:rsid w:val="003930EE"/>
    <w:rsid w:val="00396890"/>
    <w:rsid w:val="003C0D33"/>
    <w:rsid w:val="003D16EB"/>
    <w:rsid w:val="003E11C4"/>
    <w:rsid w:val="00463079"/>
    <w:rsid w:val="00464B83"/>
    <w:rsid w:val="004717F5"/>
    <w:rsid w:val="00496BE6"/>
    <w:rsid w:val="004B11EE"/>
    <w:rsid w:val="004C1A0E"/>
    <w:rsid w:val="004D3B95"/>
    <w:rsid w:val="004E1CA4"/>
    <w:rsid w:val="004E26B0"/>
    <w:rsid w:val="00521985"/>
    <w:rsid w:val="00525189"/>
    <w:rsid w:val="00526908"/>
    <w:rsid w:val="00574E83"/>
    <w:rsid w:val="005857CC"/>
    <w:rsid w:val="005B3474"/>
    <w:rsid w:val="005C22D9"/>
    <w:rsid w:val="005C6AF0"/>
    <w:rsid w:val="005D4130"/>
    <w:rsid w:val="006447A4"/>
    <w:rsid w:val="006952D9"/>
    <w:rsid w:val="006E58F9"/>
    <w:rsid w:val="007221CC"/>
    <w:rsid w:val="00722F76"/>
    <w:rsid w:val="00731FF1"/>
    <w:rsid w:val="007345A3"/>
    <w:rsid w:val="007611C1"/>
    <w:rsid w:val="00787FF5"/>
    <w:rsid w:val="00791F23"/>
    <w:rsid w:val="007A2454"/>
    <w:rsid w:val="007B202A"/>
    <w:rsid w:val="007D5CBD"/>
    <w:rsid w:val="00801C53"/>
    <w:rsid w:val="0081403D"/>
    <w:rsid w:val="008235CC"/>
    <w:rsid w:val="008258AC"/>
    <w:rsid w:val="0083156C"/>
    <w:rsid w:val="0084066E"/>
    <w:rsid w:val="00841DB8"/>
    <w:rsid w:val="00855A13"/>
    <w:rsid w:val="00863B03"/>
    <w:rsid w:val="008708AE"/>
    <w:rsid w:val="008740E3"/>
    <w:rsid w:val="0087659C"/>
    <w:rsid w:val="008A10AF"/>
    <w:rsid w:val="008D7C2F"/>
    <w:rsid w:val="008E67B3"/>
    <w:rsid w:val="008F4122"/>
    <w:rsid w:val="00943BE7"/>
    <w:rsid w:val="00946117"/>
    <w:rsid w:val="0095720E"/>
    <w:rsid w:val="00963250"/>
    <w:rsid w:val="00972053"/>
    <w:rsid w:val="00995772"/>
    <w:rsid w:val="009B582E"/>
    <w:rsid w:val="00A03E1B"/>
    <w:rsid w:val="00A042E2"/>
    <w:rsid w:val="00A5117A"/>
    <w:rsid w:val="00A9331E"/>
    <w:rsid w:val="00AD4C5F"/>
    <w:rsid w:val="00AE1253"/>
    <w:rsid w:val="00AE6EC0"/>
    <w:rsid w:val="00B03A69"/>
    <w:rsid w:val="00B259A7"/>
    <w:rsid w:val="00B535F4"/>
    <w:rsid w:val="00B547AD"/>
    <w:rsid w:val="00B550AD"/>
    <w:rsid w:val="00B56419"/>
    <w:rsid w:val="00B70A6E"/>
    <w:rsid w:val="00B726B4"/>
    <w:rsid w:val="00B93E03"/>
    <w:rsid w:val="00BA23C0"/>
    <w:rsid w:val="00BD133A"/>
    <w:rsid w:val="00C10546"/>
    <w:rsid w:val="00C120CA"/>
    <w:rsid w:val="00C47230"/>
    <w:rsid w:val="00C51BA9"/>
    <w:rsid w:val="00C60D9E"/>
    <w:rsid w:val="00C6383D"/>
    <w:rsid w:val="00C6504B"/>
    <w:rsid w:val="00C82F30"/>
    <w:rsid w:val="00C8771D"/>
    <w:rsid w:val="00C8788A"/>
    <w:rsid w:val="00CB11FB"/>
    <w:rsid w:val="00CD15DF"/>
    <w:rsid w:val="00D016BF"/>
    <w:rsid w:val="00D54F2D"/>
    <w:rsid w:val="00D562CC"/>
    <w:rsid w:val="00D61A92"/>
    <w:rsid w:val="00D64240"/>
    <w:rsid w:val="00D77EEA"/>
    <w:rsid w:val="00DA48E5"/>
    <w:rsid w:val="00DA4DB3"/>
    <w:rsid w:val="00DB5C00"/>
    <w:rsid w:val="00DB66A4"/>
    <w:rsid w:val="00DC7102"/>
    <w:rsid w:val="00E20827"/>
    <w:rsid w:val="00E31902"/>
    <w:rsid w:val="00E55EC2"/>
    <w:rsid w:val="00E75A41"/>
    <w:rsid w:val="00EB3BA3"/>
    <w:rsid w:val="00EE1768"/>
    <w:rsid w:val="00EE7335"/>
    <w:rsid w:val="00F2517A"/>
    <w:rsid w:val="00F475E2"/>
    <w:rsid w:val="00F65233"/>
    <w:rsid w:val="00FB75FD"/>
    <w:rsid w:val="00FC5416"/>
    <w:rsid w:val="00FE05B2"/>
    <w:rsid w:val="00FE14C5"/>
    <w:rsid w:val="00FE4359"/>
    <w:rsid w:val="00FF3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32A8"/>
  <w15:chartTrackingRefBased/>
  <w15:docId w15:val="{61D85F08-7111-4D87-B4B2-E9A14A4E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15DF"/>
    <w:rPr>
      <w:color w:val="0563C1" w:themeColor="hyperlink"/>
      <w:u w:val="single"/>
    </w:rPr>
  </w:style>
  <w:style w:type="character" w:styleId="Mencinsinresolver">
    <w:name w:val="Unresolved Mention"/>
    <w:basedOn w:val="Fuentedeprrafopredeter"/>
    <w:uiPriority w:val="99"/>
    <w:semiHidden/>
    <w:unhideWhenUsed/>
    <w:rsid w:val="00CD15DF"/>
    <w:rPr>
      <w:color w:val="605E5C"/>
      <w:shd w:val="clear" w:color="auto" w:fill="E1DFDD"/>
    </w:rPr>
  </w:style>
  <w:style w:type="paragraph" w:customStyle="1" w:styleId="justifyfull">
    <w:name w:val="justifyfull"/>
    <w:basedOn w:val="Normal"/>
    <w:rsid w:val="00731F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1FF1"/>
    <w:rPr>
      <w:b/>
      <w:bCs/>
    </w:rPr>
  </w:style>
  <w:style w:type="paragraph" w:styleId="Prrafodelista">
    <w:name w:val="List Paragraph"/>
    <w:basedOn w:val="Normal"/>
    <w:uiPriority w:val="34"/>
    <w:qFormat/>
    <w:rsid w:val="0016284F"/>
    <w:pPr>
      <w:ind w:left="720"/>
      <w:contextualSpacing/>
    </w:pPr>
  </w:style>
  <w:style w:type="paragraph" w:styleId="NormalWeb">
    <w:name w:val="Normal (Web)"/>
    <w:basedOn w:val="Normal"/>
    <w:uiPriority w:val="99"/>
    <w:unhideWhenUsed/>
    <w:rsid w:val="006E58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61A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A92"/>
    <w:rPr>
      <w:rFonts w:ascii="Segoe UI" w:hAnsi="Segoe UI" w:cs="Segoe UI"/>
      <w:sz w:val="18"/>
      <w:szCs w:val="18"/>
    </w:rPr>
  </w:style>
  <w:style w:type="paragraph" w:styleId="Encabezado">
    <w:name w:val="header"/>
    <w:basedOn w:val="Normal"/>
    <w:link w:val="EncabezadoCar"/>
    <w:uiPriority w:val="99"/>
    <w:unhideWhenUsed/>
    <w:rsid w:val="00E208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0827"/>
  </w:style>
  <w:style w:type="paragraph" w:styleId="Piedepgina">
    <w:name w:val="footer"/>
    <w:basedOn w:val="Normal"/>
    <w:link w:val="PiedepginaCar"/>
    <w:uiPriority w:val="99"/>
    <w:unhideWhenUsed/>
    <w:rsid w:val="00E208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6113">
      <w:bodyDiv w:val="1"/>
      <w:marLeft w:val="0"/>
      <w:marRight w:val="0"/>
      <w:marTop w:val="0"/>
      <w:marBottom w:val="0"/>
      <w:divBdr>
        <w:top w:val="none" w:sz="0" w:space="0" w:color="auto"/>
        <w:left w:val="none" w:sz="0" w:space="0" w:color="auto"/>
        <w:bottom w:val="none" w:sz="0" w:space="0" w:color="auto"/>
        <w:right w:val="none" w:sz="0" w:space="0" w:color="auto"/>
      </w:divBdr>
    </w:div>
    <w:div w:id="671681490">
      <w:bodyDiv w:val="1"/>
      <w:marLeft w:val="0"/>
      <w:marRight w:val="0"/>
      <w:marTop w:val="0"/>
      <w:marBottom w:val="0"/>
      <w:divBdr>
        <w:top w:val="none" w:sz="0" w:space="0" w:color="auto"/>
        <w:left w:val="none" w:sz="0" w:space="0" w:color="auto"/>
        <w:bottom w:val="none" w:sz="0" w:space="0" w:color="auto"/>
        <w:right w:val="none" w:sz="0" w:space="0" w:color="auto"/>
      </w:divBdr>
      <w:divsChild>
        <w:div w:id="1899130058">
          <w:marLeft w:val="0"/>
          <w:marRight w:val="0"/>
          <w:marTop w:val="0"/>
          <w:marBottom w:val="0"/>
          <w:divBdr>
            <w:top w:val="none" w:sz="0" w:space="0" w:color="auto"/>
            <w:left w:val="none" w:sz="0" w:space="0" w:color="auto"/>
            <w:bottom w:val="none" w:sz="0" w:space="0" w:color="auto"/>
            <w:right w:val="none" w:sz="0" w:space="0" w:color="auto"/>
          </w:divBdr>
        </w:div>
        <w:div w:id="494955221">
          <w:marLeft w:val="0"/>
          <w:marRight w:val="0"/>
          <w:marTop w:val="0"/>
          <w:marBottom w:val="0"/>
          <w:divBdr>
            <w:top w:val="none" w:sz="0" w:space="0" w:color="auto"/>
            <w:left w:val="none" w:sz="0" w:space="0" w:color="auto"/>
            <w:bottom w:val="none" w:sz="0" w:space="0" w:color="auto"/>
            <w:right w:val="none" w:sz="0" w:space="0" w:color="auto"/>
          </w:divBdr>
        </w:div>
      </w:divsChild>
    </w:div>
    <w:div w:id="881479279">
      <w:bodyDiv w:val="1"/>
      <w:marLeft w:val="0"/>
      <w:marRight w:val="0"/>
      <w:marTop w:val="0"/>
      <w:marBottom w:val="0"/>
      <w:divBdr>
        <w:top w:val="none" w:sz="0" w:space="0" w:color="auto"/>
        <w:left w:val="none" w:sz="0" w:space="0" w:color="auto"/>
        <w:bottom w:val="none" w:sz="0" w:space="0" w:color="auto"/>
        <w:right w:val="none" w:sz="0" w:space="0" w:color="auto"/>
      </w:divBdr>
    </w:div>
    <w:div w:id="1287082532">
      <w:bodyDiv w:val="1"/>
      <w:marLeft w:val="0"/>
      <w:marRight w:val="0"/>
      <w:marTop w:val="0"/>
      <w:marBottom w:val="0"/>
      <w:divBdr>
        <w:top w:val="none" w:sz="0" w:space="0" w:color="auto"/>
        <w:left w:val="none" w:sz="0" w:space="0" w:color="auto"/>
        <w:bottom w:val="none" w:sz="0" w:space="0" w:color="auto"/>
        <w:right w:val="none" w:sz="0" w:space="0" w:color="auto"/>
      </w:divBdr>
    </w:div>
    <w:div w:id="1377390417">
      <w:bodyDiv w:val="1"/>
      <w:marLeft w:val="0"/>
      <w:marRight w:val="0"/>
      <w:marTop w:val="0"/>
      <w:marBottom w:val="0"/>
      <w:divBdr>
        <w:top w:val="none" w:sz="0" w:space="0" w:color="auto"/>
        <w:left w:val="none" w:sz="0" w:space="0" w:color="auto"/>
        <w:bottom w:val="none" w:sz="0" w:space="0" w:color="auto"/>
        <w:right w:val="none" w:sz="0" w:space="0" w:color="auto"/>
      </w:divBdr>
    </w:div>
    <w:div w:id="16495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859</TotalTime>
  <Pages>13</Pages>
  <Words>3668</Words>
  <Characters>20178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Carmen Martinez Moreno</dc:creator>
  <cp:keywords/>
  <dc:description/>
  <cp:lastModifiedBy>Maria Carmen Martinez Moreno</cp:lastModifiedBy>
  <cp:revision>21</cp:revision>
  <cp:lastPrinted>2019-02-18T13:08:00Z</cp:lastPrinted>
  <dcterms:created xsi:type="dcterms:W3CDTF">2019-02-12T08:50:00Z</dcterms:created>
  <dcterms:modified xsi:type="dcterms:W3CDTF">2021-09-21T07:48:00Z</dcterms:modified>
</cp:coreProperties>
</file>