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27805" w14:textId="0CB17BB3" w:rsidR="0029667E" w:rsidRPr="0029667E" w:rsidRDefault="008234BC">
      <w:pPr>
        <w:rPr>
          <w:color w:val="808080" w:themeColor="background1" w:themeShade="80"/>
        </w:rPr>
      </w:pPr>
      <w:r w:rsidRPr="0029667E">
        <w:rPr>
          <w:rFonts w:ascii="DIN-Medium" w:hAnsi="DIN-Medium"/>
          <w:noProof/>
          <w:color w:val="808080" w:themeColor="background1" w:themeShade="80"/>
          <w:sz w:val="16"/>
          <w:szCs w:val="16"/>
        </w:rPr>
        <w:drawing>
          <wp:anchor distT="0" distB="0" distL="114300" distR="114300" simplePos="0" relativeHeight="251659264" behindDoc="0" locked="0" layoutInCell="1" allowOverlap="1" wp14:anchorId="0FE34504" wp14:editId="1CDB6CC4">
            <wp:simplePos x="0" y="0"/>
            <wp:positionH relativeFrom="margin">
              <wp:posOffset>-1600200</wp:posOffset>
            </wp:positionH>
            <wp:positionV relativeFrom="margin">
              <wp:posOffset>9144000</wp:posOffset>
            </wp:positionV>
            <wp:extent cx="8458200" cy="381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A4.png"/>
                    <pic:cNvPicPr/>
                  </pic:nvPicPr>
                  <pic:blipFill>
                    <a:blip r:embed="rId8">
                      <a:extLst>
                        <a:ext uri="{28A0092B-C50C-407E-A947-70E740481C1C}">
                          <a14:useLocalDpi xmlns:a14="http://schemas.microsoft.com/office/drawing/2010/main" val="0"/>
                        </a:ext>
                      </a:extLst>
                    </a:blip>
                    <a:stretch>
                      <a:fillRect/>
                    </a:stretch>
                  </pic:blipFill>
                  <pic:spPr>
                    <a:xfrm>
                      <a:off x="0" y="0"/>
                      <a:ext cx="8458200" cy="381000"/>
                    </a:xfrm>
                    <a:prstGeom prst="rect">
                      <a:avLst/>
                    </a:prstGeom>
                  </pic:spPr>
                </pic:pic>
              </a:graphicData>
            </a:graphic>
            <wp14:sizeRelH relativeFrom="page">
              <wp14:pctWidth>0</wp14:pctWidth>
            </wp14:sizeRelH>
            <wp14:sizeRelV relativeFrom="page">
              <wp14:pctHeight>0</wp14:pctHeight>
            </wp14:sizeRelV>
          </wp:anchor>
        </w:drawing>
      </w:r>
    </w:p>
    <w:p w14:paraId="58E32391" w14:textId="77777777" w:rsidR="0029667E" w:rsidRDefault="0029667E" w:rsidP="0029667E">
      <w:pPr>
        <w:tabs>
          <w:tab w:val="left" w:pos="5200"/>
        </w:tabs>
        <w:ind w:right="-914"/>
        <w:rPr>
          <w:rFonts w:ascii="DIN-Medium" w:hAnsi="DIN-Medium"/>
          <w:color w:val="808080" w:themeColor="background1" w:themeShade="80"/>
          <w:sz w:val="20"/>
          <w:szCs w:val="20"/>
        </w:rPr>
      </w:pPr>
    </w:p>
    <w:p w14:paraId="2BDB0A7E" w14:textId="196D940E" w:rsidR="002B192B" w:rsidRDefault="002B192B" w:rsidP="002B192B">
      <w:pPr>
        <w:jc w:val="center"/>
        <w:rPr>
          <w:b/>
          <w:sz w:val="28"/>
          <w:szCs w:val="28"/>
        </w:rPr>
      </w:pPr>
    </w:p>
    <w:p w14:paraId="79C89AEA" w14:textId="77777777" w:rsidR="003B7A4A" w:rsidRPr="008957D1" w:rsidRDefault="003B7A4A" w:rsidP="003B7A4A">
      <w:pPr>
        <w:pStyle w:val="NoSpacing"/>
        <w:jc w:val="center"/>
        <w:rPr>
          <w:rFonts w:asciiTheme="majorHAnsi" w:hAnsiTheme="majorHAnsi" w:cstheme="majorHAnsi"/>
          <w:b/>
          <w:color w:val="000000" w:themeColor="text1"/>
          <w:sz w:val="26"/>
          <w:szCs w:val="26"/>
        </w:rPr>
      </w:pPr>
      <w:r w:rsidRPr="008957D1">
        <w:rPr>
          <w:rFonts w:asciiTheme="majorHAnsi" w:hAnsiTheme="majorHAnsi" w:cstheme="majorHAnsi"/>
          <w:b/>
          <w:color w:val="000000" w:themeColor="text1"/>
          <w:sz w:val="26"/>
          <w:szCs w:val="26"/>
        </w:rPr>
        <w:t>Key Stage 4 Curriculum and Accreditation Pathways: 2019-2020</w:t>
      </w:r>
    </w:p>
    <w:p w14:paraId="44B9EBCF" w14:textId="77777777" w:rsidR="008957D1" w:rsidRDefault="008957D1" w:rsidP="003B7A4A">
      <w:pPr>
        <w:pStyle w:val="NoSpacing"/>
        <w:rPr>
          <w:rFonts w:asciiTheme="majorHAnsi" w:hAnsiTheme="majorHAnsi" w:cstheme="majorHAnsi"/>
          <w:b/>
          <w:color w:val="000000" w:themeColor="text1"/>
          <w:sz w:val="22"/>
          <w:szCs w:val="22"/>
        </w:rPr>
      </w:pPr>
    </w:p>
    <w:p w14:paraId="3BD9A539" w14:textId="3BF1C25B" w:rsidR="003B7A4A" w:rsidRPr="008957D1" w:rsidRDefault="003B7A4A" w:rsidP="003B7A4A">
      <w:pPr>
        <w:pStyle w:val="NoSpacing"/>
        <w:rPr>
          <w:rFonts w:asciiTheme="majorHAnsi" w:hAnsiTheme="majorHAnsi" w:cstheme="majorHAnsi"/>
          <w:b/>
          <w:color w:val="000000" w:themeColor="text1"/>
          <w:sz w:val="22"/>
          <w:szCs w:val="22"/>
        </w:rPr>
      </w:pPr>
      <w:r w:rsidRPr="008957D1">
        <w:rPr>
          <w:rFonts w:asciiTheme="majorHAnsi" w:hAnsiTheme="majorHAnsi" w:cstheme="majorHAnsi"/>
          <w:b/>
          <w:color w:val="000000" w:themeColor="text1"/>
          <w:sz w:val="22"/>
          <w:szCs w:val="22"/>
        </w:rPr>
        <w:t>Curriculum Offer</w:t>
      </w:r>
    </w:p>
    <w:p w14:paraId="27A46210" w14:textId="77777777" w:rsidR="003B7A4A" w:rsidRPr="008957D1" w:rsidRDefault="003B7A4A" w:rsidP="003B7A4A">
      <w:pPr>
        <w:pStyle w:val="NoSpacing"/>
        <w:jc w:val="center"/>
        <w:rPr>
          <w:rFonts w:asciiTheme="majorHAnsi" w:hAnsiTheme="majorHAnsi" w:cstheme="majorHAnsi"/>
          <w:b/>
          <w:color w:val="000000" w:themeColor="text1"/>
          <w:sz w:val="22"/>
          <w:szCs w:val="22"/>
        </w:rPr>
      </w:pPr>
    </w:p>
    <w:p w14:paraId="6852B7EF" w14:textId="77777777" w:rsidR="003B7A4A" w:rsidRPr="008957D1" w:rsidRDefault="003B7A4A" w:rsidP="003B7A4A">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The curriculum offer for students in Cavendish and Wiggins includes English, mathematics, computing, science, PSHE, PE, fitness and Vocational &amp; Life Skills.</w:t>
      </w:r>
    </w:p>
    <w:p w14:paraId="48672789" w14:textId="77777777" w:rsidR="003B7A4A" w:rsidRPr="008957D1" w:rsidRDefault="003B7A4A" w:rsidP="003B7A4A">
      <w:pPr>
        <w:pStyle w:val="NoSpacing"/>
        <w:rPr>
          <w:rFonts w:asciiTheme="majorHAnsi" w:hAnsiTheme="majorHAnsi" w:cstheme="majorHAnsi"/>
          <w:color w:val="000000" w:themeColor="text1"/>
          <w:sz w:val="22"/>
          <w:szCs w:val="22"/>
        </w:rPr>
      </w:pPr>
    </w:p>
    <w:p w14:paraId="38649933" w14:textId="77777777" w:rsidR="003B7A4A" w:rsidRPr="008957D1" w:rsidRDefault="003B7A4A" w:rsidP="003B7A4A">
      <w:pPr>
        <w:pStyle w:val="NoSpacing"/>
        <w:rPr>
          <w:rFonts w:asciiTheme="majorHAnsi" w:hAnsiTheme="majorHAnsi" w:cstheme="majorHAnsi"/>
          <w:sz w:val="22"/>
          <w:szCs w:val="22"/>
        </w:rPr>
      </w:pPr>
      <w:r w:rsidRPr="008957D1">
        <w:rPr>
          <w:rFonts w:asciiTheme="majorHAnsi" w:hAnsiTheme="majorHAnsi" w:cstheme="majorHAnsi"/>
          <w:sz w:val="22"/>
          <w:szCs w:val="22"/>
        </w:rPr>
        <w:t>A breakdown of the subject time allocation is below:</w:t>
      </w:r>
    </w:p>
    <w:p w14:paraId="0655F89F" w14:textId="77777777" w:rsidR="003B7A4A" w:rsidRPr="008957D1" w:rsidRDefault="003B7A4A" w:rsidP="003B7A4A">
      <w:pPr>
        <w:pStyle w:val="NoSpacing"/>
        <w:jc w:val="center"/>
        <w:rPr>
          <w:rFonts w:asciiTheme="majorHAnsi" w:hAnsiTheme="majorHAnsi" w:cstheme="majorHAnsi"/>
          <w:b/>
          <w:color w:val="000000" w:themeColor="text1"/>
          <w:sz w:val="22"/>
          <w:szCs w:val="22"/>
        </w:rPr>
      </w:pPr>
    </w:p>
    <w:tbl>
      <w:tblPr>
        <w:tblStyle w:val="TableGrid"/>
        <w:tblW w:w="0" w:type="auto"/>
        <w:tblLook w:val="04A0" w:firstRow="1" w:lastRow="0" w:firstColumn="1" w:lastColumn="0" w:noHBand="0" w:noVBand="1"/>
      </w:tblPr>
      <w:tblGrid>
        <w:gridCol w:w="4219"/>
        <w:gridCol w:w="4071"/>
      </w:tblGrid>
      <w:tr w:rsidR="003B7A4A" w:rsidRPr="008957D1" w14:paraId="0DE31507" w14:textId="77777777" w:rsidTr="008957D1">
        <w:tc>
          <w:tcPr>
            <w:tcW w:w="4531" w:type="dxa"/>
            <w:shd w:val="clear" w:color="auto" w:fill="DAEEF3" w:themeFill="accent5" w:themeFillTint="33"/>
          </w:tcPr>
          <w:p w14:paraId="2B2F9CFE" w14:textId="77777777" w:rsidR="003B7A4A" w:rsidRPr="008957D1" w:rsidRDefault="003B7A4A" w:rsidP="00692760">
            <w:pPr>
              <w:pStyle w:val="NoSpacing"/>
              <w:jc w:val="center"/>
              <w:rPr>
                <w:rFonts w:asciiTheme="majorHAnsi" w:hAnsiTheme="majorHAnsi" w:cstheme="majorHAnsi"/>
                <w:b/>
                <w:color w:val="000000" w:themeColor="text1"/>
                <w:sz w:val="22"/>
                <w:szCs w:val="22"/>
              </w:rPr>
            </w:pPr>
          </w:p>
          <w:p w14:paraId="5CA67CB6" w14:textId="77777777" w:rsidR="003B7A4A" w:rsidRPr="008957D1" w:rsidRDefault="003B7A4A" w:rsidP="00692760">
            <w:pPr>
              <w:pStyle w:val="NoSpacing"/>
              <w:jc w:val="center"/>
              <w:rPr>
                <w:rFonts w:asciiTheme="majorHAnsi" w:hAnsiTheme="majorHAnsi" w:cstheme="majorHAnsi"/>
                <w:b/>
                <w:color w:val="000000" w:themeColor="text1"/>
                <w:sz w:val="22"/>
                <w:szCs w:val="22"/>
              </w:rPr>
            </w:pPr>
            <w:r w:rsidRPr="008957D1">
              <w:rPr>
                <w:rFonts w:asciiTheme="majorHAnsi" w:hAnsiTheme="majorHAnsi" w:cstheme="majorHAnsi"/>
                <w:b/>
                <w:color w:val="000000" w:themeColor="text1"/>
                <w:sz w:val="22"/>
                <w:szCs w:val="22"/>
              </w:rPr>
              <w:t>Subject</w:t>
            </w:r>
          </w:p>
        </w:tc>
        <w:tc>
          <w:tcPr>
            <w:tcW w:w="4395" w:type="dxa"/>
            <w:shd w:val="clear" w:color="auto" w:fill="DAEEF3" w:themeFill="accent5" w:themeFillTint="33"/>
          </w:tcPr>
          <w:p w14:paraId="7A0B340C" w14:textId="77777777" w:rsidR="003B7A4A" w:rsidRPr="008957D1" w:rsidRDefault="003B7A4A" w:rsidP="00692760">
            <w:pPr>
              <w:pStyle w:val="NoSpacing"/>
              <w:jc w:val="center"/>
              <w:rPr>
                <w:rFonts w:asciiTheme="majorHAnsi" w:hAnsiTheme="majorHAnsi" w:cstheme="majorHAnsi"/>
                <w:b/>
                <w:color w:val="000000" w:themeColor="text1"/>
                <w:sz w:val="22"/>
                <w:szCs w:val="22"/>
              </w:rPr>
            </w:pPr>
          </w:p>
          <w:p w14:paraId="1AD899B6" w14:textId="77777777" w:rsidR="003B7A4A" w:rsidRPr="008957D1" w:rsidRDefault="003B7A4A" w:rsidP="00692760">
            <w:pPr>
              <w:pStyle w:val="NoSpacing"/>
              <w:jc w:val="center"/>
              <w:rPr>
                <w:rFonts w:asciiTheme="majorHAnsi" w:hAnsiTheme="majorHAnsi" w:cstheme="majorHAnsi"/>
                <w:b/>
                <w:color w:val="000000" w:themeColor="text1"/>
                <w:sz w:val="22"/>
                <w:szCs w:val="22"/>
              </w:rPr>
            </w:pPr>
            <w:r w:rsidRPr="008957D1">
              <w:rPr>
                <w:rFonts w:asciiTheme="majorHAnsi" w:hAnsiTheme="majorHAnsi" w:cstheme="majorHAnsi"/>
                <w:b/>
                <w:color w:val="000000" w:themeColor="text1"/>
                <w:sz w:val="22"/>
                <w:szCs w:val="22"/>
              </w:rPr>
              <w:t>Number of sessions a week</w:t>
            </w:r>
          </w:p>
          <w:p w14:paraId="028D9D95" w14:textId="77777777" w:rsidR="003B7A4A" w:rsidRPr="008957D1" w:rsidRDefault="003B7A4A" w:rsidP="00692760">
            <w:pPr>
              <w:pStyle w:val="NoSpacing"/>
              <w:jc w:val="center"/>
              <w:rPr>
                <w:rFonts w:asciiTheme="majorHAnsi" w:hAnsiTheme="majorHAnsi" w:cstheme="majorHAnsi"/>
                <w:b/>
                <w:color w:val="000000" w:themeColor="text1"/>
                <w:sz w:val="22"/>
                <w:szCs w:val="22"/>
              </w:rPr>
            </w:pPr>
          </w:p>
        </w:tc>
      </w:tr>
      <w:tr w:rsidR="003B7A4A" w:rsidRPr="008957D1" w14:paraId="3A5F9AE3" w14:textId="77777777" w:rsidTr="00692760">
        <w:tc>
          <w:tcPr>
            <w:tcW w:w="4531" w:type="dxa"/>
          </w:tcPr>
          <w:p w14:paraId="5BAA745A" w14:textId="77777777"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English</w:t>
            </w:r>
          </w:p>
        </w:tc>
        <w:tc>
          <w:tcPr>
            <w:tcW w:w="4395" w:type="dxa"/>
          </w:tcPr>
          <w:p w14:paraId="353E8420"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4</w:t>
            </w:r>
          </w:p>
        </w:tc>
      </w:tr>
      <w:tr w:rsidR="003B7A4A" w:rsidRPr="008957D1" w14:paraId="79AF26C6" w14:textId="77777777" w:rsidTr="00692760">
        <w:tc>
          <w:tcPr>
            <w:tcW w:w="4531" w:type="dxa"/>
          </w:tcPr>
          <w:p w14:paraId="00C5D973" w14:textId="77777777"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Maths</w:t>
            </w:r>
          </w:p>
        </w:tc>
        <w:tc>
          <w:tcPr>
            <w:tcW w:w="4395" w:type="dxa"/>
          </w:tcPr>
          <w:p w14:paraId="4133C23B"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4</w:t>
            </w:r>
          </w:p>
        </w:tc>
      </w:tr>
      <w:tr w:rsidR="003B7A4A" w:rsidRPr="008957D1" w14:paraId="254F20F2" w14:textId="77777777" w:rsidTr="00692760">
        <w:tc>
          <w:tcPr>
            <w:tcW w:w="4531" w:type="dxa"/>
          </w:tcPr>
          <w:p w14:paraId="4F6F8153" w14:textId="77777777"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Computing</w:t>
            </w:r>
          </w:p>
        </w:tc>
        <w:tc>
          <w:tcPr>
            <w:tcW w:w="4395" w:type="dxa"/>
          </w:tcPr>
          <w:p w14:paraId="03C12FB0"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2</w:t>
            </w:r>
          </w:p>
        </w:tc>
      </w:tr>
      <w:tr w:rsidR="003B7A4A" w:rsidRPr="008957D1" w14:paraId="1756ECDF" w14:textId="77777777" w:rsidTr="00692760">
        <w:tc>
          <w:tcPr>
            <w:tcW w:w="4531" w:type="dxa"/>
          </w:tcPr>
          <w:p w14:paraId="67AFAB9E" w14:textId="77777777"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Science</w:t>
            </w:r>
          </w:p>
        </w:tc>
        <w:tc>
          <w:tcPr>
            <w:tcW w:w="4395" w:type="dxa"/>
          </w:tcPr>
          <w:p w14:paraId="5957C615"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2</w:t>
            </w:r>
          </w:p>
        </w:tc>
      </w:tr>
      <w:tr w:rsidR="003B7A4A" w:rsidRPr="008957D1" w14:paraId="73EB1D65" w14:textId="77777777" w:rsidTr="00692760">
        <w:tc>
          <w:tcPr>
            <w:tcW w:w="4531" w:type="dxa"/>
          </w:tcPr>
          <w:p w14:paraId="7CC9E74C" w14:textId="77777777"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PSHE</w:t>
            </w:r>
          </w:p>
        </w:tc>
        <w:tc>
          <w:tcPr>
            <w:tcW w:w="4395" w:type="dxa"/>
          </w:tcPr>
          <w:p w14:paraId="68BB48F7"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1</w:t>
            </w:r>
          </w:p>
        </w:tc>
      </w:tr>
      <w:tr w:rsidR="003B7A4A" w:rsidRPr="008957D1" w14:paraId="3E4007EF" w14:textId="77777777" w:rsidTr="00692760">
        <w:tc>
          <w:tcPr>
            <w:tcW w:w="4531" w:type="dxa"/>
          </w:tcPr>
          <w:p w14:paraId="1DD39A96" w14:textId="77777777"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PE</w:t>
            </w:r>
          </w:p>
        </w:tc>
        <w:tc>
          <w:tcPr>
            <w:tcW w:w="4395" w:type="dxa"/>
          </w:tcPr>
          <w:p w14:paraId="59DE3FBC"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2</w:t>
            </w:r>
          </w:p>
        </w:tc>
      </w:tr>
      <w:tr w:rsidR="003B7A4A" w:rsidRPr="008957D1" w14:paraId="12EDE4A0" w14:textId="77777777" w:rsidTr="00692760">
        <w:tc>
          <w:tcPr>
            <w:tcW w:w="4531" w:type="dxa"/>
          </w:tcPr>
          <w:p w14:paraId="397D203C" w14:textId="77777777"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Fitness</w:t>
            </w:r>
          </w:p>
        </w:tc>
        <w:tc>
          <w:tcPr>
            <w:tcW w:w="4395" w:type="dxa"/>
          </w:tcPr>
          <w:p w14:paraId="104A716C"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1</w:t>
            </w:r>
          </w:p>
        </w:tc>
      </w:tr>
      <w:tr w:rsidR="003B7A4A" w:rsidRPr="008957D1" w14:paraId="4AFCBC25" w14:textId="77777777" w:rsidTr="00692760">
        <w:trPr>
          <w:trHeight w:val="70"/>
        </w:trPr>
        <w:tc>
          <w:tcPr>
            <w:tcW w:w="4531" w:type="dxa"/>
          </w:tcPr>
          <w:p w14:paraId="4B687DEE" w14:textId="77777777"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Vocational and Life Skills</w:t>
            </w:r>
          </w:p>
        </w:tc>
        <w:tc>
          <w:tcPr>
            <w:tcW w:w="4395" w:type="dxa"/>
          </w:tcPr>
          <w:p w14:paraId="02B3E8F5"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8</w:t>
            </w:r>
          </w:p>
        </w:tc>
      </w:tr>
      <w:tr w:rsidR="003B7A4A" w:rsidRPr="008957D1" w14:paraId="44D4B275" w14:textId="77777777" w:rsidTr="00692760">
        <w:tc>
          <w:tcPr>
            <w:tcW w:w="4531" w:type="dxa"/>
          </w:tcPr>
          <w:p w14:paraId="5CCAB9AC" w14:textId="77777777"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 xml:space="preserve">Restorative Time or </w:t>
            </w:r>
            <w:proofErr w:type="spellStart"/>
            <w:r w:rsidRPr="008957D1">
              <w:rPr>
                <w:rFonts w:asciiTheme="majorHAnsi" w:hAnsiTheme="majorHAnsi" w:cstheme="majorHAnsi"/>
                <w:color w:val="000000" w:themeColor="text1"/>
                <w:sz w:val="22"/>
                <w:szCs w:val="22"/>
              </w:rPr>
              <w:t>Freetime</w:t>
            </w:r>
            <w:proofErr w:type="spellEnd"/>
            <w:r w:rsidRPr="008957D1">
              <w:rPr>
                <w:rFonts w:asciiTheme="majorHAnsi" w:hAnsiTheme="majorHAnsi" w:cstheme="majorHAnsi"/>
                <w:color w:val="000000" w:themeColor="text1"/>
                <w:sz w:val="22"/>
                <w:szCs w:val="22"/>
              </w:rPr>
              <w:t xml:space="preserve"> Friday</w:t>
            </w:r>
          </w:p>
        </w:tc>
        <w:tc>
          <w:tcPr>
            <w:tcW w:w="4395" w:type="dxa"/>
          </w:tcPr>
          <w:p w14:paraId="6841F158"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1</w:t>
            </w:r>
          </w:p>
        </w:tc>
      </w:tr>
      <w:tr w:rsidR="003B7A4A" w:rsidRPr="008957D1" w14:paraId="05C28078" w14:textId="77777777" w:rsidTr="00692760">
        <w:tc>
          <w:tcPr>
            <w:tcW w:w="4531" w:type="dxa"/>
          </w:tcPr>
          <w:p w14:paraId="2ECF0527" w14:textId="77777777" w:rsidR="003B7A4A" w:rsidRPr="008957D1" w:rsidRDefault="003B7A4A" w:rsidP="00692760">
            <w:pPr>
              <w:pStyle w:val="NoSpacing"/>
              <w:jc w:val="right"/>
              <w:rPr>
                <w:rFonts w:asciiTheme="majorHAnsi" w:hAnsiTheme="majorHAnsi" w:cstheme="majorHAnsi"/>
                <w:b/>
                <w:color w:val="000000" w:themeColor="text1"/>
                <w:sz w:val="22"/>
                <w:szCs w:val="22"/>
              </w:rPr>
            </w:pPr>
            <w:r w:rsidRPr="008957D1">
              <w:rPr>
                <w:rFonts w:asciiTheme="majorHAnsi" w:hAnsiTheme="majorHAnsi" w:cstheme="majorHAnsi"/>
                <w:b/>
                <w:color w:val="000000" w:themeColor="text1"/>
                <w:sz w:val="22"/>
                <w:szCs w:val="22"/>
              </w:rPr>
              <w:t>Total</w:t>
            </w:r>
          </w:p>
        </w:tc>
        <w:tc>
          <w:tcPr>
            <w:tcW w:w="4395" w:type="dxa"/>
          </w:tcPr>
          <w:p w14:paraId="57056A0E" w14:textId="77777777" w:rsidR="003B7A4A" w:rsidRPr="008957D1" w:rsidRDefault="003B7A4A" w:rsidP="00692760">
            <w:pPr>
              <w:pStyle w:val="NoSpacing"/>
              <w:jc w:val="center"/>
              <w:rPr>
                <w:rFonts w:asciiTheme="majorHAnsi" w:hAnsiTheme="majorHAnsi" w:cstheme="majorHAnsi"/>
                <w:b/>
                <w:color w:val="000000" w:themeColor="text1"/>
                <w:sz w:val="22"/>
                <w:szCs w:val="22"/>
              </w:rPr>
            </w:pPr>
            <w:r w:rsidRPr="008957D1">
              <w:rPr>
                <w:rFonts w:asciiTheme="majorHAnsi" w:hAnsiTheme="majorHAnsi" w:cstheme="majorHAnsi"/>
                <w:b/>
                <w:color w:val="000000" w:themeColor="text1"/>
                <w:sz w:val="22"/>
                <w:szCs w:val="22"/>
              </w:rPr>
              <w:t>25</w:t>
            </w:r>
          </w:p>
        </w:tc>
      </w:tr>
    </w:tbl>
    <w:p w14:paraId="11C725DB" w14:textId="77777777" w:rsidR="003B7A4A" w:rsidRPr="008957D1" w:rsidRDefault="003B7A4A" w:rsidP="003B7A4A">
      <w:pPr>
        <w:pStyle w:val="NoSpacing"/>
        <w:jc w:val="center"/>
        <w:rPr>
          <w:rFonts w:asciiTheme="majorHAnsi" w:hAnsiTheme="majorHAnsi" w:cstheme="majorHAnsi"/>
          <w:b/>
          <w:color w:val="000000" w:themeColor="text1"/>
          <w:sz w:val="22"/>
          <w:szCs w:val="22"/>
        </w:rPr>
      </w:pPr>
    </w:p>
    <w:p w14:paraId="2004071F" w14:textId="77777777" w:rsidR="003B7A4A" w:rsidRPr="008957D1" w:rsidRDefault="003B7A4A" w:rsidP="003B7A4A">
      <w:pPr>
        <w:pStyle w:val="NoSpacing"/>
        <w:rPr>
          <w:rFonts w:asciiTheme="majorHAnsi" w:hAnsiTheme="majorHAnsi" w:cstheme="majorHAnsi"/>
          <w:b/>
          <w:color w:val="000000" w:themeColor="text1"/>
          <w:sz w:val="22"/>
          <w:szCs w:val="22"/>
        </w:rPr>
      </w:pPr>
      <w:r w:rsidRPr="008957D1">
        <w:rPr>
          <w:rFonts w:asciiTheme="majorHAnsi" w:hAnsiTheme="majorHAnsi" w:cstheme="majorHAnsi"/>
          <w:b/>
          <w:color w:val="000000" w:themeColor="text1"/>
          <w:sz w:val="22"/>
          <w:szCs w:val="22"/>
        </w:rPr>
        <w:t>Accreditation Pathways</w:t>
      </w:r>
    </w:p>
    <w:p w14:paraId="5591EB74" w14:textId="77777777" w:rsidR="003B7A4A" w:rsidRPr="008957D1" w:rsidRDefault="003B7A4A" w:rsidP="003B7A4A">
      <w:pPr>
        <w:pStyle w:val="NoSpacing"/>
        <w:jc w:val="center"/>
        <w:rPr>
          <w:rFonts w:asciiTheme="majorHAnsi" w:hAnsiTheme="majorHAnsi" w:cstheme="majorHAnsi"/>
          <w:b/>
          <w:color w:val="000000" w:themeColor="text1"/>
          <w:sz w:val="22"/>
          <w:szCs w:val="22"/>
        </w:rPr>
      </w:pPr>
    </w:p>
    <w:p w14:paraId="5A02AE03" w14:textId="77777777" w:rsidR="003B7A4A" w:rsidRPr="008957D1" w:rsidRDefault="003B7A4A" w:rsidP="003B7A4A">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Each student has an Individual Pathway which is appropriate to their SEND, their aspirations and their career aims.  Accreditation possibilities are below:</w:t>
      </w:r>
    </w:p>
    <w:p w14:paraId="33DA8002" w14:textId="77777777" w:rsidR="003B7A4A" w:rsidRPr="008957D1" w:rsidRDefault="003B7A4A" w:rsidP="003B7A4A">
      <w:pPr>
        <w:pStyle w:val="NoSpacing"/>
        <w:jc w:val="center"/>
        <w:rPr>
          <w:rFonts w:asciiTheme="majorHAnsi" w:hAnsiTheme="majorHAnsi" w:cstheme="majorHAnsi"/>
          <w:b/>
          <w:color w:val="000000" w:themeColor="text1"/>
          <w:sz w:val="22"/>
          <w:szCs w:val="22"/>
        </w:rPr>
      </w:pPr>
    </w:p>
    <w:tbl>
      <w:tblPr>
        <w:tblStyle w:val="TableGrid"/>
        <w:tblW w:w="0" w:type="auto"/>
        <w:tblLook w:val="04A0" w:firstRow="1" w:lastRow="0" w:firstColumn="1" w:lastColumn="0" w:noHBand="0" w:noVBand="1"/>
      </w:tblPr>
      <w:tblGrid>
        <w:gridCol w:w="1696"/>
        <w:gridCol w:w="5245"/>
        <w:gridCol w:w="1349"/>
      </w:tblGrid>
      <w:tr w:rsidR="003B7A4A" w:rsidRPr="008957D1" w14:paraId="0CF9624A" w14:textId="77777777" w:rsidTr="008957D1">
        <w:tc>
          <w:tcPr>
            <w:tcW w:w="1696" w:type="dxa"/>
            <w:shd w:val="clear" w:color="auto" w:fill="DAEEF3" w:themeFill="accent5" w:themeFillTint="33"/>
          </w:tcPr>
          <w:p w14:paraId="606D9B2D" w14:textId="77777777" w:rsidR="003B7A4A" w:rsidRPr="008957D1" w:rsidRDefault="003B7A4A" w:rsidP="00692760">
            <w:pPr>
              <w:pStyle w:val="NoSpacing"/>
              <w:jc w:val="center"/>
              <w:rPr>
                <w:rFonts w:asciiTheme="majorHAnsi" w:hAnsiTheme="majorHAnsi" w:cstheme="majorHAnsi"/>
                <w:b/>
                <w:color w:val="000000" w:themeColor="text1"/>
                <w:sz w:val="22"/>
                <w:szCs w:val="22"/>
              </w:rPr>
            </w:pPr>
          </w:p>
          <w:p w14:paraId="67E6EE01" w14:textId="77777777" w:rsidR="003B7A4A" w:rsidRPr="008957D1" w:rsidRDefault="003B7A4A" w:rsidP="00692760">
            <w:pPr>
              <w:pStyle w:val="NoSpacing"/>
              <w:jc w:val="center"/>
              <w:rPr>
                <w:rFonts w:asciiTheme="majorHAnsi" w:hAnsiTheme="majorHAnsi" w:cstheme="majorHAnsi"/>
                <w:b/>
                <w:color w:val="000000" w:themeColor="text1"/>
                <w:sz w:val="22"/>
                <w:szCs w:val="22"/>
              </w:rPr>
            </w:pPr>
            <w:r w:rsidRPr="008957D1">
              <w:rPr>
                <w:rFonts w:asciiTheme="majorHAnsi" w:hAnsiTheme="majorHAnsi" w:cstheme="majorHAnsi"/>
                <w:b/>
                <w:color w:val="000000" w:themeColor="text1"/>
                <w:sz w:val="22"/>
                <w:szCs w:val="22"/>
              </w:rPr>
              <w:t>Qualification</w:t>
            </w:r>
          </w:p>
          <w:p w14:paraId="21458258" w14:textId="77777777" w:rsidR="003B7A4A" w:rsidRPr="008957D1" w:rsidRDefault="003B7A4A" w:rsidP="00692760">
            <w:pPr>
              <w:pStyle w:val="NoSpacing"/>
              <w:jc w:val="center"/>
              <w:rPr>
                <w:rFonts w:asciiTheme="majorHAnsi" w:hAnsiTheme="majorHAnsi" w:cstheme="majorHAnsi"/>
                <w:b/>
                <w:color w:val="000000" w:themeColor="text1"/>
                <w:sz w:val="22"/>
                <w:szCs w:val="22"/>
              </w:rPr>
            </w:pPr>
          </w:p>
        </w:tc>
        <w:tc>
          <w:tcPr>
            <w:tcW w:w="5245" w:type="dxa"/>
            <w:shd w:val="clear" w:color="auto" w:fill="DAEEF3" w:themeFill="accent5" w:themeFillTint="33"/>
          </w:tcPr>
          <w:p w14:paraId="02A6259E" w14:textId="77777777" w:rsidR="003B7A4A" w:rsidRPr="008957D1" w:rsidRDefault="003B7A4A" w:rsidP="00692760">
            <w:pPr>
              <w:pStyle w:val="NoSpacing"/>
              <w:jc w:val="center"/>
              <w:rPr>
                <w:rFonts w:asciiTheme="majorHAnsi" w:hAnsiTheme="majorHAnsi" w:cstheme="majorHAnsi"/>
                <w:b/>
                <w:color w:val="000000" w:themeColor="text1"/>
                <w:sz w:val="22"/>
                <w:szCs w:val="22"/>
              </w:rPr>
            </w:pPr>
          </w:p>
          <w:p w14:paraId="3AFDC1FD" w14:textId="77777777" w:rsidR="003B7A4A" w:rsidRPr="008957D1" w:rsidRDefault="003B7A4A" w:rsidP="00692760">
            <w:pPr>
              <w:pStyle w:val="NoSpacing"/>
              <w:jc w:val="center"/>
              <w:rPr>
                <w:rFonts w:asciiTheme="majorHAnsi" w:hAnsiTheme="majorHAnsi" w:cstheme="majorHAnsi"/>
                <w:b/>
                <w:color w:val="000000" w:themeColor="text1"/>
                <w:sz w:val="22"/>
                <w:szCs w:val="22"/>
              </w:rPr>
            </w:pPr>
            <w:r w:rsidRPr="008957D1">
              <w:rPr>
                <w:rFonts w:asciiTheme="majorHAnsi" w:hAnsiTheme="majorHAnsi" w:cstheme="majorHAnsi"/>
                <w:b/>
                <w:color w:val="000000" w:themeColor="text1"/>
                <w:sz w:val="22"/>
                <w:szCs w:val="22"/>
              </w:rPr>
              <w:t>Subject</w:t>
            </w:r>
          </w:p>
        </w:tc>
        <w:tc>
          <w:tcPr>
            <w:tcW w:w="1349" w:type="dxa"/>
            <w:shd w:val="clear" w:color="auto" w:fill="DAEEF3" w:themeFill="accent5" w:themeFillTint="33"/>
          </w:tcPr>
          <w:p w14:paraId="3407EB78" w14:textId="77777777" w:rsidR="003B7A4A" w:rsidRPr="008957D1" w:rsidRDefault="003B7A4A" w:rsidP="00692760">
            <w:pPr>
              <w:pStyle w:val="NoSpacing"/>
              <w:jc w:val="center"/>
              <w:rPr>
                <w:rFonts w:asciiTheme="majorHAnsi" w:hAnsiTheme="majorHAnsi" w:cstheme="majorHAnsi"/>
                <w:b/>
                <w:color w:val="000000" w:themeColor="text1"/>
                <w:sz w:val="22"/>
                <w:szCs w:val="22"/>
              </w:rPr>
            </w:pPr>
          </w:p>
          <w:p w14:paraId="2EE11BEF" w14:textId="77777777" w:rsidR="003B7A4A" w:rsidRPr="008957D1" w:rsidRDefault="003B7A4A" w:rsidP="00692760">
            <w:pPr>
              <w:pStyle w:val="NoSpacing"/>
              <w:jc w:val="center"/>
              <w:rPr>
                <w:rFonts w:asciiTheme="majorHAnsi" w:hAnsiTheme="majorHAnsi" w:cstheme="majorHAnsi"/>
                <w:b/>
                <w:color w:val="000000" w:themeColor="text1"/>
                <w:sz w:val="22"/>
                <w:szCs w:val="22"/>
              </w:rPr>
            </w:pPr>
            <w:r w:rsidRPr="008957D1">
              <w:rPr>
                <w:rFonts w:asciiTheme="majorHAnsi" w:hAnsiTheme="majorHAnsi" w:cstheme="majorHAnsi"/>
                <w:b/>
                <w:color w:val="000000" w:themeColor="text1"/>
                <w:sz w:val="22"/>
                <w:szCs w:val="22"/>
              </w:rPr>
              <w:t>Exam Board</w:t>
            </w:r>
          </w:p>
        </w:tc>
      </w:tr>
      <w:tr w:rsidR="003B7A4A" w:rsidRPr="008957D1" w14:paraId="7BE0B6E0" w14:textId="77777777" w:rsidTr="008957D1">
        <w:tc>
          <w:tcPr>
            <w:tcW w:w="1696" w:type="dxa"/>
          </w:tcPr>
          <w:p w14:paraId="563C68C7" w14:textId="77777777" w:rsidR="003B7A4A" w:rsidRPr="008957D1" w:rsidRDefault="003B7A4A" w:rsidP="00692760">
            <w:pPr>
              <w:jc w:val="center"/>
              <w:rPr>
                <w:rFonts w:asciiTheme="majorHAnsi" w:hAnsiTheme="majorHAnsi" w:cstheme="majorHAnsi"/>
              </w:rPr>
            </w:pPr>
            <w:r w:rsidRPr="008957D1">
              <w:rPr>
                <w:rFonts w:asciiTheme="majorHAnsi" w:hAnsiTheme="majorHAnsi" w:cstheme="majorHAnsi"/>
              </w:rPr>
              <w:t xml:space="preserve">BTEC Level 1 </w:t>
            </w:r>
          </w:p>
          <w:p w14:paraId="668C8776" w14:textId="77777777" w:rsidR="003B7A4A" w:rsidRPr="008957D1" w:rsidRDefault="003B7A4A" w:rsidP="00692760">
            <w:pPr>
              <w:pStyle w:val="NoSpacing"/>
              <w:jc w:val="center"/>
              <w:rPr>
                <w:rFonts w:asciiTheme="majorHAnsi" w:hAnsiTheme="majorHAnsi" w:cstheme="majorHAnsi"/>
                <w:color w:val="000000" w:themeColor="text1"/>
                <w:sz w:val="22"/>
                <w:szCs w:val="22"/>
              </w:rPr>
            </w:pPr>
          </w:p>
        </w:tc>
        <w:tc>
          <w:tcPr>
            <w:tcW w:w="5245" w:type="dxa"/>
          </w:tcPr>
          <w:p w14:paraId="3835ACA8"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Introductory Certificate in Sport</w:t>
            </w:r>
          </w:p>
          <w:p w14:paraId="7E2D8D5B" w14:textId="77777777" w:rsidR="003B7A4A" w:rsidRPr="008957D1" w:rsidRDefault="003B7A4A" w:rsidP="00692760">
            <w:pPr>
              <w:pStyle w:val="NoSpacing"/>
              <w:jc w:val="center"/>
              <w:rPr>
                <w:rFonts w:asciiTheme="majorHAnsi" w:hAnsiTheme="majorHAnsi" w:cstheme="majorHAnsi"/>
                <w:color w:val="000000" w:themeColor="text1"/>
                <w:sz w:val="22"/>
                <w:szCs w:val="22"/>
              </w:rPr>
            </w:pPr>
          </w:p>
          <w:p w14:paraId="3494E494" w14:textId="0EC26314"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Introductory Certificate in Vocational Studies including:</w:t>
            </w:r>
          </w:p>
          <w:p w14:paraId="0712A442" w14:textId="73CCE390" w:rsidR="003B7A4A" w:rsidRPr="008957D1" w:rsidRDefault="003B7A4A" w:rsidP="008957D1">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Art and Design</w:t>
            </w:r>
            <w:r w:rsidR="008957D1">
              <w:rPr>
                <w:rFonts w:asciiTheme="majorHAnsi" w:hAnsiTheme="majorHAnsi" w:cstheme="majorHAnsi"/>
                <w:color w:val="000000" w:themeColor="text1"/>
                <w:sz w:val="22"/>
                <w:szCs w:val="22"/>
              </w:rPr>
              <w:t xml:space="preserve">, </w:t>
            </w:r>
            <w:r w:rsidRPr="008957D1">
              <w:rPr>
                <w:rFonts w:asciiTheme="majorHAnsi" w:hAnsiTheme="majorHAnsi" w:cstheme="majorHAnsi"/>
                <w:color w:val="000000" w:themeColor="text1"/>
                <w:sz w:val="22"/>
                <w:szCs w:val="22"/>
              </w:rPr>
              <w:t>Digital Media</w:t>
            </w:r>
            <w:r w:rsidR="008957D1">
              <w:rPr>
                <w:rFonts w:asciiTheme="majorHAnsi" w:hAnsiTheme="majorHAnsi" w:cstheme="majorHAnsi"/>
                <w:color w:val="000000" w:themeColor="text1"/>
                <w:sz w:val="22"/>
                <w:szCs w:val="22"/>
              </w:rPr>
              <w:t xml:space="preserve">, </w:t>
            </w:r>
            <w:r w:rsidRPr="008957D1">
              <w:rPr>
                <w:rFonts w:asciiTheme="majorHAnsi" w:hAnsiTheme="majorHAnsi" w:cstheme="majorHAnsi"/>
                <w:color w:val="000000" w:themeColor="text1"/>
                <w:sz w:val="22"/>
                <w:szCs w:val="22"/>
              </w:rPr>
              <w:t>Public Services</w:t>
            </w:r>
            <w:r w:rsidR="008957D1">
              <w:rPr>
                <w:rFonts w:asciiTheme="majorHAnsi" w:hAnsiTheme="majorHAnsi" w:cstheme="majorHAnsi"/>
                <w:color w:val="000000" w:themeColor="text1"/>
                <w:sz w:val="22"/>
                <w:szCs w:val="22"/>
              </w:rPr>
              <w:t xml:space="preserve">, </w:t>
            </w:r>
            <w:r w:rsidRPr="008957D1">
              <w:rPr>
                <w:rFonts w:asciiTheme="majorHAnsi" w:hAnsiTheme="majorHAnsi" w:cstheme="majorHAnsi"/>
                <w:color w:val="000000" w:themeColor="text1"/>
                <w:sz w:val="22"/>
                <w:szCs w:val="22"/>
              </w:rPr>
              <w:t>Home Cooking</w:t>
            </w:r>
            <w:r w:rsidR="008957D1">
              <w:rPr>
                <w:rFonts w:asciiTheme="majorHAnsi" w:hAnsiTheme="majorHAnsi" w:cstheme="majorHAnsi"/>
                <w:color w:val="000000" w:themeColor="text1"/>
                <w:sz w:val="22"/>
                <w:szCs w:val="22"/>
              </w:rPr>
              <w:t xml:space="preserve"> and </w:t>
            </w:r>
            <w:r w:rsidRPr="008957D1">
              <w:rPr>
                <w:rFonts w:asciiTheme="majorHAnsi" w:hAnsiTheme="majorHAnsi" w:cstheme="majorHAnsi"/>
                <w:color w:val="000000" w:themeColor="text1"/>
                <w:sz w:val="22"/>
                <w:szCs w:val="22"/>
              </w:rPr>
              <w:t>Construction</w:t>
            </w:r>
          </w:p>
        </w:tc>
        <w:tc>
          <w:tcPr>
            <w:tcW w:w="1349" w:type="dxa"/>
          </w:tcPr>
          <w:p w14:paraId="71343BA2"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Pearson</w:t>
            </w:r>
          </w:p>
        </w:tc>
      </w:tr>
      <w:tr w:rsidR="003B7A4A" w:rsidRPr="008957D1" w14:paraId="78D410C4" w14:textId="77777777" w:rsidTr="008957D1">
        <w:tc>
          <w:tcPr>
            <w:tcW w:w="1696" w:type="dxa"/>
          </w:tcPr>
          <w:p w14:paraId="76D4A77B"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Functional Skills Level 1</w:t>
            </w:r>
          </w:p>
        </w:tc>
        <w:tc>
          <w:tcPr>
            <w:tcW w:w="5245" w:type="dxa"/>
          </w:tcPr>
          <w:p w14:paraId="572A207A"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 xml:space="preserve">English </w:t>
            </w:r>
          </w:p>
          <w:p w14:paraId="062CDFD6"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Mathematics</w:t>
            </w:r>
          </w:p>
        </w:tc>
        <w:tc>
          <w:tcPr>
            <w:tcW w:w="1349" w:type="dxa"/>
          </w:tcPr>
          <w:p w14:paraId="0293BD5B" w14:textId="77777777" w:rsidR="003B7A4A" w:rsidRPr="008957D1" w:rsidRDefault="003B7A4A" w:rsidP="00692760">
            <w:pPr>
              <w:pStyle w:val="NoSpacing"/>
              <w:jc w:val="center"/>
              <w:rPr>
                <w:rFonts w:asciiTheme="majorHAnsi" w:hAnsiTheme="majorHAnsi" w:cstheme="majorHAnsi"/>
                <w:color w:val="000000" w:themeColor="text1"/>
                <w:sz w:val="22"/>
                <w:szCs w:val="22"/>
              </w:rPr>
            </w:pPr>
            <w:proofErr w:type="spellStart"/>
            <w:r w:rsidRPr="008957D1">
              <w:rPr>
                <w:rFonts w:asciiTheme="majorHAnsi" w:hAnsiTheme="majorHAnsi" w:cstheme="majorHAnsi"/>
                <w:color w:val="000000" w:themeColor="text1"/>
                <w:sz w:val="22"/>
                <w:szCs w:val="22"/>
              </w:rPr>
              <w:t>EdExcel</w:t>
            </w:r>
            <w:proofErr w:type="spellEnd"/>
          </w:p>
        </w:tc>
      </w:tr>
      <w:tr w:rsidR="003B7A4A" w:rsidRPr="008957D1" w14:paraId="535D27A9" w14:textId="77777777" w:rsidTr="008957D1">
        <w:tc>
          <w:tcPr>
            <w:tcW w:w="1696" w:type="dxa"/>
          </w:tcPr>
          <w:p w14:paraId="7A941EB2"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Entry Level</w:t>
            </w:r>
          </w:p>
        </w:tc>
        <w:tc>
          <w:tcPr>
            <w:tcW w:w="5245" w:type="dxa"/>
          </w:tcPr>
          <w:p w14:paraId="1F6A8E5F"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English</w:t>
            </w:r>
          </w:p>
          <w:p w14:paraId="55E4A827"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Mathematics</w:t>
            </w:r>
          </w:p>
        </w:tc>
        <w:tc>
          <w:tcPr>
            <w:tcW w:w="1349" w:type="dxa"/>
          </w:tcPr>
          <w:p w14:paraId="4013D19C" w14:textId="77777777" w:rsidR="003B7A4A" w:rsidRPr="008957D1" w:rsidRDefault="003B7A4A" w:rsidP="00692760">
            <w:pPr>
              <w:pStyle w:val="NoSpacing"/>
              <w:jc w:val="center"/>
              <w:rPr>
                <w:rFonts w:asciiTheme="majorHAnsi" w:hAnsiTheme="majorHAnsi" w:cstheme="majorHAnsi"/>
                <w:color w:val="000000" w:themeColor="text1"/>
                <w:sz w:val="22"/>
                <w:szCs w:val="22"/>
              </w:rPr>
            </w:pPr>
            <w:proofErr w:type="spellStart"/>
            <w:r w:rsidRPr="008957D1">
              <w:rPr>
                <w:rFonts w:asciiTheme="majorHAnsi" w:hAnsiTheme="majorHAnsi" w:cstheme="majorHAnsi"/>
                <w:color w:val="000000" w:themeColor="text1"/>
                <w:sz w:val="22"/>
                <w:szCs w:val="22"/>
              </w:rPr>
              <w:t>EdExcel</w:t>
            </w:r>
            <w:proofErr w:type="spellEnd"/>
          </w:p>
        </w:tc>
      </w:tr>
      <w:tr w:rsidR="003B7A4A" w:rsidRPr="008957D1" w14:paraId="227A02EA" w14:textId="77777777" w:rsidTr="008957D1">
        <w:tc>
          <w:tcPr>
            <w:tcW w:w="1696" w:type="dxa"/>
          </w:tcPr>
          <w:p w14:paraId="37C75E01"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GCSE</w:t>
            </w:r>
          </w:p>
        </w:tc>
        <w:tc>
          <w:tcPr>
            <w:tcW w:w="5245" w:type="dxa"/>
          </w:tcPr>
          <w:p w14:paraId="766E1D82"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 xml:space="preserve">English Language  </w:t>
            </w:r>
          </w:p>
          <w:p w14:paraId="796EF990"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English Literature</w:t>
            </w:r>
          </w:p>
        </w:tc>
        <w:tc>
          <w:tcPr>
            <w:tcW w:w="1349" w:type="dxa"/>
          </w:tcPr>
          <w:p w14:paraId="3168F489"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AQA</w:t>
            </w:r>
          </w:p>
        </w:tc>
      </w:tr>
      <w:tr w:rsidR="003B7A4A" w:rsidRPr="008957D1" w14:paraId="11165DC7" w14:textId="77777777" w:rsidTr="008957D1">
        <w:tc>
          <w:tcPr>
            <w:tcW w:w="1696" w:type="dxa"/>
          </w:tcPr>
          <w:p w14:paraId="3DCE8800" w14:textId="77777777" w:rsidR="003B7A4A" w:rsidRPr="008957D1"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GCSE</w:t>
            </w:r>
          </w:p>
        </w:tc>
        <w:tc>
          <w:tcPr>
            <w:tcW w:w="5245" w:type="dxa"/>
          </w:tcPr>
          <w:p w14:paraId="131A8341" w14:textId="77777777" w:rsidR="003B7A4A" w:rsidRDefault="003B7A4A" w:rsidP="00692760">
            <w:pPr>
              <w:pStyle w:val="NoSpacing"/>
              <w:jc w:val="center"/>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Mathematics</w:t>
            </w:r>
          </w:p>
          <w:p w14:paraId="37443C4C" w14:textId="2824965F" w:rsidR="00D17D81" w:rsidRPr="008957D1" w:rsidRDefault="00D17D81" w:rsidP="00692760">
            <w:pPr>
              <w:pStyle w:val="NoSpacing"/>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Combined Science</w:t>
            </w:r>
            <w:bookmarkStart w:id="0" w:name="_GoBack"/>
            <w:bookmarkEnd w:id="0"/>
          </w:p>
        </w:tc>
        <w:tc>
          <w:tcPr>
            <w:tcW w:w="1349" w:type="dxa"/>
          </w:tcPr>
          <w:p w14:paraId="4FC9F059" w14:textId="77777777" w:rsidR="003B7A4A" w:rsidRPr="008957D1" w:rsidRDefault="003B7A4A" w:rsidP="00692760">
            <w:pPr>
              <w:pStyle w:val="NoSpacing"/>
              <w:jc w:val="center"/>
              <w:rPr>
                <w:rFonts w:asciiTheme="majorHAnsi" w:hAnsiTheme="majorHAnsi" w:cstheme="majorHAnsi"/>
                <w:color w:val="000000" w:themeColor="text1"/>
                <w:sz w:val="22"/>
                <w:szCs w:val="22"/>
              </w:rPr>
            </w:pPr>
            <w:proofErr w:type="spellStart"/>
            <w:r w:rsidRPr="008957D1">
              <w:rPr>
                <w:rFonts w:asciiTheme="majorHAnsi" w:hAnsiTheme="majorHAnsi" w:cstheme="majorHAnsi"/>
                <w:color w:val="000000" w:themeColor="text1"/>
                <w:sz w:val="22"/>
                <w:szCs w:val="22"/>
              </w:rPr>
              <w:t>EdExcel</w:t>
            </w:r>
            <w:proofErr w:type="spellEnd"/>
          </w:p>
        </w:tc>
      </w:tr>
    </w:tbl>
    <w:p w14:paraId="296A27C0" w14:textId="69D85E7A" w:rsidR="003B7A4A" w:rsidRPr="008957D1" w:rsidRDefault="003B7A4A" w:rsidP="003B7A4A">
      <w:pPr>
        <w:spacing w:after="160" w:line="259" w:lineRule="auto"/>
        <w:rPr>
          <w:rFonts w:asciiTheme="majorHAnsi" w:hAnsiTheme="majorHAnsi" w:cstheme="majorHAnsi"/>
          <w:b/>
          <w:color w:val="000000" w:themeColor="text1"/>
          <w:sz w:val="22"/>
          <w:szCs w:val="22"/>
        </w:rPr>
      </w:pPr>
    </w:p>
    <w:p w14:paraId="2CAD4C95" w14:textId="0F5FB6F0" w:rsidR="003B7A4A" w:rsidRPr="008957D1" w:rsidRDefault="003B7A4A" w:rsidP="003B7A4A">
      <w:pPr>
        <w:spacing w:after="160" w:line="259" w:lineRule="auto"/>
        <w:rPr>
          <w:rFonts w:asciiTheme="majorHAnsi" w:hAnsiTheme="majorHAnsi" w:cstheme="majorHAnsi"/>
          <w:b/>
          <w:color w:val="000000" w:themeColor="text1"/>
          <w:sz w:val="22"/>
          <w:szCs w:val="22"/>
        </w:rPr>
      </w:pPr>
    </w:p>
    <w:p w14:paraId="65F9E19D" w14:textId="7BD5DE0A" w:rsidR="003B7A4A" w:rsidRDefault="003B7A4A" w:rsidP="003B7A4A">
      <w:pPr>
        <w:spacing w:after="160" w:line="259" w:lineRule="auto"/>
        <w:rPr>
          <w:rFonts w:asciiTheme="majorHAnsi" w:hAnsiTheme="majorHAnsi" w:cstheme="majorHAnsi"/>
          <w:b/>
          <w:color w:val="000000" w:themeColor="text1"/>
          <w:sz w:val="22"/>
          <w:szCs w:val="22"/>
        </w:rPr>
      </w:pPr>
    </w:p>
    <w:p w14:paraId="56B41BF2" w14:textId="77777777" w:rsidR="008957D1" w:rsidRPr="008957D1" w:rsidRDefault="008957D1" w:rsidP="003B7A4A">
      <w:pPr>
        <w:spacing w:after="160" w:line="259" w:lineRule="auto"/>
        <w:rPr>
          <w:rFonts w:asciiTheme="majorHAnsi" w:hAnsiTheme="majorHAnsi" w:cstheme="majorHAnsi"/>
          <w:b/>
          <w:color w:val="000000" w:themeColor="text1"/>
          <w:sz w:val="22"/>
          <w:szCs w:val="22"/>
        </w:rPr>
      </w:pPr>
    </w:p>
    <w:p w14:paraId="6883C737" w14:textId="77777777" w:rsidR="003B7A4A" w:rsidRPr="008957D1" w:rsidRDefault="003B7A4A" w:rsidP="003B7A4A">
      <w:pPr>
        <w:pStyle w:val="NoSpacing"/>
        <w:rPr>
          <w:rFonts w:asciiTheme="majorHAnsi" w:hAnsiTheme="majorHAnsi" w:cstheme="majorHAnsi"/>
          <w:b/>
          <w:color w:val="000000" w:themeColor="text1"/>
          <w:sz w:val="22"/>
          <w:szCs w:val="22"/>
        </w:rPr>
      </w:pPr>
      <w:r w:rsidRPr="008957D1">
        <w:rPr>
          <w:rFonts w:asciiTheme="majorHAnsi" w:hAnsiTheme="majorHAnsi" w:cstheme="majorHAnsi"/>
          <w:b/>
          <w:color w:val="000000" w:themeColor="text1"/>
          <w:sz w:val="22"/>
          <w:szCs w:val="22"/>
        </w:rPr>
        <w:t>Work Experience and Educational Provision offsite at agreed Alternative Providers</w:t>
      </w:r>
    </w:p>
    <w:p w14:paraId="227E7A59" w14:textId="77777777" w:rsidR="003B7A4A" w:rsidRPr="008957D1" w:rsidRDefault="003B7A4A" w:rsidP="003B7A4A">
      <w:pPr>
        <w:pStyle w:val="NoSpacing"/>
        <w:rPr>
          <w:rFonts w:asciiTheme="majorHAnsi" w:hAnsiTheme="majorHAnsi" w:cstheme="majorHAnsi"/>
          <w:b/>
          <w:color w:val="000000" w:themeColor="text1"/>
          <w:sz w:val="22"/>
          <w:szCs w:val="22"/>
        </w:rPr>
      </w:pPr>
    </w:p>
    <w:p w14:paraId="69287B5A" w14:textId="77777777" w:rsidR="003B7A4A" w:rsidRPr="008957D1" w:rsidRDefault="003B7A4A" w:rsidP="003B7A4A">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 xml:space="preserve">From Year 9 onwards, students have opportunities to broaden their learning by attending partner providers or by spending time at work placements.  These experiences help to widen students’ experiences of the world of work and give them opportunities to explore courses of interest to them.  </w:t>
      </w:r>
    </w:p>
    <w:p w14:paraId="51110F6D" w14:textId="77777777" w:rsidR="003B7A4A" w:rsidRPr="008957D1" w:rsidRDefault="003B7A4A" w:rsidP="003B7A4A">
      <w:pPr>
        <w:pStyle w:val="NoSpacing"/>
        <w:rPr>
          <w:rFonts w:asciiTheme="majorHAnsi" w:hAnsiTheme="majorHAnsi" w:cstheme="majorHAnsi"/>
          <w:color w:val="000000" w:themeColor="text1"/>
          <w:sz w:val="22"/>
          <w:szCs w:val="22"/>
        </w:rPr>
      </w:pPr>
    </w:p>
    <w:p w14:paraId="16899960" w14:textId="77777777" w:rsidR="003B7A4A" w:rsidRPr="008957D1" w:rsidRDefault="003B7A4A" w:rsidP="003B7A4A">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Our current Alternative Provision Partners include the following:</w:t>
      </w:r>
    </w:p>
    <w:p w14:paraId="37CDA402" w14:textId="77777777" w:rsidR="003B7A4A" w:rsidRPr="008957D1" w:rsidRDefault="003B7A4A" w:rsidP="003B7A4A">
      <w:pPr>
        <w:pStyle w:val="NoSpacing"/>
        <w:rPr>
          <w:rFonts w:asciiTheme="majorHAnsi" w:hAnsiTheme="majorHAnsi" w:cstheme="majorHAnsi"/>
          <w:color w:val="000000" w:themeColor="text1"/>
          <w:sz w:val="22"/>
          <w:szCs w:val="22"/>
        </w:rPr>
      </w:pPr>
    </w:p>
    <w:tbl>
      <w:tblPr>
        <w:tblStyle w:val="TableGrid"/>
        <w:tblW w:w="0" w:type="auto"/>
        <w:tblLook w:val="04A0" w:firstRow="1" w:lastRow="0" w:firstColumn="1" w:lastColumn="0" w:noHBand="0" w:noVBand="1"/>
      </w:tblPr>
      <w:tblGrid>
        <w:gridCol w:w="2547"/>
        <w:gridCol w:w="1984"/>
        <w:gridCol w:w="3759"/>
      </w:tblGrid>
      <w:tr w:rsidR="003B7A4A" w:rsidRPr="008957D1" w14:paraId="33B17FD7" w14:textId="77777777" w:rsidTr="008957D1">
        <w:tc>
          <w:tcPr>
            <w:tcW w:w="2547" w:type="dxa"/>
            <w:shd w:val="clear" w:color="auto" w:fill="DAEEF3" w:themeFill="accent5" w:themeFillTint="33"/>
          </w:tcPr>
          <w:p w14:paraId="6719BA0A" w14:textId="77777777" w:rsidR="003B7A4A" w:rsidRPr="008957D1" w:rsidRDefault="003B7A4A" w:rsidP="00692760">
            <w:pPr>
              <w:pStyle w:val="NoSpacing"/>
              <w:jc w:val="center"/>
              <w:rPr>
                <w:rFonts w:asciiTheme="majorHAnsi" w:hAnsiTheme="majorHAnsi" w:cstheme="majorHAnsi"/>
                <w:b/>
                <w:color w:val="000000" w:themeColor="text1"/>
                <w:sz w:val="22"/>
                <w:szCs w:val="22"/>
              </w:rPr>
            </w:pPr>
          </w:p>
          <w:p w14:paraId="6102FF40" w14:textId="77777777" w:rsidR="003B7A4A" w:rsidRPr="008957D1" w:rsidRDefault="003B7A4A" w:rsidP="00692760">
            <w:pPr>
              <w:pStyle w:val="NoSpacing"/>
              <w:jc w:val="center"/>
              <w:rPr>
                <w:rFonts w:asciiTheme="majorHAnsi" w:hAnsiTheme="majorHAnsi" w:cstheme="majorHAnsi"/>
                <w:b/>
                <w:color w:val="000000" w:themeColor="text1"/>
                <w:sz w:val="22"/>
                <w:szCs w:val="22"/>
              </w:rPr>
            </w:pPr>
            <w:r w:rsidRPr="008957D1">
              <w:rPr>
                <w:rFonts w:asciiTheme="majorHAnsi" w:hAnsiTheme="majorHAnsi" w:cstheme="majorHAnsi"/>
                <w:b/>
                <w:color w:val="000000" w:themeColor="text1"/>
                <w:sz w:val="22"/>
                <w:szCs w:val="22"/>
              </w:rPr>
              <w:t>Name of Alternative Provision</w:t>
            </w:r>
          </w:p>
          <w:p w14:paraId="4B07307D" w14:textId="77777777" w:rsidR="003B7A4A" w:rsidRPr="008957D1" w:rsidRDefault="003B7A4A" w:rsidP="00692760">
            <w:pPr>
              <w:pStyle w:val="NoSpacing"/>
              <w:jc w:val="center"/>
              <w:rPr>
                <w:rFonts w:asciiTheme="majorHAnsi" w:hAnsiTheme="majorHAnsi" w:cstheme="majorHAnsi"/>
                <w:b/>
                <w:color w:val="000000" w:themeColor="text1"/>
                <w:sz w:val="22"/>
                <w:szCs w:val="22"/>
              </w:rPr>
            </w:pPr>
          </w:p>
        </w:tc>
        <w:tc>
          <w:tcPr>
            <w:tcW w:w="1984" w:type="dxa"/>
            <w:shd w:val="clear" w:color="auto" w:fill="DAEEF3" w:themeFill="accent5" w:themeFillTint="33"/>
          </w:tcPr>
          <w:p w14:paraId="6DDBF703" w14:textId="77777777" w:rsidR="003B7A4A" w:rsidRPr="008957D1" w:rsidRDefault="003B7A4A" w:rsidP="00692760">
            <w:pPr>
              <w:pStyle w:val="NoSpacing"/>
              <w:jc w:val="center"/>
              <w:rPr>
                <w:rFonts w:asciiTheme="majorHAnsi" w:hAnsiTheme="majorHAnsi" w:cstheme="majorHAnsi"/>
                <w:b/>
                <w:color w:val="000000" w:themeColor="text1"/>
                <w:sz w:val="22"/>
                <w:szCs w:val="22"/>
              </w:rPr>
            </w:pPr>
          </w:p>
          <w:p w14:paraId="2AA0127F" w14:textId="77777777" w:rsidR="003B7A4A" w:rsidRPr="008957D1" w:rsidRDefault="003B7A4A" w:rsidP="00692760">
            <w:pPr>
              <w:pStyle w:val="NoSpacing"/>
              <w:jc w:val="center"/>
              <w:rPr>
                <w:rFonts w:asciiTheme="majorHAnsi" w:hAnsiTheme="majorHAnsi" w:cstheme="majorHAnsi"/>
                <w:b/>
                <w:color w:val="000000" w:themeColor="text1"/>
                <w:sz w:val="22"/>
                <w:szCs w:val="22"/>
              </w:rPr>
            </w:pPr>
            <w:r w:rsidRPr="008957D1">
              <w:rPr>
                <w:rFonts w:asciiTheme="majorHAnsi" w:hAnsiTheme="majorHAnsi" w:cstheme="majorHAnsi"/>
                <w:b/>
                <w:color w:val="000000" w:themeColor="text1"/>
                <w:sz w:val="22"/>
                <w:szCs w:val="22"/>
              </w:rPr>
              <w:t>Location</w:t>
            </w:r>
          </w:p>
        </w:tc>
        <w:tc>
          <w:tcPr>
            <w:tcW w:w="3759" w:type="dxa"/>
            <w:shd w:val="clear" w:color="auto" w:fill="DAEEF3" w:themeFill="accent5" w:themeFillTint="33"/>
          </w:tcPr>
          <w:p w14:paraId="59F254E6" w14:textId="77777777" w:rsidR="003B7A4A" w:rsidRPr="008957D1" w:rsidRDefault="003B7A4A" w:rsidP="00692760">
            <w:pPr>
              <w:pStyle w:val="NoSpacing"/>
              <w:jc w:val="center"/>
              <w:rPr>
                <w:rFonts w:asciiTheme="majorHAnsi" w:hAnsiTheme="majorHAnsi" w:cstheme="majorHAnsi"/>
                <w:b/>
                <w:color w:val="000000" w:themeColor="text1"/>
                <w:sz w:val="22"/>
                <w:szCs w:val="22"/>
              </w:rPr>
            </w:pPr>
          </w:p>
          <w:p w14:paraId="40AFCF53" w14:textId="77777777" w:rsidR="003B7A4A" w:rsidRPr="008957D1" w:rsidRDefault="003B7A4A" w:rsidP="00692760">
            <w:pPr>
              <w:pStyle w:val="NoSpacing"/>
              <w:jc w:val="center"/>
              <w:rPr>
                <w:rFonts w:asciiTheme="majorHAnsi" w:hAnsiTheme="majorHAnsi" w:cstheme="majorHAnsi"/>
                <w:b/>
                <w:color w:val="000000" w:themeColor="text1"/>
                <w:sz w:val="22"/>
                <w:szCs w:val="22"/>
              </w:rPr>
            </w:pPr>
            <w:r w:rsidRPr="008957D1">
              <w:rPr>
                <w:rFonts w:asciiTheme="majorHAnsi" w:hAnsiTheme="majorHAnsi" w:cstheme="majorHAnsi"/>
                <w:b/>
                <w:color w:val="000000" w:themeColor="text1"/>
                <w:sz w:val="22"/>
                <w:szCs w:val="22"/>
              </w:rPr>
              <w:t>Examples of courses on offer</w:t>
            </w:r>
          </w:p>
        </w:tc>
      </w:tr>
      <w:tr w:rsidR="003B7A4A" w:rsidRPr="008957D1" w14:paraId="28258417" w14:textId="77777777" w:rsidTr="008957D1">
        <w:tc>
          <w:tcPr>
            <w:tcW w:w="2547" w:type="dxa"/>
          </w:tcPr>
          <w:p w14:paraId="2B432467" w14:textId="77777777" w:rsidR="008957D1" w:rsidRPr="008957D1" w:rsidRDefault="008957D1" w:rsidP="00692760">
            <w:pPr>
              <w:pStyle w:val="NoSpacing"/>
              <w:rPr>
                <w:rFonts w:asciiTheme="majorHAnsi" w:hAnsiTheme="majorHAnsi" w:cstheme="majorHAnsi"/>
                <w:color w:val="000000" w:themeColor="text1"/>
                <w:sz w:val="22"/>
                <w:szCs w:val="22"/>
              </w:rPr>
            </w:pPr>
          </w:p>
          <w:p w14:paraId="09CC9DB1" w14:textId="77777777"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TRAX</w:t>
            </w:r>
          </w:p>
          <w:p w14:paraId="3B822908" w14:textId="49D84B46" w:rsidR="008957D1" w:rsidRPr="008957D1" w:rsidRDefault="008957D1" w:rsidP="00692760">
            <w:pPr>
              <w:pStyle w:val="NoSpacing"/>
              <w:rPr>
                <w:rFonts w:asciiTheme="majorHAnsi" w:hAnsiTheme="majorHAnsi" w:cstheme="majorHAnsi"/>
                <w:color w:val="000000" w:themeColor="text1"/>
                <w:sz w:val="22"/>
                <w:szCs w:val="22"/>
              </w:rPr>
            </w:pPr>
          </w:p>
        </w:tc>
        <w:tc>
          <w:tcPr>
            <w:tcW w:w="1984" w:type="dxa"/>
          </w:tcPr>
          <w:p w14:paraId="2E1D6D3A" w14:textId="77777777" w:rsidR="008957D1" w:rsidRPr="008957D1" w:rsidRDefault="008957D1" w:rsidP="00692760">
            <w:pPr>
              <w:pStyle w:val="NoSpacing"/>
              <w:rPr>
                <w:rFonts w:asciiTheme="majorHAnsi" w:hAnsiTheme="majorHAnsi" w:cstheme="majorHAnsi"/>
                <w:color w:val="000000" w:themeColor="text1"/>
                <w:sz w:val="22"/>
                <w:szCs w:val="22"/>
              </w:rPr>
            </w:pPr>
          </w:p>
          <w:p w14:paraId="0B6CEE27" w14:textId="09CA39F0"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Woodstock Road, Oxford</w:t>
            </w:r>
          </w:p>
        </w:tc>
        <w:tc>
          <w:tcPr>
            <w:tcW w:w="3759" w:type="dxa"/>
          </w:tcPr>
          <w:p w14:paraId="6424098F" w14:textId="77777777" w:rsidR="008957D1" w:rsidRPr="008957D1" w:rsidRDefault="008957D1" w:rsidP="00692760">
            <w:pPr>
              <w:pStyle w:val="NoSpacing"/>
              <w:rPr>
                <w:rFonts w:asciiTheme="majorHAnsi" w:hAnsiTheme="majorHAnsi" w:cstheme="majorHAnsi"/>
                <w:color w:val="000000" w:themeColor="text1"/>
                <w:sz w:val="22"/>
                <w:szCs w:val="22"/>
              </w:rPr>
            </w:pPr>
          </w:p>
          <w:p w14:paraId="6CF90444" w14:textId="39F41706"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City and Guilds Motor Mechanics</w:t>
            </w:r>
          </w:p>
        </w:tc>
      </w:tr>
      <w:tr w:rsidR="003B7A4A" w:rsidRPr="008957D1" w14:paraId="09851CB1" w14:textId="77777777" w:rsidTr="008957D1">
        <w:tc>
          <w:tcPr>
            <w:tcW w:w="2547" w:type="dxa"/>
          </w:tcPr>
          <w:p w14:paraId="01C51447" w14:textId="77777777" w:rsidR="008957D1" w:rsidRPr="008957D1" w:rsidRDefault="008957D1" w:rsidP="00692760">
            <w:pPr>
              <w:pStyle w:val="NoSpacing"/>
              <w:rPr>
                <w:rFonts w:asciiTheme="majorHAnsi" w:hAnsiTheme="majorHAnsi" w:cstheme="majorHAnsi"/>
                <w:color w:val="000000" w:themeColor="text1"/>
                <w:sz w:val="22"/>
                <w:szCs w:val="22"/>
              </w:rPr>
            </w:pPr>
          </w:p>
          <w:p w14:paraId="20367627" w14:textId="558F9E9F"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City of Oxford College</w:t>
            </w:r>
          </w:p>
          <w:p w14:paraId="424922AC" w14:textId="430E8CA5" w:rsidR="008957D1" w:rsidRPr="008957D1" w:rsidRDefault="008957D1" w:rsidP="00692760">
            <w:pPr>
              <w:pStyle w:val="NoSpacing"/>
              <w:rPr>
                <w:rFonts w:asciiTheme="majorHAnsi" w:hAnsiTheme="majorHAnsi" w:cstheme="majorHAnsi"/>
                <w:color w:val="000000" w:themeColor="text1"/>
                <w:sz w:val="22"/>
                <w:szCs w:val="22"/>
              </w:rPr>
            </w:pPr>
          </w:p>
        </w:tc>
        <w:tc>
          <w:tcPr>
            <w:tcW w:w="1984" w:type="dxa"/>
          </w:tcPr>
          <w:p w14:paraId="3B695BCF" w14:textId="77777777" w:rsidR="008957D1" w:rsidRPr="008957D1" w:rsidRDefault="008957D1" w:rsidP="00692760">
            <w:pPr>
              <w:pStyle w:val="NoSpacing"/>
              <w:rPr>
                <w:rFonts w:asciiTheme="majorHAnsi" w:hAnsiTheme="majorHAnsi" w:cstheme="majorHAnsi"/>
                <w:color w:val="000000" w:themeColor="text1"/>
                <w:sz w:val="22"/>
                <w:szCs w:val="22"/>
              </w:rPr>
            </w:pPr>
          </w:p>
          <w:p w14:paraId="0AC402CB" w14:textId="00A7AB75" w:rsidR="003B7A4A" w:rsidRPr="008957D1" w:rsidRDefault="003B7A4A" w:rsidP="00692760">
            <w:pPr>
              <w:pStyle w:val="NoSpacing"/>
              <w:rPr>
                <w:rFonts w:asciiTheme="majorHAnsi" w:hAnsiTheme="majorHAnsi" w:cstheme="majorHAnsi"/>
                <w:color w:val="000000" w:themeColor="text1"/>
                <w:sz w:val="22"/>
                <w:szCs w:val="22"/>
              </w:rPr>
            </w:pPr>
            <w:proofErr w:type="spellStart"/>
            <w:r w:rsidRPr="008957D1">
              <w:rPr>
                <w:rFonts w:asciiTheme="majorHAnsi" w:hAnsiTheme="majorHAnsi" w:cstheme="majorHAnsi"/>
                <w:color w:val="000000" w:themeColor="text1"/>
                <w:sz w:val="22"/>
                <w:szCs w:val="22"/>
              </w:rPr>
              <w:t>Oxpens</w:t>
            </w:r>
            <w:proofErr w:type="spellEnd"/>
            <w:r w:rsidRPr="008957D1">
              <w:rPr>
                <w:rFonts w:asciiTheme="majorHAnsi" w:hAnsiTheme="majorHAnsi" w:cstheme="majorHAnsi"/>
                <w:color w:val="000000" w:themeColor="text1"/>
                <w:sz w:val="22"/>
                <w:szCs w:val="22"/>
              </w:rPr>
              <w:t xml:space="preserve"> Road, Oxford</w:t>
            </w:r>
          </w:p>
        </w:tc>
        <w:tc>
          <w:tcPr>
            <w:tcW w:w="3759" w:type="dxa"/>
          </w:tcPr>
          <w:p w14:paraId="4C761692" w14:textId="77777777" w:rsidR="008957D1" w:rsidRPr="008957D1" w:rsidRDefault="008957D1" w:rsidP="00692760">
            <w:pPr>
              <w:pStyle w:val="NoSpacing"/>
              <w:rPr>
                <w:rFonts w:asciiTheme="majorHAnsi" w:hAnsiTheme="majorHAnsi" w:cstheme="majorHAnsi"/>
                <w:color w:val="000000" w:themeColor="text1"/>
                <w:sz w:val="22"/>
                <w:szCs w:val="22"/>
              </w:rPr>
            </w:pPr>
          </w:p>
          <w:p w14:paraId="1CABE536" w14:textId="53F3D66E"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Level 2 Diploma in Sport</w:t>
            </w:r>
          </w:p>
        </w:tc>
      </w:tr>
      <w:tr w:rsidR="003B7A4A" w:rsidRPr="008957D1" w14:paraId="51A6F39D" w14:textId="77777777" w:rsidTr="008957D1">
        <w:tc>
          <w:tcPr>
            <w:tcW w:w="2547" w:type="dxa"/>
          </w:tcPr>
          <w:p w14:paraId="0BC81428" w14:textId="77777777" w:rsidR="008957D1" w:rsidRPr="008957D1" w:rsidRDefault="008957D1" w:rsidP="00692760">
            <w:pPr>
              <w:pStyle w:val="NoSpacing"/>
              <w:rPr>
                <w:rFonts w:asciiTheme="majorHAnsi" w:hAnsiTheme="majorHAnsi" w:cstheme="majorHAnsi"/>
                <w:color w:val="000000" w:themeColor="text1"/>
                <w:sz w:val="22"/>
                <w:szCs w:val="22"/>
              </w:rPr>
            </w:pPr>
          </w:p>
          <w:p w14:paraId="52AA5E22" w14:textId="48735671"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Abingdon and Witney College</w:t>
            </w:r>
          </w:p>
        </w:tc>
        <w:tc>
          <w:tcPr>
            <w:tcW w:w="1984" w:type="dxa"/>
          </w:tcPr>
          <w:p w14:paraId="19C3808A" w14:textId="77777777" w:rsidR="008957D1" w:rsidRPr="008957D1" w:rsidRDefault="008957D1" w:rsidP="00692760">
            <w:pPr>
              <w:pStyle w:val="NoSpacing"/>
              <w:rPr>
                <w:rFonts w:asciiTheme="majorHAnsi" w:hAnsiTheme="majorHAnsi" w:cstheme="majorHAnsi"/>
                <w:color w:val="000000" w:themeColor="text1"/>
                <w:sz w:val="22"/>
                <w:szCs w:val="22"/>
              </w:rPr>
            </w:pPr>
          </w:p>
          <w:p w14:paraId="6CEA2227" w14:textId="15B9F39D"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Common Leys Farm, Witney</w:t>
            </w:r>
          </w:p>
        </w:tc>
        <w:tc>
          <w:tcPr>
            <w:tcW w:w="3759" w:type="dxa"/>
          </w:tcPr>
          <w:p w14:paraId="6D2D3045" w14:textId="77777777"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Agriculture Crops &amp; Livestock</w:t>
            </w:r>
          </w:p>
          <w:p w14:paraId="79A1BBE0" w14:textId="77777777"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Animal Care &amp; Management</w:t>
            </w:r>
          </w:p>
          <w:p w14:paraId="4CB18778" w14:textId="77777777"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Landscaping &amp; Sports Turf</w:t>
            </w:r>
          </w:p>
        </w:tc>
      </w:tr>
      <w:tr w:rsidR="003B7A4A" w:rsidRPr="008957D1" w14:paraId="3C1590C8" w14:textId="77777777" w:rsidTr="008957D1">
        <w:tc>
          <w:tcPr>
            <w:tcW w:w="2547" w:type="dxa"/>
          </w:tcPr>
          <w:p w14:paraId="4248BFC9" w14:textId="77777777" w:rsidR="008957D1" w:rsidRPr="008957D1" w:rsidRDefault="008957D1" w:rsidP="00692760">
            <w:pPr>
              <w:pStyle w:val="NoSpacing"/>
              <w:rPr>
                <w:rFonts w:asciiTheme="majorHAnsi" w:hAnsiTheme="majorHAnsi" w:cstheme="majorHAnsi"/>
                <w:color w:val="000000" w:themeColor="text1"/>
                <w:sz w:val="22"/>
                <w:szCs w:val="22"/>
              </w:rPr>
            </w:pPr>
          </w:p>
          <w:p w14:paraId="45D56C4E" w14:textId="77777777" w:rsidR="003B7A4A"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Meadowbrook College</w:t>
            </w:r>
          </w:p>
          <w:p w14:paraId="0CDCB2E4" w14:textId="4FC14DE0" w:rsidR="00D17D81" w:rsidRPr="008957D1" w:rsidRDefault="00D17D81" w:rsidP="00692760">
            <w:pPr>
              <w:pStyle w:val="NoSpacing"/>
              <w:rPr>
                <w:rFonts w:asciiTheme="majorHAnsi" w:hAnsiTheme="majorHAnsi" w:cstheme="majorHAnsi"/>
                <w:color w:val="000000" w:themeColor="text1"/>
                <w:sz w:val="22"/>
                <w:szCs w:val="22"/>
              </w:rPr>
            </w:pPr>
          </w:p>
        </w:tc>
        <w:tc>
          <w:tcPr>
            <w:tcW w:w="1984" w:type="dxa"/>
          </w:tcPr>
          <w:p w14:paraId="1C1114B7" w14:textId="77777777" w:rsidR="008957D1" w:rsidRPr="008957D1" w:rsidRDefault="008957D1" w:rsidP="00692760">
            <w:pPr>
              <w:pStyle w:val="NoSpacing"/>
              <w:rPr>
                <w:rFonts w:asciiTheme="majorHAnsi" w:hAnsiTheme="majorHAnsi" w:cstheme="majorHAnsi"/>
                <w:color w:val="000000" w:themeColor="text1"/>
                <w:sz w:val="22"/>
                <w:szCs w:val="22"/>
              </w:rPr>
            </w:pPr>
          </w:p>
          <w:p w14:paraId="09C79B0A" w14:textId="7BF25E1A"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Oxford City</w:t>
            </w:r>
          </w:p>
        </w:tc>
        <w:tc>
          <w:tcPr>
            <w:tcW w:w="3759" w:type="dxa"/>
          </w:tcPr>
          <w:p w14:paraId="26DB5C5E" w14:textId="77777777" w:rsidR="008957D1" w:rsidRPr="008957D1" w:rsidRDefault="008957D1" w:rsidP="00692760">
            <w:pPr>
              <w:pStyle w:val="NoSpacing"/>
              <w:rPr>
                <w:rFonts w:asciiTheme="majorHAnsi" w:hAnsiTheme="majorHAnsi" w:cstheme="majorHAnsi"/>
                <w:color w:val="000000" w:themeColor="text1"/>
                <w:sz w:val="22"/>
                <w:szCs w:val="22"/>
              </w:rPr>
            </w:pPr>
          </w:p>
          <w:p w14:paraId="499389AD" w14:textId="5FB466DF" w:rsidR="003B7A4A" w:rsidRPr="008957D1" w:rsidRDefault="003B7A4A" w:rsidP="00692760">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Entry Level English and mathematics</w:t>
            </w:r>
          </w:p>
        </w:tc>
      </w:tr>
    </w:tbl>
    <w:p w14:paraId="226027D1" w14:textId="77777777" w:rsidR="003B7A4A" w:rsidRPr="008957D1" w:rsidRDefault="003B7A4A" w:rsidP="003B7A4A">
      <w:pPr>
        <w:pStyle w:val="NoSpacing"/>
        <w:rPr>
          <w:rFonts w:asciiTheme="majorHAnsi" w:hAnsiTheme="majorHAnsi" w:cstheme="majorHAnsi"/>
          <w:color w:val="000000" w:themeColor="text1"/>
          <w:sz w:val="22"/>
          <w:szCs w:val="22"/>
        </w:rPr>
      </w:pPr>
    </w:p>
    <w:p w14:paraId="5DE44AA0" w14:textId="77777777" w:rsidR="003B7A4A" w:rsidRPr="008957D1" w:rsidRDefault="003B7A4A" w:rsidP="003B7A4A">
      <w:pPr>
        <w:pStyle w:val="NoSpacing"/>
        <w:rPr>
          <w:rFonts w:asciiTheme="majorHAnsi" w:hAnsiTheme="majorHAnsi" w:cstheme="majorHAnsi"/>
          <w:color w:val="000000" w:themeColor="text1"/>
          <w:sz w:val="22"/>
          <w:szCs w:val="22"/>
        </w:rPr>
      </w:pPr>
      <w:r w:rsidRPr="008957D1">
        <w:rPr>
          <w:rFonts w:asciiTheme="majorHAnsi" w:hAnsiTheme="majorHAnsi" w:cstheme="majorHAnsi"/>
          <w:color w:val="000000" w:themeColor="text1"/>
          <w:sz w:val="22"/>
          <w:szCs w:val="22"/>
        </w:rPr>
        <w:t xml:space="preserve">Work Experience placements are arranged individually around the need of the student.  </w:t>
      </w:r>
    </w:p>
    <w:p w14:paraId="01EC64E2" w14:textId="68B5A046" w:rsidR="004A18D0" w:rsidRPr="008957D1" w:rsidRDefault="004A18D0" w:rsidP="003B7A4A">
      <w:pPr>
        <w:pStyle w:val="NoSpacing"/>
        <w:jc w:val="both"/>
        <w:rPr>
          <w:rFonts w:asciiTheme="majorHAnsi" w:hAnsiTheme="majorHAnsi" w:cstheme="majorHAnsi"/>
          <w:sz w:val="22"/>
          <w:szCs w:val="22"/>
        </w:rPr>
      </w:pPr>
    </w:p>
    <w:sectPr w:rsidR="004A18D0" w:rsidRPr="008957D1" w:rsidSect="004A18D0">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4014A" w14:textId="77777777" w:rsidR="007B043F" w:rsidRDefault="007B043F" w:rsidP="0044073A">
      <w:r>
        <w:separator/>
      </w:r>
    </w:p>
  </w:endnote>
  <w:endnote w:type="continuationSeparator" w:id="0">
    <w:p w14:paraId="1DFD9798" w14:textId="77777777" w:rsidR="007B043F" w:rsidRDefault="007B043F" w:rsidP="0044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DIN-Medium">
    <w:altName w:val="Calibri"/>
    <w:charset w:val="00"/>
    <w:family w:val="auto"/>
    <w:pitch w:val="variable"/>
    <w:sig w:usb0="800000AF" w:usb1="40002048"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Book">
    <w:altName w:val="Century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0B7A" w14:textId="13BE845B" w:rsidR="007B043F" w:rsidRPr="00442E5D" w:rsidRDefault="00312C4F" w:rsidP="00442E5D">
    <w:pPr>
      <w:pStyle w:val="Footer"/>
      <w:jc w:val="center"/>
    </w:pPr>
    <w:r>
      <w:rPr>
        <w:rFonts w:ascii="DIN-Medium" w:hAnsi="DIN-Medium"/>
        <w:noProof/>
        <w:color w:val="808080" w:themeColor="background1" w:themeShade="80"/>
        <w:sz w:val="16"/>
        <w:szCs w:val="16"/>
      </w:rPr>
      <mc:AlternateContent>
        <mc:Choice Requires="wps">
          <w:drawing>
            <wp:anchor distT="0" distB="0" distL="114300" distR="114300" simplePos="0" relativeHeight="251662336" behindDoc="0" locked="0" layoutInCell="1" allowOverlap="1" wp14:anchorId="2E3B408E" wp14:editId="0EC01F7C">
              <wp:simplePos x="0" y="0"/>
              <wp:positionH relativeFrom="column">
                <wp:posOffset>-1143000</wp:posOffset>
              </wp:positionH>
              <wp:positionV relativeFrom="paragraph">
                <wp:posOffset>-121285</wp:posOffset>
              </wp:positionV>
              <wp:extent cx="75438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7543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3CD24B" w14:textId="77777777" w:rsidR="00312C4F" w:rsidRPr="00312C4F" w:rsidRDefault="00312C4F" w:rsidP="00312C4F">
                          <w:pPr>
                            <w:pStyle w:val="Footer"/>
                            <w:jc w:val="center"/>
                            <w:rPr>
                              <w:rFonts w:ascii="Futura Book" w:hAnsi="Futura Book"/>
                              <w:color w:val="808080" w:themeColor="background1" w:themeShade="80"/>
                            </w:rPr>
                          </w:pPr>
                          <w:r w:rsidRPr="00312C4F">
                            <w:rPr>
                              <w:rFonts w:ascii="Futura Book" w:hAnsi="Futura Book"/>
                              <w:color w:val="808080" w:themeColor="background1" w:themeShade="80"/>
                              <w:sz w:val="16"/>
                              <w:szCs w:val="16"/>
                            </w:rPr>
                            <w:t>The Gallery Trust is an exempt charity. Company registration No. 08334718 Registered in England and Wales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B408E" id="_x0000_t202" coordsize="21600,21600" o:spt="202" path="m,l,21600r21600,l21600,xe">
              <v:stroke joinstyle="miter"/>
              <v:path gradientshapeok="t" o:connecttype="rect"/>
            </v:shapetype>
            <v:shape id="Text Box 1" o:spid="_x0000_s1027" type="#_x0000_t202" style="position:absolute;left:0;text-align:left;margin-left:-90pt;margin-top:-9.55pt;width:59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" filled="f" stroked="f">
              <v:textbox>
                <w:txbxContent>
                  <w:p w14:paraId="403CD24B" w14:textId="77777777" w:rsidR="00312C4F" w:rsidRPr="00312C4F" w:rsidRDefault="00312C4F" w:rsidP="00312C4F">
                    <w:pPr>
                      <w:pStyle w:val="Footer"/>
                      <w:jc w:val="center"/>
                      <w:rPr>
                        <w:rFonts w:ascii="Futura Book" w:hAnsi="Futura Book"/>
                        <w:color w:val="808080" w:themeColor="background1" w:themeShade="80"/>
                      </w:rPr>
                    </w:pPr>
                    <w:r w:rsidRPr="00312C4F">
                      <w:rPr>
                        <w:rFonts w:ascii="Futura Book" w:hAnsi="Futura Book"/>
                        <w:color w:val="808080" w:themeColor="background1" w:themeShade="80"/>
                        <w:sz w:val="16"/>
                        <w:szCs w:val="16"/>
                      </w:rPr>
                      <w:t>The Gallery Trust is an exempt charity. Company registration No. 08334718 Registered in England and Wales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98489" w14:textId="77777777" w:rsidR="007B043F" w:rsidRDefault="007B043F" w:rsidP="0044073A">
      <w:r>
        <w:separator/>
      </w:r>
    </w:p>
  </w:footnote>
  <w:footnote w:type="continuationSeparator" w:id="0">
    <w:p w14:paraId="73F801B2" w14:textId="77777777" w:rsidR="007B043F" w:rsidRDefault="007B043F" w:rsidP="00440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CA15" w14:textId="0EE856D3" w:rsidR="00312C4F" w:rsidRPr="00312C4F" w:rsidRDefault="008C16A9">
    <w:pPr>
      <w:pStyle w:val="Header"/>
      <w:rPr>
        <w:color w:val="808080" w:themeColor="background1" w:themeShade="80"/>
      </w:rPr>
    </w:pPr>
    <w:r w:rsidRPr="00084B11">
      <w:rPr>
        <w:noProof/>
      </w:rPr>
      <w:drawing>
        <wp:anchor distT="0" distB="0" distL="114300" distR="114300" simplePos="0" relativeHeight="251660288" behindDoc="0" locked="0" layoutInCell="1" allowOverlap="1" wp14:anchorId="27429610" wp14:editId="0257A63C">
          <wp:simplePos x="0" y="0"/>
          <wp:positionH relativeFrom="margin">
            <wp:align>center</wp:align>
          </wp:positionH>
          <wp:positionV relativeFrom="paragraph">
            <wp:posOffset>-150495</wp:posOffset>
          </wp:positionV>
          <wp:extent cx="2400300" cy="972185"/>
          <wp:effectExtent l="0" t="0" r="0" b="0"/>
          <wp:wrapTight wrapText="bothSides">
            <wp:wrapPolygon edited="0">
              <wp:start x="0" y="0"/>
              <wp:lineTo x="0" y="21163"/>
              <wp:lineTo x="21429" y="21163"/>
              <wp:lineTo x="21429" y="0"/>
              <wp:lineTo x="0" y="0"/>
            </wp:wrapPolygon>
          </wp:wrapTight>
          <wp:docPr id="4" name="Picture 4" descr="Shared:Studio:2019:Orion Academy:Logos:Orion-Academy-logo_Lands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d:Studio:2019:Orion Academy:Logos:Orion-Academy-logo_Lands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2C4F" w:rsidRPr="00312C4F">
      <w:rPr>
        <w:noProof/>
        <w:color w:val="808080" w:themeColor="background1" w:themeShade="80"/>
      </w:rPr>
      <mc:AlternateContent>
        <mc:Choice Requires="wps">
          <w:drawing>
            <wp:anchor distT="0" distB="0" distL="114300" distR="114300" simplePos="0" relativeHeight="251659264" behindDoc="0" locked="0" layoutInCell="1" allowOverlap="1" wp14:anchorId="6893C131" wp14:editId="6E7B54AF">
              <wp:simplePos x="0" y="0"/>
              <wp:positionH relativeFrom="column">
                <wp:posOffset>-1143000</wp:posOffset>
              </wp:positionH>
              <wp:positionV relativeFrom="paragraph">
                <wp:posOffset>922020</wp:posOffset>
              </wp:positionV>
              <wp:extent cx="7543800"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5438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3E7553" w14:textId="164E8CC6" w:rsidR="00084B11" w:rsidRPr="005976A0" w:rsidRDefault="00312C4F" w:rsidP="00084B11">
                          <w:pPr>
                            <w:pStyle w:val="BalloonText"/>
                            <w:jc w:val="center"/>
                            <w:rPr>
                              <w:rFonts w:ascii="Futura Book" w:hAnsi="Futura Book"/>
                              <w:color w:val="808080" w:themeColor="background1" w:themeShade="80"/>
                              <w:sz w:val="20"/>
                              <w:szCs w:val="20"/>
                            </w:rPr>
                          </w:pPr>
                          <w:r w:rsidRPr="005976A0">
                            <w:rPr>
                              <w:rFonts w:ascii="Futura Book" w:hAnsi="Futura Book"/>
                              <w:color w:val="808080" w:themeColor="background1" w:themeShade="80"/>
                              <w:sz w:val="20"/>
                              <w:szCs w:val="20"/>
                            </w:rPr>
                            <w:t>Knights Road</w:t>
                          </w:r>
                          <w:r w:rsidR="00084B11" w:rsidRPr="005976A0">
                            <w:rPr>
                              <w:rFonts w:ascii="Futura Book" w:hAnsi="Futura Book"/>
                              <w:color w:val="808080" w:themeColor="background1" w:themeShade="80"/>
                              <w:sz w:val="20"/>
                              <w:szCs w:val="20"/>
                            </w:rPr>
                            <w:t xml:space="preserve">, </w:t>
                          </w:r>
                          <w:r w:rsidRPr="005976A0">
                            <w:rPr>
                              <w:rFonts w:ascii="Futura Book" w:hAnsi="Futura Book"/>
                              <w:color w:val="808080" w:themeColor="background1" w:themeShade="80"/>
                              <w:sz w:val="20"/>
                              <w:szCs w:val="20"/>
                            </w:rPr>
                            <w:t>Blackbird Leys</w:t>
                          </w:r>
                          <w:r w:rsidR="00084B11" w:rsidRPr="005976A0">
                            <w:rPr>
                              <w:rFonts w:ascii="Futura Book" w:hAnsi="Futura Book"/>
                              <w:color w:val="808080" w:themeColor="background1" w:themeShade="80"/>
                              <w:sz w:val="20"/>
                              <w:szCs w:val="20"/>
                            </w:rPr>
                            <w:t xml:space="preserve">, </w:t>
                          </w:r>
                          <w:r w:rsidRPr="005976A0">
                            <w:rPr>
                              <w:rFonts w:ascii="Futura Book" w:hAnsi="Futura Book"/>
                              <w:color w:val="808080" w:themeColor="background1" w:themeShade="80"/>
                              <w:sz w:val="20"/>
                              <w:szCs w:val="20"/>
                            </w:rPr>
                            <w:t>Oxford</w:t>
                          </w:r>
                          <w:r w:rsidR="00084B11" w:rsidRPr="005976A0">
                            <w:rPr>
                              <w:rFonts w:ascii="Futura Book" w:hAnsi="Futura Book"/>
                              <w:color w:val="808080" w:themeColor="background1" w:themeShade="80"/>
                              <w:sz w:val="20"/>
                              <w:szCs w:val="20"/>
                            </w:rPr>
                            <w:t xml:space="preserve"> </w:t>
                          </w:r>
                          <w:r w:rsidRPr="005976A0">
                            <w:rPr>
                              <w:rFonts w:ascii="Futura Book" w:hAnsi="Futura Book"/>
                              <w:color w:val="808080" w:themeColor="background1" w:themeShade="80"/>
                              <w:sz w:val="20"/>
                              <w:szCs w:val="20"/>
                            </w:rPr>
                            <w:t>OX4 6DQ</w:t>
                          </w:r>
                          <w:r w:rsidR="00084B11" w:rsidRPr="005976A0">
                            <w:rPr>
                              <w:rFonts w:ascii="Futura Book" w:hAnsi="Futura Book"/>
                              <w:color w:val="808080" w:themeColor="background1" w:themeShade="80"/>
                              <w:sz w:val="20"/>
                              <w:szCs w:val="20"/>
                            </w:rPr>
                            <w:t xml:space="preserve"> • Tel: </w:t>
                          </w:r>
                          <w:r w:rsidRPr="005976A0">
                            <w:rPr>
                              <w:rFonts w:ascii="Futura Book" w:hAnsi="Futura Book"/>
                              <w:color w:val="808080" w:themeColor="background1" w:themeShade="80"/>
                              <w:sz w:val="20"/>
                              <w:szCs w:val="20"/>
                            </w:rPr>
                            <w:t>01865 771703</w:t>
                          </w:r>
                          <w:r w:rsidR="005976A0">
                            <w:rPr>
                              <w:rFonts w:ascii="Futura Book" w:hAnsi="Futura Book"/>
                              <w:color w:val="808080" w:themeColor="background1" w:themeShade="80"/>
                              <w:sz w:val="20"/>
                              <w:szCs w:val="20"/>
                            </w:rPr>
                            <w:t xml:space="preserve"> • orionacademy.co.uk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3C131" id="_x0000_t202" coordsize="21600,21600" o:spt="202" path="m,l,21600r21600,l21600,xe">
              <v:stroke joinstyle="miter"/>
              <v:path gradientshapeok="t" o:connecttype="rect"/>
            </v:shapetype>
            <v:shape id="Text Box 2" o:spid="_x0000_s1026" type="#_x0000_t202" style="position:absolute;margin-left:-90pt;margin-top:72.6pt;width:59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" filled="f" stroked="f">
              <v:textbox>
                <w:txbxContent>
                  <w:p w14:paraId="113E7553" w14:textId="164E8CC6" w:rsidR="00084B11" w:rsidRPr="005976A0" w:rsidRDefault="00312C4F" w:rsidP="00084B11">
                    <w:pPr>
                      <w:pStyle w:val="BalloonText"/>
                      <w:jc w:val="center"/>
                      <w:rPr>
                        <w:rFonts w:ascii="Futura Book" w:hAnsi="Futura Book"/>
                        <w:color w:val="808080" w:themeColor="background1" w:themeShade="80"/>
                        <w:sz w:val="20"/>
                        <w:szCs w:val="20"/>
                      </w:rPr>
                    </w:pPr>
                    <w:r w:rsidRPr="005976A0">
                      <w:rPr>
                        <w:rFonts w:ascii="Futura Book" w:hAnsi="Futura Book"/>
                        <w:color w:val="808080" w:themeColor="background1" w:themeShade="80"/>
                        <w:sz w:val="20"/>
                        <w:szCs w:val="20"/>
                      </w:rPr>
                      <w:t>Knights Road</w:t>
                    </w:r>
                    <w:r w:rsidR="00084B11" w:rsidRPr="005976A0">
                      <w:rPr>
                        <w:rFonts w:ascii="Futura Book" w:hAnsi="Futura Book"/>
                        <w:color w:val="808080" w:themeColor="background1" w:themeShade="80"/>
                        <w:sz w:val="20"/>
                        <w:szCs w:val="20"/>
                      </w:rPr>
                      <w:t xml:space="preserve">, </w:t>
                    </w:r>
                    <w:r w:rsidRPr="005976A0">
                      <w:rPr>
                        <w:rFonts w:ascii="Futura Book" w:hAnsi="Futura Book"/>
                        <w:color w:val="808080" w:themeColor="background1" w:themeShade="80"/>
                        <w:sz w:val="20"/>
                        <w:szCs w:val="20"/>
                      </w:rPr>
                      <w:t>Blackbird Leys</w:t>
                    </w:r>
                    <w:r w:rsidR="00084B11" w:rsidRPr="005976A0">
                      <w:rPr>
                        <w:rFonts w:ascii="Futura Book" w:hAnsi="Futura Book"/>
                        <w:color w:val="808080" w:themeColor="background1" w:themeShade="80"/>
                        <w:sz w:val="20"/>
                        <w:szCs w:val="20"/>
                      </w:rPr>
                      <w:t xml:space="preserve">, </w:t>
                    </w:r>
                    <w:r w:rsidRPr="005976A0">
                      <w:rPr>
                        <w:rFonts w:ascii="Futura Book" w:hAnsi="Futura Book"/>
                        <w:color w:val="808080" w:themeColor="background1" w:themeShade="80"/>
                        <w:sz w:val="20"/>
                        <w:szCs w:val="20"/>
                      </w:rPr>
                      <w:t>Oxford</w:t>
                    </w:r>
                    <w:r w:rsidR="00084B11" w:rsidRPr="005976A0">
                      <w:rPr>
                        <w:rFonts w:ascii="Futura Book" w:hAnsi="Futura Book"/>
                        <w:color w:val="808080" w:themeColor="background1" w:themeShade="80"/>
                        <w:sz w:val="20"/>
                        <w:szCs w:val="20"/>
                      </w:rPr>
                      <w:t xml:space="preserve"> </w:t>
                    </w:r>
                    <w:r w:rsidRPr="005976A0">
                      <w:rPr>
                        <w:rFonts w:ascii="Futura Book" w:hAnsi="Futura Book"/>
                        <w:color w:val="808080" w:themeColor="background1" w:themeShade="80"/>
                        <w:sz w:val="20"/>
                        <w:szCs w:val="20"/>
                      </w:rPr>
                      <w:t>OX4 6DQ</w:t>
                    </w:r>
                    <w:r w:rsidR="00084B11" w:rsidRPr="005976A0">
                      <w:rPr>
                        <w:rFonts w:ascii="Futura Book" w:hAnsi="Futura Book"/>
                        <w:color w:val="808080" w:themeColor="background1" w:themeShade="80"/>
                        <w:sz w:val="20"/>
                        <w:szCs w:val="20"/>
                      </w:rPr>
                      <w:t xml:space="preserve"> • Tel: </w:t>
                    </w:r>
                    <w:r w:rsidRPr="005976A0">
                      <w:rPr>
                        <w:rFonts w:ascii="Futura Book" w:hAnsi="Futura Book"/>
                        <w:color w:val="808080" w:themeColor="background1" w:themeShade="80"/>
                        <w:sz w:val="20"/>
                        <w:szCs w:val="20"/>
                      </w:rPr>
                      <w:t>01865 771703</w:t>
                    </w:r>
                    <w:r w:rsidR="005976A0">
                      <w:rPr>
                        <w:rFonts w:ascii="Futura Book" w:hAnsi="Futura Book"/>
                        <w:color w:val="808080" w:themeColor="background1" w:themeShade="80"/>
                        <w:sz w:val="20"/>
                        <w:szCs w:val="20"/>
                      </w:rPr>
                      <w:t xml:space="preserve"> • orionacademy.co.uk</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F5348"/>
    <w:multiLevelType w:val="hybridMultilevel"/>
    <w:tmpl w:val="A6CECFA4"/>
    <w:lvl w:ilvl="0" w:tplc="31C240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9B7845"/>
    <w:multiLevelType w:val="hybridMultilevel"/>
    <w:tmpl w:val="A106F562"/>
    <w:lvl w:ilvl="0" w:tplc="A4B8D3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7E"/>
    <w:rsid w:val="00027213"/>
    <w:rsid w:val="00084B11"/>
    <w:rsid w:val="00116D45"/>
    <w:rsid w:val="00173AF4"/>
    <w:rsid w:val="00182949"/>
    <w:rsid w:val="001B5186"/>
    <w:rsid w:val="002445FB"/>
    <w:rsid w:val="0029667E"/>
    <w:rsid w:val="002B192B"/>
    <w:rsid w:val="00312C4F"/>
    <w:rsid w:val="00317A17"/>
    <w:rsid w:val="003B7A4A"/>
    <w:rsid w:val="004406F2"/>
    <w:rsid w:val="0044073A"/>
    <w:rsid w:val="00442E5D"/>
    <w:rsid w:val="0046702B"/>
    <w:rsid w:val="0049774B"/>
    <w:rsid w:val="00497B9A"/>
    <w:rsid w:val="004A18D0"/>
    <w:rsid w:val="00530251"/>
    <w:rsid w:val="005976A0"/>
    <w:rsid w:val="005D036A"/>
    <w:rsid w:val="00600AAD"/>
    <w:rsid w:val="006B7DCC"/>
    <w:rsid w:val="007B043F"/>
    <w:rsid w:val="008234BC"/>
    <w:rsid w:val="00893EBB"/>
    <w:rsid w:val="008957D1"/>
    <w:rsid w:val="008C16A9"/>
    <w:rsid w:val="009B75F8"/>
    <w:rsid w:val="00A02078"/>
    <w:rsid w:val="00A615AB"/>
    <w:rsid w:val="00B51A86"/>
    <w:rsid w:val="00B74CC9"/>
    <w:rsid w:val="00C126E3"/>
    <w:rsid w:val="00D17D81"/>
    <w:rsid w:val="00D33DBA"/>
    <w:rsid w:val="00DB58A6"/>
    <w:rsid w:val="00F3769A"/>
    <w:rsid w:val="00F75F44"/>
    <w:rsid w:val="00FD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5EDD046"/>
  <w14:defaultImageDpi w14:val="300"/>
  <w15:docId w15:val="{2F97B6DE-D82E-406C-A74E-9096451E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6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67E"/>
    <w:rPr>
      <w:rFonts w:ascii="Lucida Grande" w:hAnsi="Lucida Grande" w:cs="Lucida Grande"/>
      <w:sz w:val="18"/>
      <w:szCs w:val="18"/>
    </w:rPr>
  </w:style>
  <w:style w:type="paragraph" w:styleId="Header">
    <w:name w:val="header"/>
    <w:basedOn w:val="Normal"/>
    <w:link w:val="HeaderChar"/>
    <w:uiPriority w:val="99"/>
    <w:unhideWhenUsed/>
    <w:rsid w:val="0044073A"/>
    <w:pPr>
      <w:tabs>
        <w:tab w:val="center" w:pos="4320"/>
        <w:tab w:val="right" w:pos="8640"/>
      </w:tabs>
    </w:pPr>
  </w:style>
  <w:style w:type="character" w:customStyle="1" w:styleId="HeaderChar">
    <w:name w:val="Header Char"/>
    <w:basedOn w:val="DefaultParagraphFont"/>
    <w:link w:val="Header"/>
    <w:uiPriority w:val="99"/>
    <w:rsid w:val="0044073A"/>
  </w:style>
  <w:style w:type="paragraph" w:styleId="Footer">
    <w:name w:val="footer"/>
    <w:basedOn w:val="Normal"/>
    <w:link w:val="FooterChar"/>
    <w:uiPriority w:val="99"/>
    <w:unhideWhenUsed/>
    <w:rsid w:val="0044073A"/>
    <w:pPr>
      <w:tabs>
        <w:tab w:val="center" w:pos="4320"/>
        <w:tab w:val="right" w:pos="8640"/>
      </w:tabs>
    </w:pPr>
  </w:style>
  <w:style w:type="character" w:customStyle="1" w:styleId="FooterChar">
    <w:name w:val="Footer Char"/>
    <w:basedOn w:val="DefaultParagraphFont"/>
    <w:link w:val="Footer"/>
    <w:uiPriority w:val="99"/>
    <w:rsid w:val="0044073A"/>
  </w:style>
  <w:style w:type="paragraph" w:styleId="ListParagraph">
    <w:name w:val="List Paragraph"/>
    <w:basedOn w:val="Normal"/>
    <w:uiPriority w:val="34"/>
    <w:qFormat/>
    <w:rsid w:val="008C16A9"/>
    <w:pPr>
      <w:ind w:left="720"/>
      <w:contextualSpacing/>
    </w:pPr>
    <w:rPr>
      <w:rFonts w:ascii="Arial" w:eastAsia="Times New Roman" w:hAnsi="Arial" w:cs="Arial"/>
      <w:szCs w:val="20"/>
      <w:lang w:val="en-GB" w:eastAsia="en-GB"/>
    </w:rPr>
  </w:style>
  <w:style w:type="paragraph" w:styleId="NoSpacing">
    <w:name w:val="No Spacing"/>
    <w:uiPriority w:val="1"/>
    <w:qFormat/>
    <w:rsid w:val="00FD441F"/>
    <w:rPr>
      <w:rFonts w:ascii="Times New Roman" w:hAnsi="Times New Roman" w:cs="Times New Roman"/>
      <w:sz w:val="20"/>
      <w:szCs w:val="20"/>
      <w:lang w:val="en-GB"/>
    </w:rPr>
  </w:style>
  <w:style w:type="table" w:styleId="TableGrid">
    <w:name w:val="Table Grid"/>
    <w:basedOn w:val="TableNormal"/>
    <w:uiPriority w:val="39"/>
    <w:rsid w:val="00FD441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21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28C3-E4C9-4060-B060-6A06BC20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Webster</dc:creator>
  <cp:keywords/>
  <dc:description/>
  <cp:lastModifiedBy>Charlotte Roberts</cp:lastModifiedBy>
  <cp:revision>4</cp:revision>
  <cp:lastPrinted>2020-01-24T15:10:00Z</cp:lastPrinted>
  <dcterms:created xsi:type="dcterms:W3CDTF">2020-01-24T15:05:00Z</dcterms:created>
  <dcterms:modified xsi:type="dcterms:W3CDTF">2020-01-24T15:12:00Z</dcterms:modified>
</cp:coreProperties>
</file>