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BF3E" w14:textId="77777777" w:rsidR="009C692A" w:rsidRDefault="009C692A" w:rsidP="002C5296">
      <w:pPr>
        <w:spacing w:after="0" w:line="240" w:lineRule="auto"/>
        <w:rPr>
          <w:noProof/>
        </w:rPr>
      </w:pPr>
    </w:p>
    <w:p w14:paraId="6C0FBAF1" w14:textId="77777777" w:rsidR="009C692A" w:rsidRDefault="009C692A" w:rsidP="002C5296">
      <w:pPr>
        <w:spacing w:after="0" w:line="240" w:lineRule="auto"/>
        <w:rPr>
          <w:noProof/>
        </w:rPr>
      </w:pPr>
    </w:p>
    <w:p w14:paraId="6737357E" w14:textId="38866286" w:rsidR="00271863" w:rsidRDefault="009C692A" w:rsidP="009C692A">
      <w:pPr>
        <w:spacing w:after="0" w:line="240" w:lineRule="auto"/>
      </w:pPr>
      <w:r>
        <w:t xml:space="preserve">                                                 </w:t>
      </w:r>
      <w:r>
        <w:rPr>
          <w:noProof/>
        </w:rPr>
        <w:drawing>
          <wp:inline distT="0" distB="0" distL="0" distR="0" wp14:anchorId="510C1C2B" wp14:editId="04745D10">
            <wp:extent cx="3057525" cy="752475"/>
            <wp:effectExtent l="0" t="0" r="9525" b="9525"/>
            <wp:docPr id="6691391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inline>
        </w:drawing>
      </w:r>
    </w:p>
    <w:p w14:paraId="4C0C0E38" w14:textId="77777777" w:rsidR="00271863" w:rsidRDefault="00271863" w:rsidP="008A3979">
      <w:pPr>
        <w:spacing w:after="0" w:line="240" w:lineRule="auto"/>
        <w:jc w:val="center"/>
      </w:pPr>
    </w:p>
    <w:p w14:paraId="058A6652" w14:textId="77777777" w:rsidR="00271863" w:rsidRDefault="00271863" w:rsidP="008A3979">
      <w:pPr>
        <w:spacing w:after="0" w:line="240" w:lineRule="auto"/>
        <w:jc w:val="center"/>
      </w:pPr>
    </w:p>
    <w:p w14:paraId="29840173" w14:textId="77777777" w:rsidR="00271863" w:rsidRDefault="00271863" w:rsidP="008A3979">
      <w:pPr>
        <w:spacing w:after="0" w:line="240" w:lineRule="auto"/>
        <w:jc w:val="center"/>
      </w:pPr>
    </w:p>
    <w:p w14:paraId="48387251" w14:textId="77777777" w:rsidR="00271863" w:rsidRDefault="00271863" w:rsidP="008A3979">
      <w:pPr>
        <w:spacing w:after="0" w:line="240" w:lineRule="auto"/>
        <w:jc w:val="center"/>
      </w:pPr>
    </w:p>
    <w:p w14:paraId="38866997" w14:textId="77777777" w:rsidR="00271863" w:rsidRDefault="00271863" w:rsidP="008A3979">
      <w:pPr>
        <w:spacing w:after="0" w:line="240" w:lineRule="auto"/>
        <w:jc w:val="center"/>
      </w:pPr>
    </w:p>
    <w:p w14:paraId="13BA929A" w14:textId="77777777" w:rsidR="008A3979" w:rsidRDefault="008A3979" w:rsidP="008A3979">
      <w:pPr>
        <w:spacing w:after="0" w:line="240" w:lineRule="auto"/>
        <w:jc w:val="center"/>
      </w:pPr>
    </w:p>
    <w:p w14:paraId="7796E9EB" w14:textId="77777777" w:rsidR="00761C39" w:rsidRDefault="00761C39" w:rsidP="008A3979">
      <w:pPr>
        <w:spacing w:after="0" w:line="240" w:lineRule="auto"/>
        <w:jc w:val="center"/>
      </w:pPr>
    </w:p>
    <w:p w14:paraId="7398E39D" w14:textId="77777777" w:rsidR="00761C39" w:rsidRDefault="00761C39" w:rsidP="008A3979">
      <w:pPr>
        <w:spacing w:after="0" w:line="240" w:lineRule="auto"/>
        <w:jc w:val="center"/>
      </w:pPr>
    </w:p>
    <w:p w14:paraId="4B60F8FE" w14:textId="77777777" w:rsidR="00761C39" w:rsidRDefault="00761C39" w:rsidP="008A3979">
      <w:pPr>
        <w:spacing w:after="0" w:line="240" w:lineRule="auto"/>
        <w:jc w:val="center"/>
      </w:pPr>
    </w:p>
    <w:p w14:paraId="623D04F5" w14:textId="77777777" w:rsidR="008A3979" w:rsidRDefault="008A3979" w:rsidP="008A3979">
      <w:pPr>
        <w:spacing w:after="0" w:line="240" w:lineRule="auto"/>
        <w:jc w:val="center"/>
      </w:pPr>
    </w:p>
    <w:p w14:paraId="59F41F4B" w14:textId="77777777" w:rsidR="00FB2E9E" w:rsidRPr="00FB2E9E" w:rsidRDefault="00FB2E9E" w:rsidP="008A3979">
      <w:pPr>
        <w:spacing w:after="0" w:line="240" w:lineRule="auto"/>
        <w:jc w:val="center"/>
        <w:rPr>
          <w:sz w:val="44"/>
        </w:rPr>
      </w:pPr>
    </w:p>
    <w:p w14:paraId="0561567E" w14:textId="77777777" w:rsidR="00FB2E9E" w:rsidRPr="00A405EC" w:rsidRDefault="00156130" w:rsidP="008A3979">
      <w:pPr>
        <w:spacing w:after="0" w:line="240" w:lineRule="auto"/>
        <w:ind w:firstLine="709"/>
        <w:jc w:val="center"/>
        <w:rPr>
          <w:sz w:val="44"/>
        </w:rPr>
      </w:pPr>
      <w:r w:rsidRPr="00A405EC">
        <w:rPr>
          <w:sz w:val="44"/>
        </w:rPr>
        <w:t xml:space="preserve">Data </w:t>
      </w:r>
      <w:proofErr w:type="spellStart"/>
      <w:r w:rsidRPr="00A405EC">
        <w:rPr>
          <w:sz w:val="44"/>
        </w:rPr>
        <w:t>Breach</w:t>
      </w:r>
      <w:proofErr w:type="spellEnd"/>
      <w:r w:rsidRPr="00A405EC">
        <w:rPr>
          <w:sz w:val="44"/>
        </w:rPr>
        <w:t xml:space="preserve"> </w:t>
      </w:r>
      <w:proofErr w:type="spellStart"/>
      <w:r w:rsidRPr="00A405EC">
        <w:rPr>
          <w:sz w:val="44"/>
        </w:rPr>
        <w:t>response</w:t>
      </w:r>
      <w:proofErr w:type="spellEnd"/>
      <w:r w:rsidRPr="00A405EC">
        <w:rPr>
          <w:sz w:val="44"/>
        </w:rPr>
        <w:t xml:space="preserve"> plan</w:t>
      </w:r>
    </w:p>
    <w:p w14:paraId="023FD5E0" w14:textId="77777777" w:rsidR="00FB2E9E" w:rsidRDefault="00FB2E9E" w:rsidP="008A3979">
      <w:pPr>
        <w:spacing w:after="0" w:line="240" w:lineRule="auto"/>
        <w:ind w:firstLine="709"/>
        <w:jc w:val="center"/>
      </w:pPr>
      <w:r w:rsidRPr="00FB2E9E">
        <w:t>(</w:t>
      </w:r>
      <w:r w:rsidR="00156130" w:rsidRPr="00156130">
        <w:t>Regolamento (UE) 2016/679, relativo alla protezione delle persone fisiche con riguardo al trattamento dei dati personali, nonché alla libera circolazione di tali dati</w:t>
      </w:r>
      <w:r w:rsidR="00156130">
        <w:t>)</w:t>
      </w:r>
      <w:r w:rsidR="00156130" w:rsidRPr="00156130">
        <w:t xml:space="preserve"> </w:t>
      </w:r>
    </w:p>
    <w:p w14:paraId="65FCAB65" w14:textId="77777777" w:rsidR="00FB2E9E" w:rsidRPr="00156130" w:rsidRDefault="00FB2E9E" w:rsidP="008A3979">
      <w:pPr>
        <w:spacing w:after="0" w:line="240" w:lineRule="auto"/>
        <w:ind w:firstLine="709"/>
        <w:jc w:val="center"/>
      </w:pPr>
    </w:p>
    <w:p w14:paraId="2948244D" w14:textId="77777777" w:rsidR="00FB2E9E" w:rsidRPr="00156130" w:rsidRDefault="00FB2E9E" w:rsidP="008A3979">
      <w:pPr>
        <w:spacing w:after="0" w:line="240" w:lineRule="auto"/>
        <w:ind w:firstLine="709"/>
        <w:jc w:val="center"/>
      </w:pPr>
    </w:p>
    <w:p w14:paraId="4FA569F3" w14:textId="77777777" w:rsidR="00FB2E9E" w:rsidRPr="00156130" w:rsidRDefault="00FB2E9E" w:rsidP="00FB2E9E">
      <w:pPr>
        <w:spacing w:after="0" w:line="240" w:lineRule="auto"/>
        <w:ind w:firstLine="709"/>
        <w:jc w:val="center"/>
      </w:pPr>
    </w:p>
    <w:p w14:paraId="17DE702A" w14:textId="77777777" w:rsidR="00FB2E9E" w:rsidRPr="00156130" w:rsidRDefault="00FB2E9E" w:rsidP="00FB2E9E">
      <w:pPr>
        <w:spacing w:after="0" w:line="240" w:lineRule="auto"/>
        <w:ind w:firstLine="709"/>
        <w:jc w:val="center"/>
      </w:pPr>
    </w:p>
    <w:p w14:paraId="4B81A96A" w14:textId="77777777" w:rsidR="00FB2E9E" w:rsidRPr="00156130" w:rsidRDefault="00FB2E9E" w:rsidP="00FB2E9E">
      <w:pPr>
        <w:spacing w:after="0" w:line="240" w:lineRule="auto"/>
        <w:ind w:firstLine="709"/>
        <w:jc w:val="center"/>
      </w:pPr>
    </w:p>
    <w:p w14:paraId="484D1D27" w14:textId="77777777" w:rsidR="00FB2E9E" w:rsidRPr="00156130" w:rsidRDefault="00FB2E9E" w:rsidP="00FB2E9E">
      <w:pPr>
        <w:spacing w:after="0" w:line="240" w:lineRule="auto"/>
        <w:ind w:firstLine="709"/>
        <w:jc w:val="center"/>
      </w:pPr>
    </w:p>
    <w:p w14:paraId="51642C3F" w14:textId="77777777" w:rsidR="00FB2E9E" w:rsidRPr="00156130" w:rsidRDefault="00FB2E9E" w:rsidP="00FB2E9E">
      <w:pPr>
        <w:spacing w:after="0" w:line="240" w:lineRule="auto"/>
        <w:ind w:firstLine="709"/>
        <w:jc w:val="center"/>
      </w:pPr>
    </w:p>
    <w:p w14:paraId="0B0246E1" w14:textId="77777777" w:rsidR="00FB2E9E" w:rsidRPr="00156130" w:rsidRDefault="00FB2E9E" w:rsidP="00FB2E9E">
      <w:pPr>
        <w:spacing w:after="0" w:line="240" w:lineRule="auto"/>
        <w:ind w:firstLine="709"/>
        <w:jc w:val="center"/>
      </w:pPr>
    </w:p>
    <w:p w14:paraId="7165DEFB" w14:textId="77777777" w:rsidR="00FB2E9E" w:rsidRPr="00156130" w:rsidRDefault="00FB2E9E" w:rsidP="00FB2E9E">
      <w:pPr>
        <w:spacing w:after="0" w:line="240" w:lineRule="auto"/>
        <w:ind w:firstLine="709"/>
        <w:jc w:val="center"/>
      </w:pPr>
    </w:p>
    <w:p w14:paraId="6C283AB1" w14:textId="77777777" w:rsidR="00FB2E9E" w:rsidRPr="00156130" w:rsidRDefault="00FB2E9E" w:rsidP="002F7A2F">
      <w:pPr>
        <w:spacing w:after="0" w:line="240" w:lineRule="auto"/>
        <w:ind w:firstLine="709"/>
      </w:pPr>
    </w:p>
    <w:p w14:paraId="5E608DB6" w14:textId="77777777" w:rsidR="002F7A2F" w:rsidRPr="00156130" w:rsidRDefault="002F7A2F" w:rsidP="002F7A2F">
      <w:pPr>
        <w:spacing w:after="0" w:line="240" w:lineRule="auto"/>
        <w:ind w:firstLine="709"/>
      </w:pPr>
    </w:p>
    <w:p w14:paraId="3929713C" w14:textId="77777777" w:rsidR="002F7A2F" w:rsidRPr="00156130" w:rsidRDefault="002F7A2F" w:rsidP="002F7A2F">
      <w:pPr>
        <w:spacing w:after="0" w:line="240" w:lineRule="auto"/>
        <w:ind w:firstLine="709"/>
      </w:pPr>
    </w:p>
    <w:p w14:paraId="05E9D6C7" w14:textId="77777777" w:rsidR="002F7A2F" w:rsidRPr="00156130" w:rsidRDefault="002F7A2F" w:rsidP="002F7A2F">
      <w:pPr>
        <w:spacing w:after="0" w:line="240" w:lineRule="auto"/>
        <w:ind w:firstLine="709"/>
      </w:pPr>
    </w:p>
    <w:p w14:paraId="76E14ACF" w14:textId="77777777" w:rsidR="002F7A2F" w:rsidRPr="00156130" w:rsidRDefault="002F7A2F" w:rsidP="002F7A2F">
      <w:pPr>
        <w:spacing w:after="0" w:line="240" w:lineRule="auto"/>
        <w:ind w:firstLine="709"/>
      </w:pPr>
    </w:p>
    <w:p w14:paraId="3BFFE215" w14:textId="77777777" w:rsidR="002F7A2F" w:rsidRPr="00156130" w:rsidRDefault="002F7A2F" w:rsidP="002F7A2F">
      <w:pPr>
        <w:spacing w:after="0" w:line="240" w:lineRule="auto"/>
        <w:ind w:firstLine="709"/>
      </w:pPr>
    </w:p>
    <w:p w14:paraId="62911545" w14:textId="77777777" w:rsidR="002F7A2F" w:rsidRPr="00156130" w:rsidRDefault="002F7A2F" w:rsidP="002F7A2F">
      <w:pPr>
        <w:spacing w:after="0" w:line="240" w:lineRule="auto"/>
        <w:ind w:firstLine="709"/>
      </w:pPr>
    </w:p>
    <w:p w14:paraId="72E9E981" w14:textId="77777777" w:rsidR="002F7A2F" w:rsidRPr="00156130" w:rsidRDefault="002F7A2F" w:rsidP="002F7A2F">
      <w:pPr>
        <w:spacing w:after="0" w:line="240" w:lineRule="auto"/>
        <w:ind w:firstLine="709"/>
      </w:pPr>
    </w:p>
    <w:p w14:paraId="12AFFA38" w14:textId="77777777" w:rsidR="00FB2E9E" w:rsidRPr="00156130" w:rsidRDefault="00156130" w:rsidP="00FB2E9E">
      <w:pPr>
        <w:spacing w:after="0" w:line="240" w:lineRule="auto"/>
        <w:ind w:firstLine="709"/>
        <w:jc w:val="center"/>
      </w:pPr>
      <w:r w:rsidRPr="00156130">
        <w:br w:type="page"/>
      </w:r>
    </w:p>
    <w:p w14:paraId="041EEFAB" w14:textId="77777777" w:rsidR="00FB2E9E" w:rsidRPr="00156130" w:rsidRDefault="00FB2E9E" w:rsidP="00FB2E9E">
      <w:pPr>
        <w:spacing w:after="0" w:line="240" w:lineRule="auto"/>
        <w:ind w:firstLine="709"/>
        <w:jc w:val="center"/>
      </w:pPr>
    </w:p>
    <w:p w14:paraId="31DD24E0" w14:textId="77777777" w:rsidR="00FB2E9E" w:rsidRDefault="00FB2E9E" w:rsidP="00F74FF6">
      <w:pPr>
        <w:pStyle w:val="Titolosommario"/>
        <w:spacing w:line="360" w:lineRule="auto"/>
      </w:pPr>
      <w:r>
        <w:t>Sommario</w:t>
      </w:r>
    </w:p>
    <w:p w14:paraId="0BDC703B" w14:textId="77777777" w:rsidR="000408FA" w:rsidRPr="000408FA" w:rsidRDefault="000408FA" w:rsidP="000408FA">
      <w:pPr>
        <w:rPr>
          <w:lang w:eastAsia="en-US"/>
        </w:rPr>
      </w:pPr>
    </w:p>
    <w:p w14:paraId="22CA4C85" w14:textId="77777777" w:rsidR="00454149" w:rsidRDefault="00AD30F1">
      <w:pPr>
        <w:pStyle w:val="Sommario1"/>
        <w:tabs>
          <w:tab w:val="left" w:pos="440"/>
          <w:tab w:val="right" w:leader="dot" w:pos="9628"/>
        </w:tabs>
        <w:rPr>
          <w:rFonts w:asciiTheme="minorHAnsi" w:eastAsiaTheme="minorEastAsia" w:hAnsiTheme="minorHAnsi" w:cstheme="minorBidi"/>
          <w:noProof/>
          <w:sz w:val="22"/>
          <w:lang w:eastAsia="it-IT"/>
        </w:rPr>
      </w:pPr>
      <w:r>
        <w:fldChar w:fldCharType="begin"/>
      </w:r>
      <w:r w:rsidR="00FB2E9E">
        <w:instrText xml:space="preserve"> TOC \o "1-3" \h \z \u </w:instrText>
      </w:r>
      <w:r>
        <w:fldChar w:fldCharType="separate"/>
      </w:r>
      <w:hyperlink w:anchor="_Toc20298198" w:history="1">
        <w:r w:rsidR="00454149" w:rsidRPr="008227C0">
          <w:rPr>
            <w:rStyle w:val="Collegamentoipertestuale"/>
            <w:noProof/>
          </w:rPr>
          <w:t>1.</w:t>
        </w:r>
        <w:r w:rsidR="00454149">
          <w:rPr>
            <w:rFonts w:asciiTheme="minorHAnsi" w:eastAsiaTheme="minorEastAsia" w:hAnsiTheme="minorHAnsi" w:cstheme="minorBidi"/>
            <w:noProof/>
            <w:sz w:val="22"/>
            <w:lang w:eastAsia="it-IT"/>
          </w:rPr>
          <w:tab/>
        </w:r>
        <w:r w:rsidR="00454149" w:rsidRPr="008227C0">
          <w:rPr>
            <w:rStyle w:val="Collegamentoipertestuale"/>
            <w:noProof/>
          </w:rPr>
          <w:t>SCOPO E CAMPO DI APPLICAZIONE</w:t>
        </w:r>
        <w:r w:rsidR="00454149">
          <w:rPr>
            <w:noProof/>
            <w:webHidden/>
          </w:rPr>
          <w:tab/>
        </w:r>
        <w:r w:rsidR="00454149">
          <w:rPr>
            <w:noProof/>
            <w:webHidden/>
          </w:rPr>
          <w:fldChar w:fldCharType="begin"/>
        </w:r>
        <w:r w:rsidR="00454149">
          <w:rPr>
            <w:noProof/>
            <w:webHidden/>
          </w:rPr>
          <w:instrText xml:space="preserve"> PAGEREF _Toc20298198 \h </w:instrText>
        </w:r>
        <w:r w:rsidR="00454149">
          <w:rPr>
            <w:noProof/>
            <w:webHidden/>
          </w:rPr>
        </w:r>
        <w:r w:rsidR="00454149">
          <w:rPr>
            <w:noProof/>
            <w:webHidden/>
          </w:rPr>
          <w:fldChar w:fldCharType="separate"/>
        </w:r>
        <w:r w:rsidR="00454149">
          <w:rPr>
            <w:noProof/>
            <w:webHidden/>
          </w:rPr>
          <w:t>4</w:t>
        </w:r>
        <w:r w:rsidR="00454149">
          <w:rPr>
            <w:noProof/>
            <w:webHidden/>
          </w:rPr>
          <w:fldChar w:fldCharType="end"/>
        </w:r>
      </w:hyperlink>
    </w:p>
    <w:p w14:paraId="45E64FED" w14:textId="77777777" w:rsidR="00454149" w:rsidRDefault="00AE40C4">
      <w:pPr>
        <w:pStyle w:val="Sommario1"/>
        <w:tabs>
          <w:tab w:val="left" w:pos="440"/>
          <w:tab w:val="right" w:leader="dot" w:pos="9628"/>
        </w:tabs>
        <w:rPr>
          <w:rFonts w:asciiTheme="minorHAnsi" w:eastAsiaTheme="minorEastAsia" w:hAnsiTheme="minorHAnsi" w:cstheme="minorBidi"/>
          <w:noProof/>
          <w:sz w:val="22"/>
          <w:lang w:eastAsia="it-IT"/>
        </w:rPr>
      </w:pPr>
      <w:hyperlink w:anchor="_Toc20298199" w:history="1">
        <w:r w:rsidR="00454149" w:rsidRPr="008227C0">
          <w:rPr>
            <w:rStyle w:val="Collegamentoipertestuale"/>
            <w:noProof/>
          </w:rPr>
          <w:t>2.</w:t>
        </w:r>
        <w:r w:rsidR="00454149">
          <w:rPr>
            <w:rFonts w:asciiTheme="minorHAnsi" w:eastAsiaTheme="minorEastAsia" w:hAnsiTheme="minorHAnsi" w:cstheme="minorBidi"/>
            <w:noProof/>
            <w:sz w:val="22"/>
            <w:lang w:eastAsia="it-IT"/>
          </w:rPr>
          <w:tab/>
        </w:r>
        <w:r w:rsidR="00454149" w:rsidRPr="008227C0">
          <w:rPr>
            <w:rStyle w:val="Collegamentoipertestuale"/>
            <w:noProof/>
          </w:rPr>
          <w:t>RIFERIMENTI NORMATIVI</w:t>
        </w:r>
        <w:r w:rsidR="00454149">
          <w:rPr>
            <w:noProof/>
            <w:webHidden/>
          </w:rPr>
          <w:tab/>
        </w:r>
        <w:r w:rsidR="00454149">
          <w:rPr>
            <w:noProof/>
            <w:webHidden/>
          </w:rPr>
          <w:fldChar w:fldCharType="begin"/>
        </w:r>
        <w:r w:rsidR="00454149">
          <w:rPr>
            <w:noProof/>
            <w:webHidden/>
          </w:rPr>
          <w:instrText xml:space="preserve"> PAGEREF _Toc20298199 \h </w:instrText>
        </w:r>
        <w:r w:rsidR="00454149">
          <w:rPr>
            <w:noProof/>
            <w:webHidden/>
          </w:rPr>
        </w:r>
        <w:r w:rsidR="00454149">
          <w:rPr>
            <w:noProof/>
            <w:webHidden/>
          </w:rPr>
          <w:fldChar w:fldCharType="separate"/>
        </w:r>
        <w:r w:rsidR="00454149">
          <w:rPr>
            <w:noProof/>
            <w:webHidden/>
          </w:rPr>
          <w:t>4</w:t>
        </w:r>
        <w:r w:rsidR="00454149">
          <w:rPr>
            <w:noProof/>
            <w:webHidden/>
          </w:rPr>
          <w:fldChar w:fldCharType="end"/>
        </w:r>
      </w:hyperlink>
    </w:p>
    <w:p w14:paraId="2F95071F" w14:textId="77777777" w:rsidR="00454149" w:rsidRDefault="00AE40C4">
      <w:pPr>
        <w:pStyle w:val="Sommario1"/>
        <w:tabs>
          <w:tab w:val="left" w:pos="440"/>
          <w:tab w:val="right" w:leader="dot" w:pos="9628"/>
        </w:tabs>
        <w:rPr>
          <w:rFonts w:asciiTheme="minorHAnsi" w:eastAsiaTheme="minorEastAsia" w:hAnsiTheme="minorHAnsi" w:cstheme="minorBidi"/>
          <w:noProof/>
          <w:sz w:val="22"/>
          <w:lang w:eastAsia="it-IT"/>
        </w:rPr>
      </w:pPr>
      <w:hyperlink w:anchor="_Toc20298200" w:history="1">
        <w:r w:rsidR="00454149" w:rsidRPr="008227C0">
          <w:rPr>
            <w:rStyle w:val="Collegamentoipertestuale"/>
            <w:noProof/>
          </w:rPr>
          <w:t>3.</w:t>
        </w:r>
        <w:r w:rsidR="00454149">
          <w:rPr>
            <w:rFonts w:asciiTheme="minorHAnsi" w:eastAsiaTheme="minorEastAsia" w:hAnsiTheme="minorHAnsi" w:cstheme="minorBidi"/>
            <w:noProof/>
            <w:sz w:val="22"/>
            <w:lang w:eastAsia="it-IT"/>
          </w:rPr>
          <w:tab/>
        </w:r>
        <w:r w:rsidR="00454149" w:rsidRPr="008227C0">
          <w:rPr>
            <w:rStyle w:val="Collegamentoipertestuale"/>
            <w:noProof/>
          </w:rPr>
          <w:t>DEFINIZIONI</w:t>
        </w:r>
        <w:r w:rsidR="00454149">
          <w:rPr>
            <w:noProof/>
            <w:webHidden/>
          </w:rPr>
          <w:tab/>
        </w:r>
        <w:r w:rsidR="00454149">
          <w:rPr>
            <w:noProof/>
            <w:webHidden/>
          </w:rPr>
          <w:fldChar w:fldCharType="begin"/>
        </w:r>
        <w:r w:rsidR="00454149">
          <w:rPr>
            <w:noProof/>
            <w:webHidden/>
          </w:rPr>
          <w:instrText xml:space="preserve"> PAGEREF _Toc20298200 \h </w:instrText>
        </w:r>
        <w:r w:rsidR="00454149">
          <w:rPr>
            <w:noProof/>
            <w:webHidden/>
          </w:rPr>
        </w:r>
        <w:r w:rsidR="00454149">
          <w:rPr>
            <w:noProof/>
            <w:webHidden/>
          </w:rPr>
          <w:fldChar w:fldCharType="separate"/>
        </w:r>
        <w:r w:rsidR="00454149">
          <w:rPr>
            <w:noProof/>
            <w:webHidden/>
          </w:rPr>
          <w:t>4</w:t>
        </w:r>
        <w:r w:rsidR="00454149">
          <w:rPr>
            <w:noProof/>
            <w:webHidden/>
          </w:rPr>
          <w:fldChar w:fldCharType="end"/>
        </w:r>
      </w:hyperlink>
    </w:p>
    <w:p w14:paraId="033F09CE" w14:textId="77777777" w:rsidR="00454149" w:rsidRDefault="00AE40C4">
      <w:pPr>
        <w:pStyle w:val="Sommario1"/>
        <w:tabs>
          <w:tab w:val="left" w:pos="440"/>
          <w:tab w:val="right" w:leader="dot" w:pos="9628"/>
        </w:tabs>
        <w:rPr>
          <w:rFonts w:asciiTheme="minorHAnsi" w:eastAsiaTheme="minorEastAsia" w:hAnsiTheme="minorHAnsi" w:cstheme="minorBidi"/>
          <w:noProof/>
          <w:sz w:val="22"/>
          <w:lang w:eastAsia="it-IT"/>
        </w:rPr>
      </w:pPr>
      <w:hyperlink w:anchor="_Toc20298201" w:history="1">
        <w:r w:rsidR="00454149" w:rsidRPr="008227C0">
          <w:rPr>
            <w:rStyle w:val="Collegamentoipertestuale"/>
            <w:noProof/>
          </w:rPr>
          <w:t>4.</w:t>
        </w:r>
        <w:r w:rsidR="00454149">
          <w:rPr>
            <w:rFonts w:asciiTheme="minorHAnsi" w:eastAsiaTheme="minorEastAsia" w:hAnsiTheme="minorHAnsi" w:cstheme="minorBidi"/>
            <w:noProof/>
            <w:sz w:val="22"/>
            <w:lang w:eastAsia="it-IT"/>
          </w:rPr>
          <w:tab/>
        </w:r>
        <w:r w:rsidR="00454149" w:rsidRPr="008227C0">
          <w:rPr>
            <w:rStyle w:val="Collegamentoipertestuale"/>
            <w:noProof/>
          </w:rPr>
          <w:t>TIPOLOGIE DI VIOLAZIONI DI DATI PERSONALI</w:t>
        </w:r>
        <w:r w:rsidR="00454149">
          <w:rPr>
            <w:noProof/>
            <w:webHidden/>
          </w:rPr>
          <w:tab/>
        </w:r>
        <w:r w:rsidR="00454149">
          <w:rPr>
            <w:noProof/>
            <w:webHidden/>
          </w:rPr>
          <w:fldChar w:fldCharType="begin"/>
        </w:r>
        <w:r w:rsidR="00454149">
          <w:rPr>
            <w:noProof/>
            <w:webHidden/>
          </w:rPr>
          <w:instrText xml:space="preserve"> PAGEREF _Toc20298201 \h </w:instrText>
        </w:r>
        <w:r w:rsidR="00454149">
          <w:rPr>
            <w:noProof/>
            <w:webHidden/>
          </w:rPr>
        </w:r>
        <w:r w:rsidR="00454149">
          <w:rPr>
            <w:noProof/>
            <w:webHidden/>
          </w:rPr>
          <w:fldChar w:fldCharType="separate"/>
        </w:r>
        <w:r w:rsidR="00454149">
          <w:rPr>
            <w:noProof/>
            <w:webHidden/>
          </w:rPr>
          <w:t>5</w:t>
        </w:r>
        <w:r w:rsidR="00454149">
          <w:rPr>
            <w:noProof/>
            <w:webHidden/>
          </w:rPr>
          <w:fldChar w:fldCharType="end"/>
        </w:r>
      </w:hyperlink>
    </w:p>
    <w:p w14:paraId="2467D9A3" w14:textId="77777777" w:rsidR="00454149" w:rsidRDefault="00AE40C4">
      <w:pPr>
        <w:pStyle w:val="Sommario1"/>
        <w:tabs>
          <w:tab w:val="left" w:pos="440"/>
          <w:tab w:val="right" w:leader="dot" w:pos="9628"/>
        </w:tabs>
        <w:rPr>
          <w:rFonts w:asciiTheme="minorHAnsi" w:eastAsiaTheme="minorEastAsia" w:hAnsiTheme="minorHAnsi" w:cstheme="minorBidi"/>
          <w:noProof/>
          <w:sz w:val="22"/>
          <w:lang w:eastAsia="it-IT"/>
        </w:rPr>
      </w:pPr>
      <w:hyperlink w:anchor="_Toc20298202" w:history="1">
        <w:r w:rsidR="00454149" w:rsidRPr="008227C0">
          <w:rPr>
            <w:rStyle w:val="Collegamentoipertestuale"/>
            <w:noProof/>
          </w:rPr>
          <w:t>5.</w:t>
        </w:r>
        <w:r w:rsidR="00454149">
          <w:rPr>
            <w:rFonts w:asciiTheme="minorHAnsi" w:eastAsiaTheme="minorEastAsia" w:hAnsiTheme="minorHAnsi" w:cstheme="minorBidi"/>
            <w:noProof/>
            <w:sz w:val="22"/>
            <w:lang w:eastAsia="it-IT"/>
          </w:rPr>
          <w:tab/>
        </w:r>
        <w:r w:rsidR="00454149" w:rsidRPr="008227C0">
          <w:rPr>
            <w:rStyle w:val="Collegamentoipertestuale"/>
            <w:noProof/>
          </w:rPr>
          <w:t>LE POSSIBILI CONSEGUENZE DELLE VIOLAZIONI DI DATI PERSONALI</w:t>
        </w:r>
        <w:r w:rsidR="00454149">
          <w:rPr>
            <w:noProof/>
            <w:webHidden/>
          </w:rPr>
          <w:tab/>
        </w:r>
        <w:r w:rsidR="00454149">
          <w:rPr>
            <w:noProof/>
            <w:webHidden/>
          </w:rPr>
          <w:fldChar w:fldCharType="begin"/>
        </w:r>
        <w:r w:rsidR="00454149">
          <w:rPr>
            <w:noProof/>
            <w:webHidden/>
          </w:rPr>
          <w:instrText xml:space="preserve"> PAGEREF _Toc20298202 \h </w:instrText>
        </w:r>
        <w:r w:rsidR="00454149">
          <w:rPr>
            <w:noProof/>
            <w:webHidden/>
          </w:rPr>
        </w:r>
        <w:r w:rsidR="00454149">
          <w:rPr>
            <w:noProof/>
            <w:webHidden/>
          </w:rPr>
          <w:fldChar w:fldCharType="separate"/>
        </w:r>
        <w:r w:rsidR="00454149">
          <w:rPr>
            <w:noProof/>
            <w:webHidden/>
          </w:rPr>
          <w:t>5</w:t>
        </w:r>
        <w:r w:rsidR="00454149">
          <w:rPr>
            <w:noProof/>
            <w:webHidden/>
          </w:rPr>
          <w:fldChar w:fldCharType="end"/>
        </w:r>
      </w:hyperlink>
    </w:p>
    <w:p w14:paraId="3F1505BA" w14:textId="77777777" w:rsidR="00454149" w:rsidRDefault="00AE40C4">
      <w:pPr>
        <w:pStyle w:val="Sommario1"/>
        <w:tabs>
          <w:tab w:val="left" w:pos="440"/>
          <w:tab w:val="right" w:leader="dot" w:pos="9628"/>
        </w:tabs>
        <w:rPr>
          <w:rFonts w:asciiTheme="minorHAnsi" w:eastAsiaTheme="minorEastAsia" w:hAnsiTheme="minorHAnsi" w:cstheme="minorBidi"/>
          <w:noProof/>
          <w:sz w:val="22"/>
          <w:lang w:eastAsia="it-IT"/>
        </w:rPr>
      </w:pPr>
      <w:hyperlink w:anchor="_Toc20298203" w:history="1">
        <w:r w:rsidR="00454149" w:rsidRPr="008227C0">
          <w:rPr>
            <w:rStyle w:val="Collegamentoipertestuale"/>
            <w:noProof/>
          </w:rPr>
          <w:t>6.</w:t>
        </w:r>
        <w:r w:rsidR="00454149">
          <w:rPr>
            <w:rFonts w:asciiTheme="minorHAnsi" w:eastAsiaTheme="minorEastAsia" w:hAnsiTheme="minorHAnsi" w:cstheme="minorBidi"/>
            <w:noProof/>
            <w:sz w:val="22"/>
            <w:lang w:eastAsia="it-IT"/>
          </w:rPr>
          <w:tab/>
        </w:r>
        <w:r w:rsidR="00454149" w:rsidRPr="008227C0">
          <w:rPr>
            <w:rStyle w:val="Collegamentoipertestuale"/>
            <w:noProof/>
          </w:rPr>
          <w:t>PIANO DI GESTIONE DEGLI INCIDENTI DI SICUREZZA</w:t>
        </w:r>
        <w:r w:rsidR="00454149">
          <w:rPr>
            <w:noProof/>
            <w:webHidden/>
          </w:rPr>
          <w:tab/>
        </w:r>
        <w:r w:rsidR="00454149">
          <w:rPr>
            <w:noProof/>
            <w:webHidden/>
          </w:rPr>
          <w:fldChar w:fldCharType="begin"/>
        </w:r>
        <w:r w:rsidR="00454149">
          <w:rPr>
            <w:noProof/>
            <w:webHidden/>
          </w:rPr>
          <w:instrText xml:space="preserve"> PAGEREF _Toc20298203 \h </w:instrText>
        </w:r>
        <w:r w:rsidR="00454149">
          <w:rPr>
            <w:noProof/>
            <w:webHidden/>
          </w:rPr>
        </w:r>
        <w:r w:rsidR="00454149">
          <w:rPr>
            <w:noProof/>
            <w:webHidden/>
          </w:rPr>
          <w:fldChar w:fldCharType="separate"/>
        </w:r>
        <w:r w:rsidR="00454149">
          <w:rPr>
            <w:noProof/>
            <w:webHidden/>
          </w:rPr>
          <w:t>6</w:t>
        </w:r>
        <w:r w:rsidR="00454149">
          <w:rPr>
            <w:noProof/>
            <w:webHidden/>
          </w:rPr>
          <w:fldChar w:fldCharType="end"/>
        </w:r>
      </w:hyperlink>
    </w:p>
    <w:p w14:paraId="2489944D" w14:textId="77777777" w:rsidR="00454149" w:rsidRDefault="00AE40C4">
      <w:pPr>
        <w:pStyle w:val="Sommario1"/>
        <w:tabs>
          <w:tab w:val="left" w:pos="440"/>
          <w:tab w:val="right" w:leader="dot" w:pos="9628"/>
        </w:tabs>
        <w:rPr>
          <w:rFonts w:asciiTheme="minorHAnsi" w:eastAsiaTheme="minorEastAsia" w:hAnsiTheme="minorHAnsi" w:cstheme="minorBidi"/>
          <w:noProof/>
          <w:sz w:val="22"/>
          <w:lang w:eastAsia="it-IT"/>
        </w:rPr>
      </w:pPr>
      <w:hyperlink w:anchor="_Toc20298204" w:history="1">
        <w:r w:rsidR="00454149" w:rsidRPr="008227C0">
          <w:rPr>
            <w:rStyle w:val="Collegamentoipertestuale"/>
            <w:noProof/>
          </w:rPr>
          <w:t>7.</w:t>
        </w:r>
        <w:r w:rsidR="00454149">
          <w:rPr>
            <w:rFonts w:asciiTheme="minorHAnsi" w:eastAsiaTheme="minorEastAsia" w:hAnsiTheme="minorHAnsi" w:cstheme="minorBidi"/>
            <w:noProof/>
            <w:sz w:val="22"/>
            <w:lang w:eastAsia="it-IT"/>
          </w:rPr>
          <w:tab/>
        </w:r>
        <w:r w:rsidR="00454149" w:rsidRPr="008227C0">
          <w:rPr>
            <w:rStyle w:val="Collegamentoipertestuale"/>
            <w:noProof/>
          </w:rPr>
          <w:t>LA CONSAPEVOLEZZA DELL’INCIDENTE</w:t>
        </w:r>
        <w:r w:rsidR="00454149">
          <w:rPr>
            <w:noProof/>
            <w:webHidden/>
          </w:rPr>
          <w:tab/>
        </w:r>
        <w:r w:rsidR="00454149">
          <w:rPr>
            <w:noProof/>
            <w:webHidden/>
          </w:rPr>
          <w:fldChar w:fldCharType="begin"/>
        </w:r>
        <w:r w:rsidR="00454149">
          <w:rPr>
            <w:noProof/>
            <w:webHidden/>
          </w:rPr>
          <w:instrText xml:space="preserve"> PAGEREF _Toc20298204 \h </w:instrText>
        </w:r>
        <w:r w:rsidR="00454149">
          <w:rPr>
            <w:noProof/>
            <w:webHidden/>
          </w:rPr>
        </w:r>
        <w:r w:rsidR="00454149">
          <w:rPr>
            <w:noProof/>
            <w:webHidden/>
          </w:rPr>
          <w:fldChar w:fldCharType="separate"/>
        </w:r>
        <w:r w:rsidR="00454149">
          <w:rPr>
            <w:noProof/>
            <w:webHidden/>
          </w:rPr>
          <w:t>7</w:t>
        </w:r>
        <w:r w:rsidR="00454149">
          <w:rPr>
            <w:noProof/>
            <w:webHidden/>
          </w:rPr>
          <w:fldChar w:fldCharType="end"/>
        </w:r>
      </w:hyperlink>
    </w:p>
    <w:p w14:paraId="4D0B1EBF" w14:textId="77777777" w:rsidR="00454149" w:rsidRDefault="00AE40C4">
      <w:pPr>
        <w:pStyle w:val="Sommario1"/>
        <w:tabs>
          <w:tab w:val="left" w:pos="440"/>
          <w:tab w:val="right" w:leader="dot" w:pos="9628"/>
        </w:tabs>
        <w:rPr>
          <w:rFonts w:asciiTheme="minorHAnsi" w:eastAsiaTheme="minorEastAsia" w:hAnsiTheme="minorHAnsi" w:cstheme="minorBidi"/>
          <w:noProof/>
          <w:sz w:val="22"/>
          <w:lang w:eastAsia="it-IT"/>
        </w:rPr>
      </w:pPr>
      <w:hyperlink w:anchor="_Toc20298205" w:history="1">
        <w:r w:rsidR="00454149" w:rsidRPr="008227C0">
          <w:rPr>
            <w:rStyle w:val="Collegamentoipertestuale"/>
            <w:noProof/>
          </w:rPr>
          <w:t>8.</w:t>
        </w:r>
        <w:r w:rsidR="00454149">
          <w:rPr>
            <w:rFonts w:asciiTheme="minorHAnsi" w:eastAsiaTheme="minorEastAsia" w:hAnsiTheme="minorHAnsi" w:cstheme="minorBidi"/>
            <w:noProof/>
            <w:sz w:val="22"/>
            <w:lang w:eastAsia="it-IT"/>
          </w:rPr>
          <w:tab/>
        </w:r>
        <w:r w:rsidR="00454149" w:rsidRPr="008227C0">
          <w:rPr>
            <w:rStyle w:val="Collegamentoipertestuale"/>
            <w:noProof/>
          </w:rPr>
          <w:t>LA VALUTAZIONE DELL’INCIDENTE</w:t>
        </w:r>
        <w:r w:rsidR="00454149">
          <w:rPr>
            <w:noProof/>
            <w:webHidden/>
          </w:rPr>
          <w:tab/>
        </w:r>
        <w:r w:rsidR="00454149">
          <w:rPr>
            <w:noProof/>
            <w:webHidden/>
          </w:rPr>
          <w:fldChar w:fldCharType="begin"/>
        </w:r>
        <w:r w:rsidR="00454149">
          <w:rPr>
            <w:noProof/>
            <w:webHidden/>
          </w:rPr>
          <w:instrText xml:space="preserve"> PAGEREF _Toc20298205 \h </w:instrText>
        </w:r>
        <w:r w:rsidR="00454149">
          <w:rPr>
            <w:noProof/>
            <w:webHidden/>
          </w:rPr>
        </w:r>
        <w:r w:rsidR="00454149">
          <w:rPr>
            <w:noProof/>
            <w:webHidden/>
          </w:rPr>
          <w:fldChar w:fldCharType="separate"/>
        </w:r>
        <w:r w:rsidR="00454149">
          <w:rPr>
            <w:noProof/>
            <w:webHidden/>
          </w:rPr>
          <w:t>7</w:t>
        </w:r>
        <w:r w:rsidR="00454149">
          <w:rPr>
            <w:noProof/>
            <w:webHidden/>
          </w:rPr>
          <w:fldChar w:fldCharType="end"/>
        </w:r>
      </w:hyperlink>
    </w:p>
    <w:p w14:paraId="3EA757E2" w14:textId="77777777" w:rsidR="00454149" w:rsidRDefault="00AE40C4">
      <w:pPr>
        <w:pStyle w:val="Sommario1"/>
        <w:tabs>
          <w:tab w:val="left" w:pos="440"/>
          <w:tab w:val="right" w:leader="dot" w:pos="9628"/>
        </w:tabs>
        <w:rPr>
          <w:rFonts w:asciiTheme="minorHAnsi" w:eastAsiaTheme="minorEastAsia" w:hAnsiTheme="minorHAnsi" w:cstheme="minorBidi"/>
          <w:noProof/>
          <w:sz w:val="22"/>
          <w:lang w:eastAsia="it-IT"/>
        </w:rPr>
      </w:pPr>
      <w:hyperlink w:anchor="_Toc20298206" w:history="1">
        <w:r w:rsidR="00454149" w:rsidRPr="008227C0">
          <w:rPr>
            <w:rStyle w:val="Collegamentoipertestuale"/>
            <w:noProof/>
          </w:rPr>
          <w:t>9.</w:t>
        </w:r>
        <w:r w:rsidR="00454149">
          <w:rPr>
            <w:rFonts w:asciiTheme="minorHAnsi" w:eastAsiaTheme="minorEastAsia" w:hAnsiTheme="minorHAnsi" w:cstheme="minorBidi"/>
            <w:noProof/>
            <w:sz w:val="22"/>
            <w:lang w:eastAsia="it-IT"/>
          </w:rPr>
          <w:tab/>
        </w:r>
        <w:r w:rsidR="00454149" w:rsidRPr="008227C0">
          <w:rPr>
            <w:rStyle w:val="Collegamentoipertestuale"/>
            <w:noProof/>
          </w:rPr>
          <w:t>LA NOTIFICA ALL’AUTORITA’ DI CONTROLLO</w:t>
        </w:r>
        <w:r w:rsidR="00454149">
          <w:rPr>
            <w:noProof/>
            <w:webHidden/>
          </w:rPr>
          <w:tab/>
        </w:r>
        <w:r w:rsidR="00454149">
          <w:rPr>
            <w:noProof/>
            <w:webHidden/>
          </w:rPr>
          <w:fldChar w:fldCharType="begin"/>
        </w:r>
        <w:r w:rsidR="00454149">
          <w:rPr>
            <w:noProof/>
            <w:webHidden/>
          </w:rPr>
          <w:instrText xml:space="preserve"> PAGEREF _Toc20298206 \h </w:instrText>
        </w:r>
        <w:r w:rsidR="00454149">
          <w:rPr>
            <w:noProof/>
            <w:webHidden/>
          </w:rPr>
        </w:r>
        <w:r w:rsidR="00454149">
          <w:rPr>
            <w:noProof/>
            <w:webHidden/>
          </w:rPr>
          <w:fldChar w:fldCharType="separate"/>
        </w:r>
        <w:r w:rsidR="00454149">
          <w:rPr>
            <w:noProof/>
            <w:webHidden/>
          </w:rPr>
          <w:t>8</w:t>
        </w:r>
        <w:r w:rsidR="00454149">
          <w:rPr>
            <w:noProof/>
            <w:webHidden/>
          </w:rPr>
          <w:fldChar w:fldCharType="end"/>
        </w:r>
      </w:hyperlink>
    </w:p>
    <w:p w14:paraId="34E3526B" w14:textId="77777777" w:rsidR="00454149" w:rsidRDefault="00AE40C4">
      <w:pPr>
        <w:pStyle w:val="Sommario1"/>
        <w:tabs>
          <w:tab w:val="left" w:pos="660"/>
          <w:tab w:val="right" w:leader="dot" w:pos="9628"/>
        </w:tabs>
        <w:rPr>
          <w:rFonts w:asciiTheme="minorHAnsi" w:eastAsiaTheme="minorEastAsia" w:hAnsiTheme="minorHAnsi" w:cstheme="minorBidi"/>
          <w:noProof/>
          <w:sz w:val="22"/>
          <w:lang w:eastAsia="it-IT"/>
        </w:rPr>
      </w:pPr>
      <w:hyperlink w:anchor="_Toc20298207" w:history="1">
        <w:r w:rsidR="00454149" w:rsidRPr="008227C0">
          <w:rPr>
            <w:rStyle w:val="Collegamentoipertestuale"/>
            <w:noProof/>
          </w:rPr>
          <w:t>10.</w:t>
        </w:r>
        <w:r w:rsidR="00454149">
          <w:rPr>
            <w:rFonts w:asciiTheme="minorHAnsi" w:eastAsiaTheme="minorEastAsia" w:hAnsiTheme="minorHAnsi" w:cstheme="minorBidi"/>
            <w:noProof/>
            <w:sz w:val="22"/>
            <w:lang w:eastAsia="it-IT"/>
          </w:rPr>
          <w:tab/>
        </w:r>
        <w:r w:rsidR="00454149" w:rsidRPr="008227C0">
          <w:rPr>
            <w:rStyle w:val="Collegamentoipertestuale"/>
            <w:noProof/>
          </w:rPr>
          <w:t>LA NOTIFICA AGLI INTERESSATI</w:t>
        </w:r>
        <w:r w:rsidR="00454149">
          <w:rPr>
            <w:noProof/>
            <w:webHidden/>
          </w:rPr>
          <w:tab/>
        </w:r>
        <w:r w:rsidR="00454149">
          <w:rPr>
            <w:noProof/>
            <w:webHidden/>
          </w:rPr>
          <w:fldChar w:fldCharType="begin"/>
        </w:r>
        <w:r w:rsidR="00454149">
          <w:rPr>
            <w:noProof/>
            <w:webHidden/>
          </w:rPr>
          <w:instrText xml:space="preserve"> PAGEREF _Toc20298207 \h </w:instrText>
        </w:r>
        <w:r w:rsidR="00454149">
          <w:rPr>
            <w:noProof/>
            <w:webHidden/>
          </w:rPr>
        </w:r>
        <w:r w:rsidR="00454149">
          <w:rPr>
            <w:noProof/>
            <w:webHidden/>
          </w:rPr>
          <w:fldChar w:fldCharType="separate"/>
        </w:r>
        <w:r w:rsidR="00454149">
          <w:rPr>
            <w:noProof/>
            <w:webHidden/>
          </w:rPr>
          <w:t>9</w:t>
        </w:r>
        <w:r w:rsidR="00454149">
          <w:rPr>
            <w:noProof/>
            <w:webHidden/>
          </w:rPr>
          <w:fldChar w:fldCharType="end"/>
        </w:r>
      </w:hyperlink>
    </w:p>
    <w:p w14:paraId="0FDD9A22" w14:textId="77777777" w:rsidR="00454149" w:rsidRDefault="00AE40C4">
      <w:pPr>
        <w:pStyle w:val="Sommario1"/>
        <w:tabs>
          <w:tab w:val="left" w:pos="660"/>
          <w:tab w:val="right" w:leader="dot" w:pos="9628"/>
        </w:tabs>
        <w:rPr>
          <w:rFonts w:asciiTheme="minorHAnsi" w:eastAsiaTheme="minorEastAsia" w:hAnsiTheme="minorHAnsi" w:cstheme="minorBidi"/>
          <w:noProof/>
          <w:sz w:val="22"/>
          <w:lang w:eastAsia="it-IT"/>
        </w:rPr>
      </w:pPr>
      <w:hyperlink w:anchor="_Toc20298208" w:history="1">
        <w:r w:rsidR="00454149" w:rsidRPr="008227C0">
          <w:rPr>
            <w:rStyle w:val="Collegamentoipertestuale"/>
            <w:noProof/>
          </w:rPr>
          <w:t>11.</w:t>
        </w:r>
        <w:r w:rsidR="00454149">
          <w:rPr>
            <w:rFonts w:asciiTheme="minorHAnsi" w:eastAsiaTheme="minorEastAsia" w:hAnsiTheme="minorHAnsi" w:cstheme="minorBidi"/>
            <w:noProof/>
            <w:sz w:val="22"/>
            <w:lang w:eastAsia="it-IT"/>
          </w:rPr>
          <w:tab/>
        </w:r>
        <w:r w:rsidR="00454149" w:rsidRPr="008227C0">
          <w:rPr>
            <w:rStyle w:val="Collegamentoipertestuale"/>
            <w:noProof/>
          </w:rPr>
          <w:t>ALLEGATI DEL PRESENTE DOCUMENTO</w:t>
        </w:r>
        <w:r w:rsidR="00454149">
          <w:rPr>
            <w:noProof/>
            <w:webHidden/>
          </w:rPr>
          <w:tab/>
        </w:r>
        <w:r w:rsidR="00454149">
          <w:rPr>
            <w:noProof/>
            <w:webHidden/>
          </w:rPr>
          <w:fldChar w:fldCharType="begin"/>
        </w:r>
        <w:r w:rsidR="00454149">
          <w:rPr>
            <w:noProof/>
            <w:webHidden/>
          </w:rPr>
          <w:instrText xml:space="preserve"> PAGEREF _Toc20298208 \h </w:instrText>
        </w:r>
        <w:r w:rsidR="00454149">
          <w:rPr>
            <w:noProof/>
            <w:webHidden/>
          </w:rPr>
        </w:r>
        <w:r w:rsidR="00454149">
          <w:rPr>
            <w:noProof/>
            <w:webHidden/>
          </w:rPr>
          <w:fldChar w:fldCharType="separate"/>
        </w:r>
        <w:r w:rsidR="00454149">
          <w:rPr>
            <w:noProof/>
            <w:webHidden/>
          </w:rPr>
          <w:t>10</w:t>
        </w:r>
        <w:r w:rsidR="00454149">
          <w:rPr>
            <w:noProof/>
            <w:webHidden/>
          </w:rPr>
          <w:fldChar w:fldCharType="end"/>
        </w:r>
      </w:hyperlink>
    </w:p>
    <w:p w14:paraId="08F6F0E4" w14:textId="77777777" w:rsidR="00454149" w:rsidRDefault="00AE40C4">
      <w:pPr>
        <w:pStyle w:val="Sommario1"/>
        <w:tabs>
          <w:tab w:val="right" w:leader="dot" w:pos="9628"/>
        </w:tabs>
        <w:rPr>
          <w:rFonts w:asciiTheme="minorHAnsi" w:eastAsiaTheme="minorEastAsia" w:hAnsiTheme="minorHAnsi" w:cstheme="minorBidi"/>
          <w:noProof/>
          <w:sz w:val="22"/>
          <w:lang w:eastAsia="it-IT"/>
        </w:rPr>
      </w:pPr>
      <w:hyperlink w:anchor="_Toc20298210" w:history="1">
        <w:r w:rsidR="00454149" w:rsidRPr="008227C0">
          <w:rPr>
            <w:rStyle w:val="Collegamentoipertestuale"/>
            <w:noProof/>
          </w:rPr>
          <w:t>ALLEGATO 1 – ESEMPI DI INCIDENTI DI SICUREZZA E VALUTAZIONE DI EVENTUALI VIOLAZIONI</w:t>
        </w:r>
        <w:r w:rsidR="00454149">
          <w:rPr>
            <w:noProof/>
            <w:webHidden/>
          </w:rPr>
          <w:tab/>
        </w:r>
        <w:r w:rsidR="00454149">
          <w:rPr>
            <w:noProof/>
            <w:webHidden/>
          </w:rPr>
          <w:fldChar w:fldCharType="begin"/>
        </w:r>
        <w:r w:rsidR="00454149">
          <w:rPr>
            <w:noProof/>
            <w:webHidden/>
          </w:rPr>
          <w:instrText xml:space="preserve"> PAGEREF _Toc20298210 \h </w:instrText>
        </w:r>
        <w:r w:rsidR="00454149">
          <w:rPr>
            <w:noProof/>
            <w:webHidden/>
          </w:rPr>
        </w:r>
        <w:r w:rsidR="00454149">
          <w:rPr>
            <w:noProof/>
            <w:webHidden/>
          </w:rPr>
          <w:fldChar w:fldCharType="separate"/>
        </w:r>
        <w:r w:rsidR="00454149">
          <w:rPr>
            <w:noProof/>
            <w:webHidden/>
          </w:rPr>
          <w:t>11</w:t>
        </w:r>
        <w:r w:rsidR="00454149">
          <w:rPr>
            <w:noProof/>
            <w:webHidden/>
          </w:rPr>
          <w:fldChar w:fldCharType="end"/>
        </w:r>
      </w:hyperlink>
    </w:p>
    <w:p w14:paraId="048418DF" w14:textId="77777777" w:rsidR="00454149" w:rsidRDefault="00AE40C4">
      <w:pPr>
        <w:pStyle w:val="Sommario1"/>
        <w:tabs>
          <w:tab w:val="right" w:leader="dot" w:pos="9628"/>
        </w:tabs>
        <w:rPr>
          <w:rFonts w:asciiTheme="minorHAnsi" w:eastAsiaTheme="minorEastAsia" w:hAnsiTheme="minorHAnsi" w:cstheme="minorBidi"/>
          <w:noProof/>
          <w:sz w:val="22"/>
          <w:lang w:eastAsia="it-IT"/>
        </w:rPr>
      </w:pPr>
      <w:hyperlink w:anchor="_Toc20298211" w:history="1">
        <w:r w:rsidR="00454149" w:rsidRPr="008227C0">
          <w:rPr>
            <w:rStyle w:val="Collegamentoipertestuale"/>
            <w:noProof/>
          </w:rPr>
          <w:t>ALLEGATO 2 – MODELLO REGISTRO VIOLAZIONI DEI DATI PERSONALI</w:t>
        </w:r>
        <w:r w:rsidR="00454149">
          <w:rPr>
            <w:noProof/>
            <w:webHidden/>
          </w:rPr>
          <w:tab/>
        </w:r>
        <w:r w:rsidR="00454149">
          <w:rPr>
            <w:noProof/>
            <w:webHidden/>
          </w:rPr>
          <w:fldChar w:fldCharType="begin"/>
        </w:r>
        <w:r w:rsidR="00454149">
          <w:rPr>
            <w:noProof/>
            <w:webHidden/>
          </w:rPr>
          <w:instrText xml:space="preserve"> PAGEREF _Toc20298211 \h </w:instrText>
        </w:r>
        <w:r w:rsidR="00454149">
          <w:rPr>
            <w:noProof/>
            <w:webHidden/>
          </w:rPr>
        </w:r>
        <w:r w:rsidR="00454149">
          <w:rPr>
            <w:noProof/>
            <w:webHidden/>
          </w:rPr>
          <w:fldChar w:fldCharType="separate"/>
        </w:r>
        <w:r w:rsidR="00454149">
          <w:rPr>
            <w:noProof/>
            <w:webHidden/>
          </w:rPr>
          <w:t>15</w:t>
        </w:r>
        <w:r w:rsidR="00454149">
          <w:rPr>
            <w:noProof/>
            <w:webHidden/>
          </w:rPr>
          <w:fldChar w:fldCharType="end"/>
        </w:r>
      </w:hyperlink>
    </w:p>
    <w:p w14:paraId="5ABAE5C6" w14:textId="77777777" w:rsidR="00454149" w:rsidRDefault="00AE40C4">
      <w:pPr>
        <w:pStyle w:val="Sommario1"/>
        <w:tabs>
          <w:tab w:val="right" w:leader="dot" w:pos="9628"/>
        </w:tabs>
        <w:rPr>
          <w:rFonts w:asciiTheme="minorHAnsi" w:eastAsiaTheme="minorEastAsia" w:hAnsiTheme="minorHAnsi" w:cstheme="minorBidi"/>
          <w:noProof/>
          <w:sz w:val="22"/>
          <w:lang w:eastAsia="it-IT"/>
        </w:rPr>
      </w:pPr>
      <w:hyperlink w:anchor="_Toc20298212" w:history="1">
        <w:r w:rsidR="00454149" w:rsidRPr="008227C0">
          <w:rPr>
            <w:rStyle w:val="Collegamentoipertestuale"/>
            <w:noProof/>
          </w:rPr>
          <w:t>ALLEGATO 3 - INFORMAZIONI DA COMUNICARE AL REFERENTE</w:t>
        </w:r>
        <w:r w:rsidR="00454149">
          <w:rPr>
            <w:noProof/>
            <w:webHidden/>
          </w:rPr>
          <w:tab/>
        </w:r>
        <w:r w:rsidR="00454149">
          <w:rPr>
            <w:noProof/>
            <w:webHidden/>
          </w:rPr>
          <w:fldChar w:fldCharType="begin"/>
        </w:r>
        <w:r w:rsidR="00454149">
          <w:rPr>
            <w:noProof/>
            <w:webHidden/>
          </w:rPr>
          <w:instrText xml:space="preserve"> PAGEREF _Toc20298212 \h </w:instrText>
        </w:r>
        <w:r w:rsidR="00454149">
          <w:rPr>
            <w:noProof/>
            <w:webHidden/>
          </w:rPr>
        </w:r>
        <w:r w:rsidR="00454149">
          <w:rPr>
            <w:noProof/>
            <w:webHidden/>
          </w:rPr>
          <w:fldChar w:fldCharType="separate"/>
        </w:r>
        <w:r w:rsidR="00454149">
          <w:rPr>
            <w:noProof/>
            <w:webHidden/>
          </w:rPr>
          <w:t>16</w:t>
        </w:r>
        <w:r w:rsidR="00454149">
          <w:rPr>
            <w:noProof/>
            <w:webHidden/>
          </w:rPr>
          <w:fldChar w:fldCharType="end"/>
        </w:r>
      </w:hyperlink>
    </w:p>
    <w:p w14:paraId="4F0DB0B3" w14:textId="77777777" w:rsidR="00FB2E9E" w:rsidRDefault="00AD30F1" w:rsidP="00F74FF6">
      <w:pPr>
        <w:spacing w:line="360" w:lineRule="auto"/>
      </w:pPr>
      <w:r>
        <w:fldChar w:fldCharType="end"/>
      </w:r>
    </w:p>
    <w:p w14:paraId="5B409FB6" w14:textId="77777777" w:rsidR="00423BE1" w:rsidRDefault="00FB2E9E" w:rsidP="008A3979">
      <w:pPr>
        <w:spacing w:line="360" w:lineRule="auto"/>
      </w:pPr>
      <w:r>
        <w:br w:type="page"/>
      </w:r>
    </w:p>
    <w:tbl>
      <w:tblPr>
        <w:tblW w:w="9923"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6152"/>
        <w:gridCol w:w="2211"/>
      </w:tblGrid>
      <w:tr w:rsidR="00423BE1" w:rsidRPr="00F56BBC" w14:paraId="6D755505" w14:textId="77777777" w:rsidTr="009363AE">
        <w:trPr>
          <w:trHeight w:val="814"/>
        </w:trPr>
        <w:tc>
          <w:tcPr>
            <w:tcW w:w="9923" w:type="dxa"/>
            <w:gridSpan w:val="3"/>
            <w:tcBorders>
              <w:top w:val="double" w:sz="4" w:space="0" w:color="auto"/>
            </w:tcBorders>
            <w:vAlign w:val="center"/>
          </w:tcPr>
          <w:p w14:paraId="593BFD68" w14:textId="77777777" w:rsidR="00423BE1" w:rsidRPr="00F56BBC" w:rsidRDefault="00423BE1" w:rsidP="009363AE">
            <w:pPr>
              <w:jc w:val="center"/>
              <w:rPr>
                <w:rFonts w:ascii="Arial" w:hAnsi="Arial" w:cs="Arial"/>
                <w:sz w:val="24"/>
              </w:rPr>
            </w:pPr>
            <w:r>
              <w:rPr>
                <w:rFonts w:ascii="Arial" w:hAnsi="Arial" w:cs="Arial"/>
                <w:b/>
                <w:sz w:val="28"/>
              </w:rPr>
              <w:lastRenderedPageBreak/>
              <w:t>VERSIONI DEL DOCUMENTO</w:t>
            </w:r>
          </w:p>
        </w:tc>
      </w:tr>
      <w:tr w:rsidR="00423BE1" w:rsidRPr="00F56BBC" w14:paraId="1D8E13BA" w14:textId="77777777" w:rsidTr="00423BE1">
        <w:trPr>
          <w:trHeight w:val="530"/>
        </w:trPr>
        <w:tc>
          <w:tcPr>
            <w:tcW w:w="1560" w:type="dxa"/>
            <w:tcBorders>
              <w:bottom w:val="double" w:sz="4" w:space="0" w:color="auto"/>
            </w:tcBorders>
            <w:shd w:val="pct12" w:color="auto" w:fill="FFFFFF"/>
            <w:vAlign w:val="center"/>
          </w:tcPr>
          <w:p w14:paraId="494BA3A4" w14:textId="77777777" w:rsidR="00423BE1" w:rsidRPr="00813B9F" w:rsidRDefault="00423BE1" w:rsidP="009363AE">
            <w:pPr>
              <w:jc w:val="center"/>
              <w:rPr>
                <w:rFonts w:ascii="Arial" w:hAnsi="Arial" w:cs="Arial"/>
                <w:b/>
                <w:smallCaps/>
                <w:sz w:val="24"/>
              </w:rPr>
            </w:pPr>
            <w:r w:rsidRPr="00813B9F">
              <w:rPr>
                <w:rFonts w:ascii="Arial" w:hAnsi="Arial" w:cs="Arial"/>
                <w:b/>
                <w:smallCaps/>
                <w:sz w:val="24"/>
              </w:rPr>
              <w:t>Edizione</w:t>
            </w:r>
          </w:p>
        </w:tc>
        <w:tc>
          <w:tcPr>
            <w:tcW w:w="6152" w:type="dxa"/>
            <w:tcBorders>
              <w:bottom w:val="double" w:sz="4" w:space="0" w:color="auto"/>
            </w:tcBorders>
            <w:shd w:val="pct12" w:color="auto" w:fill="FFFFFF"/>
            <w:vAlign w:val="center"/>
          </w:tcPr>
          <w:p w14:paraId="75D1AA1C" w14:textId="77777777" w:rsidR="00423BE1" w:rsidRPr="00813B9F" w:rsidRDefault="00423BE1" w:rsidP="009363AE">
            <w:pPr>
              <w:jc w:val="center"/>
              <w:rPr>
                <w:rFonts w:ascii="Arial" w:hAnsi="Arial" w:cs="Arial"/>
                <w:b/>
                <w:smallCaps/>
                <w:sz w:val="24"/>
              </w:rPr>
            </w:pPr>
            <w:r w:rsidRPr="00813B9F">
              <w:rPr>
                <w:rFonts w:ascii="Arial" w:hAnsi="Arial" w:cs="Arial"/>
                <w:b/>
                <w:smallCaps/>
                <w:sz w:val="24"/>
              </w:rPr>
              <w:t>Sintesi della Modifica</w:t>
            </w:r>
          </w:p>
        </w:tc>
        <w:tc>
          <w:tcPr>
            <w:tcW w:w="2211" w:type="dxa"/>
            <w:tcBorders>
              <w:bottom w:val="double" w:sz="4" w:space="0" w:color="auto"/>
            </w:tcBorders>
            <w:shd w:val="clear" w:color="auto" w:fill="E0E0E0"/>
            <w:vAlign w:val="center"/>
          </w:tcPr>
          <w:p w14:paraId="0777E4B8" w14:textId="77777777" w:rsidR="00423BE1" w:rsidRPr="00813B9F" w:rsidRDefault="00423BE1" w:rsidP="009363AE">
            <w:pPr>
              <w:jc w:val="center"/>
              <w:rPr>
                <w:rFonts w:ascii="Arial" w:hAnsi="Arial" w:cs="Arial"/>
                <w:b/>
                <w:smallCaps/>
                <w:sz w:val="24"/>
              </w:rPr>
            </w:pPr>
            <w:r w:rsidRPr="00813B9F">
              <w:rPr>
                <w:rFonts w:ascii="Arial" w:hAnsi="Arial" w:cs="Arial"/>
                <w:b/>
                <w:smallCaps/>
                <w:sz w:val="24"/>
              </w:rPr>
              <w:t>Data</w:t>
            </w:r>
          </w:p>
        </w:tc>
      </w:tr>
      <w:tr w:rsidR="00423BE1" w:rsidRPr="00834F0B" w14:paraId="24F50A45" w14:textId="77777777" w:rsidTr="00423BE1">
        <w:trPr>
          <w:trHeight w:val="1041"/>
        </w:trPr>
        <w:tc>
          <w:tcPr>
            <w:tcW w:w="1560" w:type="dxa"/>
            <w:tcBorders>
              <w:top w:val="double" w:sz="4" w:space="0" w:color="auto"/>
            </w:tcBorders>
          </w:tcPr>
          <w:p w14:paraId="6E9798D7" w14:textId="77777777" w:rsidR="00423BE1" w:rsidRDefault="00423BE1" w:rsidP="00B0437E">
            <w:pPr>
              <w:pStyle w:val="Testonotaapidipagina"/>
              <w:spacing w:before="20" w:after="20"/>
              <w:jc w:val="center"/>
              <w:rPr>
                <w:rFonts w:asciiTheme="minorHAnsi" w:hAnsiTheme="minorHAnsi" w:cstheme="minorHAnsi"/>
                <w:szCs w:val="24"/>
              </w:rPr>
            </w:pPr>
          </w:p>
          <w:p w14:paraId="48CF5AE1" w14:textId="77777777" w:rsidR="00BD6508" w:rsidRPr="00423BE1" w:rsidRDefault="00BD6508" w:rsidP="00B0437E">
            <w:pPr>
              <w:pStyle w:val="Testonotaapidipagina"/>
              <w:spacing w:before="20" w:after="20"/>
              <w:jc w:val="center"/>
              <w:rPr>
                <w:rFonts w:asciiTheme="minorHAnsi" w:hAnsiTheme="minorHAnsi" w:cstheme="minorHAnsi"/>
                <w:szCs w:val="24"/>
              </w:rPr>
            </w:pPr>
            <w:r>
              <w:rPr>
                <w:rFonts w:asciiTheme="minorHAnsi" w:hAnsiTheme="minorHAnsi" w:cstheme="minorHAnsi"/>
                <w:szCs w:val="24"/>
              </w:rPr>
              <w:t>1.0</w:t>
            </w:r>
          </w:p>
        </w:tc>
        <w:tc>
          <w:tcPr>
            <w:tcW w:w="6152" w:type="dxa"/>
            <w:tcBorders>
              <w:top w:val="double" w:sz="4" w:space="0" w:color="auto"/>
            </w:tcBorders>
          </w:tcPr>
          <w:p w14:paraId="55DE3D6F" w14:textId="77777777" w:rsidR="00423BE1" w:rsidRDefault="00423BE1" w:rsidP="00423BE1">
            <w:pPr>
              <w:spacing w:before="20" w:after="20"/>
              <w:rPr>
                <w:rFonts w:asciiTheme="minorHAnsi" w:hAnsiTheme="minorHAnsi" w:cstheme="minorHAnsi"/>
                <w:sz w:val="24"/>
                <w:szCs w:val="24"/>
              </w:rPr>
            </w:pPr>
          </w:p>
          <w:p w14:paraId="49E7A10B" w14:textId="77777777" w:rsidR="00BD6508" w:rsidRPr="00423BE1" w:rsidRDefault="00BD6508" w:rsidP="00423BE1">
            <w:pPr>
              <w:spacing w:before="20" w:after="20"/>
              <w:rPr>
                <w:rFonts w:asciiTheme="minorHAnsi" w:hAnsiTheme="minorHAnsi" w:cstheme="minorHAnsi"/>
                <w:sz w:val="24"/>
                <w:szCs w:val="24"/>
              </w:rPr>
            </w:pPr>
            <w:r>
              <w:rPr>
                <w:rFonts w:asciiTheme="minorHAnsi" w:hAnsiTheme="minorHAnsi" w:cstheme="minorHAnsi"/>
                <w:sz w:val="24"/>
                <w:szCs w:val="24"/>
              </w:rPr>
              <w:t>Prima versione del documento</w:t>
            </w:r>
          </w:p>
        </w:tc>
        <w:tc>
          <w:tcPr>
            <w:tcW w:w="2211" w:type="dxa"/>
            <w:tcBorders>
              <w:top w:val="double" w:sz="4" w:space="0" w:color="auto"/>
            </w:tcBorders>
          </w:tcPr>
          <w:p w14:paraId="5619F50B" w14:textId="77777777" w:rsidR="00B0437E" w:rsidRDefault="00B0437E" w:rsidP="009363AE">
            <w:pPr>
              <w:pStyle w:val="Testonotaapidipagina"/>
              <w:spacing w:before="20" w:after="20"/>
              <w:jc w:val="center"/>
              <w:rPr>
                <w:rFonts w:asciiTheme="minorHAnsi" w:hAnsiTheme="minorHAnsi" w:cstheme="minorHAnsi"/>
                <w:szCs w:val="24"/>
              </w:rPr>
            </w:pPr>
          </w:p>
          <w:p w14:paraId="3CDA7CDD" w14:textId="071A8273" w:rsidR="00BD6508" w:rsidRPr="00BD6508" w:rsidRDefault="0093141E" w:rsidP="009363AE">
            <w:pPr>
              <w:pStyle w:val="Testonotaapidipagina"/>
              <w:spacing w:before="20" w:after="20"/>
              <w:jc w:val="center"/>
              <w:rPr>
                <w:rFonts w:asciiTheme="minorHAnsi" w:hAnsiTheme="minorHAnsi" w:cstheme="minorHAnsi"/>
                <w:i/>
                <w:szCs w:val="24"/>
              </w:rPr>
            </w:pPr>
            <w:r>
              <w:rPr>
                <w:rFonts w:asciiTheme="minorHAnsi" w:hAnsiTheme="minorHAnsi" w:cstheme="minorHAnsi"/>
                <w:i/>
                <w:szCs w:val="24"/>
              </w:rPr>
              <w:t>luglio</w:t>
            </w:r>
            <w:r w:rsidR="009C692A">
              <w:rPr>
                <w:rFonts w:asciiTheme="minorHAnsi" w:hAnsiTheme="minorHAnsi" w:cstheme="minorHAnsi"/>
                <w:i/>
                <w:szCs w:val="24"/>
              </w:rPr>
              <w:t xml:space="preserve"> 2023</w:t>
            </w:r>
          </w:p>
        </w:tc>
      </w:tr>
    </w:tbl>
    <w:p w14:paraId="547E8E64" w14:textId="77777777" w:rsidR="0051695F" w:rsidRPr="0051695F" w:rsidRDefault="0051695F" w:rsidP="0051695F">
      <w:pPr>
        <w:pStyle w:val="INTESTAZIONI"/>
        <w:numPr>
          <w:ilvl w:val="0"/>
          <w:numId w:val="0"/>
        </w:numPr>
        <w:ind w:left="360"/>
      </w:pPr>
      <w:bookmarkStart w:id="0" w:name="_Toc20298198"/>
    </w:p>
    <w:p w14:paraId="4DD9E2C9" w14:textId="77777777" w:rsidR="0051695F" w:rsidRPr="0051695F" w:rsidRDefault="0051695F" w:rsidP="0051695F">
      <w:pPr>
        <w:pStyle w:val="INTESTAZIONI"/>
        <w:numPr>
          <w:ilvl w:val="0"/>
          <w:numId w:val="0"/>
        </w:numPr>
        <w:ind w:left="360"/>
      </w:pPr>
    </w:p>
    <w:p w14:paraId="14577699" w14:textId="52FEC792" w:rsidR="00FB2E9E" w:rsidRDefault="004D6993" w:rsidP="0051695F">
      <w:pPr>
        <w:pStyle w:val="INTESTAZIONI"/>
        <w:numPr>
          <w:ilvl w:val="0"/>
          <w:numId w:val="0"/>
        </w:numPr>
        <w:ind w:left="360"/>
      </w:pPr>
      <w:r>
        <w:rPr>
          <w:lang w:val="it-IT"/>
        </w:rPr>
        <w:t>SCOPO E CAMPO DI APPLICAZIONE</w:t>
      </w:r>
      <w:bookmarkEnd w:id="0"/>
    </w:p>
    <w:p w14:paraId="7A6D80B4" w14:textId="77777777" w:rsidR="00FB2E9E" w:rsidRPr="00156130" w:rsidRDefault="00FB2E9E" w:rsidP="00FB2E9E"/>
    <w:p w14:paraId="55EF7146" w14:textId="77777777" w:rsidR="00156130" w:rsidRDefault="00156130" w:rsidP="00156130">
      <w:pPr>
        <w:spacing w:after="0" w:line="240" w:lineRule="auto"/>
        <w:jc w:val="both"/>
      </w:pPr>
      <w:r w:rsidRPr="00156130">
        <w:t>La presente procedura definisce le modalità operative, i compiti e le responsabilità relativi alla gestione delle violazioni di dati personali che potrebbero comportare un rischio per i diritti e le libertà delle persone fisiche</w:t>
      </w:r>
      <w:r>
        <w:t xml:space="preserve"> (Data </w:t>
      </w:r>
      <w:proofErr w:type="spellStart"/>
      <w:r>
        <w:t>Breach</w:t>
      </w:r>
      <w:proofErr w:type="spellEnd"/>
      <w:r>
        <w:t>)</w:t>
      </w:r>
      <w:r w:rsidRPr="00156130">
        <w:t>.</w:t>
      </w:r>
    </w:p>
    <w:p w14:paraId="5DD97C3F" w14:textId="3295D366" w:rsidR="00E8368C" w:rsidRDefault="00E8368C" w:rsidP="00156130">
      <w:pPr>
        <w:spacing w:after="0" w:line="240" w:lineRule="auto"/>
        <w:jc w:val="both"/>
      </w:pPr>
    </w:p>
    <w:p w14:paraId="38DBCD7E" w14:textId="636721A7" w:rsidR="005C1178" w:rsidRDefault="005C1178" w:rsidP="00156130">
      <w:pPr>
        <w:spacing w:after="0" w:line="240" w:lineRule="auto"/>
        <w:jc w:val="both"/>
      </w:pPr>
    </w:p>
    <w:p w14:paraId="0682FD6E" w14:textId="5AEC9584" w:rsidR="005C1178" w:rsidRDefault="005C1178" w:rsidP="00156130">
      <w:pPr>
        <w:spacing w:after="0" w:line="240" w:lineRule="auto"/>
        <w:jc w:val="both"/>
      </w:pPr>
    </w:p>
    <w:p w14:paraId="4130D706" w14:textId="401D3850" w:rsidR="005C1178" w:rsidRDefault="005C1178" w:rsidP="00156130">
      <w:pPr>
        <w:spacing w:after="0" w:line="240" w:lineRule="auto"/>
        <w:jc w:val="both"/>
      </w:pPr>
    </w:p>
    <w:p w14:paraId="3C06290F" w14:textId="52152E4C" w:rsidR="005C1178" w:rsidRDefault="005C1178" w:rsidP="00156130">
      <w:pPr>
        <w:spacing w:after="0" w:line="240" w:lineRule="auto"/>
        <w:jc w:val="both"/>
      </w:pPr>
    </w:p>
    <w:p w14:paraId="119DEBA9" w14:textId="493D3FD5" w:rsidR="005C1178" w:rsidRDefault="005C1178" w:rsidP="00156130">
      <w:pPr>
        <w:spacing w:after="0" w:line="240" w:lineRule="auto"/>
        <w:jc w:val="both"/>
      </w:pPr>
    </w:p>
    <w:p w14:paraId="4DC6B614" w14:textId="36C83A35" w:rsidR="005C1178" w:rsidRDefault="005C1178" w:rsidP="00156130">
      <w:pPr>
        <w:spacing w:after="0" w:line="240" w:lineRule="auto"/>
        <w:jc w:val="both"/>
      </w:pPr>
    </w:p>
    <w:p w14:paraId="3A6DCFAE" w14:textId="5B7938C6" w:rsidR="005C1178" w:rsidRDefault="005C1178" w:rsidP="00156130">
      <w:pPr>
        <w:spacing w:after="0" w:line="240" w:lineRule="auto"/>
        <w:jc w:val="both"/>
      </w:pPr>
    </w:p>
    <w:p w14:paraId="5483E03E" w14:textId="7437CF23" w:rsidR="005C1178" w:rsidRDefault="005C1178" w:rsidP="00156130">
      <w:pPr>
        <w:spacing w:after="0" w:line="240" w:lineRule="auto"/>
        <w:jc w:val="both"/>
      </w:pPr>
    </w:p>
    <w:p w14:paraId="1C1262B6" w14:textId="16B67408" w:rsidR="005C1178" w:rsidRDefault="005C1178" w:rsidP="00156130">
      <w:pPr>
        <w:spacing w:after="0" w:line="240" w:lineRule="auto"/>
        <w:jc w:val="both"/>
      </w:pPr>
    </w:p>
    <w:p w14:paraId="708E14A5" w14:textId="6BAFCB29" w:rsidR="005C1178" w:rsidRDefault="005C1178" w:rsidP="00156130">
      <w:pPr>
        <w:spacing w:after="0" w:line="240" w:lineRule="auto"/>
        <w:jc w:val="both"/>
      </w:pPr>
    </w:p>
    <w:p w14:paraId="5211E226" w14:textId="2FDB7CB5" w:rsidR="005C1178" w:rsidRDefault="005C1178" w:rsidP="00156130">
      <w:pPr>
        <w:spacing w:after="0" w:line="240" w:lineRule="auto"/>
        <w:jc w:val="both"/>
      </w:pPr>
    </w:p>
    <w:p w14:paraId="124C06CB" w14:textId="07151AD1" w:rsidR="005C1178" w:rsidRDefault="005C1178" w:rsidP="00156130">
      <w:pPr>
        <w:spacing w:after="0" w:line="240" w:lineRule="auto"/>
        <w:jc w:val="both"/>
      </w:pPr>
    </w:p>
    <w:p w14:paraId="4FB27DB2" w14:textId="24E159A5" w:rsidR="005C1178" w:rsidRDefault="005C1178" w:rsidP="00156130">
      <w:pPr>
        <w:spacing w:after="0" w:line="240" w:lineRule="auto"/>
        <w:jc w:val="both"/>
      </w:pPr>
    </w:p>
    <w:p w14:paraId="7438E5C8" w14:textId="4A173F23" w:rsidR="005C1178" w:rsidRDefault="005C1178" w:rsidP="00156130">
      <w:pPr>
        <w:spacing w:after="0" w:line="240" w:lineRule="auto"/>
        <w:jc w:val="both"/>
      </w:pPr>
    </w:p>
    <w:p w14:paraId="78DDFF26" w14:textId="3B68DEEC" w:rsidR="005C1178" w:rsidRDefault="005C1178" w:rsidP="00156130">
      <w:pPr>
        <w:spacing w:after="0" w:line="240" w:lineRule="auto"/>
        <w:jc w:val="both"/>
      </w:pPr>
    </w:p>
    <w:p w14:paraId="413CE4FE" w14:textId="74246B8B" w:rsidR="005C1178" w:rsidRDefault="005C1178" w:rsidP="00156130">
      <w:pPr>
        <w:spacing w:after="0" w:line="240" w:lineRule="auto"/>
        <w:jc w:val="both"/>
      </w:pPr>
    </w:p>
    <w:p w14:paraId="343EA23E" w14:textId="346B6AA2" w:rsidR="005C1178" w:rsidRDefault="005C1178" w:rsidP="00156130">
      <w:pPr>
        <w:spacing w:after="0" w:line="240" w:lineRule="auto"/>
        <w:jc w:val="both"/>
      </w:pPr>
    </w:p>
    <w:p w14:paraId="17E6A444" w14:textId="25EE4551" w:rsidR="005C1178" w:rsidRDefault="005C1178" w:rsidP="00156130">
      <w:pPr>
        <w:spacing w:after="0" w:line="240" w:lineRule="auto"/>
        <w:jc w:val="both"/>
      </w:pPr>
    </w:p>
    <w:p w14:paraId="40E602F3" w14:textId="55D9544F" w:rsidR="005C1178" w:rsidRDefault="005C1178" w:rsidP="00156130">
      <w:pPr>
        <w:spacing w:after="0" w:line="240" w:lineRule="auto"/>
        <w:jc w:val="both"/>
      </w:pPr>
    </w:p>
    <w:p w14:paraId="0D844780" w14:textId="6AF75598" w:rsidR="005C1178" w:rsidRDefault="005C1178" w:rsidP="00156130">
      <w:pPr>
        <w:spacing w:after="0" w:line="240" w:lineRule="auto"/>
        <w:jc w:val="both"/>
      </w:pPr>
    </w:p>
    <w:p w14:paraId="2D9B91CB" w14:textId="410FB25D" w:rsidR="005C1178" w:rsidRDefault="005C1178" w:rsidP="00156130">
      <w:pPr>
        <w:spacing w:after="0" w:line="240" w:lineRule="auto"/>
        <w:jc w:val="both"/>
      </w:pPr>
    </w:p>
    <w:p w14:paraId="123A81A4" w14:textId="114513A5" w:rsidR="005C1178" w:rsidRDefault="005C1178" w:rsidP="00156130">
      <w:pPr>
        <w:spacing w:after="0" w:line="240" w:lineRule="auto"/>
        <w:jc w:val="both"/>
      </w:pPr>
    </w:p>
    <w:p w14:paraId="220F6654" w14:textId="26DD5A27" w:rsidR="005C1178" w:rsidRDefault="005C1178" w:rsidP="00156130">
      <w:pPr>
        <w:spacing w:after="0" w:line="240" w:lineRule="auto"/>
        <w:jc w:val="both"/>
      </w:pPr>
    </w:p>
    <w:p w14:paraId="14D85852" w14:textId="4FADE002" w:rsidR="005C1178" w:rsidRDefault="005C1178" w:rsidP="00156130">
      <w:pPr>
        <w:spacing w:after="0" w:line="240" w:lineRule="auto"/>
        <w:jc w:val="both"/>
      </w:pPr>
    </w:p>
    <w:p w14:paraId="5C7784C4" w14:textId="6BFF9FA3" w:rsidR="005C1178" w:rsidRDefault="005C1178" w:rsidP="00156130">
      <w:pPr>
        <w:spacing w:after="0" w:line="240" w:lineRule="auto"/>
        <w:jc w:val="both"/>
      </w:pPr>
    </w:p>
    <w:p w14:paraId="489C3117" w14:textId="50ED9784" w:rsidR="005C1178" w:rsidRDefault="005C1178" w:rsidP="00156130">
      <w:pPr>
        <w:spacing w:after="0" w:line="240" w:lineRule="auto"/>
        <w:jc w:val="both"/>
      </w:pPr>
    </w:p>
    <w:p w14:paraId="45DA7560" w14:textId="7DBE3F7D" w:rsidR="005C1178" w:rsidRDefault="005C1178" w:rsidP="00156130">
      <w:pPr>
        <w:spacing w:after="0" w:line="240" w:lineRule="auto"/>
        <w:jc w:val="both"/>
      </w:pPr>
    </w:p>
    <w:p w14:paraId="069693E7" w14:textId="77777777" w:rsidR="005C1178" w:rsidRPr="00156130" w:rsidRDefault="005C1178" w:rsidP="00156130">
      <w:pPr>
        <w:spacing w:after="0" w:line="240" w:lineRule="auto"/>
        <w:jc w:val="both"/>
      </w:pPr>
    </w:p>
    <w:p w14:paraId="7B80535A" w14:textId="77777777" w:rsidR="00FB2E9E" w:rsidRPr="00B04A47" w:rsidRDefault="00156130" w:rsidP="003F69AC">
      <w:pPr>
        <w:pStyle w:val="INTESTAZIONI"/>
        <w:ind w:left="709" w:hanging="331"/>
      </w:pPr>
      <w:bookmarkStart w:id="1" w:name="_Toc20298199"/>
      <w:r w:rsidRPr="00B04A47">
        <w:rPr>
          <w:lang w:val="it-IT"/>
        </w:rPr>
        <w:lastRenderedPageBreak/>
        <w:t>RIFERIMENTI NORMATIVI</w:t>
      </w:r>
      <w:bookmarkEnd w:id="1"/>
    </w:p>
    <w:p w14:paraId="050A9511" w14:textId="77777777" w:rsidR="00FB2E9E" w:rsidRDefault="00FB2E9E" w:rsidP="00156130">
      <w:pPr>
        <w:jc w:val="both"/>
      </w:pPr>
    </w:p>
    <w:p w14:paraId="020559E9" w14:textId="77777777" w:rsidR="00156130" w:rsidRDefault="00156130" w:rsidP="00156130">
      <w:pPr>
        <w:numPr>
          <w:ilvl w:val="0"/>
          <w:numId w:val="17"/>
        </w:numPr>
        <w:jc w:val="both"/>
      </w:pPr>
      <w:r w:rsidRPr="00156130">
        <w:t>Regolamento (UE) 2016/679, relativo alla protezione delle persone fisiche con riguardo al trattamento dei dati personali, nonché alla libera circolazione di tali dati</w:t>
      </w:r>
      <w:r>
        <w:t xml:space="preserve"> (di seguito definito </w:t>
      </w:r>
      <w:r w:rsidRPr="00E8368C">
        <w:t>RGPD</w:t>
      </w:r>
      <w:r>
        <w:t>)</w:t>
      </w:r>
      <w:r w:rsidR="00423BE1">
        <w:t>;</w:t>
      </w:r>
    </w:p>
    <w:p w14:paraId="225703FB" w14:textId="77777777" w:rsidR="00E8368C" w:rsidRDefault="00E8368C" w:rsidP="00156130">
      <w:pPr>
        <w:numPr>
          <w:ilvl w:val="0"/>
          <w:numId w:val="17"/>
        </w:numPr>
        <w:jc w:val="both"/>
      </w:pPr>
      <w:r w:rsidRPr="00E8368C">
        <w:t>Allegato 1 al Provvedimento del 2 luglio 2015 del Garante per la Protezione dei dati personali</w:t>
      </w:r>
      <w:r w:rsidR="00423BE1">
        <w:t>;</w:t>
      </w:r>
    </w:p>
    <w:p w14:paraId="7F4080D6" w14:textId="77777777" w:rsidR="00420BF4" w:rsidRPr="00423BE1" w:rsidRDefault="00A96093" w:rsidP="00A96093">
      <w:pPr>
        <w:numPr>
          <w:ilvl w:val="0"/>
          <w:numId w:val="17"/>
        </w:numPr>
        <w:jc w:val="both"/>
        <w:rPr>
          <w:lang w:val="en-US"/>
        </w:rPr>
      </w:pPr>
      <w:r w:rsidRPr="00423BE1">
        <w:rPr>
          <w:lang w:val="en-US"/>
        </w:rPr>
        <w:t xml:space="preserve">Guidelines on Personal Data breach notification under Regulation 2016/679 </w:t>
      </w:r>
      <w:proofErr w:type="spellStart"/>
      <w:r w:rsidRPr="00423BE1">
        <w:rPr>
          <w:lang w:val="en-US"/>
        </w:rPr>
        <w:t>fonte</w:t>
      </w:r>
      <w:proofErr w:type="spellEnd"/>
      <w:r w:rsidRPr="00423BE1">
        <w:rPr>
          <w:lang w:val="en-US"/>
        </w:rPr>
        <w:t xml:space="preserve"> Article 29 Data Protection Working Party</w:t>
      </w:r>
      <w:r w:rsidR="00423BE1" w:rsidRPr="00423BE1">
        <w:rPr>
          <w:lang w:val="en-US"/>
        </w:rPr>
        <w:t>:</w:t>
      </w:r>
    </w:p>
    <w:p w14:paraId="689B7B9D" w14:textId="77777777" w:rsidR="00A96093" w:rsidRDefault="00A96093" w:rsidP="00A96093">
      <w:pPr>
        <w:numPr>
          <w:ilvl w:val="0"/>
          <w:numId w:val="17"/>
        </w:numPr>
        <w:jc w:val="both"/>
        <w:rPr>
          <w:lang w:val="en-US"/>
        </w:rPr>
      </w:pPr>
      <w:r w:rsidRPr="00A96093">
        <w:rPr>
          <w:lang w:val="en-US"/>
        </w:rPr>
        <w:t>Recommendations for a methodology of the assessment of severity of personal data breaches</w:t>
      </w:r>
      <w:r>
        <w:rPr>
          <w:lang w:val="en-US"/>
        </w:rPr>
        <w:t xml:space="preserve"> </w:t>
      </w:r>
      <w:r w:rsidR="005F7D38">
        <w:rPr>
          <w:lang w:val="en-US"/>
        </w:rPr>
        <w:t>–</w:t>
      </w:r>
      <w:r>
        <w:rPr>
          <w:lang w:val="en-US"/>
        </w:rPr>
        <w:t xml:space="preserve"> ENISA</w:t>
      </w:r>
      <w:r w:rsidR="00423BE1">
        <w:rPr>
          <w:lang w:val="en-US"/>
        </w:rPr>
        <w:t>.</w:t>
      </w:r>
    </w:p>
    <w:p w14:paraId="2FE22934" w14:textId="77777777" w:rsidR="005947BF" w:rsidRPr="005947BF" w:rsidRDefault="005947BF" w:rsidP="005947BF">
      <w:pPr>
        <w:numPr>
          <w:ilvl w:val="0"/>
          <w:numId w:val="17"/>
        </w:numPr>
        <w:jc w:val="both"/>
      </w:pPr>
      <w:r w:rsidRPr="005947BF">
        <w:t xml:space="preserve">Provvedimento del Garante sulla notifica delle violazioni dei dati personali (data </w:t>
      </w:r>
      <w:proofErr w:type="spellStart"/>
      <w:r w:rsidRPr="005947BF">
        <w:t>breach</w:t>
      </w:r>
      <w:proofErr w:type="spellEnd"/>
      <w:r w:rsidRPr="005947BF">
        <w:t>) - 30 luglio 2019 [9126951]</w:t>
      </w:r>
    </w:p>
    <w:p w14:paraId="252332CC" w14:textId="77777777" w:rsidR="00237710" w:rsidRDefault="005F7D38" w:rsidP="003F69AC">
      <w:pPr>
        <w:pStyle w:val="INTESTAZIONI"/>
      </w:pPr>
      <w:bookmarkStart w:id="2" w:name="_Toc20298200"/>
      <w:r>
        <w:rPr>
          <w:lang w:val="it-IT"/>
        </w:rPr>
        <w:t>DEFINIZIONI</w:t>
      </w:r>
      <w:bookmarkEnd w:id="2"/>
    </w:p>
    <w:p w14:paraId="52606F82" w14:textId="77777777" w:rsidR="001728D3" w:rsidRDefault="001728D3" w:rsidP="003F69AC">
      <w:pPr>
        <w:jc w:val="both"/>
      </w:pPr>
    </w:p>
    <w:p w14:paraId="58A2BF4B" w14:textId="77777777" w:rsidR="005F7D38" w:rsidRDefault="005F7D38" w:rsidP="00BF6B18">
      <w:pPr>
        <w:jc w:val="both"/>
      </w:pPr>
      <w:r w:rsidRPr="005F7D38">
        <w:rPr>
          <w:b/>
        </w:rPr>
        <w:t>Dato personale</w:t>
      </w:r>
      <w:r>
        <w:t>:</w:t>
      </w:r>
      <w:r w:rsidRPr="005F7D38">
        <w:t xml:space="preserv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r>
        <w:t>.</w:t>
      </w:r>
    </w:p>
    <w:p w14:paraId="76917DC1" w14:textId="77777777" w:rsidR="005F7D38" w:rsidRDefault="005F7D38" w:rsidP="00BF6B18">
      <w:pPr>
        <w:jc w:val="both"/>
      </w:pPr>
      <w:r w:rsidRPr="005F7D38">
        <w:rPr>
          <w:b/>
        </w:rPr>
        <w:t>Titolare del trattamento</w:t>
      </w:r>
      <w:r w:rsidRPr="005F7D38">
        <w:t>: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w:t>
      </w:r>
      <w:r>
        <w:t>ell’Unione o degli Stati membri.</w:t>
      </w:r>
    </w:p>
    <w:p w14:paraId="46924954" w14:textId="23D0A76C" w:rsidR="00295E04" w:rsidRDefault="00295E04" w:rsidP="009C692A">
      <w:pPr>
        <w:autoSpaceDE w:val="0"/>
        <w:autoSpaceDN w:val="0"/>
        <w:adjustRightInd w:val="0"/>
        <w:spacing w:before="120" w:after="120" w:line="240" w:lineRule="auto"/>
        <w:jc w:val="both"/>
      </w:pPr>
      <w:r w:rsidRPr="009C692A">
        <w:rPr>
          <w:b/>
        </w:rPr>
        <w:t>Referente del Titolare:</w:t>
      </w:r>
      <w:r>
        <w:t xml:space="preserve"> il soggetto designato dal titolare per la gestione del processo </w:t>
      </w:r>
      <w:r w:rsidR="00420E65">
        <w:t xml:space="preserve">di escalation del Data </w:t>
      </w:r>
      <w:proofErr w:type="spellStart"/>
      <w:r w:rsidR="00420E65">
        <w:t>Breach</w:t>
      </w:r>
      <w:proofErr w:type="spellEnd"/>
      <w:r w:rsidR="00420E65">
        <w:t xml:space="preserve"> a</w:t>
      </w:r>
      <w:r w:rsidR="00B33A49">
        <w:t>ll’interno dell’Ente;</w:t>
      </w:r>
      <w:r>
        <w:t xml:space="preserve"> è identificato ne</w:t>
      </w:r>
      <w:r w:rsidR="009C692A">
        <w:t>i</w:t>
      </w:r>
      <w:r>
        <w:t xml:space="preserve"> </w:t>
      </w:r>
      <w:r w:rsidR="009C692A">
        <w:t xml:space="preserve">Dirigenti, </w:t>
      </w:r>
      <w:r w:rsidR="009C692A" w:rsidRPr="009C692A">
        <w:t xml:space="preserve">autorizzati dal Titolare del trattamento dei dati </w:t>
      </w:r>
      <w:r w:rsidR="009C692A">
        <w:t>p</w:t>
      </w:r>
      <w:r w:rsidR="009C692A" w:rsidRPr="009C692A">
        <w:t xml:space="preserve">ersonali con decreto prot. n. 28720/2022, </w:t>
      </w:r>
      <w:r w:rsidR="00B33A49" w:rsidRPr="009C692A">
        <w:t>dell’area/settore</w:t>
      </w:r>
      <w:r w:rsidR="005D4CE0" w:rsidRPr="009C692A">
        <w:t xml:space="preserve"> in cui si è rilevato l’evento di sicurezza</w:t>
      </w:r>
      <w:r w:rsidR="00B33A49" w:rsidRPr="009C692A">
        <w:t>, per il contesto di propria competenza</w:t>
      </w:r>
      <w:r>
        <w:t>.</w:t>
      </w:r>
    </w:p>
    <w:p w14:paraId="7513EADD" w14:textId="77777777" w:rsidR="005F7D38" w:rsidRDefault="005F7D38" w:rsidP="00BF6B18">
      <w:pPr>
        <w:jc w:val="both"/>
      </w:pPr>
      <w:r w:rsidRPr="005F7D38">
        <w:rPr>
          <w:b/>
        </w:rPr>
        <w:t>Responsabile del trattamento</w:t>
      </w:r>
      <w:r w:rsidRPr="005F7D38">
        <w:t xml:space="preserve">: la persona fisica o giuridica, l’autorità pubblica, il servizio o altro organismo che tratta dati personali per conto del titolare </w:t>
      </w:r>
      <w:r>
        <w:t>del trattamento.</w:t>
      </w:r>
    </w:p>
    <w:p w14:paraId="182607D7" w14:textId="77777777" w:rsidR="005F7D38" w:rsidRDefault="005F7D38" w:rsidP="00BF6B18">
      <w:pPr>
        <w:jc w:val="both"/>
      </w:pPr>
      <w:r w:rsidRPr="005F7D38">
        <w:rPr>
          <w:b/>
        </w:rPr>
        <w:t>Violazione dei dati personali (</w:t>
      </w:r>
      <w:r w:rsidRPr="005F7D38">
        <w:rPr>
          <w:b/>
          <w:i/>
        </w:rPr>
        <w:t xml:space="preserve">Personal Data </w:t>
      </w:r>
      <w:proofErr w:type="spellStart"/>
      <w:r w:rsidRPr="005F7D38">
        <w:rPr>
          <w:b/>
          <w:i/>
        </w:rPr>
        <w:t>Breach</w:t>
      </w:r>
      <w:proofErr w:type="spellEnd"/>
      <w:r w:rsidRPr="005F7D38">
        <w:rPr>
          <w:b/>
        </w:rPr>
        <w:t>)</w:t>
      </w:r>
      <w:r w:rsidRPr="005F7D38">
        <w:t>: la violazione di sicurezza che comporta accidentalmente o in modo illecito la distruzione, la perdita, la modifica, la divulgazione non autorizzata o l’accesso ai dati personali trasmessi, conservati o comun</w:t>
      </w:r>
      <w:r>
        <w:t>que trattati.</w:t>
      </w:r>
    </w:p>
    <w:p w14:paraId="060777C9" w14:textId="77777777" w:rsidR="00420E65" w:rsidRDefault="00420E65" w:rsidP="00BF6B18">
      <w:pPr>
        <w:jc w:val="both"/>
      </w:pPr>
      <w:r w:rsidRPr="00420E65">
        <w:rPr>
          <w:b/>
        </w:rPr>
        <w:t>Responsabile per la Protezione dei Dati</w:t>
      </w:r>
      <w:r>
        <w:t>: è il soggetto individuato dal titolare ai sensi degli artt. 37-39 del Regolamento UE 2016/679, che ha compiti di controllo e di supporto alla struttura in tema di protezione dei dati personali</w:t>
      </w:r>
    </w:p>
    <w:p w14:paraId="678B01BB" w14:textId="77777777" w:rsidR="00E8368C" w:rsidRDefault="00E8368C" w:rsidP="00BF6B18">
      <w:pPr>
        <w:jc w:val="both"/>
      </w:pPr>
      <w:r w:rsidRPr="00E8368C">
        <w:rPr>
          <w:b/>
        </w:rPr>
        <w:t>Autorità di Controllo</w:t>
      </w:r>
      <w:r>
        <w:t>: Autorità Garante per la protezione dei dati personali</w:t>
      </w:r>
      <w:r w:rsidR="00420E65">
        <w:t>.</w:t>
      </w:r>
    </w:p>
    <w:p w14:paraId="5ACE471D" w14:textId="77777777" w:rsidR="00BC1013" w:rsidRDefault="00BC1013" w:rsidP="00BF6B18">
      <w:pPr>
        <w:jc w:val="both"/>
      </w:pPr>
      <w:r w:rsidRPr="00BC1013">
        <w:rPr>
          <w:b/>
        </w:rPr>
        <w:t>WP29:</w:t>
      </w:r>
      <w:r>
        <w:t xml:space="preserve"> </w:t>
      </w:r>
      <w:r w:rsidRPr="00BC1013">
        <w:t xml:space="preserve">Gruppo </w:t>
      </w:r>
      <w:r>
        <w:t>di lavoro</w:t>
      </w:r>
      <w:r w:rsidRPr="00BC1013">
        <w:t xml:space="preserve"> composto da un rappresentante delle autorità di protezione dei dati personali designate da ciascuno Stato membro</w:t>
      </w:r>
      <w:r w:rsidR="006E0C3C">
        <w:t xml:space="preserve"> dell’Unione Europea</w:t>
      </w:r>
      <w:r w:rsidRPr="00BC1013">
        <w:t>.</w:t>
      </w:r>
    </w:p>
    <w:p w14:paraId="0C4F8740" w14:textId="77777777" w:rsidR="00FB2E9E" w:rsidRDefault="00376D6E" w:rsidP="003F69AC">
      <w:pPr>
        <w:pStyle w:val="INTESTAZIONI"/>
      </w:pPr>
      <w:bookmarkStart w:id="3" w:name="_Toc20298201"/>
      <w:r>
        <w:rPr>
          <w:lang w:val="it-IT"/>
        </w:rPr>
        <w:lastRenderedPageBreak/>
        <w:t>TIPOLOGIE DI VIOLAZIONI DI DATI PERSONALI</w:t>
      </w:r>
      <w:bookmarkEnd w:id="3"/>
    </w:p>
    <w:p w14:paraId="62045773" w14:textId="77777777" w:rsidR="00FB2E9E" w:rsidRDefault="00FB2E9E" w:rsidP="003F69AC">
      <w:pPr>
        <w:jc w:val="both"/>
      </w:pPr>
    </w:p>
    <w:p w14:paraId="5B9BAF44" w14:textId="77777777" w:rsidR="00FB2E9E" w:rsidRDefault="00376D6E" w:rsidP="003F69AC">
      <w:pPr>
        <w:jc w:val="both"/>
      </w:pPr>
      <w:r w:rsidRPr="00376D6E">
        <w:t>Le “</w:t>
      </w:r>
      <w:r w:rsidRPr="00376D6E">
        <w:rPr>
          <w:i/>
        </w:rPr>
        <w:t xml:space="preserve">Guidelines on Personal data </w:t>
      </w:r>
      <w:proofErr w:type="spellStart"/>
      <w:r w:rsidRPr="00376D6E">
        <w:rPr>
          <w:i/>
        </w:rPr>
        <w:t>breach</w:t>
      </w:r>
      <w:proofErr w:type="spellEnd"/>
      <w:r w:rsidRPr="00376D6E">
        <w:rPr>
          <w:i/>
        </w:rPr>
        <w:t xml:space="preserve"> </w:t>
      </w:r>
      <w:proofErr w:type="spellStart"/>
      <w:r w:rsidRPr="00376D6E">
        <w:rPr>
          <w:i/>
        </w:rPr>
        <w:t>notification</w:t>
      </w:r>
      <w:proofErr w:type="spellEnd"/>
      <w:r w:rsidRPr="00376D6E">
        <w:rPr>
          <w:i/>
        </w:rPr>
        <w:t xml:space="preserve"> under </w:t>
      </w:r>
      <w:proofErr w:type="spellStart"/>
      <w:r w:rsidRPr="00376D6E">
        <w:rPr>
          <w:i/>
        </w:rPr>
        <w:t>Regulation</w:t>
      </w:r>
      <w:proofErr w:type="spellEnd"/>
      <w:r w:rsidRPr="00376D6E">
        <w:rPr>
          <w:i/>
        </w:rPr>
        <w:t xml:space="preserve"> 2016/679</w:t>
      </w:r>
      <w:r w:rsidRPr="00376D6E">
        <w:t xml:space="preserve">” definiscono le seguenti tipologie </w:t>
      </w:r>
      <w:r>
        <w:t>di violazioni:</w:t>
      </w:r>
    </w:p>
    <w:p w14:paraId="7E9FB165" w14:textId="77777777" w:rsidR="00AB31BD" w:rsidRDefault="00AB31BD" w:rsidP="00AB31BD">
      <w:pPr>
        <w:numPr>
          <w:ilvl w:val="0"/>
          <w:numId w:val="18"/>
        </w:numPr>
        <w:jc w:val="both"/>
      </w:pPr>
      <w:r>
        <w:t>“</w:t>
      </w:r>
      <w:proofErr w:type="spellStart"/>
      <w:r>
        <w:t>Confidentiality</w:t>
      </w:r>
      <w:proofErr w:type="spellEnd"/>
      <w:r>
        <w:t xml:space="preserve"> </w:t>
      </w:r>
      <w:proofErr w:type="spellStart"/>
      <w:r>
        <w:t>breach</w:t>
      </w:r>
      <w:proofErr w:type="spellEnd"/>
      <w:r>
        <w:t>” - quando si verifica una violazione che comporti un accesso o una divulgazione accidentale o non autorizzata di dati personali.</w:t>
      </w:r>
    </w:p>
    <w:p w14:paraId="4F656CE5" w14:textId="77777777" w:rsidR="00AB31BD" w:rsidRDefault="00AB31BD" w:rsidP="00AB31BD">
      <w:pPr>
        <w:numPr>
          <w:ilvl w:val="0"/>
          <w:numId w:val="18"/>
        </w:numPr>
        <w:jc w:val="both"/>
      </w:pPr>
      <w:r>
        <w:t>“</w:t>
      </w:r>
      <w:proofErr w:type="spellStart"/>
      <w:r>
        <w:t>Integrity</w:t>
      </w:r>
      <w:proofErr w:type="spellEnd"/>
      <w:r>
        <w:t xml:space="preserve"> </w:t>
      </w:r>
      <w:proofErr w:type="spellStart"/>
      <w:r>
        <w:t>breach</w:t>
      </w:r>
      <w:proofErr w:type="spellEnd"/>
      <w:r>
        <w:t>” - quando si verifica una violazione che comporti una alterazione accidentale o non autorizzata di dati personali.</w:t>
      </w:r>
    </w:p>
    <w:p w14:paraId="010F7B1E" w14:textId="77777777" w:rsidR="00376D6E" w:rsidRPr="00376D6E" w:rsidRDefault="00AB31BD" w:rsidP="00AB31BD">
      <w:pPr>
        <w:numPr>
          <w:ilvl w:val="0"/>
          <w:numId w:val="18"/>
        </w:numPr>
        <w:jc w:val="both"/>
      </w:pPr>
      <w:r>
        <w:t>“</w:t>
      </w:r>
      <w:proofErr w:type="spellStart"/>
      <w:r>
        <w:t>Availability</w:t>
      </w:r>
      <w:proofErr w:type="spellEnd"/>
      <w:r>
        <w:t xml:space="preserve"> </w:t>
      </w:r>
      <w:proofErr w:type="spellStart"/>
      <w:r>
        <w:t>breach</w:t>
      </w:r>
      <w:proofErr w:type="spellEnd"/>
      <w:r>
        <w:t>” - quando si verifica una violazione che comporti la perdita di disponibilità o la distruzione accidentale o non autorizzata di dati personali.</w:t>
      </w:r>
    </w:p>
    <w:p w14:paraId="02AC34DC" w14:textId="77777777" w:rsidR="00FB2E9E" w:rsidRDefault="00F82A5C" w:rsidP="003F69AC">
      <w:pPr>
        <w:pStyle w:val="INTESTAZIONI"/>
      </w:pPr>
      <w:bookmarkStart w:id="4" w:name="_Toc20298202"/>
      <w:r>
        <w:rPr>
          <w:lang w:val="it-IT"/>
        </w:rPr>
        <w:t>LE POSSIBILI CONSEGUENZE DELLE VIOLAZIONI DI DATI PERSONALI</w:t>
      </w:r>
      <w:bookmarkEnd w:id="4"/>
    </w:p>
    <w:p w14:paraId="23748090" w14:textId="77777777" w:rsidR="00FB2E9E" w:rsidRDefault="00FB2E9E" w:rsidP="003F69AC">
      <w:pPr>
        <w:jc w:val="both"/>
      </w:pPr>
    </w:p>
    <w:p w14:paraId="4774E756" w14:textId="77777777" w:rsidR="00F82A5C" w:rsidRDefault="00F82A5C" w:rsidP="00F82A5C">
      <w:pPr>
        <w:jc w:val="both"/>
      </w:pPr>
      <w:r>
        <w:t xml:space="preserve">Una violazione può potenzialmente provocare una serie di effetti avversi significativi sugli individui, che possono causare danni fisici, materiali o immateriali. Il RGPD spiega che ciò può includere la perdita del controllo sui propri dati personali, la limitazione dei loro diritti, discriminazione, furto d'identità o frode, perdita finanziaria, inversione non autorizzata di </w:t>
      </w:r>
      <w:proofErr w:type="spellStart"/>
      <w:r>
        <w:t>pseudonimizzazione</w:t>
      </w:r>
      <w:proofErr w:type="spellEnd"/>
      <w:r>
        <w:t>, danno alla reputazione e perdita di riservatezza dei dati personali protetti dal segreto professionale. Può anche includere qualsiasi altro significativo svantaggio economico o sociale per tali individui (</w:t>
      </w:r>
      <w:proofErr w:type="spellStart"/>
      <w:r w:rsidRPr="00F82A5C">
        <w:rPr>
          <w:i/>
        </w:rPr>
        <w:t>Cosiderandi</w:t>
      </w:r>
      <w:proofErr w:type="spellEnd"/>
      <w:r w:rsidRPr="00F82A5C">
        <w:rPr>
          <w:i/>
        </w:rPr>
        <w:t xml:space="preserve"> 75 e 85 RGPD</w:t>
      </w:r>
      <w:r>
        <w:t>).</w:t>
      </w:r>
    </w:p>
    <w:p w14:paraId="6ADBA29C" w14:textId="77777777" w:rsidR="00F82A5C" w:rsidRDefault="00F82A5C" w:rsidP="00F82A5C">
      <w:pPr>
        <w:jc w:val="both"/>
      </w:pPr>
      <w:r>
        <w:t>Di conseguenza, il RGPD richiede che il titolare del trattamento notifichi una violazione all'autorità di vigilanza competente, a meno che non sia improbabile che possa comportare il rischio che tali effetti negativi si verifichino. Laddove vi sia un rischio probabile che si verifichino tali effetti avversi, il RGPD richiede che il titolare del trattamento comunichi la violazione agli individui interessati non appena sia ragionevolmente fattibile (</w:t>
      </w:r>
      <w:r w:rsidRPr="00F82A5C">
        <w:rPr>
          <w:i/>
        </w:rPr>
        <w:t>Considerando 86 RGDP</w:t>
      </w:r>
      <w:r>
        <w:t>).</w:t>
      </w:r>
    </w:p>
    <w:p w14:paraId="06FA28BF" w14:textId="77777777" w:rsidR="00234744" w:rsidRDefault="00234744" w:rsidP="00F82A5C">
      <w:pPr>
        <w:jc w:val="both"/>
      </w:pPr>
      <w:r>
        <w:t xml:space="preserve">L'importanza di essere in grado di identificare una violazione, di valutare il rischio per gli individui e quindi di notificare se necessario, è sottolineata nel considerando 87 del RGPD: </w:t>
      </w:r>
      <w:r w:rsidRPr="00234744">
        <w:rPr>
          <w:i/>
        </w:rPr>
        <w:t>“È opportuno verificare se siano state messe in atto tutte le misure tecnologiche e organizzative adeguate di protezione per stabilire immediatamente se c’è stata violazione dei dati personali e informare tempestivamente l’</w:t>
      </w:r>
      <w:r w:rsidR="00477AC4">
        <w:rPr>
          <w:i/>
        </w:rPr>
        <w:t>Autorità di Controllo</w:t>
      </w:r>
      <w:r w:rsidRPr="00234744">
        <w:rPr>
          <w:i/>
        </w:rPr>
        <w:t xml:space="preserve"> e l’interessato. È opportuno stabilire il fatto che la notifica sia stata trasmessa senza ingiustificato ritardo, tenendo conto in particolare della natura e della gravità della violazione dei dati personali e delle sue conseguenze e effetti negativi per l’interessato. Siffatta notifica può dar luogo a un intervento dell’</w:t>
      </w:r>
      <w:r w:rsidR="00477AC4">
        <w:rPr>
          <w:i/>
        </w:rPr>
        <w:t>Autorità di Controllo</w:t>
      </w:r>
      <w:r w:rsidRPr="00234744">
        <w:rPr>
          <w:i/>
        </w:rPr>
        <w:t xml:space="preserve"> nell’ambito dei suoi compiti e poteri previsti dal presente regolamento”.</w:t>
      </w:r>
    </w:p>
    <w:p w14:paraId="45F9D46B" w14:textId="77777777" w:rsidR="005947BF" w:rsidRDefault="00234744" w:rsidP="00F82A5C">
      <w:pPr>
        <w:jc w:val="both"/>
      </w:pPr>
      <w:r>
        <w:t>In caso di mancata notifica all’</w:t>
      </w:r>
      <w:r w:rsidR="00477AC4">
        <w:t>Autorità di Controllo</w:t>
      </w:r>
      <w:r>
        <w:t xml:space="preserve"> o agli interessati quando richiesto dalla norma, così come l’assenza o l’inadeguatezza di misure di sicurezza potrebbero comportare, da parte dell’autorità di vigilanza, l’applicazione di sanzioni amministrative a un livello che sia efficace, proporzionato e dissuasivo entro il limit</w:t>
      </w:r>
      <w:r w:rsidR="001A6487">
        <w:t>e dell'inadempimento più grave (fino ad un totale di 20.000.000 € o al 4% del fatturato globale)</w:t>
      </w:r>
      <w:r>
        <w:t>.</w:t>
      </w:r>
    </w:p>
    <w:p w14:paraId="4DD1FACC" w14:textId="77777777" w:rsidR="00FB2E9E" w:rsidRDefault="001A6487" w:rsidP="003F69AC">
      <w:pPr>
        <w:pStyle w:val="INTESTAZIONI"/>
      </w:pPr>
      <w:bookmarkStart w:id="5" w:name="_Toc20298203"/>
      <w:r>
        <w:rPr>
          <w:lang w:val="it-IT"/>
        </w:rPr>
        <w:t xml:space="preserve">PIANO DI GESTIONE </w:t>
      </w:r>
      <w:r w:rsidR="00080E56">
        <w:rPr>
          <w:lang w:val="it-IT"/>
        </w:rPr>
        <w:t>DEGLI INCIDENTI</w:t>
      </w:r>
      <w:r>
        <w:rPr>
          <w:lang w:val="it-IT"/>
        </w:rPr>
        <w:t xml:space="preserve"> DI SICUREZZA</w:t>
      </w:r>
      <w:bookmarkEnd w:id="5"/>
    </w:p>
    <w:p w14:paraId="0B8F387B" w14:textId="77777777" w:rsidR="00FB2E9E" w:rsidRDefault="00FB2E9E" w:rsidP="003F69AC">
      <w:pPr>
        <w:jc w:val="both"/>
      </w:pPr>
    </w:p>
    <w:p w14:paraId="10768E65" w14:textId="77777777" w:rsidR="001A6487" w:rsidRDefault="001A6487" w:rsidP="003F69AC">
      <w:pPr>
        <w:jc w:val="both"/>
      </w:pPr>
      <w:r>
        <w:t xml:space="preserve">Al verificarsi di un incidente </w:t>
      </w:r>
      <w:r w:rsidR="007527F2">
        <w:t>di sicurezza, si attiva un processo di gestione come di seguito illustrato:</w:t>
      </w:r>
    </w:p>
    <w:p w14:paraId="2F4165A6" w14:textId="77777777" w:rsidR="001A6487" w:rsidRDefault="00F11D93" w:rsidP="003F69AC">
      <w:pPr>
        <w:jc w:val="both"/>
      </w:pPr>
      <w:r>
        <w:rPr>
          <w:noProof/>
        </w:rPr>
        <w:lastRenderedPageBreak/>
        <mc:AlternateContent>
          <mc:Choice Requires="wpg">
            <w:drawing>
              <wp:anchor distT="0" distB="0" distL="114300" distR="114300" simplePos="0" relativeHeight="251743232" behindDoc="0" locked="0" layoutInCell="1" allowOverlap="1" wp14:anchorId="2CE54248" wp14:editId="722C9719">
                <wp:simplePos x="0" y="0"/>
                <wp:positionH relativeFrom="column">
                  <wp:posOffset>308610</wp:posOffset>
                </wp:positionH>
                <wp:positionV relativeFrom="paragraph">
                  <wp:posOffset>48895</wp:posOffset>
                </wp:positionV>
                <wp:extent cx="5354955" cy="5297561"/>
                <wp:effectExtent l="0" t="0" r="17145" b="17780"/>
                <wp:wrapNone/>
                <wp:docPr id="48" name="Gruppo 48"/>
                <wp:cNvGraphicFramePr/>
                <a:graphic xmlns:a="http://schemas.openxmlformats.org/drawingml/2006/main">
                  <a:graphicData uri="http://schemas.microsoft.com/office/word/2010/wordprocessingGroup">
                    <wpg:wgp>
                      <wpg:cNvGrpSpPr/>
                      <wpg:grpSpPr>
                        <a:xfrm>
                          <a:off x="0" y="0"/>
                          <a:ext cx="5354955" cy="5297561"/>
                          <a:chOff x="0" y="0"/>
                          <a:chExt cx="5354955" cy="5297561"/>
                        </a:xfrm>
                      </wpg:grpSpPr>
                      <wps:wsp>
                        <wps:cNvPr id="25" name="Connettore 2 25"/>
                        <wps:cNvCnPr/>
                        <wps:spPr>
                          <a:xfrm>
                            <a:off x="3451860" y="1912620"/>
                            <a:ext cx="7080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Connettore 2 28"/>
                        <wps:cNvCnPr/>
                        <wps:spPr>
                          <a:xfrm>
                            <a:off x="3459480" y="2743200"/>
                            <a:ext cx="7080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3" name="Gruppo 43"/>
                        <wpg:cNvGrpSpPr/>
                        <wpg:grpSpPr>
                          <a:xfrm>
                            <a:off x="0" y="0"/>
                            <a:ext cx="5354955" cy="5297561"/>
                            <a:chOff x="0" y="0"/>
                            <a:chExt cx="5354955" cy="5297561"/>
                          </a:xfrm>
                        </wpg:grpSpPr>
                        <wps:wsp>
                          <wps:cNvPr id="5" name="Oval 2"/>
                          <wps:cNvSpPr>
                            <a:spLocks noChangeArrowheads="1"/>
                          </wps:cNvSpPr>
                          <wps:spPr bwMode="auto">
                            <a:xfrm>
                              <a:off x="0" y="0"/>
                              <a:ext cx="4079429" cy="613912"/>
                            </a:xfrm>
                            <a:prstGeom prst="ellipse">
                              <a:avLst/>
                            </a:prstGeom>
                            <a:solidFill>
                              <a:srgbClr val="FFFFFF"/>
                            </a:solidFill>
                            <a:ln w="9525">
                              <a:solidFill>
                                <a:srgbClr val="000000"/>
                              </a:solidFill>
                              <a:round/>
                              <a:headEnd/>
                              <a:tailEnd/>
                            </a:ln>
                          </wps:spPr>
                          <wps:txbx>
                            <w:txbxContent>
                              <w:p w14:paraId="205FF26B" w14:textId="77777777" w:rsidR="004F60C3" w:rsidRPr="00420E65" w:rsidRDefault="004F60C3" w:rsidP="00CE1C67">
                                <w:pPr>
                                  <w:spacing w:line="240" w:lineRule="auto"/>
                                  <w:jc w:val="center"/>
                                  <w:rPr>
                                    <w:sz w:val="20"/>
                                    <w:szCs w:val="20"/>
                                  </w:rPr>
                                </w:pPr>
                                <w:r w:rsidRPr="00420E65">
                                  <w:rPr>
                                    <w:sz w:val="20"/>
                                    <w:szCs w:val="20"/>
                                  </w:rPr>
                                  <w:t>ACQUISIZIONE DI CONSAPEVOLEZZA DELL’INCIDENTE DA PARTE DEL TITOLARE</w:t>
                                </w:r>
                              </w:p>
                            </w:txbxContent>
                          </wps:txbx>
                          <wps:bodyPr rot="0" vert="horz" wrap="square" lIns="91440" tIns="45720" rIns="91440" bIns="45720" anchor="t" anchorCtr="0" upright="1">
                            <a:noAutofit/>
                          </wps:bodyPr>
                        </wps:wsp>
                        <wps:wsp>
                          <wps:cNvPr id="13" name="Text Box 3"/>
                          <wps:cNvSpPr txBox="1">
                            <a:spLocks noChangeArrowheads="1"/>
                          </wps:cNvSpPr>
                          <wps:spPr bwMode="auto">
                            <a:xfrm>
                              <a:off x="373380" y="883920"/>
                              <a:ext cx="3253740" cy="458470"/>
                            </a:xfrm>
                            <a:prstGeom prst="rect">
                              <a:avLst/>
                            </a:prstGeom>
                            <a:solidFill>
                              <a:srgbClr val="FFFFFF"/>
                            </a:solidFill>
                            <a:ln w="9525">
                              <a:solidFill>
                                <a:srgbClr val="000000"/>
                              </a:solidFill>
                              <a:miter lim="800000"/>
                              <a:headEnd/>
                              <a:tailEnd/>
                            </a:ln>
                          </wps:spPr>
                          <wps:txbx>
                            <w:txbxContent>
                              <w:p w14:paraId="0B260B54" w14:textId="77777777" w:rsidR="004F60C3" w:rsidRDefault="004F60C3" w:rsidP="00CE1C67">
                                <w:pPr>
                                  <w:spacing w:after="0" w:line="240" w:lineRule="auto"/>
                                  <w:jc w:val="center"/>
                                  <w:rPr>
                                    <w:sz w:val="20"/>
                                    <w:szCs w:val="20"/>
                                  </w:rPr>
                                </w:pPr>
                                <w:r w:rsidRPr="00420E65">
                                  <w:rPr>
                                    <w:sz w:val="20"/>
                                    <w:szCs w:val="20"/>
                                  </w:rPr>
                                  <w:t xml:space="preserve">VALUTAZIONE DELL’INCIDENTE E </w:t>
                                </w:r>
                              </w:p>
                              <w:p w14:paraId="4D8D5DAC" w14:textId="77777777" w:rsidR="004F60C3" w:rsidRPr="00420E65" w:rsidRDefault="004F60C3" w:rsidP="00CE1C67">
                                <w:pPr>
                                  <w:spacing w:after="0" w:line="240" w:lineRule="auto"/>
                                  <w:jc w:val="center"/>
                                  <w:rPr>
                                    <w:sz w:val="20"/>
                                    <w:szCs w:val="20"/>
                                  </w:rPr>
                                </w:pPr>
                                <w:r w:rsidRPr="00420E65">
                                  <w:rPr>
                                    <w:sz w:val="20"/>
                                    <w:szCs w:val="20"/>
                                  </w:rPr>
                                  <w:t>REGISTRAZIONE SUL REGISTRO</w:t>
                                </w:r>
                              </w:p>
                            </w:txbxContent>
                          </wps:txbx>
                          <wps:bodyPr rot="0" vert="horz" wrap="square" lIns="91440" tIns="45720" rIns="91440" bIns="45720" anchor="t" anchorCtr="0" upright="1">
                            <a:noAutofit/>
                          </wps:bodyPr>
                        </wps:wsp>
                        <wps:wsp>
                          <wps:cNvPr id="4" name="AutoShape 4"/>
                          <wps:cNvSpPr>
                            <a:spLocks noChangeArrowheads="1"/>
                          </wps:cNvSpPr>
                          <wps:spPr bwMode="auto">
                            <a:xfrm>
                              <a:off x="563880" y="1623060"/>
                              <a:ext cx="2902585" cy="579120"/>
                            </a:xfrm>
                            <a:prstGeom prst="diamond">
                              <a:avLst/>
                            </a:prstGeom>
                            <a:solidFill>
                              <a:srgbClr val="FFFFFF"/>
                            </a:solidFill>
                            <a:ln w="9525">
                              <a:solidFill>
                                <a:srgbClr val="000000"/>
                              </a:solidFill>
                              <a:miter lim="800000"/>
                              <a:headEnd/>
                              <a:tailEnd/>
                            </a:ln>
                          </wps:spPr>
                          <wps:txbx>
                            <w:txbxContent>
                              <w:p w14:paraId="58128C20" w14:textId="77777777" w:rsidR="004F60C3" w:rsidRPr="00CE1C67" w:rsidRDefault="004F60C3" w:rsidP="00CE1C67">
                                <w:pPr>
                                  <w:spacing w:after="0" w:line="240" w:lineRule="auto"/>
                                  <w:jc w:val="center"/>
                                  <w:rPr>
                                    <w:sz w:val="8"/>
                                    <w:szCs w:val="8"/>
                                  </w:rPr>
                                </w:pPr>
                              </w:p>
                              <w:p w14:paraId="5A969086" w14:textId="77777777" w:rsidR="004F60C3" w:rsidRPr="00420E65" w:rsidRDefault="004F60C3" w:rsidP="00CE1C67">
                                <w:pPr>
                                  <w:spacing w:after="0" w:line="240" w:lineRule="auto"/>
                                  <w:jc w:val="center"/>
                                  <w:rPr>
                                    <w:sz w:val="20"/>
                                    <w:szCs w:val="20"/>
                                  </w:rPr>
                                </w:pPr>
                                <w:r w:rsidRPr="00420E65">
                                  <w:rPr>
                                    <w:sz w:val="20"/>
                                    <w:szCs w:val="20"/>
                                  </w:rPr>
                                  <w:t>DATI PERSONALI?</w:t>
                                </w:r>
                              </w:p>
                            </w:txbxContent>
                          </wps:txbx>
                          <wps:bodyPr rot="0" vert="horz" wrap="square" lIns="91440" tIns="45720" rIns="91440" bIns="45720" anchor="t" anchorCtr="0" upright="1">
                            <a:noAutofit/>
                          </wps:bodyPr>
                        </wps:wsp>
                        <wps:wsp>
                          <wps:cNvPr id="15" name="Text Box 3"/>
                          <wps:cNvSpPr txBox="1">
                            <a:spLocks noChangeArrowheads="1"/>
                          </wps:cNvSpPr>
                          <wps:spPr bwMode="auto">
                            <a:xfrm>
                              <a:off x="525780" y="3307080"/>
                              <a:ext cx="3025775" cy="283210"/>
                            </a:xfrm>
                            <a:prstGeom prst="rect">
                              <a:avLst/>
                            </a:prstGeom>
                            <a:solidFill>
                              <a:srgbClr val="FFFFFF"/>
                            </a:solidFill>
                            <a:ln w="9525">
                              <a:solidFill>
                                <a:srgbClr val="000000"/>
                              </a:solidFill>
                              <a:miter lim="800000"/>
                              <a:headEnd/>
                              <a:tailEnd/>
                            </a:ln>
                          </wps:spPr>
                          <wps:txbx>
                            <w:txbxContent>
                              <w:p w14:paraId="13A73255" w14:textId="77777777" w:rsidR="004F60C3" w:rsidRPr="00420E65" w:rsidRDefault="004F60C3" w:rsidP="00930ADE">
                                <w:pPr>
                                  <w:jc w:val="center"/>
                                  <w:rPr>
                                    <w:sz w:val="20"/>
                                    <w:szCs w:val="20"/>
                                  </w:rPr>
                                </w:pPr>
                                <w:r w:rsidRPr="00420E65">
                                  <w:rPr>
                                    <w:sz w:val="20"/>
                                    <w:szCs w:val="20"/>
                                  </w:rPr>
                                  <w:t>NOTIFICA ALL’AUTORITA’ DI CONTROLLO</w:t>
                                </w:r>
                              </w:p>
                            </w:txbxContent>
                          </wps:txbx>
                          <wps:bodyPr rot="0" vert="horz" wrap="square" lIns="91440" tIns="45720" rIns="91440" bIns="45720" anchor="t" anchorCtr="0" upright="1">
                            <a:noAutofit/>
                          </wps:bodyPr>
                        </wps:wsp>
                        <wps:wsp>
                          <wps:cNvPr id="24" name="Text Box 3"/>
                          <wps:cNvSpPr txBox="1">
                            <a:spLocks noChangeArrowheads="1"/>
                          </wps:cNvSpPr>
                          <wps:spPr bwMode="auto">
                            <a:xfrm>
                              <a:off x="586740" y="4701540"/>
                              <a:ext cx="2908263" cy="596021"/>
                            </a:xfrm>
                            <a:prstGeom prst="rect">
                              <a:avLst/>
                            </a:prstGeom>
                            <a:solidFill>
                              <a:srgbClr val="FFFFFF"/>
                            </a:solidFill>
                            <a:ln w="9525">
                              <a:solidFill>
                                <a:srgbClr val="000000"/>
                              </a:solidFill>
                              <a:miter lim="800000"/>
                              <a:headEnd/>
                              <a:tailEnd/>
                            </a:ln>
                          </wps:spPr>
                          <wps:txbx>
                            <w:txbxContent>
                              <w:p w14:paraId="69F3FB04" w14:textId="77777777" w:rsidR="004F60C3" w:rsidRPr="00454149" w:rsidRDefault="004F60C3" w:rsidP="00454149">
                                <w:pPr>
                                  <w:spacing w:after="0" w:line="240" w:lineRule="auto"/>
                                  <w:jc w:val="center"/>
                                </w:pPr>
                                <w:r w:rsidRPr="00454149">
                                  <w:t>NOTIFICA AGLI INTERESSATI CON INFORMAZIONI PER PROTEGGERSI DALLE CONSEGUENZE DELLA VIOLAZIONE</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4160520" y="1623060"/>
                              <a:ext cx="1194435" cy="566420"/>
                            </a:xfrm>
                            <a:prstGeom prst="rect">
                              <a:avLst/>
                            </a:prstGeom>
                            <a:solidFill>
                              <a:srgbClr val="FFFFFF"/>
                            </a:solidFill>
                            <a:ln w="9525">
                              <a:solidFill>
                                <a:srgbClr val="000000"/>
                              </a:solidFill>
                              <a:miter lim="800000"/>
                              <a:headEnd/>
                              <a:tailEnd/>
                            </a:ln>
                          </wps:spPr>
                          <wps:txbx>
                            <w:txbxContent>
                              <w:p w14:paraId="07D43BEB" w14:textId="77777777" w:rsidR="004F60C3" w:rsidRPr="00CE1C67" w:rsidRDefault="004F60C3" w:rsidP="00CE1C67">
                                <w:pPr>
                                  <w:spacing w:after="0" w:line="240" w:lineRule="auto"/>
                                  <w:jc w:val="center"/>
                                  <w:rPr>
                                    <w:sz w:val="8"/>
                                    <w:szCs w:val="8"/>
                                  </w:rPr>
                                </w:pPr>
                              </w:p>
                              <w:p w14:paraId="740B4AB5" w14:textId="77777777" w:rsidR="004F60C3" w:rsidRPr="00420E65" w:rsidRDefault="004F60C3" w:rsidP="00CE1C67">
                                <w:pPr>
                                  <w:spacing w:after="0" w:line="240" w:lineRule="auto"/>
                                  <w:jc w:val="center"/>
                                  <w:rPr>
                                    <w:sz w:val="20"/>
                                    <w:szCs w:val="20"/>
                                  </w:rPr>
                                </w:pPr>
                                <w:r w:rsidRPr="00420E65">
                                  <w:rPr>
                                    <w:sz w:val="20"/>
                                    <w:szCs w:val="20"/>
                                  </w:rPr>
                                  <w:t xml:space="preserve">NON </w:t>
                                </w:r>
                                <w:proofErr w:type="gramStart"/>
                                <w:r w:rsidRPr="00420E65">
                                  <w:rPr>
                                    <w:sz w:val="20"/>
                                    <w:szCs w:val="20"/>
                                  </w:rPr>
                                  <w:t>E’</w:t>
                                </w:r>
                                <w:proofErr w:type="gramEnd"/>
                                <w:r w:rsidRPr="00420E65">
                                  <w:rPr>
                                    <w:sz w:val="20"/>
                                    <w:szCs w:val="20"/>
                                  </w:rPr>
                                  <w:t xml:space="preserve"> UN DATA BREACH</w:t>
                                </w:r>
                              </w:p>
                            </w:txbxContent>
                          </wps:txbx>
                          <wps:bodyPr rot="0" vert="horz" wrap="square" lIns="91440" tIns="45720" rIns="91440" bIns="45720" anchor="t" anchorCtr="0" upright="1">
                            <a:noAutofit/>
                          </wps:bodyPr>
                        </wps:wsp>
                        <wps:wsp>
                          <wps:cNvPr id="27" name="Text Box 3"/>
                          <wps:cNvSpPr txBox="1">
                            <a:spLocks noChangeArrowheads="1"/>
                          </wps:cNvSpPr>
                          <wps:spPr bwMode="auto">
                            <a:xfrm>
                              <a:off x="4160520" y="2324100"/>
                              <a:ext cx="1194435" cy="843280"/>
                            </a:xfrm>
                            <a:prstGeom prst="rect">
                              <a:avLst/>
                            </a:prstGeom>
                            <a:solidFill>
                              <a:srgbClr val="FFFFFF"/>
                            </a:solidFill>
                            <a:ln w="9525">
                              <a:solidFill>
                                <a:srgbClr val="000000"/>
                              </a:solidFill>
                              <a:miter lim="800000"/>
                              <a:headEnd/>
                              <a:tailEnd/>
                            </a:ln>
                          </wps:spPr>
                          <wps:txbx>
                            <w:txbxContent>
                              <w:p w14:paraId="166ABF57" w14:textId="77777777" w:rsidR="004F60C3" w:rsidRPr="00420E65" w:rsidRDefault="004F60C3" w:rsidP="00080E56">
                                <w:pPr>
                                  <w:jc w:val="center"/>
                                  <w:rPr>
                                    <w:sz w:val="20"/>
                                    <w:szCs w:val="20"/>
                                  </w:rPr>
                                </w:pPr>
                                <w:r w:rsidRPr="00420E65">
                                  <w:rPr>
                                    <w:sz w:val="20"/>
                                    <w:szCs w:val="20"/>
                                  </w:rPr>
                                  <w:t>NON OCCORRE NOTIFICA ALL’ AUTORITA’ DI CONTROLLO</w:t>
                                </w:r>
                              </w:p>
                            </w:txbxContent>
                          </wps:txbx>
                          <wps:bodyPr rot="0" vert="horz" wrap="square" lIns="91440" tIns="45720" rIns="91440" bIns="45720" anchor="t" anchorCtr="0" upright="1">
                            <a:noAutofit/>
                          </wps:bodyPr>
                        </wps:wsp>
                        <wps:wsp>
                          <wps:cNvPr id="30" name="Casella di testo 30"/>
                          <wps:cNvSpPr txBox="1"/>
                          <wps:spPr>
                            <a:xfrm>
                              <a:off x="3512820" y="1897380"/>
                              <a:ext cx="386080"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77E731" w14:textId="77777777" w:rsidR="004F60C3" w:rsidRPr="00420E65" w:rsidRDefault="004F60C3">
                                <w:pPr>
                                  <w:rPr>
                                    <w:sz w:val="20"/>
                                    <w:szCs w:val="20"/>
                                  </w:rPr>
                                </w:pPr>
                                <w:r w:rsidRPr="00420E65">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Casella di testo 31"/>
                          <wps:cNvSpPr txBox="1"/>
                          <wps:spPr>
                            <a:xfrm>
                              <a:off x="3512820" y="2743200"/>
                              <a:ext cx="386080" cy="271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8CF71" w14:textId="77777777" w:rsidR="004F60C3" w:rsidRPr="00420E65" w:rsidRDefault="004F60C3" w:rsidP="00080E56">
                                <w:pPr>
                                  <w:rPr>
                                    <w:sz w:val="20"/>
                                    <w:szCs w:val="20"/>
                                  </w:rPr>
                                </w:pPr>
                                <w:r w:rsidRPr="00420E65">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Casella di testo 35"/>
                          <wps:cNvSpPr txBox="1"/>
                          <wps:spPr>
                            <a:xfrm>
                              <a:off x="2019300" y="2186940"/>
                              <a:ext cx="386458" cy="2515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74DA5" w14:textId="77777777" w:rsidR="004F60C3" w:rsidRPr="00420E65" w:rsidRDefault="004F60C3" w:rsidP="00080E56">
                                <w:pPr>
                                  <w:rPr>
                                    <w:sz w:val="20"/>
                                    <w:szCs w:val="20"/>
                                  </w:rPr>
                                </w:pPr>
                                <w:r w:rsidRPr="00420E65">
                                  <w:rPr>
                                    <w:sz w:val="20"/>
                                    <w:szCs w:val="20"/>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Casella di testo 36"/>
                          <wps:cNvSpPr txBox="1"/>
                          <wps:spPr>
                            <a:xfrm>
                              <a:off x="2065020" y="2552700"/>
                              <a:ext cx="386458" cy="2671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79187" w14:textId="77777777" w:rsidR="004F60C3" w:rsidRDefault="004F60C3" w:rsidP="00080E56">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Casella di testo 33"/>
                          <wps:cNvSpPr txBox="1"/>
                          <wps:spPr>
                            <a:xfrm>
                              <a:off x="2026920" y="3009900"/>
                              <a:ext cx="386458" cy="2785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597C8" w14:textId="77777777" w:rsidR="004F60C3" w:rsidRPr="00420E65" w:rsidRDefault="004F60C3" w:rsidP="00080E56">
                                <w:pPr>
                                  <w:rPr>
                                    <w:sz w:val="20"/>
                                    <w:szCs w:val="20"/>
                                  </w:rPr>
                                </w:pPr>
                                <w:r w:rsidRPr="00420E65">
                                  <w:rPr>
                                    <w:sz w:val="20"/>
                                    <w:szCs w:val="20"/>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3"/>
                          <wps:cNvSpPr txBox="1">
                            <a:spLocks noChangeArrowheads="1"/>
                          </wps:cNvSpPr>
                          <wps:spPr bwMode="auto">
                            <a:xfrm>
                              <a:off x="4160520" y="3924300"/>
                              <a:ext cx="1194435" cy="645160"/>
                            </a:xfrm>
                            <a:prstGeom prst="rect">
                              <a:avLst/>
                            </a:prstGeom>
                            <a:solidFill>
                              <a:srgbClr val="FFFFFF"/>
                            </a:solidFill>
                            <a:ln w="9525">
                              <a:solidFill>
                                <a:srgbClr val="000000"/>
                              </a:solidFill>
                              <a:miter lim="800000"/>
                              <a:headEnd/>
                              <a:tailEnd/>
                            </a:ln>
                          </wps:spPr>
                          <wps:txbx>
                            <w:txbxContent>
                              <w:p w14:paraId="4FF7DF69" w14:textId="77777777" w:rsidR="004F60C3" w:rsidRPr="00420E65" w:rsidRDefault="004F60C3" w:rsidP="00083AD0">
                                <w:pPr>
                                  <w:jc w:val="center"/>
                                  <w:rPr>
                                    <w:sz w:val="20"/>
                                    <w:szCs w:val="20"/>
                                  </w:rPr>
                                </w:pPr>
                                <w:r w:rsidRPr="00420E65">
                                  <w:rPr>
                                    <w:sz w:val="20"/>
                                    <w:szCs w:val="20"/>
                                  </w:rPr>
                                  <w:t>NON OCCORRE NOTIFICA AGLI INTERESSATI</w:t>
                                </w:r>
                              </w:p>
                            </w:txbxContent>
                          </wps:txbx>
                          <wps:bodyPr rot="0" vert="horz" wrap="square" lIns="91440" tIns="45720" rIns="91440" bIns="45720" anchor="t" anchorCtr="0" upright="1">
                            <a:noAutofit/>
                          </wps:bodyPr>
                        </wps:wsp>
                        <wps:wsp>
                          <wps:cNvPr id="32" name="Casella di testo 32"/>
                          <wps:cNvSpPr txBox="1"/>
                          <wps:spPr>
                            <a:xfrm>
                              <a:off x="3512820" y="4259580"/>
                              <a:ext cx="38608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BD57F" w14:textId="77777777" w:rsidR="004F60C3" w:rsidRPr="00420E65" w:rsidRDefault="004F60C3" w:rsidP="00080E56">
                                <w:pPr>
                                  <w:rPr>
                                    <w:sz w:val="20"/>
                                    <w:szCs w:val="20"/>
                                  </w:rPr>
                                </w:pPr>
                                <w:r w:rsidRPr="00420E65">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Casella di testo 34"/>
                          <wps:cNvSpPr txBox="1"/>
                          <wps:spPr>
                            <a:xfrm>
                              <a:off x="2065020" y="4419600"/>
                              <a:ext cx="38608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4CB4A" w14:textId="77777777" w:rsidR="004F60C3" w:rsidRPr="00420E65" w:rsidRDefault="004F60C3" w:rsidP="00080E56">
                                <w:pPr>
                                  <w:rPr>
                                    <w:sz w:val="20"/>
                                    <w:szCs w:val="20"/>
                                  </w:rPr>
                                </w:pPr>
                                <w:r w:rsidRPr="00420E65">
                                  <w:rPr>
                                    <w:sz w:val="20"/>
                                    <w:szCs w:val="20"/>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Connettore 2 26"/>
                          <wps:cNvCnPr/>
                          <wps:spPr>
                            <a:xfrm>
                              <a:off x="3459480" y="4152900"/>
                              <a:ext cx="70802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9" name="Gruppo 9"/>
                          <wpg:cNvGrpSpPr/>
                          <wpg:grpSpPr>
                            <a:xfrm>
                              <a:off x="556260" y="2446020"/>
                              <a:ext cx="2945765" cy="701040"/>
                              <a:chOff x="0" y="0"/>
                              <a:chExt cx="2945765" cy="701040"/>
                            </a:xfrm>
                          </wpg:grpSpPr>
                          <wps:wsp>
                            <wps:cNvPr id="14" name="AutoShape 4"/>
                            <wps:cNvSpPr>
                              <a:spLocks noChangeArrowheads="1"/>
                            </wps:cNvSpPr>
                            <wps:spPr bwMode="auto">
                              <a:xfrm>
                                <a:off x="0" y="0"/>
                                <a:ext cx="2945765" cy="579120"/>
                              </a:xfrm>
                              <a:prstGeom prst="diamond">
                                <a:avLst/>
                              </a:prstGeom>
                              <a:solidFill>
                                <a:srgbClr val="FFFFFF"/>
                              </a:solidFill>
                              <a:ln w="9525">
                                <a:solidFill>
                                  <a:srgbClr val="000000"/>
                                </a:solidFill>
                                <a:miter lim="800000"/>
                                <a:headEnd/>
                                <a:tailEnd/>
                              </a:ln>
                            </wps:spPr>
                            <wps:txbx>
                              <w:txbxContent>
                                <w:p w14:paraId="5EB24C6F" w14:textId="77777777" w:rsidR="004F60C3" w:rsidRPr="00420E65" w:rsidRDefault="004F60C3" w:rsidP="00CE1C67">
                                  <w:pPr>
                                    <w:spacing w:line="240" w:lineRule="auto"/>
                                    <w:jc w:val="center"/>
                                    <w:rPr>
                                      <w:sz w:val="20"/>
                                      <w:szCs w:val="20"/>
                                    </w:rPr>
                                  </w:pPr>
                                </w:p>
                              </w:txbxContent>
                            </wps:txbx>
                            <wps:bodyPr rot="0" vert="horz" wrap="square" lIns="91440" tIns="45720" rIns="91440" bIns="45720" anchor="t" anchorCtr="0" upright="1">
                              <a:noAutofit/>
                            </wps:bodyPr>
                          </wps:wsp>
                          <wps:wsp>
                            <wps:cNvPr id="2" name="Casella di testo 2"/>
                            <wps:cNvSpPr txBox="1"/>
                            <wps:spPr>
                              <a:xfrm>
                                <a:off x="472440" y="137160"/>
                                <a:ext cx="2019300" cy="563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C28F6" w14:textId="77777777" w:rsidR="004F60C3" w:rsidRPr="000815DB" w:rsidRDefault="004F60C3" w:rsidP="000815DB">
                                  <w:pPr>
                                    <w:spacing w:line="240" w:lineRule="auto"/>
                                    <w:jc w:val="center"/>
                                    <w:rPr>
                                      <w:sz w:val="20"/>
                                      <w:szCs w:val="20"/>
                                    </w:rPr>
                                  </w:pPr>
                                  <w:r w:rsidRPr="00420E65">
                                    <w:rPr>
                                      <w:sz w:val="20"/>
                                      <w:szCs w:val="20"/>
                                    </w:rPr>
                                    <w:t>RISCHIO PER I DIRI</w:t>
                                  </w:r>
                                  <w:r>
                                    <w:rPr>
                                      <w:sz w:val="20"/>
                                      <w:szCs w:val="20"/>
                                    </w:rPr>
                                    <w:t>TTI E LE LIBERTA DELLE PERSONE?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 name="Gruppo 8"/>
                          <wpg:cNvGrpSpPr/>
                          <wpg:grpSpPr>
                            <a:xfrm>
                              <a:off x="563880" y="3863340"/>
                              <a:ext cx="2945765" cy="579120"/>
                              <a:chOff x="0" y="15240"/>
                              <a:chExt cx="2945765" cy="579120"/>
                            </a:xfrm>
                          </wpg:grpSpPr>
                          <wps:wsp>
                            <wps:cNvPr id="7" name="AutoShape 4"/>
                            <wps:cNvSpPr>
                              <a:spLocks noChangeArrowheads="1"/>
                            </wps:cNvSpPr>
                            <wps:spPr bwMode="auto">
                              <a:xfrm>
                                <a:off x="0" y="15240"/>
                                <a:ext cx="2945765" cy="579120"/>
                              </a:xfrm>
                              <a:prstGeom prst="diamond">
                                <a:avLst/>
                              </a:prstGeom>
                              <a:solidFill>
                                <a:srgbClr val="FFFFFF"/>
                              </a:solidFill>
                              <a:ln w="9525">
                                <a:solidFill>
                                  <a:srgbClr val="000000"/>
                                </a:solidFill>
                                <a:miter lim="800000"/>
                                <a:headEnd/>
                                <a:tailEnd/>
                              </a:ln>
                            </wps:spPr>
                            <wps:txbx>
                              <w:txbxContent>
                                <w:p w14:paraId="22E3C91B" w14:textId="77777777" w:rsidR="004F60C3" w:rsidRPr="00420E65" w:rsidRDefault="004F60C3" w:rsidP="000815DB">
                                  <w:pPr>
                                    <w:spacing w:line="240" w:lineRule="auto"/>
                                    <w:jc w:val="center"/>
                                    <w:rPr>
                                      <w:sz w:val="20"/>
                                      <w:szCs w:val="20"/>
                                    </w:rPr>
                                  </w:pPr>
                                </w:p>
                              </w:txbxContent>
                            </wps:txbx>
                            <wps:bodyPr rot="0" vert="horz" wrap="square" lIns="91440" tIns="45720" rIns="91440" bIns="45720" anchor="t" anchorCtr="0" upright="1">
                              <a:noAutofit/>
                            </wps:bodyPr>
                          </wps:wsp>
                          <wps:wsp>
                            <wps:cNvPr id="6" name="Casella di testo 6"/>
                            <wps:cNvSpPr txBox="1"/>
                            <wps:spPr>
                              <a:xfrm>
                                <a:off x="487680" y="22860"/>
                                <a:ext cx="2019300" cy="563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5A87B" w14:textId="77777777" w:rsidR="004F60C3" w:rsidRDefault="004F60C3" w:rsidP="000815DB">
                                  <w:pPr>
                                    <w:spacing w:after="0" w:line="240" w:lineRule="auto"/>
                                    <w:jc w:val="center"/>
                                    <w:rPr>
                                      <w:sz w:val="20"/>
                                      <w:szCs w:val="20"/>
                                    </w:rPr>
                                  </w:pPr>
                                  <w:r>
                                    <w:rPr>
                                      <w:sz w:val="20"/>
                                      <w:szCs w:val="20"/>
                                    </w:rPr>
                                    <w:t xml:space="preserve">ELEVATO </w:t>
                                  </w:r>
                                </w:p>
                                <w:p w14:paraId="0F4D679B" w14:textId="77777777" w:rsidR="004F60C3" w:rsidRPr="000815DB" w:rsidRDefault="004F60C3" w:rsidP="000815DB">
                                  <w:pPr>
                                    <w:spacing w:after="0" w:line="240" w:lineRule="auto"/>
                                    <w:jc w:val="center"/>
                                    <w:rPr>
                                      <w:sz w:val="20"/>
                                      <w:szCs w:val="20"/>
                                    </w:rPr>
                                  </w:pPr>
                                  <w:r w:rsidRPr="00420E65">
                                    <w:rPr>
                                      <w:sz w:val="20"/>
                                      <w:szCs w:val="20"/>
                                    </w:rPr>
                                    <w:t>RISCHIO PER I DIRI</w:t>
                                  </w:r>
                                  <w:r>
                                    <w:rPr>
                                      <w:sz w:val="20"/>
                                      <w:szCs w:val="20"/>
                                    </w:rPr>
                                    <w:t>TTI E LE LIBERTA DELLE PERSONE?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0" name="Connettore 2 10"/>
                        <wps:cNvCnPr/>
                        <wps:spPr>
                          <a:xfrm>
                            <a:off x="2019300" y="1348740"/>
                            <a:ext cx="0" cy="26543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Connettore 2 11"/>
                        <wps:cNvCnPr/>
                        <wps:spPr>
                          <a:xfrm>
                            <a:off x="2004060" y="609600"/>
                            <a:ext cx="0" cy="26543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Connettore 2 12"/>
                        <wps:cNvCnPr/>
                        <wps:spPr>
                          <a:xfrm>
                            <a:off x="2026920" y="2194560"/>
                            <a:ext cx="0" cy="26543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Connettore 2 29"/>
                        <wps:cNvCnPr/>
                        <wps:spPr>
                          <a:xfrm>
                            <a:off x="2042160" y="3032760"/>
                            <a:ext cx="0" cy="26543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Connettore 2 37"/>
                        <wps:cNvCnPr/>
                        <wps:spPr>
                          <a:xfrm>
                            <a:off x="2042160" y="3596640"/>
                            <a:ext cx="0" cy="26543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Connettore 2 38"/>
                        <wps:cNvCnPr/>
                        <wps:spPr>
                          <a:xfrm>
                            <a:off x="2042160" y="4434840"/>
                            <a:ext cx="0" cy="26543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du="http://schemas.microsoft.com/office/word/2023/wordml/word16du">
            <w:pict>
              <v:group w14:anchorId="2CE54248" id="Gruppo 48" o:spid="_x0000_s1026" style="position:absolute;left:0;text-align:left;margin-left:24.3pt;margin-top:3.85pt;width:421.65pt;height:417.15pt;z-index:251743232" coordsize="53549,5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ZL6wgAANZcAAAOAAAAZHJzL2Uyb0RvYy54bWzsXNty2zYQfe9M/4HD90YkwKsmTsd1m0xn&#10;0ibTpNNnmKIkTimCBeFI7td3cSF4sRSbTiKrMvwgU7yCq909i7O7ePnjblM6n3LWFLS6cP0Xnuvk&#10;VUYXRbW6cP/8+PqHxHUaTqoFKWmVX7i3eeP++Or7715u63mO6JqWi5w5cJOqmW/rC3fNeT2fzZps&#10;nW9I84LWeQUHl5RtCIevbDVbMLKFu2/KGfK8aLalbFEzmuVNA3t/VgfdV/L+y2We8XfLZZNzp7xw&#10;YWxcfjL5eS0+Z69ekvmKkXpdZHoY5BGj2JCigoeaW/1MOHFuWHHnVpsiY7ShS/4io5sZXS6LLJfv&#10;AG/je6O3ecPoTS3fZTXfrmojJhDtSE6Pvm32+6c3rP5Qv2cgiW29AlnIb+Jddku2Ef9hlM5OiuzW&#10;iCzfcSeDnSEOgzQMXSeDYyFK4zDylVCzNUj+znXZ+pd7rpy1D54NhrOtQUGaTgbNl8ngw5rUuRRt&#10;MwcZvGdOsbhwEbxIRTagp1e0qnLOKcsd5MBuKR156lWlZdXMGxDbHkHhIPSTCLQNROKnPoqQ1rNW&#10;aLGXeOJRQmbykHlnMq9Zw9/kdOOIjQu34YwUqzWX48lgPL5UM/LpbcNhTHBhe4EYSFk5W3gmij1P&#10;ntbQsli8LspSHJQ2lV+VzPlEwBr4Tv5QcIfBWZwU5S/VwuG3NYiBs4JUqzIX7w9nlhX8E7+EenO5&#10;xW/LXD37j3wJUgSlUGMcPY9kWV7x9pllBWeLy5YwOnOhHrUw/m6gwwv1+eLSXNr3lIvNFfLJtOLm&#10;4k1RUaZkNnx6J6alOr+VgHpvIYJruriVOiFFA0oqLOkY2gq+dZ+2JlO1NQ0Spa0oDjB4VWXAVluf&#10;j7Zqv68goPOHAW417A27qWvqwA6NExY4+sBhcOMd+FYH9QxQQKvwNk39lmZ/N05Fr9bgUvNLxuh2&#10;nZMFAJlyisJngFTVBdK1wqXO9fY3ugBPTG44lf7pIagceHEaoFQhTORjACExpMMwk5dlUTcCEMn8&#10;ALYMUKJhq2uDJK/ln37A4DSFR2kIYCdlMICj/i08+bfvFhACVQsYO5kLYQEyyW2NUuqd9qAS313v&#10;4GDnnR1GVewHsSpsrCn713W2EPcBxP5zQ1juOuWvFfwWqR8EIlCUX4IwBux2WP/Idf8IqTK4FeCk&#10;66jNK66Cy5uaCdhusbCil/D7LQuJ2d2oNJYcDzJ8Y9AfhXv/ie4cbdFG9xy+g93twL+V2uIYYw06&#10;SYLTcYSEUYhj8TuIECkIkyC+J05iEOmfoPZuCg7Tm7LYXLiJUfHpqiyDU+klOt2xGi2lErQIJQxM&#10;RvVOcET3G0Y40XrsRwh7EPZLB9UGTyiFSD/RsX4YgyO+R5EXBdnQanHmumwQUsXOVpeVhZsw4om9&#10;MwB2rLUaY09MV4dajUGp41hrNUow8u/R6mfgng2OWpXuMyrGPz+1SieRDChEPBF7fgjBxdhRJyiC&#10;8EgSWWnkoZaqaAPulmjRzMwzUGkDpFaleyp9KiF04EdeKKYngmbcF3v4fhoEuI09oii4L/Z4Bipt&#10;mFyr0j2VRnEbRT+xl+7rNMIo8Mdk5ECnE2ArVWhymNl4BjodtfMdq9M9ncbgGTU7Thrgt4izKBye&#10;N5w6cEiTQ5pv6zgPvf9QZif0UdK63CSNBYUxiCIw5H1E4CyCCBRAkPyFcXFFRfZGPkJxaREOVZLE&#10;HNFpmTYdovNCLX+oOLBmT5LmAbmW/02SZvF3G6wdTNIIRlBOsuL2tx9ZS1NnrwvIub0lDX9PGGSB&#10;4XcUbOE7+FiWFBJrVG+5juAP9+3/uuxidbO5opCq8yGHXmdyE8bEeNluLhnd/AUJ8EvBacKhg3Qk&#10;JNCz/PJSngSJ55rwt9WHOmtZPhHaftz9RVitg1sO/MXvik7Zx0SocwUpeyrEJgYZHbJ2Q5x9gbXv&#10;zYwNrD32xZQZTPXxWGRsus3kWmtXeYNhSnaKtZtcqLX2c7J2Q5Rd3cF2E+FPtHaov0kxhJtiOoWg&#10;fiMdMwRg7ZCJ0Nge+mEk4y5r7aaG4gERxSMKMKZYe2qx/RyxPTqM7WbuM9nao9DTkTwKQ1kxNY7k&#10;O2uPYsgKW2wX5ZQnZO0q6bAnI2pD+f91KG8I1rvgbpIsk80dRaLIQIA7gHyajnmlAbjHSehZcD9G&#10;deUUcPfNPM7G8mcUyyNj7ifEPUNFUiAmA4OQYMA9w1wA8i9fFhMMauWOV1L3VYuSbCXHvkYCjA6H&#10;rEZiEzEM98hnoJbT8LPkMyS4lf7aCeophawmgLEYdkYYhk2Vy92Q1RRRTDR35HUz1CDwoSJlBEcD&#10;9hmiW8VXWXM/JXM3P7419zMyd9QRUoM2wT4Z9aA2QdN4FfjQOzk2cNsmCA2HYM0iz3iubYIHGq+g&#10;dUdlM3XflSa2V6K+4aH9umEYId2FioIAChpH+IFSaG+JdHkYlER6bcLjvs7dAxca5HmCxl3fAPDT&#10;tAEoZulzAra1/20Bhm8ydCNQ/LrFEwdrIU60NevwjPGxE8YgBrtXmunjWLMVUCekG/BNwlNWPKs+&#10;Flu+cGIpDhNSjGzFpji+UYqjAy/VDC3Xwxj3RZvGew3PuspkGjx3nWMwk8O4RV9jnn147tCDzEfw&#10;DJFje2m3uMYAoruLnxKiTYnxUyJ0T1j3yNmIqlthQ9fGPY8OPf9QneTzRulu5jcuPDKeeiLPEyRx&#10;JEqGRdkREsvGDHIOFqRVSHLsZV8mJSZtkeGRS4r7IN3fFrUg33yRKCg7aUuN++xPV40CDuB+9scY&#10;Nti9j8EJtCDe4hI8RXYRRCFkIj+fZ7SLRLl2kajV/iXNoGpir7aaYooHaiuwQ5pMiry7uQirrOdP&#10;VR7DtXYkyMC19hmQh7jWrtgLQQ9sOA6qrLZabZ20YuZ+1yoW2Nq3/p6pQn+gaw2Q4OZUaSJGsdVW&#10;aHkb4vnZp4GO4FuxIWAGa5vCbphhicB5uraGKSwqMJqwWt9qfetX8K3YUKxDbTVT7cnaCkthBInV&#10;1ufmWyU9AItny75cvdC3WJ27/10uw9gtR/7qPwAAAP//AwBQSwMEFAAGAAgAAAAhAAl/Ak/gAAAA&#10;CAEAAA8AAABkcnMvZG93bnJldi54bWxMj0FPwkAQhe8m/ofNmHiTbRGh1G4JIeqJmAgmhNvQHdqG&#10;7m7TXdry7x1PenuT9/LeN9lqNI3oqfO1swriSQSCbOF0bUsF3/v3pwSED2g1Ns6Sght5WOX3dxmm&#10;2g32i/pdKAWXWJ+igiqENpXSFxUZ9BPXkmXv7DqDgc+ulLrDgctNI6dRNJcGa8sLFba0qai47K5G&#10;wceAw/o5fuu3l/Pmdty/fB62MSn1+DCuX0EEGsNfGH7xGR1yZjq5q9VeNApmyZyTChYLEGwny3gJ&#10;4sRiNo1A5pn8/0D+AwAA//8DAFBLAQItABQABgAIAAAAIQC2gziS/gAAAOEBAAATAAAAAAAAAAAA&#10;AAAAAAAAAABbQ29udGVudF9UeXBlc10ueG1sUEsBAi0AFAAGAAgAAAAhADj9If/WAAAAlAEAAAsA&#10;AAAAAAAAAAAAAAAALwEAAF9yZWxzLy5yZWxzUEsBAi0AFAAGAAgAAAAhALKN1kvrCAAA1lwAAA4A&#10;AAAAAAAAAAAAAAAALgIAAGRycy9lMm9Eb2MueG1sUEsBAi0AFAAGAAgAAAAhAAl/Ak/gAAAACAEA&#10;AA8AAAAAAAAAAAAAAAAARQsAAGRycy9kb3ducmV2LnhtbFBLBQYAAAAABAAEAPMAAABSDAAAAAA=&#10;">
                <v:shapetype id="_x0000_t32" coordsize="21600,21600" o:spt="32" o:oned="t" path="m,l21600,21600e" filled="f">
                  <v:path arrowok="t" fillok="f" o:connecttype="none"/>
                  <o:lock v:ext="edit" shapetype="t"/>
                </v:shapetype>
                <v:shape id="Connettore 2 25" o:spid="_x0000_s1027" type="#_x0000_t32" style="position:absolute;left:34518;top:19126;width:7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c8cwwAAANsAAAAPAAAAZHJzL2Rvd25yZXYueG1sRI/BasMw&#10;EETvgfyD2EBviWyDE+NGMaGlUAopqesPWKyNZWqtjKUmzt9XhUKPw8y8YfbVbAdxpcn3jhWkmwQE&#10;cet0z52C5vNlXYDwAVnj4JgU3MlDdVgu9lhqd+MPutahExHCvkQFJoSxlNK3hiz6jRuJo3dxk8UQ&#10;5dRJPeEtwu0gsyTZSos9xwWDIz0Zar/qbxsp5yIdj6dd/3bJ5mDu7zk3z7lSD6v5+Agi0Bz+w3/t&#10;V60gy+H3S/wB8vADAAD//wMAUEsBAi0AFAAGAAgAAAAhANvh9svuAAAAhQEAABMAAAAAAAAAAAAA&#10;AAAAAAAAAFtDb250ZW50X1R5cGVzXS54bWxQSwECLQAUAAYACAAAACEAWvQsW78AAAAVAQAACwAA&#10;AAAAAAAAAAAAAAAfAQAAX3JlbHMvLnJlbHNQSwECLQAUAAYACAAAACEAb83PHMMAAADbAAAADwAA&#10;AAAAAAAAAAAAAAAHAgAAZHJzL2Rvd25yZXYueG1sUEsFBgAAAAADAAMAtwAAAPcCAAAAAA==&#10;" strokecolor="black [3213]" strokeweight="1pt">
                  <v:stroke endarrow="block" joinstyle="miter"/>
                </v:shape>
                <v:shape id="Connettore 2 28" o:spid="_x0000_s1028" type="#_x0000_t32" style="position:absolute;left:34594;top:27432;width:70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GCCwwAAANsAAAAPAAAAZHJzL2Rvd25yZXYueG1sRI/dasJA&#10;EEbvC32HZQre1Y0B2xBdRSqCCJb68wBDdsyGZmdDdtX49s5FoZfDN9+ZOfPl4Ft1oz42gQ1Mxhko&#10;4irYhmsD59PmvQAVE7LFNjAZeFCE5eL1ZY6lDXc+0O2YaiUQjiUacCl1pdaxcuQxjkNHLNkl9B6T&#10;jH2tbY93gftW51n2oT02LBccdvTlqPo9Xr1QfopJt9p/NrtLPiT3+J7yeT01ZvQ2rGagEg3pf/mv&#10;vbUGcnlWXMQD9OIJAAD//wMAUEsBAi0AFAAGAAgAAAAhANvh9svuAAAAhQEAABMAAAAAAAAAAAAA&#10;AAAAAAAAAFtDb250ZW50X1R5cGVzXS54bWxQSwECLQAUAAYACAAAACEAWvQsW78AAAAVAQAACwAA&#10;AAAAAAAAAAAAAAAfAQAAX3JlbHMvLnJlbHNQSwECLQAUAAYACAAAACEAgcxggsMAAADbAAAADwAA&#10;AAAAAAAAAAAAAAAHAgAAZHJzL2Rvd25yZXYueG1sUEsFBgAAAAADAAMAtwAAAPcCAAAAAA==&#10;" strokecolor="black [3213]" strokeweight="1pt">
                  <v:stroke endarrow="block" joinstyle="miter"/>
                </v:shape>
                <v:group id="Gruppo 43" o:spid="_x0000_s1029" style="position:absolute;width:53549;height:52975" coordsize="53549,5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oval id="Oval 2" o:spid="_x0000_s1030" style="position:absolute;width:40794;height:6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14:paraId="205FF26B" w14:textId="77777777" w:rsidR="004F60C3" w:rsidRPr="00420E65" w:rsidRDefault="004F60C3" w:rsidP="00CE1C67">
                          <w:pPr>
                            <w:spacing w:line="240" w:lineRule="auto"/>
                            <w:jc w:val="center"/>
                            <w:rPr>
                              <w:sz w:val="20"/>
                              <w:szCs w:val="20"/>
                            </w:rPr>
                          </w:pPr>
                          <w:r w:rsidRPr="00420E65">
                            <w:rPr>
                              <w:sz w:val="20"/>
                              <w:szCs w:val="20"/>
                            </w:rPr>
                            <w:t>ACQUISIZIONE DI CONSAPEVOLEZZA DELL’INCIDENTE DA PARTE DEL TITOLARE</w:t>
                          </w:r>
                        </w:p>
                      </w:txbxContent>
                    </v:textbox>
                  </v:oval>
                  <v:shapetype id="_x0000_t202" coordsize="21600,21600" o:spt="202" path="m,l,21600r21600,l21600,xe">
                    <v:stroke joinstyle="miter"/>
                    <v:path gradientshapeok="t" o:connecttype="rect"/>
                  </v:shapetype>
                  <v:shape id="Text Box 3" o:spid="_x0000_s1031" type="#_x0000_t202" style="position:absolute;left:3733;top:8839;width:32538;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B260B54" w14:textId="77777777" w:rsidR="004F60C3" w:rsidRDefault="004F60C3" w:rsidP="00CE1C67">
                          <w:pPr>
                            <w:spacing w:after="0" w:line="240" w:lineRule="auto"/>
                            <w:jc w:val="center"/>
                            <w:rPr>
                              <w:sz w:val="20"/>
                              <w:szCs w:val="20"/>
                            </w:rPr>
                          </w:pPr>
                          <w:r w:rsidRPr="00420E65">
                            <w:rPr>
                              <w:sz w:val="20"/>
                              <w:szCs w:val="20"/>
                            </w:rPr>
                            <w:t xml:space="preserve">VALUTAZIONE DELL’INCIDENTE E </w:t>
                          </w:r>
                        </w:p>
                        <w:p w14:paraId="4D8D5DAC" w14:textId="77777777" w:rsidR="004F60C3" w:rsidRPr="00420E65" w:rsidRDefault="004F60C3" w:rsidP="00CE1C67">
                          <w:pPr>
                            <w:spacing w:after="0" w:line="240" w:lineRule="auto"/>
                            <w:jc w:val="center"/>
                            <w:rPr>
                              <w:sz w:val="20"/>
                              <w:szCs w:val="20"/>
                            </w:rPr>
                          </w:pPr>
                          <w:r w:rsidRPr="00420E65">
                            <w:rPr>
                              <w:sz w:val="20"/>
                              <w:szCs w:val="20"/>
                            </w:rPr>
                            <w:t>REGISTRAZIONE SUL REGISTRO</w:t>
                          </w:r>
                        </w:p>
                      </w:txbxContent>
                    </v:textbox>
                  </v:shape>
                  <v:shapetype id="_x0000_t4" coordsize="21600,21600" o:spt="4" path="m10800,l,10800,10800,21600,21600,10800xe">
                    <v:stroke joinstyle="miter"/>
                    <v:path gradientshapeok="t" o:connecttype="rect" textboxrect="5400,5400,16200,16200"/>
                  </v:shapetype>
                  <v:shape id="AutoShape 4" o:spid="_x0000_s1032" type="#_x0000_t4" style="position:absolute;left:5638;top:16230;width:29026;height:5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e2lwgAAANoAAAAPAAAAZHJzL2Rvd25yZXYueG1sRI9Ra8Iw&#10;FIXfhf2HcAd701SRIZ1RRBBk+mLnD7g216azualJ1nb/fhGEPR7OOd/hLNeDbURHPtSOFUwnGQji&#10;0umaKwXnr914ASJEZI2NY1LwSwHWq5fREnPtej5RV8RKJAiHHBWYGNtcylAashgmriVO3tV5izFJ&#10;X0ntsU9w28hZlr1LizWnBYMtbQ2Vt+LHKvi+tKY/Lu7XrCh9Jz+Pfn8/HZR6ex02HyAiDfE//Gzv&#10;tYI5PK6kGyBXfwAAAP//AwBQSwECLQAUAAYACAAAACEA2+H2y+4AAACFAQAAEwAAAAAAAAAAAAAA&#10;AAAAAAAAW0NvbnRlbnRfVHlwZXNdLnhtbFBLAQItABQABgAIAAAAIQBa9CxbvwAAABUBAAALAAAA&#10;AAAAAAAAAAAAAB8BAABfcmVscy8ucmVsc1BLAQItABQABgAIAAAAIQBlLe2lwgAAANoAAAAPAAAA&#10;AAAAAAAAAAAAAAcCAABkcnMvZG93bnJldi54bWxQSwUGAAAAAAMAAwC3AAAA9gIAAAAA&#10;">
                    <v:textbox>
                      <w:txbxContent>
                        <w:p w14:paraId="58128C20" w14:textId="77777777" w:rsidR="004F60C3" w:rsidRPr="00CE1C67" w:rsidRDefault="004F60C3" w:rsidP="00CE1C67">
                          <w:pPr>
                            <w:spacing w:after="0" w:line="240" w:lineRule="auto"/>
                            <w:jc w:val="center"/>
                            <w:rPr>
                              <w:sz w:val="8"/>
                              <w:szCs w:val="8"/>
                            </w:rPr>
                          </w:pPr>
                        </w:p>
                        <w:p w14:paraId="5A969086" w14:textId="77777777" w:rsidR="004F60C3" w:rsidRPr="00420E65" w:rsidRDefault="004F60C3" w:rsidP="00CE1C67">
                          <w:pPr>
                            <w:spacing w:after="0" w:line="240" w:lineRule="auto"/>
                            <w:jc w:val="center"/>
                            <w:rPr>
                              <w:sz w:val="20"/>
                              <w:szCs w:val="20"/>
                            </w:rPr>
                          </w:pPr>
                          <w:r w:rsidRPr="00420E65">
                            <w:rPr>
                              <w:sz w:val="20"/>
                              <w:szCs w:val="20"/>
                            </w:rPr>
                            <w:t>DATI PERSONALI?</w:t>
                          </w:r>
                        </w:p>
                      </w:txbxContent>
                    </v:textbox>
                  </v:shape>
                  <v:shape id="Text Box 3" o:spid="_x0000_s1033" type="#_x0000_t202" style="position:absolute;left:5257;top:33070;width:30258;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13A73255" w14:textId="77777777" w:rsidR="004F60C3" w:rsidRPr="00420E65" w:rsidRDefault="004F60C3" w:rsidP="00930ADE">
                          <w:pPr>
                            <w:jc w:val="center"/>
                            <w:rPr>
                              <w:sz w:val="20"/>
                              <w:szCs w:val="20"/>
                            </w:rPr>
                          </w:pPr>
                          <w:r w:rsidRPr="00420E65">
                            <w:rPr>
                              <w:sz w:val="20"/>
                              <w:szCs w:val="20"/>
                            </w:rPr>
                            <w:t>NOTIFICA ALL’AUTORITA’ DI CONTROLLO</w:t>
                          </w:r>
                        </w:p>
                      </w:txbxContent>
                    </v:textbox>
                  </v:shape>
                  <v:shape id="Text Box 3" o:spid="_x0000_s1034" type="#_x0000_t202" style="position:absolute;left:5867;top:47015;width:29083;height:5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9F3FB04" w14:textId="77777777" w:rsidR="004F60C3" w:rsidRPr="00454149" w:rsidRDefault="004F60C3" w:rsidP="00454149">
                          <w:pPr>
                            <w:spacing w:after="0" w:line="240" w:lineRule="auto"/>
                            <w:jc w:val="center"/>
                          </w:pPr>
                          <w:r w:rsidRPr="00454149">
                            <w:t>NOTIFICA AGLI INTERESSATI CON INFORMAZIONI PER PROTEGGERSI DALLE CONSEGUENZE DELLA VIOLAZIONE</w:t>
                          </w:r>
                        </w:p>
                      </w:txbxContent>
                    </v:textbox>
                  </v:shape>
                  <v:shape id="Text Box 3" o:spid="_x0000_s1035" type="#_x0000_t202" style="position:absolute;left:41605;top:16230;width:11944;height:5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07D43BEB" w14:textId="77777777" w:rsidR="004F60C3" w:rsidRPr="00CE1C67" w:rsidRDefault="004F60C3" w:rsidP="00CE1C67">
                          <w:pPr>
                            <w:spacing w:after="0" w:line="240" w:lineRule="auto"/>
                            <w:jc w:val="center"/>
                            <w:rPr>
                              <w:sz w:val="8"/>
                              <w:szCs w:val="8"/>
                            </w:rPr>
                          </w:pPr>
                        </w:p>
                        <w:p w14:paraId="740B4AB5" w14:textId="77777777" w:rsidR="004F60C3" w:rsidRPr="00420E65" w:rsidRDefault="004F60C3" w:rsidP="00CE1C67">
                          <w:pPr>
                            <w:spacing w:after="0" w:line="240" w:lineRule="auto"/>
                            <w:jc w:val="center"/>
                            <w:rPr>
                              <w:sz w:val="20"/>
                              <w:szCs w:val="20"/>
                            </w:rPr>
                          </w:pPr>
                          <w:r w:rsidRPr="00420E65">
                            <w:rPr>
                              <w:sz w:val="20"/>
                              <w:szCs w:val="20"/>
                            </w:rPr>
                            <w:t>NON E’ UN DATA BREACH</w:t>
                          </w:r>
                        </w:p>
                      </w:txbxContent>
                    </v:textbox>
                  </v:shape>
                  <v:shape id="Text Box 3" o:spid="_x0000_s1036" type="#_x0000_t202" style="position:absolute;left:41605;top:23241;width:11944;height:8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166ABF57" w14:textId="77777777" w:rsidR="004F60C3" w:rsidRPr="00420E65" w:rsidRDefault="004F60C3" w:rsidP="00080E56">
                          <w:pPr>
                            <w:jc w:val="center"/>
                            <w:rPr>
                              <w:sz w:val="20"/>
                              <w:szCs w:val="20"/>
                            </w:rPr>
                          </w:pPr>
                          <w:r w:rsidRPr="00420E65">
                            <w:rPr>
                              <w:sz w:val="20"/>
                              <w:szCs w:val="20"/>
                            </w:rPr>
                            <w:t>NON OCCORRE NOTIFICA ALL’ AUTORITA’ DI CONTROLLO</w:t>
                          </w:r>
                        </w:p>
                      </w:txbxContent>
                    </v:textbox>
                  </v:shape>
                  <v:shape id="Casella di testo 30" o:spid="_x0000_s1037" type="#_x0000_t202" style="position:absolute;left:35128;top:18973;width:3861;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3377E731" w14:textId="77777777" w:rsidR="004F60C3" w:rsidRPr="00420E65" w:rsidRDefault="004F60C3">
                          <w:pPr>
                            <w:rPr>
                              <w:sz w:val="20"/>
                              <w:szCs w:val="20"/>
                            </w:rPr>
                          </w:pPr>
                          <w:r w:rsidRPr="00420E65">
                            <w:rPr>
                              <w:sz w:val="20"/>
                              <w:szCs w:val="20"/>
                            </w:rPr>
                            <w:t>NO</w:t>
                          </w:r>
                        </w:p>
                      </w:txbxContent>
                    </v:textbox>
                  </v:shape>
                  <v:shape id="Casella di testo 31" o:spid="_x0000_s1038" type="#_x0000_t202" style="position:absolute;left:35128;top:27432;width:3861;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3898CF71" w14:textId="77777777" w:rsidR="004F60C3" w:rsidRPr="00420E65" w:rsidRDefault="004F60C3" w:rsidP="00080E56">
                          <w:pPr>
                            <w:rPr>
                              <w:sz w:val="20"/>
                              <w:szCs w:val="20"/>
                            </w:rPr>
                          </w:pPr>
                          <w:r w:rsidRPr="00420E65">
                            <w:rPr>
                              <w:sz w:val="20"/>
                              <w:szCs w:val="20"/>
                            </w:rPr>
                            <w:t>NO</w:t>
                          </w:r>
                        </w:p>
                      </w:txbxContent>
                    </v:textbox>
                  </v:shape>
                  <v:shape id="Casella di testo 35" o:spid="_x0000_s1039" type="#_x0000_t202" style="position:absolute;left:20193;top:21869;width:3864;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0F874DA5" w14:textId="77777777" w:rsidR="004F60C3" w:rsidRPr="00420E65" w:rsidRDefault="004F60C3" w:rsidP="00080E56">
                          <w:pPr>
                            <w:rPr>
                              <w:sz w:val="20"/>
                              <w:szCs w:val="20"/>
                            </w:rPr>
                          </w:pPr>
                          <w:r w:rsidRPr="00420E65">
                            <w:rPr>
                              <w:sz w:val="20"/>
                              <w:szCs w:val="20"/>
                            </w:rPr>
                            <w:t>SI</w:t>
                          </w:r>
                        </w:p>
                      </w:txbxContent>
                    </v:textbox>
                  </v:shape>
                  <v:shape id="Casella di testo 36" o:spid="_x0000_s1040" type="#_x0000_t202" style="position:absolute;left:20650;top:25527;width:3864;height: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0FF79187" w14:textId="77777777" w:rsidR="004F60C3" w:rsidRDefault="004F60C3" w:rsidP="00080E56">
                          <w:r>
                            <w:t>SI</w:t>
                          </w:r>
                        </w:p>
                      </w:txbxContent>
                    </v:textbox>
                  </v:shape>
                  <v:shape id="Casella di testo 33" o:spid="_x0000_s1041" type="#_x0000_t202" style="position:absolute;left:20269;top:30099;width:3864;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71597C8" w14:textId="77777777" w:rsidR="004F60C3" w:rsidRPr="00420E65" w:rsidRDefault="004F60C3" w:rsidP="00080E56">
                          <w:pPr>
                            <w:rPr>
                              <w:sz w:val="20"/>
                              <w:szCs w:val="20"/>
                            </w:rPr>
                          </w:pPr>
                          <w:r w:rsidRPr="00420E65">
                            <w:rPr>
                              <w:sz w:val="20"/>
                              <w:szCs w:val="20"/>
                            </w:rPr>
                            <w:t>SI</w:t>
                          </w:r>
                        </w:p>
                      </w:txbxContent>
                    </v:textbox>
                  </v:shape>
                  <v:shape id="Text Box 3" o:spid="_x0000_s1042" type="#_x0000_t202" style="position:absolute;left:41605;top:39243;width:11944;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4FF7DF69" w14:textId="77777777" w:rsidR="004F60C3" w:rsidRPr="00420E65" w:rsidRDefault="004F60C3" w:rsidP="00083AD0">
                          <w:pPr>
                            <w:jc w:val="center"/>
                            <w:rPr>
                              <w:sz w:val="20"/>
                              <w:szCs w:val="20"/>
                            </w:rPr>
                          </w:pPr>
                          <w:r w:rsidRPr="00420E65">
                            <w:rPr>
                              <w:sz w:val="20"/>
                              <w:szCs w:val="20"/>
                            </w:rPr>
                            <w:t>NON OCCORRE NOTIFICA AGLI INTERESSATI</w:t>
                          </w:r>
                        </w:p>
                      </w:txbxContent>
                    </v:textbox>
                  </v:shape>
                  <v:shape id="Casella di testo 32" o:spid="_x0000_s1043" type="#_x0000_t202" style="position:absolute;left:35128;top:42595;width:386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C3BD57F" w14:textId="77777777" w:rsidR="004F60C3" w:rsidRPr="00420E65" w:rsidRDefault="004F60C3" w:rsidP="00080E56">
                          <w:pPr>
                            <w:rPr>
                              <w:sz w:val="20"/>
                              <w:szCs w:val="20"/>
                            </w:rPr>
                          </w:pPr>
                          <w:r w:rsidRPr="00420E65">
                            <w:rPr>
                              <w:sz w:val="20"/>
                              <w:szCs w:val="20"/>
                            </w:rPr>
                            <w:t>NO</w:t>
                          </w:r>
                        </w:p>
                      </w:txbxContent>
                    </v:textbox>
                  </v:shape>
                  <v:shape id="Casella di testo 34" o:spid="_x0000_s1044" type="#_x0000_t202" style="position:absolute;left:20650;top:44196;width:3861;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32A4CB4A" w14:textId="77777777" w:rsidR="004F60C3" w:rsidRPr="00420E65" w:rsidRDefault="004F60C3" w:rsidP="00080E56">
                          <w:pPr>
                            <w:rPr>
                              <w:sz w:val="20"/>
                              <w:szCs w:val="20"/>
                            </w:rPr>
                          </w:pPr>
                          <w:r w:rsidRPr="00420E65">
                            <w:rPr>
                              <w:sz w:val="20"/>
                              <w:szCs w:val="20"/>
                            </w:rPr>
                            <w:t>SI</w:t>
                          </w:r>
                        </w:p>
                      </w:txbxContent>
                    </v:textbox>
                  </v:shape>
                  <v:shape id="Connettore 2 26" o:spid="_x0000_s1045" type="#_x0000_t32" style="position:absolute;left:34594;top:41529;width:70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1FrwwAAANsAAAAPAAAAZHJzL2Rvd25yZXYueG1sRI/RasJA&#10;FETfC/7DcgXf6iYBbYiuEiyCCC01+gGX7DUbzN4N2a3Gv+8WCn0cZuYMs96OthN3GnzrWEE6T0AQ&#10;10633Ci4nPevOQgfkDV2jknBkzxsN5OXNRbaPfhE9yo0IkLYF6jAhNAXUvrakEU/dz1x9K5usBii&#10;HBqpB3xEuO1kliRLabHluGCwp52h+lZ920j5ytO+/Hhrj9dsDOb5ueDL+0Kp2XQsVyACjeE//Nc+&#10;aAXZEn6/xB8gNz8AAAD//wMAUEsBAi0AFAAGAAgAAAAhANvh9svuAAAAhQEAABMAAAAAAAAAAAAA&#10;AAAAAAAAAFtDb250ZW50X1R5cGVzXS54bWxQSwECLQAUAAYACAAAACEAWvQsW78AAAAVAQAACwAA&#10;AAAAAAAAAAAAAAAfAQAAX3JlbHMvLnJlbHNQSwECLQAUAAYACAAAACEAnx9Ra8MAAADbAAAADwAA&#10;AAAAAAAAAAAAAAAHAgAAZHJzL2Rvd25yZXYueG1sUEsFBgAAAAADAAMAtwAAAPcCAAAAAA==&#10;" strokecolor="black [3213]" strokeweight="1pt">
                    <v:stroke endarrow="block" joinstyle="miter"/>
                  </v:shape>
                  <v:group id="Gruppo 9" o:spid="_x0000_s1046" style="position:absolute;left:5562;top:24460;width:29458;height:7010" coordsize="29457,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4" o:spid="_x0000_s1047" type="#_x0000_t4" style="position:absolute;width:29457;height:5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hwAAAANsAAAAPAAAAZHJzL2Rvd25yZXYueG1sRE/dasIw&#10;FL4X9g7hDHanqSJDOqOIIMj0xs4HODbHprM5qUnWdm+/CMLuzsf3e5brwTaiIx9qxwqmkwwEcel0&#10;zZWC89duvAARIrLGxjEp+KUA69XLaIm5dj2fqCtiJVIIhxwVmBjbXMpQGrIYJq4lTtzVeYsxQV9J&#10;7bFP4baRsyx7lxZrTg0GW9oaKm/Fj1XwfWlNf1zcr1lR+k5+Hv3+fjoo9fY6bD5ARBriv/jp3us0&#10;fw6PX9IBcvUHAAD//wMAUEsBAi0AFAAGAAgAAAAhANvh9svuAAAAhQEAABMAAAAAAAAAAAAAAAAA&#10;AAAAAFtDb250ZW50X1R5cGVzXS54bWxQSwECLQAUAAYACAAAACEAWvQsW78AAAAVAQAACwAAAAAA&#10;AAAAAAAAAAAfAQAAX3JlbHMvLnJlbHNQSwECLQAUAAYACAAAACEAJWhvocAAAADbAAAADwAAAAAA&#10;AAAAAAAAAAAHAgAAZHJzL2Rvd25yZXYueG1sUEsFBgAAAAADAAMAtwAAAPQCAAAAAA==&#10;">
                      <v:textbox>
                        <w:txbxContent>
                          <w:p w14:paraId="5EB24C6F" w14:textId="77777777" w:rsidR="004F60C3" w:rsidRPr="00420E65" w:rsidRDefault="004F60C3" w:rsidP="00CE1C67">
                            <w:pPr>
                              <w:spacing w:line="240" w:lineRule="auto"/>
                              <w:jc w:val="center"/>
                              <w:rPr>
                                <w:sz w:val="20"/>
                                <w:szCs w:val="20"/>
                              </w:rPr>
                            </w:pPr>
                          </w:p>
                        </w:txbxContent>
                      </v:textbox>
                    </v:shape>
                    <v:shape id="Casella di testo 2" o:spid="_x0000_s1048" type="#_x0000_t202" style="position:absolute;left:4724;top:1371;width:20193;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91C28F6" w14:textId="77777777" w:rsidR="004F60C3" w:rsidRPr="000815DB" w:rsidRDefault="004F60C3" w:rsidP="000815DB">
                            <w:pPr>
                              <w:spacing w:line="240" w:lineRule="auto"/>
                              <w:jc w:val="center"/>
                              <w:rPr>
                                <w:sz w:val="20"/>
                                <w:szCs w:val="20"/>
                              </w:rPr>
                            </w:pPr>
                            <w:r w:rsidRPr="00420E65">
                              <w:rPr>
                                <w:sz w:val="20"/>
                                <w:szCs w:val="20"/>
                              </w:rPr>
                              <w:t>RISCHIO PER I DIRI</w:t>
                            </w:r>
                            <w:r>
                              <w:rPr>
                                <w:sz w:val="20"/>
                                <w:szCs w:val="20"/>
                              </w:rPr>
                              <w:t>TTI E LE LIBERTA DELLE PERSONE?</w:t>
                            </w:r>
                          </w:p>
                        </w:txbxContent>
                      </v:textbox>
                    </v:shape>
                  </v:group>
                  <v:group id="Gruppo 8" o:spid="_x0000_s1049" style="position:absolute;left:5638;top:38633;width:29458;height:5791" coordorigin=",152" coordsize="29457,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4" o:spid="_x0000_s1050" type="#_x0000_t4" style="position:absolute;top:152;width:29457;height:5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PSwgAAANoAAAAPAAAAZHJzL2Rvd25yZXYueG1sRI/BbsIw&#10;EETvSP0Hayv1Bg4cKEoxCCEhocKFlA9Y4iVOidfBdpP072skpB5HM/NGs1wPthEd+VA7VjCdZCCI&#10;S6drrhScv3bjBYgQkTU2jknBLwVYr15GS8y16/lEXRErkSAcclRgYmxzKUNpyGKYuJY4eVfnLcYk&#10;fSW1xz7BbSNnWTaXFmtOCwZb2hoqb8WPVfB9aU1/XNyvWVH6Tn4e/f5+Oij19jpsPkBEGuJ/+Nne&#10;awXv8LiSboBc/QEAAP//AwBQSwECLQAUAAYACAAAACEA2+H2y+4AAACFAQAAEwAAAAAAAAAAAAAA&#10;AAAAAAAAW0NvbnRlbnRfVHlwZXNdLnhtbFBLAQItABQABgAIAAAAIQBa9CxbvwAAABUBAAALAAAA&#10;AAAAAAAAAAAAAB8BAABfcmVscy8ucmVsc1BLAQItABQABgAIAAAAIQCV/3PSwgAAANoAAAAPAAAA&#10;AAAAAAAAAAAAAAcCAABkcnMvZG93bnJldi54bWxQSwUGAAAAAAMAAwC3AAAA9gIAAAAA&#10;">
                      <v:textbox>
                        <w:txbxContent>
                          <w:p w14:paraId="22E3C91B" w14:textId="77777777" w:rsidR="004F60C3" w:rsidRPr="00420E65" w:rsidRDefault="004F60C3" w:rsidP="000815DB">
                            <w:pPr>
                              <w:spacing w:line="240" w:lineRule="auto"/>
                              <w:jc w:val="center"/>
                              <w:rPr>
                                <w:sz w:val="20"/>
                                <w:szCs w:val="20"/>
                              </w:rPr>
                            </w:pPr>
                          </w:p>
                        </w:txbxContent>
                      </v:textbox>
                    </v:shape>
                    <v:shape id="Casella di testo 6" o:spid="_x0000_s1051" type="#_x0000_t202" style="position:absolute;left:4876;top:228;width:20193;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74F5A87B" w14:textId="77777777" w:rsidR="004F60C3" w:rsidRDefault="004F60C3" w:rsidP="000815DB">
                            <w:pPr>
                              <w:spacing w:after="0" w:line="240" w:lineRule="auto"/>
                              <w:jc w:val="center"/>
                              <w:rPr>
                                <w:sz w:val="20"/>
                                <w:szCs w:val="20"/>
                              </w:rPr>
                            </w:pPr>
                            <w:r>
                              <w:rPr>
                                <w:sz w:val="20"/>
                                <w:szCs w:val="20"/>
                              </w:rPr>
                              <w:t xml:space="preserve">ELEVATO </w:t>
                            </w:r>
                          </w:p>
                          <w:p w14:paraId="0F4D679B" w14:textId="77777777" w:rsidR="004F60C3" w:rsidRPr="000815DB" w:rsidRDefault="004F60C3" w:rsidP="000815DB">
                            <w:pPr>
                              <w:spacing w:after="0" w:line="240" w:lineRule="auto"/>
                              <w:jc w:val="center"/>
                              <w:rPr>
                                <w:sz w:val="20"/>
                                <w:szCs w:val="20"/>
                              </w:rPr>
                            </w:pPr>
                            <w:r w:rsidRPr="00420E65">
                              <w:rPr>
                                <w:sz w:val="20"/>
                                <w:szCs w:val="20"/>
                              </w:rPr>
                              <w:t>RISCHIO PER I DIRI</w:t>
                            </w:r>
                            <w:r>
                              <w:rPr>
                                <w:sz w:val="20"/>
                                <w:szCs w:val="20"/>
                              </w:rPr>
                              <w:t>TTI E LE LIBERTA DELLE PERSONE?</w:t>
                            </w:r>
                          </w:p>
                        </w:txbxContent>
                      </v:textbox>
                    </v:shape>
                  </v:group>
                </v:group>
                <v:shape id="Connettore 2 10" o:spid="_x0000_s1052" type="#_x0000_t32" style="position:absolute;left:20193;top:13487;width:0;height:2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Y5wgAAANsAAAAPAAAAZHJzL2Rvd25yZXYueG1sRI/digIx&#10;DIXvBd+hRPBu7Si4K6NVxEUQYcW/BwjTOB2cpsO0q+Pbby4WvDshJ1/OWaw6X6sHtbEKbGA8ykAR&#10;F8FWXBq4XrYfM1AxIVusA5OBF0VYLfu9BeY2PPlEj3MqlUA45mjApdTkWsfCkcc4Cg2x7G6h9Zhk&#10;bEttW3wK3Nd6kmWf2mPF8sFhQxtHxf3864VynI2b9c9Xtb9NuuRehylfv6fGDAfdeg4qUZfe5v/r&#10;nZX4kl66iAC9/AMAAP//AwBQSwECLQAUAAYACAAAACEA2+H2y+4AAACFAQAAEwAAAAAAAAAAAAAA&#10;AAAAAAAAW0NvbnRlbnRfVHlwZXNdLnhtbFBLAQItABQABgAIAAAAIQBa9CxbvwAAABUBAAALAAAA&#10;AAAAAAAAAAAAAB8BAABfcmVscy8ucmVsc1BLAQItABQABgAIAAAAIQCx1qY5wgAAANsAAAAPAAAA&#10;AAAAAAAAAAAAAAcCAABkcnMvZG93bnJldi54bWxQSwUGAAAAAAMAAwC3AAAA9gIAAAAA&#10;" strokecolor="black [3213]" strokeweight="1pt">
                  <v:stroke endarrow="block" joinstyle="miter"/>
                </v:shape>
                <v:shape id="Connettore 2 11" o:spid="_x0000_s1053" type="#_x0000_t32" style="position:absolute;left:20040;top:6096;width:0;height:2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gOiwwAAANsAAAAPAAAAZHJzL2Rvd25yZXYueG1sRI/RasJA&#10;EEXfhf7DMgXfdJNAWkldJSiCFCqt9QOG7JgNzc6G7KrJ33cFwbcZ7r1n7izXg23FlXrfOFaQzhMQ&#10;xJXTDdcKTr+72QKED8gaW8ekYCQP69XLZImFdjf+oesx1CJC2BeowITQFVL6ypBFP3cdcdTOrrcY&#10;4trXUvd4i3DbyixJ3qTFhuMFgx1tDFV/x4uNlO9F2pVf783nORuCGQ85n7a5UtPXofwAEWgIT/Mj&#10;vdexfgr3X+IAcvUPAAD//wMAUEsBAi0AFAAGAAgAAAAhANvh9svuAAAAhQEAABMAAAAAAAAAAAAA&#10;AAAAAAAAAFtDb250ZW50X1R5cGVzXS54bWxQSwECLQAUAAYACAAAACEAWvQsW78AAAAVAQAACwAA&#10;AAAAAAAAAAAAAAAfAQAAX3JlbHMvLnJlbHNQSwECLQAUAAYACAAAACEA3poDosMAAADbAAAADwAA&#10;AAAAAAAAAAAAAAAHAgAAZHJzL2Rvd25yZXYueG1sUEsFBgAAAAADAAMAtwAAAPcCAAAAAA==&#10;" strokecolor="black [3213]" strokeweight="1pt">
                  <v:stroke endarrow="block" joinstyle="miter"/>
                </v:shape>
                <v:shape id="Connettore 2 12" o:spid="_x0000_s1054" type="#_x0000_t32" style="position:absolute;left:20269;top:21945;width:0;height:2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3VwQAAANsAAAAPAAAAZHJzL2Rvd25yZXYueG1sRI/disIw&#10;EIXvhX2HMAveaWrBH7pGEUUQQfHvAYZmbMo2k9JErW9vBMG7Gc4535yZzltbiTs1vnSsYNBPQBDn&#10;TpdcKLic170JCB+QNVaOScGTPMxnP50pZto9+Ej3UyhEhLDPUIEJoc6k9Lkhi77vauKoXV1jMcS1&#10;KaRu8BHhtpJpkoykxZLjBYM1LQ3l/6ebjZTDZFAvduNye03bYJ77IV9WQ6W6v+3iD0SgNnzNn/RG&#10;x/opvH+JA8jZCwAA//8DAFBLAQItABQABgAIAAAAIQDb4fbL7gAAAIUBAAATAAAAAAAAAAAAAAAA&#10;AAAAAABbQ29udGVudF9UeXBlc10ueG1sUEsBAi0AFAAGAAgAAAAhAFr0LFu/AAAAFQEAAAsAAAAA&#10;AAAAAAAAAAAAHwEAAF9yZWxzLy5yZWxzUEsBAi0AFAAGAAgAAAAhAC5IndXBAAAA2wAAAA8AAAAA&#10;AAAAAAAAAAAABwIAAGRycy9kb3ducmV2LnhtbFBLBQYAAAAAAwADALcAAAD1AgAAAAA=&#10;" strokecolor="black [3213]" strokeweight="1pt">
                  <v:stroke endarrow="block" joinstyle="miter"/>
                </v:shape>
                <v:shape id="Connettore 2 29" o:spid="_x0000_s1055" type="#_x0000_t32" style="position:absolute;left:20421;top:30327;width:0;height:2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UZwgAAANsAAAAPAAAAZHJzL2Rvd25yZXYueG1sRI/disIw&#10;FITvhX2HcATvNLXg2u0aRVYEWVD8e4BDc2yKzUlpota3N8LCXg4z8w0zW3S2FndqfeVYwXiUgCAu&#10;nK64VHA+rYcZCB+QNdaOScGTPCzmH70Z5to9+ED3YyhFhLDPUYEJocml9IUhi37kGuLoXVxrMUTZ&#10;llK3+IhwW8s0ST6lxYrjgsGGfgwV1+PNRso+GzfL7bT6vaRdMM/dhM+riVKDfrf8BhGoC//hv/ZG&#10;K0i/4P0l/gA5fwEAAP//AwBQSwECLQAUAAYACAAAACEA2+H2y+4AAACFAQAAEwAAAAAAAAAAAAAA&#10;AAAAAAAAW0NvbnRlbnRfVHlwZXNdLnhtbFBLAQItABQABgAIAAAAIQBa9CxbvwAAABUBAAALAAAA&#10;AAAAAAAAAAAAAB8BAABfcmVscy8ucmVsc1BLAQItABQABgAIAAAAIQDugMUZwgAAANsAAAAPAAAA&#10;AAAAAAAAAAAAAAcCAABkcnMvZG93bnJldi54bWxQSwUGAAAAAAMAAwC3AAAA9gIAAAAA&#10;" strokecolor="black [3213]" strokeweight="1pt">
                  <v:stroke endarrow="block" joinstyle="miter"/>
                </v:shape>
                <v:shape id="Connettore 2 37" o:spid="_x0000_s1056" type="#_x0000_t32" style="position:absolute;left:20421;top:35966;width:0;height:2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Connettore 2 38" o:spid="_x0000_s1057" type="#_x0000_t32" style="position:absolute;left:20421;top:44348;width:0;height:2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ZfwwAAANsAAAAPAAAAZHJzL2Rvd25yZXYueG1sRI/RagJB&#10;DEXfC/7DEKFvdVaLVVZHEaUggqVVPyDsxJ3FncyyM9X1782D4GO4uSc582Xna3WlNlaBDQwHGSji&#10;ItiKSwOn4/fHFFRMyBbrwGTgThGWi97bHHMbbvxH10MqlUA45mjApdTkWsfCkcc4CA2xZOfQekwy&#10;tqW2Ld4E7ms9yrIv7bFiueCwobWj4nL490L5nQ6b1X5S7c6jLrn7z5hPm7Ex7/1uNQOVqEuv5Wd7&#10;aw18yrPiIh6gFw8AAAD//wMAUEsBAi0AFAAGAAgAAAAhANvh9svuAAAAhQEAABMAAAAAAAAAAAAA&#10;AAAAAAAAAFtDb250ZW50X1R5cGVzXS54bWxQSwECLQAUAAYACAAAACEAWvQsW78AAAAVAQAACwAA&#10;AAAAAAAAAAAAAAAfAQAAX3JlbHMvLnJlbHNQSwECLQAUAAYACAAAACEABBX2X8MAAADbAAAADwAA&#10;AAAAAAAAAAAAAAAHAgAAZHJzL2Rvd25yZXYueG1sUEsFBgAAAAADAAMAtwAAAPcCAAAAAA==&#10;" strokecolor="black [3213]" strokeweight="1pt">
                  <v:stroke endarrow="block" joinstyle="miter"/>
                </v:shape>
              </v:group>
            </w:pict>
          </mc:Fallback>
        </mc:AlternateContent>
      </w:r>
    </w:p>
    <w:p w14:paraId="7AE56A8A" w14:textId="77777777" w:rsidR="007527F2" w:rsidRDefault="007527F2" w:rsidP="003F69AC">
      <w:pPr>
        <w:jc w:val="both"/>
      </w:pPr>
    </w:p>
    <w:p w14:paraId="4E353D26" w14:textId="77777777" w:rsidR="007527F2" w:rsidRDefault="007527F2" w:rsidP="003F69AC">
      <w:pPr>
        <w:jc w:val="both"/>
      </w:pPr>
    </w:p>
    <w:p w14:paraId="6B77AEF2" w14:textId="77777777" w:rsidR="007527F2" w:rsidRDefault="007527F2" w:rsidP="003F69AC">
      <w:pPr>
        <w:jc w:val="both"/>
      </w:pPr>
    </w:p>
    <w:p w14:paraId="697F7971" w14:textId="77777777" w:rsidR="007527F2" w:rsidRDefault="007527F2" w:rsidP="003F69AC">
      <w:pPr>
        <w:jc w:val="both"/>
      </w:pPr>
    </w:p>
    <w:p w14:paraId="5A62C3E2" w14:textId="77777777" w:rsidR="007527F2" w:rsidRDefault="007527F2" w:rsidP="003F69AC">
      <w:pPr>
        <w:jc w:val="both"/>
      </w:pPr>
    </w:p>
    <w:p w14:paraId="1A019B28" w14:textId="77777777" w:rsidR="007527F2" w:rsidRDefault="007527F2" w:rsidP="003F69AC">
      <w:pPr>
        <w:jc w:val="both"/>
      </w:pPr>
    </w:p>
    <w:p w14:paraId="4AAA1024" w14:textId="77777777" w:rsidR="007527F2" w:rsidRDefault="007527F2" w:rsidP="003F69AC">
      <w:pPr>
        <w:jc w:val="both"/>
      </w:pPr>
    </w:p>
    <w:p w14:paraId="793A2145" w14:textId="77777777" w:rsidR="007527F2" w:rsidRDefault="007527F2" w:rsidP="003F69AC">
      <w:pPr>
        <w:jc w:val="both"/>
      </w:pPr>
    </w:p>
    <w:p w14:paraId="461B5F5C" w14:textId="77777777" w:rsidR="007527F2" w:rsidRDefault="007527F2" w:rsidP="003F69AC">
      <w:pPr>
        <w:jc w:val="both"/>
      </w:pPr>
    </w:p>
    <w:p w14:paraId="232619AD" w14:textId="77777777" w:rsidR="007527F2" w:rsidRDefault="00930ADE" w:rsidP="00930ADE">
      <w:pPr>
        <w:tabs>
          <w:tab w:val="left" w:pos="6444"/>
        </w:tabs>
        <w:jc w:val="both"/>
      </w:pPr>
      <w:r>
        <w:tab/>
      </w:r>
    </w:p>
    <w:p w14:paraId="07B3BFBE" w14:textId="77777777" w:rsidR="007527F2" w:rsidRDefault="007527F2" w:rsidP="003F69AC">
      <w:pPr>
        <w:jc w:val="both"/>
      </w:pPr>
    </w:p>
    <w:p w14:paraId="15CF90DA" w14:textId="77777777" w:rsidR="007527F2" w:rsidRDefault="007527F2" w:rsidP="003F69AC">
      <w:pPr>
        <w:jc w:val="both"/>
      </w:pPr>
    </w:p>
    <w:p w14:paraId="56F4B0D8" w14:textId="77777777" w:rsidR="00930ADE" w:rsidRDefault="00930ADE" w:rsidP="003F69AC">
      <w:pPr>
        <w:jc w:val="both"/>
      </w:pPr>
    </w:p>
    <w:p w14:paraId="04312A69" w14:textId="77777777" w:rsidR="00930ADE" w:rsidRDefault="00930ADE" w:rsidP="003F69AC">
      <w:pPr>
        <w:jc w:val="both"/>
      </w:pPr>
    </w:p>
    <w:p w14:paraId="6D34ACBF" w14:textId="77777777" w:rsidR="00930ADE" w:rsidRDefault="00930ADE" w:rsidP="003F69AC">
      <w:pPr>
        <w:jc w:val="both"/>
      </w:pPr>
    </w:p>
    <w:p w14:paraId="18D41AD8" w14:textId="77777777" w:rsidR="00930ADE" w:rsidRDefault="00930ADE" w:rsidP="003F69AC">
      <w:pPr>
        <w:jc w:val="both"/>
      </w:pPr>
    </w:p>
    <w:p w14:paraId="1C1682E6" w14:textId="77777777" w:rsidR="00295E04" w:rsidRDefault="00295E04">
      <w:pPr>
        <w:spacing w:after="0" w:line="240" w:lineRule="auto"/>
        <w:rPr>
          <w:rFonts w:ascii="Lato Heavy" w:hAnsi="Lato Heavy"/>
          <w:bCs/>
          <w:color w:val="262626"/>
          <w:sz w:val="28"/>
          <w:szCs w:val="28"/>
          <w:lang w:eastAsia="x-none"/>
        </w:rPr>
      </w:pPr>
    </w:p>
    <w:p w14:paraId="26A86E66" w14:textId="77777777" w:rsidR="00080E56" w:rsidRDefault="00846B4D" w:rsidP="00080E56">
      <w:pPr>
        <w:pStyle w:val="INTESTAZIONI"/>
      </w:pPr>
      <w:bookmarkStart w:id="6" w:name="_Toc20298204"/>
      <w:r>
        <w:rPr>
          <w:lang w:val="it-IT"/>
        </w:rPr>
        <w:t>LA CONSAPEVOLEZZA DELL</w:t>
      </w:r>
      <w:r w:rsidR="00BC1013">
        <w:rPr>
          <w:lang w:val="it-IT"/>
        </w:rPr>
        <w:t>’INCIDENTE</w:t>
      </w:r>
      <w:bookmarkEnd w:id="6"/>
    </w:p>
    <w:p w14:paraId="26A0056A" w14:textId="77777777" w:rsidR="00080E56" w:rsidRDefault="00080E56" w:rsidP="00080E56">
      <w:pPr>
        <w:jc w:val="both"/>
      </w:pPr>
    </w:p>
    <w:p w14:paraId="63FC7C7C" w14:textId="77777777" w:rsidR="00080E56" w:rsidRDefault="00846B4D" w:rsidP="00BC1013">
      <w:pPr>
        <w:jc w:val="both"/>
      </w:pPr>
      <w:r>
        <w:t>L’Art. 33 del RGPD richiede che, in caso di violazione dei dati personali, il titolare del trattamento la notifichi all’</w:t>
      </w:r>
      <w:r w:rsidR="00477AC4">
        <w:t>Autorità di Controllo</w:t>
      </w:r>
      <w:r>
        <w:t xml:space="preserve"> entro 72 ore dal momento i</w:t>
      </w:r>
      <w:r w:rsidR="00BC1013">
        <w:t xml:space="preserve">n cui ne è venuto a conoscenza. Il WP29 ritiene che un </w:t>
      </w:r>
      <w:r w:rsidR="005B2556">
        <w:t>titolare</w:t>
      </w:r>
      <w:r w:rsidR="00BC1013">
        <w:t xml:space="preserve"> debba essere considerato "</w:t>
      </w:r>
      <w:r w:rsidR="00BC1013" w:rsidRPr="0093141E">
        <w:t>consapevole</w:t>
      </w:r>
      <w:r w:rsidR="00BC1013">
        <w:t xml:space="preserve">" quando quel </w:t>
      </w:r>
      <w:r w:rsidR="005B2556">
        <w:t>titolare</w:t>
      </w:r>
      <w:r w:rsidR="00BC1013">
        <w:t xml:space="preserve"> ha un ragionevole grado di certezza che si è verificato un incidente di sicurezza che ha portato a compromettere i dati personali.</w:t>
      </w:r>
    </w:p>
    <w:p w14:paraId="68409E1A" w14:textId="77777777" w:rsidR="00CF76D9" w:rsidRDefault="00F52181" w:rsidP="00BC1013">
      <w:pPr>
        <w:jc w:val="both"/>
      </w:pPr>
      <w:r>
        <w:t xml:space="preserve">Tale grado di </w:t>
      </w:r>
      <w:r w:rsidR="00CF76D9">
        <w:t>consapevolezza</w:t>
      </w:r>
      <w:r>
        <w:t xml:space="preserve"> non è sempre evidente</w:t>
      </w:r>
      <w:r w:rsidR="00CF76D9">
        <w:t xml:space="preserve"> e nasce dall’essere venuti a conoscenza di un evento che potrebbe compromettere la riservatezza, la disponibilità o l’integrità delle informazioni. Da tale rilevazione deve scaturire il successivo step di valutazione dell’incidente, al fine di determinare se si tratti o meno di una violazione di dati personali.</w:t>
      </w:r>
    </w:p>
    <w:p w14:paraId="11FE2B5B" w14:textId="5BD2546E" w:rsidR="00295E04" w:rsidRPr="002A0AE4" w:rsidRDefault="00343A06" w:rsidP="00BC1013">
      <w:pPr>
        <w:jc w:val="both"/>
      </w:pPr>
      <w:r w:rsidRPr="00343A06">
        <w:t xml:space="preserve">La rilevazione </w:t>
      </w:r>
      <w:r w:rsidRPr="00B33A49">
        <w:t>del</w:t>
      </w:r>
      <w:r w:rsidR="00B33A49" w:rsidRPr="00B33A49">
        <w:t xml:space="preserve">l’incidente viene effettuata da uno dei </w:t>
      </w:r>
      <w:r w:rsidR="0081746F">
        <w:t>Dirigenti</w:t>
      </w:r>
      <w:r w:rsidR="00B33A49" w:rsidRPr="00B33A49">
        <w:t>; ogni</w:t>
      </w:r>
      <w:r w:rsidRPr="00B33A49">
        <w:t xml:space="preserve"> </w:t>
      </w:r>
      <w:r w:rsidR="0081746F">
        <w:t>Dirigente</w:t>
      </w:r>
      <w:r w:rsidRPr="00B33A49">
        <w:t xml:space="preserve"> agisce su propria iniziativa per gli incidenti verificatisi nella sua area e ai suoi collaboratori o su espresso impulso del Segretario Generale. </w:t>
      </w:r>
      <w:r w:rsidR="00B33A49" w:rsidRPr="00B33A49">
        <w:t>Chiunque</w:t>
      </w:r>
      <w:r w:rsidR="00E11FF8">
        <w:t xml:space="preserve"> rimarchi</w:t>
      </w:r>
      <w:r w:rsidR="00B33A49">
        <w:t xml:space="preserve"> un incidente,</w:t>
      </w:r>
      <w:r w:rsidRPr="00343A06">
        <w:t xml:space="preserve"> dev</w:t>
      </w:r>
      <w:r w:rsidR="00B33A49">
        <w:t>e</w:t>
      </w:r>
      <w:r w:rsidRPr="00343A06">
        <w:t xml:space="preserve"> darne comunicazione </w:t>
      </w:r>
      <w:r w:rsidR="00B33A49">
        <w:t>a mezzo e</w:t>
      </w:r>
      <w:r w:rsidR="00B33A49" w:rsidRPr="00343A06">
        <w:t xml:space="preserve">mail </w:t>
      </w:r>
      <w:r w:rsidRPr="00343A06">
        <w:t>senza</w:t>
      </w:r>
      <w:r w:rsidR="00B409BC">
        <w:t xml:space="preserve"> indugio al </w:t>
      </w:r>
      <w:r w:rsidR="0081746F">
        <w:t>Dirigente</w:t>
      </w:r>
      <w:r w:rsidR="00B409BC">
        <w:t xml:space="preserve"> </w:t>
      </w:r>
      <w:r w:rsidR="00B33A49">
        <w:lastRenderedPageBreak/>
        <w:t>competente per il contesto in cui si è rilevato l’incidente</w:t>
      </w:r>
      <w:r w:rsidRPr="00343A06">
        <w:t>, utilizzando il modello allegato (alleg</w:t>
      </w:r>
      <w:r w:rsidR="00572177">
        <w:t>ato 3</w:t>
      </w:r>
      <w:r w:rsidR="009363AE">
        <w:t>)</w:t>
      </w:r>
      <w:r w:rsidR="00B33A49">
        <w:t xml:space="preserve"> e</w:t>
      </w:r>
      <w:r w:rsidR="009363AE">
        <w:t xml:space="preserve"> </w:t>
      </w:r>
      <w:r w:rsidRPr="002A0AE4">
        <w:t>partecipan</w:t>
      </w:r>
      <w:r w:rsidR="00B33A49" w:rsidRPr="002A0AE4">
        <w:t>d</w:t>
      </w:r>
      <w:r w:rsidRPr="002A0AE4">
        <w:t>o alla fase di valutazione dell'incidente</w:t>
      </w:r>
      <w:r w:rsidR="00B33A49" w:rsidRPr="002A0AE4">
        <w:t>,</w:t>
      </w:r>
      <w:r w:rsidRPr="002A0AE4">
        <w:t xml:space="preserve"> fornendo ogni ulteriore elemento utile.</w:t>
      </w:r>
    </w:p>
    <w:p w14:paraId="417C0033" w14:textId="724D17FB" w:rsidR="005A39E6" w:rsidRPr="002A0AE4" w:rsidRDefault="005A39E6" w:rsidP="005A39E6">
      <w:pPr>
        <w:autoSpaceDE w:val="0"/>
        <w:autoSpaceDN w:val="0"/>
        <w:adjustRightInd w:val="0"/>
        <w:spacing w:after="0" w:line="240" w:lineRule="auto"/>
        <w:jc w:val="both"/>
      </w:pPr>
      <w:r w:rsidRPr="002A0AE4">
        <w:t xml:space="preserve">Ogni qualvolta il Titolare del trattamento si trovi ad affidare il trattamento di dati ad un soggetto terzo/Responsabile del trattamento, è tenuta a inserire nel contratto con tale soggetto una clausola che lo vincoli al rispetto delle istruzioni impartitegli dal Titolare in materia di protezione dei dati personali. E’, pertanto, necessario che la presente procedura di segnalazione di data </w:t>
      </w:r>
      <w:proofErr w:type="spellStart"/>
      <w:r w:rsidRPr="002A0AE4">
        <w:t>breach</w:t>
      </w:r>
      <w:proofErr w:type="spellEnd"/>
      <w:r w:rsidRPr="002A0AE4">
        <w:t xml:space="preserve"> sia consegnata al soggetto terzo prima dell’avvio del contratto.</w:t>
      </w:r>
    </w:p>
    <w:p w14:paraId="08E64027" w14:textId="77777777" w:rsidR="0093141E" w:rsidRDefault="0093141E" w:rsidP="005A39E6">
      <w:pPr>
        <w:autoSpaceDE w:val="0"/>
        <w:autoSpaceDN w:val="0"/>
        <w:adjustRightInd w:val="0"/>
        <w:spacing w:after="0" w:line="240" w:lineRule="auto"/>
        <w:jc w:val="both"/>
      </w:pPr>
    </w:p>
    <w:p w14:paraId="72E76A74" w14:textId="6929EFED" w:rsidR="005A39E6" w:rsidRPr="002A0AE4" w:rsidRDefault="005A39E6" w:rsidP="005A39E6">
      <w:pPr>
        <w:autoSpaceDE w:val="0"/>
        <w:autoSpaceDN w:val="0"/>
        <w:adjustRightInd w:val="0"/>
        <w:spacing w:after="0" w:line="240" w:lineRule="auto"/>
        <w:jc w:val="both"/>
      </w:pPr>
      <w:r w:rsidRPr="002A0AE4">
        <w:t xml:space="preserve">Ciò al fine di obbligare il Responsabile ad informare il Titolare del trattamento senza ingiustificato ritardo, di ogni potenziale evento di data </w:t>
      </w:r>
      <w:proofErr w:type="spellStart"/>
      <w:r w:rsidRPr="002A0AE4">
        <w:t>breach</w:t>
      </w:r>
      <w:proofErr w:type="spellEnd"/>
      <w:r w:rsidRPr="002A0AE4">
        <w:t>.</w:t>
      </w:r>
    </w:p>
    <w:p w14:paraId="6998211D" w14:textId="77777777" w:rsidR="0093141E" w:rsidRDefault="0093141E" w:rsidP="00A20F19">
      <w:pPr>
        <w:autoSpaceDE w:val="0"/>
        <w:autoSpaceDN w:val="0"/>
        <w:adjustRightInd w:val="0"/>
        <w:spacing w:after="0" w:line="240" w:lineRule="auto"/>
        <w:jc w:val="both"/>
      </w:pPr>
    </w:p>
    <w:p w14:paraId="1547E892" w14:textId="0437BE9C" w:rsidR="00A20F19" w:rsidRDefault="005A39E6" w:rsidP="00A20F19">
      <w:pPr>
        <w:autoSpaceDE w:val="0"/>
        <w:autoSpaceDN w:val="0"/>
        <w:adjustRightInd w:val="0"/>
        <w:spacing w:after="0" w:line="240" w:lineRule="auto"/>
        <w:jc w:val="both"/>
      </w:pPr>
      <w:r w:rsidRPr="002A0AE4">
        <w:t xml:space="preserve">Ogni Responsabile del trattamento, qualora venga a conoscenza di un potenziale caso di data </w:t>
      </w:r>
      <w:proofErr w:type="spellStart"/>
      <w:r w:rsidRPr="002A0AE4">
        <w:t>breach</w:t>
      </w:r>
      <w:proofErr w:type="spellEnd"/>
      <w:r w:rsidRPr="002A0AE4">
        <w:t xml:space="preserve"> che riguardi dati di cui il Comune di Cormano sia titolare, ne dà avviso al Comune stesso. La notizia dovrà pervenire, comunque, al Titolare </w:t>
      </w:r>
      <w:r w:rsidR="009363AE" w:rsidRPr="002A0AE4">
        <w:t>da parte di</w:t>
      </w:r>
      <w:r w:rsidR="00FA1B96" w:rsidRPr="002A0AE4">
        <w:t xml:space="preserve"> un</w:t>
      </w:r>
      <w:r w:rsidR="009363AE" w:rsidRPr="002A0AE4">
        <w:t xml:space="preserve"> Responsabil</w:t>
      </w:r>
      <w:r w:rsidR="00FA1B96" w:rsidRPr="002A0AE4">
        <w:t>e</w:t>
      </w:r>
      <w:r w:rsidR="009363AE" w:rsidRPr="002A0AE4">
        <w:t xml:space="preserve"> del </w:t>
      </w:r>
      <w:r w:rsidR="00FA1B96" w:rsidRPr="002A0AE4">
        <w:t>T</w:t>
      </w:r>
      <w:r w:rsidR="009363AE" w:rsidRPr="002A0AE4">
        <w:t xml:space="preserve">rattamento, </w:t>
      </w:r>
      <w:r w:rsidR="00BD6508" w:rsidRPr="002A0AE4">
        <w:t>con la massima urgenza, ed in ogni caso entro 24 ore dalla rilevazione della violazione,</w:t>
      </w:r>
      <w:r w:rsidR="00BD6508">
        <w:t xml:space="preserve"> </w:t>
      </w:r>
    </w:p>
    <w:p w14:paraId="597D9A8A" w14:textId="77777777" w:rsidR="0093141E" w:rsidRDefault="0093141E" w:rsidP="00A20F19">
      <w:pPr>
        <w:autoSpaceDE w:val="0"/>
        <w:autoSpaceDN w:val="0"/>
        <w:adjustRightInd w:val="0"/>
        <w:spacing w:after="0" w:line="240" w:lineRule="auto"/>
        <w:jc w:val="both"/>
      </w:pPr>
    </w:p>
    <w:p w14:paraId="5ED208B7" w14:textId="0C3B4974" w:rsidR="009363AE" w:rsidRDefault="00A20F19" w:rsidP="00A20F19">
      <w:pPr>
        <w:autoSpaceDE w:val="0"/>
        <w:autoSpaceDN w:val="0"/>
        <w:adjustRightInd w:val="0"/>
        <w:spacing w:after="0" w:line="240" w:lineRule="auto"/>
        <w:jc w:val="both"/>
      </w:pPr>
      <w:r>
        <w:t xml:space="preserve">La notizia dovrà contenere </w:t>
      </w:r>
      <w:r w:rsidR="00BD6508">
        <w:t>tutte le informazioni disponibili relative all’accaduto. I</w:t>
      </w:r>
      <w:r w:rsidR="00FA1B96">
        <w:t>l</w:t>
      </w:r>
      <w:r w:rsidR="00BD6508">
        <w:t xml:space="preserve"> </w:t>
      </w:r>
      <w:r w:rsidR="00FA1B96">
        <w:t>Responsabile è tenuto a</w:t>
      </w:r>
      <w:r w:rsidR="00BD6508" w:rsidRPr="00BD6508">
        <w:t xml:space="preserve"> prestare ogni più ampia assistenza al Titolare al fine di consentirgli di assolvere agli obblighi</w:t>
      </w:r>
      <w:r w:rsidR="00BD6508">
        <w:t xml:space="preserve"> di cui agli artt. 32-34 del RGPD.</w:t>
      </w:r>
    </w:p>
    <w:p w14:paraId="3AA53956" w14:textId="77777777" w:rsidR="00CF76D9" w:rsidRDefault="00CF76D9" w:rsidP="00BC1013">
      <w:pPr>
        <w:jc w:val="both"/>
      </w:pPr>
    </w:p>
    <w:p w14:paraId="6F955E73" w14:textId="57DD1EA9" w:rsidR="00F52181" w:rsidRPr="0093141E" w:rsidRDefault="00F52181" w:rsidP="00F52181">
      <w:pPr>
        <w:pStyle w:val="INTESTAZIONI"/>
        <w:rPr>
          <w:color w:val="auto"/>
        </w:rPr>
      </w:pPr>
      <w:bookmarkStart w:id="7" w:name="_Toc20298205"/>
      <w:r w:rsidRPr="00F52181">
        <w:t xml:space="preserve">LA </w:t>
      </w:r>
      <w:r>
        <w:rPr>
          <w:lang w:val="it-IT"/>
        </w:rPr>
        <w:t>VALUTAZIONE</w:t>
      </w:r>
      <w:r w:rsidRPr="00F52181">
        <w:t xml:space="preserve"> </w:t>
      </w:r>
      <w:r w:rsidRPr="0093141E">
        <w:rPr>
          <w:color w:val="auto"/>
        </w:rPr>
        <w:t>DELL’INCIDENTE</w:t>
      </w:r>
      <w:bookmarkEnd w:id="7"/>
      <w:r w:rsidR="002A0AE4" w:rsidRPr="0093141E">
        <w:rPr>
          <w:color w:val="auto"/>
          <w:lang w:val="it-IT"/>
        </w:rPr>
        <w:t xml:space="preserve"> E/O DELLA VIOLAZIONE DEI DATI</w:t>
      </w:r>
    </w:p>
    <w:p w14:paraId="5055432F" w14:textId="77777777" w:rsidR="00F52181" w:rsidRPr="0093141E" w:rsidRDefault="00F52181" w:rsidP="00F52181">
      <w:pPr>
        <w:jc w:val="both"/>
      </w:pPr>
    </w:p>
    <w:p w14:paraId="3F90000A" w14:textId="360F283D" w:rsidR="002A0AE4" w:rsidRPr="0093141E" w:rsidRDefault="002A0AE4" w:rsidP="00CF76D9">
      <w:pPr>
        <w:jc w:val="both"/>
      </w:pPr>
      <w:r w:rsidRPr="0093141E">
        <w:t>Non tutte le volte che avviene un incidente di sicurezza ne consegue una violazione del dato.</w:t>
      </w:r>
    </w:p>
    <w:p w14:paraId="71FF4101" w14:textId="58EE0DB0" w:rsidR="00CF76D9" w:rsidRPr="0093141E" w:rsidRDefault="00CF76D9" w:rsidP="00CF76D9">
      <w:pPr>
        <w:jc w:val="both"/>
      </w:pPr>
      <w:r w:rsidRPr="0093141E">
        <w:t xml:space="preserve">La consapevolezza che un incidente di sicurezza rappresenti una violazione di dati personali </w:t>
      </w:r>
      <w:r w:rsidR="0081746F" w:rsidRPr="0093141E">
        <w:t>consegue a</w:t>
      </w:r>
      <w:r w:rsidRPr="0093141E">
        <w:t>lla presa d’atto che siano coinvolti dati personali e della valutazione che tale evento possa comportare un rischio per i diritti e le libertà delle persone.</w:t>
      </w:r>
    </w:p>
    <w:p w14:paraId="30EA3723" w14:textId="59CCB75B" w:rsidR="002A0AE4" w:rsidRPr="0093141E" w:rsidRDefault="002A0AE4" w:rsidP="00CF76D9">
      <w:pPr>
        <w:jc w:val="both"/>
      </w:pPr>
      <w:r w:rsidRPr="0093141E">
        <w:t>Il dipendente ha l’obbligo, anche in caso di dubbio, di informare il Dirigente dell’Area dove è potenzialmente in essere l’incidente.</w:t>
      </w:r>
    </w:p>
    <w:p w14:paraId="686DC8E2" w14:textId="229DE7BF" w:rsidR="00CF76D9" w:rsidRDefault="00CF76D9" w:rsidP="0093141E">
      <w:pPr>
        <w:spacing w:after="0"/>
        <w:jc w:val="both"/>
      </w:pPr>
      <w:r>
        <w:t>Pertanto, al momento della rilevazione dell’incidente</w:t>
      </w:r>
      <w:r w:rsidR="00575456">
        <w:t>,</w:t>
      </w:r>
      <w:r>
        <w:t xml:space="preserve"> il </w:t>
      </w:r>
      <w:r w:rsidR="0081746F">
        <w:t>Dirigente</w:t>
      </w:r>
      <w:r>
        <w:t xml:space="preserve"> deve immediatamente attivarsi per valutare se esso possa comportare un rischio di tale ent</w:t>
      </w:r>
      <w:r w:rsidR="00575456">
        <w:t>ità, in funzione di diversi aspetti fra cui:</w:t>
      </w:r>
    </w:p>
    <w:p w14:paraId="56C07A50" w14:textId="77777777" w:rsidR="00575456" w:rsidRDefault="00575456" w:rsidP="0093141E">
      <w:pPr>
        <w:pStyle w:val="Paragrafoelenco"/>
        <w:numPr>
          <w:ilvl w:val="0"/>
          <w:numId w:val="18"/>
        </w:numPr>
        <w:spacing w:after="0"/>
        <w:jc w:val="both"/>
      </w:pPr>
      <w:r>
        <w:t>La numerosità dei soggetti che potrebbero essere danneggiati da tale evento;</w:t>
      </w:r>
    </w:p>
    <w:p w14:paraId="312144B3" w14:textId="77777777" w:rsidR="00CD031D" w:rsidRDefault="00CD031D" w:rsidP="00575456">
      <w:pPr>
        <w:pStyle w:val="Paragrafoelenco"/>
        <w:numPr>
          <w:ilvl w:val="0"/>
          <w:numId w:val="18"/>
        </w:numPr>
        <w:jc w:val="both"/>
      </w:pPr>
      <w:r>
        <w:t>Le categorie dei soggetti a cui i dati si riferiscono, con particolare attenzione per categorie come minori, soggetti con disabilità o particolari forme di vulnerabilità;</w:t>
      </w:r>
    </w:p>
    <w:p w14:paraId="6455679C" w14:textId="77777777" w:rsidR="00575456" w:rsidRDefault="00575456" w:rsidP="00CD031D">
      <w:pPr>
        <w:pStyle w:val="Paragrafoelenco"/>
        <w:numPr>
          <w:ilvl w:val="0"/>
          <w:numId w:val="18"/>
        </w:numPr>
        <w:jc w:val="both"/>
      </w:pPr>
      <w:r>
        <w:t>La tipologia dei dati coinvolti</w:t>
      </w:r>
      <w:r w:rsidR="00CD031D">
        <w:t xml:space="preserve">, con specifica cautela per le categorie di dati particolari di cui all’Art. 9 o </w:t>
      </w:r>
      <w:r w:rsidR="00CD031D" w:rsidRPr="00CD031D">
        <w:t>di dati relativi a condanne penali e a reati di cui all’articolo 10</w:t>
      </w:r>
      <w:r w:rsidR="00CD031D">
        <w:t xml:space="preserve"> del RGPD</w:t>
      </w:r>
      <w:r>
        <w:t>;</w:t>
      </w:r>
    </w:p>
    <w:p w14:paraId="3B74AAAE" w14:textId="77777777" w:rsidR="00575456" w:rsidRPr="0093141E" w:rsidRDefault="00575456" w:rsidP="00575456">
      <w:pPr>
        <w:pStyle w:val="Paragrafoelenco"/>
        <w:numPr>
          <w:ilvl w:val="0"/>
          <w:numId w:val="18"/>
        </w:numPr>
        <w:jc w:val="both"/>
      </w:pPr>
      <w:r>
        <w:t xml:space="preserve">La confidenza del fatto che le misure tecnologiche e organizzative implementate possano o meno aver impedito </w:t>
      </w:r>
      <w:r w:rsidRPr="0093141E">
        <w:t>la compromissione dei dati oggetto dell’incidente di sicurezza.</w:t>
      </w:r>
    </w:p>
    <w:p w14:paraId="05C4BB58" w14:textId="682BE1F1" w:rsidR="00CF76D9" w:rsidRDefault="006E0C3C" w:rsidP="003F69AC">
      <w:pPr>
        <w:jc w:val="both"/>
      </w:pPr>
      <w:r w:rsidRPr="0093141E">
        <w:t xml:space="preserve">Oltre all’analisi dell’incidente </w:t>
      </w:r>
      <w:r w:rsidR="002A0AE4" w:rsidRPr="0093141E">
        <w:t xml:space="preserve">di sicurezza </w:t>
      </w:r>
      <w:r w:rsidRPr="0093141E">
        <w:t xml:space="preserve">per </w:t>
      </w:r>
      <w:r>
        <w:t xml:space="preserve">verificare se sono coinvolti dati personali, è necessario attuare le conseguenti azioni per rimediare </w:t>
      </w:r>
      <w:r w:rsidR="00575456">
        <w:t>alle conseguenze del</w:t>
      </w:r>
      <w:r>
        <w:t>l’incidente ed eventualmente procedere con le notifiche necessarie.</w:t>
      </w:r>
    </w:p>
    <w:p w14:paraId="4FA74BEC" w14:textId="7C9D71A0" w:rsidR="002A0AE4" w:rsidRPr="002A0AE4" w:rsidRDefault="002A0AE4" w:rsidP="003F69AC">
      <w:pPr>
        <w:jc w:val="both"/>
        <w:rPr>
          <w:color w:val="FF0000"/>
        </w:rPr>
      </w:pPr>
      <w:r w:rsidRPr="0093141E">
        <w:t>Tra le azioni possibili, a seconda della natura e gravità dell’incidente, devono esserci l’informazione al CED del Comune e al DPO</w:t>
      </w:r>
      <w:r w:rsidR="00DD163D" w:rsidRPr="0093141E">
        <w:t xml:space="preserve">. Il Dirigente deve immediatamente avvisare l’Ufficio Segreteria e compilare il modulo di cui all’Allegato 3. </w:t>
      </w:r>
    </w:p>
    <w:p w14:paraId="6753C22F" w14:textId="77777777" w:rsidR="006E0C3C" w:rsidRDefault="00F52181" w:rsidP="003F69AC">
      <w:pPr>
        <w:jc w:val="both"/>
      </w:pPr>
      <w:r>
        <w:lastRenderedPageBreak/>
        <w:t>Si riportano nell’allegato 1 alcuni casi, a titolo esemplificativo ma non esaustivo, che possano chiarire meglio quali tipologie di incidenti si traducano in violazioni di sicurezza che debbano comportare la notifica all’</w:t>
      </w:r>
      <w:r w:rsidR="00477AC4">
        <w:t>Autorità di Controllo</w:t>
      </w:r>
      <w:r w:rsidR="00575456">
        <w:t xml:space="preserve"> ed eventualmente agli stessi interessati</w:t>
      </w:r>
      <w:r>
        <w:t>.</w:t>
      </w:r>
    </w:p>
    <w:p w14:paraId="134D6D27" w14:textId="77777777" w:rsidR="00575456" w:rsidRDefault="000C43F4" w:rsidP="00575456">
      <w:pPr>
        <w:jc w:val="both"/>
      </w:pPr>
      <w:r>
        <w:t>A</w:t>
      </w:r>
      <w:r w:rsidR="00575456">
        <w:t xml:space="preserve">nche qualora </w:t>
      </w:r>
      <w:r>
        <w:t>l’incidente</w:t>
      </w:r>
      <w:r w:rsidR="00575456">
        <w:t xml:space="preserve"> non si traducesse in una violazione di sicurezza, tale evento deve essere registrato sull’apposito registro al fine di poter produrre evidenza documentale delle azioni intraprese in caso di verifica da parte dell’</w:t>
      </w:r>
      <w:r w:rsidR="00477AC4">
        <w:t>Autorità di Controllo</w:t>
      </w:r>
      <w:r w:rsidR="00575456">
        <w:t xml:space="preserve">. Sul registro devono essere rilevati gli estremi dell’incidente, le conseguenze che ha portato, le azioni intraprese per ridurne o annullarne l’impatto e la loro efficacia. All’allegato 2 </w:t>
      </w:r>
      <w:r>
        <w:t>è riportato il modello per la registrazione degli incidenti</w:t>
      </w:r>
      <w:r w:rsidR="002B7B65">
        <w:t>.</w:t>
      </w:r>
    </w:p>
    <w:p w14:paraId="3DA5D99E" w14:textId="09CB0A4B" w:rsidR="00201D3E" w:rsidRPr="00AE40C4" w:rsidRDefault="00575456" w:rsidP="00AE40C4">
      <w:pPr>
        <w:spacing w:after="0"/>
        <w:jc w:val="both"/>
      </w:pPr>
      <w:r>
        <w:t xml:space="preserve">Nelle fasi di valutazione dell’incidente, qualora lo ritenga necessario il </w:t>
      </w:r>
      <w:r w:rsidR="0081746F">
        <w:t>Dirigente</w:t>
      </w:r>
      <w:r>
        <w:t xml:space="preserve"> può avvalersi del supporto </w:t>
      </w:r>
      <w:r w:rsidR="00201D3E">
        <w:t>delle seguenti figure:</w:t>
      </w:r>
    </w:p>
    <w:p w14:paraId="1C61301C" w14:textId="7EC5A13D" w:rsidR="00F52181" w:rsidRPr="00AE40C4" w:rsidRDefault="00575456" w:rsidP="00AE40C4">
      <w:pPr>
        <w:pStyle w:val="Paragrafoelenco"/>
        <w:numPr>
          <w:ilvl w:val="0"/>
          <w:numId w:val="45"/>
        </w:numPr>
        <w:spacing w:after="0"/>
        <w:jc w:val="both"/>
      </w:pPr>
      <w:r w:rsidRPr="00AE40C4">
        <w:t>Responsabile per la Protezione dei Dati</w:t>
      </w:r>
      <w:r w:rsidR="002B7B65" w:rsidRPr="00AE40C4">
        <w:t xml:space="preserve"> al fine di determinare l’eventualità di procedere con le notifiche della violazione di sicurezza, in caso di </w:t>
      </w:r>
      <w:r w:rsidR="002C510D" w:rsidRPr="00AE40C4">
        <w:t>bisogno</w:t>
      </w:r>
      <w:r w:rsidR="00201D3E" w:rsidRPr="00AE40C4">
        <w:t>,</w:t>
      </w:r>
    </w:p>
    <w:p w14:paraId="4DBC84FB" w14:textId="06D6468F" w:rsidR="00201D3E" w:rsidRPr="00AE40C4" w:rsidRDefault="00201D3E" w:rsidP="00201D3E">
      <w:pPr>
        <w:pStyle w:val="Paragrafoelenco"/>
        <w:numPr>
          <w:ilvl w:val="0"/>
          <w:numId w:val="45"/>
        </w:numPr>
        <w:jc w:val="both"/>
      </w:pPr>
      <w:r w:rsidRPr="00AE40C4">
        <w:t>Tecnico del Servizio CED per la parte informatica</w:t>
      </w:r>
      <w:r w:rsidR="00BB303C" w:rsidRPr="00AE40C4">
        <w:t>.</w:t>
      </w:r>
    </w:p>
    <w:p w14:paraId="4F76EFBD" w14:textId="11D256BF" w:rsidR="00BB303C" w:rsidRPr="00AE40C4" w:rsidRDefault="00BB303C" w:rsidP="00BB303C">
      <w:pPr>
        <w:jc w:val="both"/>
      </w:pPr>
      <w:r w:rsidRPr="00AE40C4">
        <w:t>Nel caso di violazioni avvenute per il tramite della rete internet, la valutazione sarà affidata all’operatore economico che ha in appalto il servizio di assistenza informatica. Lo stesso dovrà relazionare in merito alle cause che hanno portato a tale violazione e indicare le azioni correttive per mitigare il danno subito ed evitare il verificarsi di un evento analogo.</w:t>
      </w:r>
    </w:p>
    <w:p w14:paraId="4E586CB2" w14:textId="77777777" w:rsidR="00F52181" w:rsidRDefault="00F52181" w:rsidP="00F52181">
      <w:pPr>
        <w:pStyle w:val="INTESTAZIONI"/>
      </w:pPr>
      <w:bookmarkStart w:id="8" w:name="_Toc20298206"/>
      <w:r w:rsidRPr="00F52181">
        <w:t xml:space="preserve">LA </w:t>
      </w:r>
      <w:r>
        <w:rPr>
          <w:lang w:val="it-IT"/>
        </w:rPr>
        <w:t>NOTIFICA ALL’AUTORITA’ DI CONTROLLO</w:t>
      </w:r>
      <w:bookmarkEnd w:id="8"/>
    </w:p>
    <w:p w14:paraId="314EC9D9" w14:textId="77777777" w:rsidR="00F52181" w:rsidRDefault="00F52181" w:rsidP="00F52181">
      <w:pPr>
        <w:jc w:val="both"/>
      </w:pPr>
    </w:p>
    <w:p w14:paraId="36A253DD" w14:textId="77777777" w:rsidR="00F52181" w:rsidRDefault="00F52181" w:rsidP="00F52181">
      <w:pPr>
        <w:jc w:val="both"/>
      </w:pPr>
      <w:r>
        <w:t>L’Art. 33 del</w:t>
      </w:r>
      <w:r w:rsidR="00477AC4">
        <w:t xml:space="preserve"> RGPD richiede che</w:t>
      </w:r>
      <w:r>
        <w:t xml:space="preserve"> </w:t>
      </w:r>
      <w:r w:rsidR="00477AC4">
        <w:t>il titolare del trattamento</w:t>
      </w:r>
      <w:r>
        <w:t xml:space="preserve"> notifichi all’</w:t>
      </w:r>
      <w:r w:rsidR="00477AC4">
        <w:t>Autorità di Controllo la violazione di dati personali</w:t>
      </w:r>
      <w:r>
        <w:t xml:space="preserve"> entro 72 ore dal momento in cui ne è venuto a conoscenza. </w:t>
      </w:r>
      <w:r w:rsidR="00477AC4">
        <w:t xml:space="preserve">La comunicazione deve almeno </w:t>
      </w:r>
    </w:p>
    <w:p w14:paraId="0C780A73" w14:textId="77777777" w:rsidR="00477AC4" w:rsidRDefault="00477AC4" w:rsidP="00477AC4">
      <w:pPr>
        <w:pStyle w:val="Paragrafoelenco"/>
        <w:numPr>
          <w:ilvl w:val="0"/>
          <w:numId w:val="23"/>
        </w:numPr>
        <w:jc w:val="both"/>
      </w:pPr>
      <w:r>
        <w:t>descrivere la natura della violazione dei dati personali compresi, ove possibile, le categorie e il numero approssimativo di interessati in questione nonché le categorie e il numero approssimativo di registrazioni dei dati personali in questione;</w:t>
      </w:r>
    </w:p>
    <w:p w14:paraId="743583FD" w14:textId="77777777" w:rsidR="00477AC4" w:rsidRDefault="00477AC4" w:rsidP="00477AC4">
      <w:pPr>
        <w:pStyle w:val="Paragrafoelenco"/>
        <w:numPr>
          <w:ilvl w:val="0"/>
          <w:numId w:val="23"/>
        </w:numPr>
        <w:jc w:val="both"/>
      </w:pPr>
      <w:r>
        <w:t>comunicare il nome e i dati di contatto del responsabile della protezione dei dati o di altro punto di contatto presso cui ottenere più informazioni;</w:t>
      </w:r>
    </w:p>
    <w:p w14:paraId="4415732D" w14:textId="77777777" w:rsidR="00477AC4" w:rsidRDefault="00420E65" w:rsidP="00477AC4">
      <w:pPr>
        <w:pStyle w:val="Paragrafoelenco"/>
        <w:numPr>
          <w:ilvl w:val="0"/>
          <w:numId w:val="23"/>
        </w:numPr>
        <w:jc w:val="both"/>
      </w:pPr>
      <w:r>
        <w:t>identificare</w:t>
      </w:r>
      <w:r w:rsidR="00477AC4">
        <w:t xml:space="preserve"> le probabili conseguenze della violazione dei dati personali;</w:t>
      </w:r>
    </w:p>
    <w:p w14:paraId="05F05F57" w14:textId="77777777" w:rsidR="00477AC4" w:rsidRDefault="00420E65" w:rsidP="00477AC4">
      <w:pPr>
        <w:pStyle w:val="Paragrafoelenco"/>
        <w:numPr>
          <w:ilvl w:val="0"/>
          <w:numId w:val="23"/>
        </w:numPr>
        <w:jc w:val="both"/>
      </w:pPr>
      <w:r>
        <w:t>illustrare</w:t>
      </w:r>
      <w:r w:rsidR="00477AC4">
        <w:t xml:space="preserve"> le misure adottate o di cui si propone l’adozione da parte del titolare del trattamento per porre rimedio alla violazione dei dati personali e anche, se del caso, per attenuarne i possibili effetti negativi.</w:t>
      </w:r>
    </w:p>
    <w:p w14:paraId="718645D9" w14:textId="77777777" w:rsidR="003210BC" w:rsidRDefault="003656BD" w:rsidP="00477AC4">
      <w:pPr>
        <w:jc w:val="both"/>
      </w:pPr>
      <w:r>
        <w:t xml:space="preserve">Nel caso </w:t>
      </w:r>
      <w:r w:rsidR="003210BC">
        <w:t>non siano disponibili informazioni precise</w:t>
      </w:r>
      <w:r>
        <w:t xml:space="preserve"> e complete</w:t>
      </w:r>
      <w:r w:rsidR="003210BC">
        <w:t>, è comunque necessario effettuare prontamente la comunicazione, focalizzandosi sugli effetti avversi della violazione piuttosto che sulla precisione della segnalazione. Sarà poi possibile fornire</w:t>
      </w:r>
      <w:r>
        <w:t xml:space="preserve"> successivamente ulteriori</w:t>
      </w:r>
      <w:r w:rsidR="003210BC">
        <w:t xml:space="preserve"> informazioni ad integ</w:t>
      </w:r>
      <w:r>
        <w:t xml:space="preserve">razione di quanto già segnalato, come recita l’Art. 34 del RGPD: </w:t>
      </w:r>
      <w:r w:rsidRPr="003656BD">
        <w:rPr>
          <w:i/>
        </w:rPr>
        <w:t>“Qualora e nella misura in cui non sia possibile fornire le informazioni contestualmente, le informazioni possono essere fornite in fasi successive senza ulteriore ingiustificato ritardo”</w:t>
      </w:r>
      <w:r w:rsidRPr="003656BD">
        <w:t>.</w:t>
      </w:r>
    </w:p>
    <w:p w14:paraId="47328D58" w14:textId="06B9D1A0" w:rsidR="005D4CE0" w:rsidRDefault="005D4CE0" w:rsidP="005D4CE0">
      <w:pPr>
        <w:jc w:val="both"/>
      </w:pPr>
      <w:r>
        <w:t xml:space="preserve">Il </w:t>
      </w:r>
      <w:r w:rsidR="0081746F">
        <w:t>Dirigente deve</w:t>
      </w:r>
      <w:r>
        <w:t xml:space="preserve"> effettuare materialmente la comunicazione </w:t>
      </w:r>
      <w:r w:rsidR="0081746F">
        <w:t>e</w:t>
      </w:r>
      <w:r>
        <w:t xml:space="preserve"> procede</w:t>
      </w:r>
      <w:r w:rsidR="0081746F">
        <w:t>re</w:t>
      </w:r>
      <w:r>
        <w:t xml:space="preserve"> ad istruire la documentazione necessaria che verrà comunicata all’Autorità Garante della Privacy.</w:t>
      </w:r>
      <w:r w:rsidR="000C43F4">
        <w:t xml:space="preserve"> Il modello utilizzato per la comunicazione è reso disponibile sul sito dell’Autorità di Controllo, nella sezione specifica dedicata al Data </w:t>
      </w:r>
      <w:proofErr w:type="spellStart"/>
      <w:r w:rsidR="000C43F4">
        <w:t>Breach</w:t>
      </w:r>
      <w:proofErr w:type="spellEnd"/>
      <w:r w:rsidR="000C43F4">
        <w:t>.</w:t>
      </w:r>
      <w:r>
        <w:t xml:space="preserve"> La notifica deve essere inviata al Garante tramite posta elettronica all'indirizzo protocollo@pec.gpdp.it e deve essere sottoscritta digitalmente (con firma elettronica qualificata/firma digitale) ovvero con firma autografa. In </w:t>
      </w:r>
      <w:r>
        <w:lastRenderedPageBreak/>
        <w:t>quest'ultimo caso la notifica deve essere presentata unitamente alla copia del documento d'identità del firmatario.</w:t>
      </w:r>
    </w:p>
    <w:p w14:paraId="447E444C" w14:textId="77777777" w:rsidR="005D4CE0" w:rsidRDefault="005D4CE0" w:rsidP="005D4CE0">
      <w:pPr>
        <w:jc w:val="both"/>
      </w:pPr>
      <w:r>
        <w:t xml:space="preserve">L'oggetto del messaggio deve contenere obbligatoriamente la dicitura “NOTIFICA VIOLAZIONE DATI PERSONALI” e opzionalmente la denominazione del titolare del trattamento. Per maggiori informazioni occorre fare riferimento al sito ufficiale dell’Autorità di Controllo: </w:t>
      </w:r>
      <w:hyperlink r:id="rId9" w:history="1">
        <w:r w:rsidRPr="004E70B8">
          <w:rPr>
            <w:rStyle w:val="Collegamentoipertestuale"/>
          </w:rPr>
          <w:t>http://www.garanteprivacy.it/</w:t>
        </w:r>
      </w:hyperlink>
      <w:r>
        <w:t xml:space="preserve">. </w:t>
      </w:r>
    </w:p>
    <w:p w14:paraId="4554D157" w14:textId="77777777" w:rsidR="00F52181" w:rsidRDefault="00F52181" w:rsidP="00F52181">
      <w:pPr>
        <w:pStyle w:val="INTESTAZIONI"/>
      </w:pPr>
      <w:bookmarkStart w:id="9" w:name="_Toc20298207"/>
      <w:r w:rsidRPr="00F52181">
        <w:t xml:space="preserve">LA </w:t>
      </w:r>
      <w:r>
        <w:rPr>
          <w:lang w:val="it-IT"/>
        </w:rPr>
        <w:t>NOTIFICA AGLI INTERESSATI</w:t>
      </w:r>
      <w:bookmarkEnd w:id="9"/>
    </w:p>
    <w:p w14:paraId="61EFD085" w14:textId="77777777" w:rsidR="00F52181" w:rsidRDefault="00F52181" w:rsidP="00F52181">
      <w:pPr>
        <w:jc w:val="both"/>
      </w:pPr>
    </w:p>
    <w:p w14:paraId="481F56F5" w14:textId="77777777" w:rsidR="009E710B" w:rsidRDefault="00F52181" w:rsidP="00F52181">
      <w:pPr>
        <w:jc w:val="both"/>
      </w:pPr>
      <w:r>
        <w:t>L’Art. 3</w:t>
      </w:r>
      <w:r w:rsidR="009E710B">
        <w:t>4</w:t>
      </w:r>
      <w:r>
        <w:t xml:space="preserve"> del RGPD </w:t>
      </w:r>
      <w:r w:rsidR="009E710B">
        <w:t xml:space="preserve">stabilisce che </w:t>
      </w:r>
      <w:r w:rsidR="009E710B" w:rsidRPr="009E710B">
        <w:rPr>
          <w:i/>
        </w:rPr>
        <w:t>“Quando la violazione dei dati personali è suscettibile di presentare un rischio elevato per i diritti e le libertà delle persone fisiche, il titolare del trattamento comunica la violazione all’interessato senza ingiustificato ritardo”</w:t>
      </w:r>
      <w:r w:rsidR="009E710B">
        <w:t>.</w:t>
      </w:r>
    </w:p>
    <w:p w14:paraId="7557CA45" w14:textId="77777777" w:rsidR="00DA0C2E" w:rsidRDefault="00DA0C2E" w:rsidP="00F52181">
      <w:pPr>
        <w:jc w:val="both"/>
      </w:pPr>
      <w:r>
        <w:t xml:space="preserve">Il rischio elevato non è facilmente classificabile, tuttavia esiste senza dubbio quando la violazione può comportare un danno fisico, materiale o immateriale per le persone i cui dati sono stati violati. Esempi di tale danno sono la discriminazione, il furto d'identità o la frode, la perdita finanziaria e il danno alla reputazione. Quando la violazione riguarda dati personali che rivelano origini razziali o etniche, opinioni politiche, religione o convinzioni filosofiche, o appartenenza sindacale, o dati genetici, dati relativi alla salute o dati relativi alla vita sessuale, condanne penali e reati o relative misure di sicurezza, </w:t>
      </w:r>
      <w:r w:rsidR="0033498E">
        <w:t>è</w:t>
      </w:r>
      <w:r>
        <w:t xml:space="preserve"> </w:t>
      </w:r>
      <w:r w:rsidR="0033498E">
        <w:t>molto</w:t>
      </w:r>
      <w:r>
        <w:t xml:space="preserve"> probabile che si verifichi</w:t>
      </w:r>
      <w:r w:rsidR="0033498E">
        <w:t xml:space="preserve"> un rischio elevato per i diritti e le libertà degli interessati</w:t>
      </w:r>
      <w:r>
        <w:t>.</w:t>
      </w:r>
    </w:p>
    <w:p w14:paraId="43F7AE08" w14:textId="77777777" w:rsidR="000A0715" w:rsidRDefault="009E710B" w:rsidP="00F52181">
      <w:pPr>
        <w:jc w:val="both"/>
      </w:pPr>
      <w:r>
        <w:t>La soglia di comunicazione delle violazioni agli interessati è più alta rispetto a quella della comunicazione all’Autorità di Controllo, al fine di non sovraccaricarli di comunicazioni eccessive. La principale finalità della comunicazione agli interessati è quella di fornire loro specifiche informazioni per potersi proteggere dalle conseguenze dell</w:t>
      </w:r>
      <w:r w:rsidR="000A0715">
        <w:t xml:space="preserve">a violazione. Pertanto, deve </w:t>
      </w:r>
      <w:r w:rsidR="000A0715" w:rsidRPr="000A0715">
        <w:t>descrive</w:t>
      </w:r>
      <w:r w:rsidR="000A0715">
        <w:t>re</w:t>
      </w:r>
      <w:r w:rsidR="000A0715" w:rsidRPr="000A0715">
        <w:t xml:space="preserve"> con un linguaggio semplice e chiaro la natura della violazione dei dati personali</w:t>
      </w:r>
      <w:r w:rsidR="000A0715">
        <w:t xml:space="preserve"> e contenere almeno le seguenti informazioni:</w:t>
      </w:r>
    </w:p>
    <w:p w14:paraId="0FDC3137" w14:textId="77777777" w:rsidR="000A0715" w:rsidRDefault="000A0715" w:rsidP="000A0715">
      <w:pPr>
        <w:pStyle w:val="Paragrafoelenco"/>
        <w:numPr>
          <w:ilvl w:val="0"/>
          <w:numId w:val="24"/>
        </w:numPr>
        <w:jc w:val="both"/>
      </w:pPr>
      <w:r>
        <w:t>una descrizione della natura della violazione;</w:t>
      </w:r>
    </w:p>
    <w:p w14:paraId="0D58C953" w14:textId="77777777" w:rsidR="000A0715" w:rsidRDefault="000A0715" w:rsidP="000A0715">
      <w:pPr>
        <w:pStyle w:val="Paragrafoelenco"/>
        <w:numPr>
          <w:ilvl w:val="0"/>
          <w:numId w:val="24"/>
        </w:numPr>
        <w:jc w:val="both"/>
      </w:pPr>
      <w:r>
        <w:t>il nome e i dati di contatto del responsabile della protezione dei dati o di altri punti di contatto;</w:t>
      </w:r>
      <w:r>
        <w:br/>
        <w:t xml:space="preserve">una descrizione delle probabili conseguenze della violazione; </w:t>
      </w:r>
    </w:p>
    <w:p w14:paraId="22302D6D" w14:textId="77777777" w:rsidR="000A0715" w:rsidRDefault="000A0715" w:rsidP="000A0715">
      <w:pPr>
        <w:pStyle w:val="Paragrafoelenco"/>
        <w:numPr>
          <w:ilvl w:val="0"/>
          <w:numId w:val="24"/>
        </w:numPr>
        <w:jc w:val="both"/>
      </w:pPr>
      <w:r>
        <w:t>una descrizione delle misure adottate o proposte per affrontare la violazione, comprese, se del caso, misure per mitigarne gli eventuali effetti negativi.</w:t>
      </w:r>
    </w:p>
    <w:p w14:paraId="2D4B71E2" w14:textId="77777777" w:rsidR="000A0715" w:rsidRDefault="000A0715" w:rsidP="00F52181">
      <w:pPr>
        <w:jc w:val="both"/>
      </w:pPr>
      <w:r>
        <w:t>Ad esempio, si possono invitare gli interessati a resettare eventuali password qualora le loro credenziali di accesso ad un servizio siano state violate.</w:t>
      </w:r>
    </w:p>
    <w:p w14:paraId="425CC949" w14:textId="77777777" w:rsidR="000A0715" w:rsidRDefault="000A0715" w:rsidP="00F52181">
      <w:pPr>
        <w:jc w:val="both"/>
      </w:pPr>
      <w:r>
        <w:t xml:space="preserve">Come prima scelta è preferenziale ricorrere al contatto diretto e dedicato degli interessati (es. email, SMS e messaggi diretti), a meno che questo non comporti uno sforzo sproporzionato rispetto alla finalità. </w:t>
      </w:r>
      <w:proofErr w:type="gramStart"/>
      <w:r>
        <w:t>E’</w:t>
      </w:r>
      <w:proofErr w:type="gramEnd"/>
      <w:r>
        <w:t xml:space="preserve"> fortemente raccomandato l’utilizzo di differenti canali di comunicazione in contemporanea, al fine di massimizzare </w:t>
      </w:r>
      <w:r w:rsidR="007D3123">
        <w:t>la possibilità di contattare il maggior numero di interessati colpiti dalla violazione, anche con il supporto di media di grande diffusione qualora il rischio lo richieda.</w:t>
      </w:r>
    </w:p>
    <w:p w14:paraId="7CA2DBB8" w14:textId="77777777" w:rsidR="00BF5481" w:rsidRDefault="00BF5481" w:rsidP="00F52181">
      <w:pPr>
        <w:jc w:val="both"/>
      </w:pPr>
      <w:r>
        <w:t>L'Art. 34 del RGPD stabilisce tre condizioni che, se soddisfatte, non richiedono la notifica ai singoli in caso di violazione. Questi sono:</w:t>
      </w:r>
    </w:p>
    <w:p w14:paraId="0ED418C2" w14:textId="77777777" w:rsidR="00BF5481" w:rsidRDefault="00BF5481" w:rsidP="00DA0C2E">
      <w:pPr>
        <w:pStyle w:val="Paragrafoelenco"/>
        <w:numPr>
          <w:ilvl w:val="0"/>
          <w:numId w:val="25"/>
        </w:numPr>
        <w:jc w:val="both"/>
      </w:pPr>
      <w:r>
        <w:t xml:space="preserve">Il titolare del trattamento ha applicato misure tecniche e organizzative adeguate </w:t>
      </w:r>
      <w:proofErr w:type="gramStart"/>
      <w:r>
        <w:t>per</w:t>
      </w:r>
      <w:proofErr w:type="gramEnd"/>
      <w:r>
        <w:t xml:space="preserve"> proteggere i dati personali prima della violazione, in particolare quelle misure che rendono i dati personali </w:t>
      </w:r>
      <w:r>
        <w:lastRenderedPageBreak/>
        <w:t xml:space="preserve">incomprensibili a chiunque non sia autorizzato ad accedervi. Ciò potrebbe, ad esempio, includere la protezione dei dati personali con la crittografia allo stato dell'arte o mediante la </w:t>
      </w:r>
      <w:proofErr w:type="spellStart"/>
      <w:r>
        <w:t>tokenizzazione</w:t>
      </w:r>
      <w:proofErr w:type="spellEnd"/>
      <w:r>
        <w:t>.</w:t>
      </w:r>
    </w:p>
    <w:p w14:paraId="79C68824" w14:textId="77777777" w:rsidR="00BF5481" w:rsidRDefault="00BF5481" w:rsidP="00DA0C2E">
      <w:pPr>
        <w:pStyle w:val="Paragrafoelenco"/>
        <w:numPr>
          <w:ilvl w:val="0"/>
          <w:numId w:val="25"/>
        </w:numPr>
        <w:jc w:val="both"/>
      </w:pPr>
      <w:r>
        <w:t>Immediatamente dopo una violazio</w:t>
      </w:r>
      <w:r w:rsidR="00566914">
        <w:t xml:space="preserve">ne, il </w:t>
      </w:r>
      <w:r w:rsidR="00DA0C2E">
        <w:t>titolare</w:t>
      </w:r>
      <w:r>
        <w:t xml:space="preserve"> del trattamento ha provveduto a garantire che l'alto rischio posto ai diritti e alle libertà delle persone non si concretizzasse più. Ad esempio, a seconda delle circostanze del caso, il </w:t>
      </w:r>
      <w:r w:rsidR="00DA0C2E">
        <w:t>titolare</w:t>
      </w:r>
      <w:r>
        <w:t xml:space="preserve"> può aver immediatamente identificato e intrapreso un'azione contro l'individuo che ha avuto accesso ai dati personali prima di poter </w:t>
      </w:r>
      <w:r w:rsidR="00DA0C2E">
        <w:t>compiere qualsiasi azione con gli stessi</w:t>
      </w:r>
      <w:r>
        <w:t>. È necessario tenere in debito conto le possibili conseguenze di eventuali violazioni della riservatezza, anche in questo caso, a seconda della natura dei dati in questione.</w:t>
      </w:r>
    </w:p>
    <w:p w14:paraId="5061B9B9" w14:textId="77777777" w:rsidR="000A0715" w:rsidRDefault="00BF5481" w:rsidP="00DA0C2E">
      <w:pPr>
        <w:pStyle w:val="Paragrafoelenco"/>
        <w:numPr>
          <w:ilvl w:val="0"/>
          <w:numId w:val="25"/>
        </w:numPr>
        <w:jc w:val="both"/>
      </w:pPr>
      <w:r>
        <w:t xml:space="preserve">Comporterà uno sforzo sproporzionato per contattare le persone, </w:t>
      </w:r>
      <w:r w:rsidR="00DA0C2E">
        <w:t>quando forse</w:t>
      </w:r>
      <w:r>
        <w:t xml:space="preserve"> i loro dettagli di contatto sono stati persi a causa della violazione o non sono noti in primo luogo. Ad esempio, il magazzino di un ufficio statistico si è allagato e i documenti contenenti dati personali sono stati memorizzati solo in formato cartaceo. </w:t>
      </w:r>
      <w:r w:rsidR="00DA0C2E">
        <w:t>In tali casi</w:t>
      </w:r>
      <w:r>
        <w:t xml:space="preserve">, il titolare deve fare una comunicazione pubblica o adottare una misura simile, in base alla quale le persone </w:t>
      </w:r>
      <w:r w:rsidR="00DA0C2E">
        <w:t>possano essere</w:t>
      </w:r>
      <w:r>
        <w:t xml:space="preserve"> informate in modo altrettanto efficace. Nel caso di uno sforzo sproporzionato, potrebbero anche essere previste disposizioni tecniche per rendere le informazioni sulla violazione disponibili su richiesta, che potrebbero rivelarsi utili per </w:t>
      </w:r>
      <w:r w:rsidR="00DA0C2E">
        <w:t>i soggetti</w:t>
      </w:r>
      <w:r>
        <w:t xml:space="preserve"> interessat</w:t>
      </w:r>
      <w:r w:rsidR="00DA0C2E">
        <w:t>i</w:t>
      </w:r>
      <w:r>
        <w:t xml:space="preserve"> da una violazione, </w:t>
      </w:r>
      <w:r w:rsidR="00DA0C2E">
        <w:t>che</w:t>
      </w:r>
      <w:r>
        <w:t xml:space="preserve"> il </w:t>
      </w:r>
      <w:r w:rsidR="00DA0C2E">
        <w:t>titolare</w:t>
      </w:r>
      <w:r>
        <w:t xml:space="preserve"> del</w:t>
      </w:r>
      <w:r w:rsidR="00DA0C2E">
        <w:t xml:space="preserve"> trattamento non può </w:t>
      </w:r>
      <w:r>
        <w:t>contattare</w:t>
      </w:r>
      <w:r w:rsidR="00DA0C2E">
        <w:t xml:space="preserve"> in maniera alternativa</w:t>
      </w:r>
      <w:r>
        <w:t>.</w:t>
      </w:r>
    </w:p>
    <w:p w14:paraId="501ED6BB" w14:textId="77777777" w:rsidR="000A0715" w:rsidRDefault="00DA0C2E" w:rsidP="00F52181">
      <w:pPr>
        <w:jc w:val="both"/>
      </w:pPr>
      <w:r>
        <w:t xml:space="preserve">Conformemente col principio di </w:t>
      </w:r>
      <w:r w:rsidRPr="00DA0C2E">
        <w:rPr>
          <w:i/>
        </w:rPr>
        <w:t>accountability</w:t>
      </w:r>
      <w:r>
        <w:t xml:space="preserve"> che è alla base del RGPD, il titolare del trattamento dovrebbe essere in grado di dimostrare all'Autorità di Controllo di soddisfare una o più delle condizioni sopra indicate. Va tenuto presente che, sebbene la notifica inizialmente non possa essere richiesta se non vi è alcun rischio per i diritti e le libertà delle persone fisiche, ciò potrebbe cambiare nel tempo e il rischio dovrebbe essere rivalutato.</w:t>
      </w:r>
    </w:p>
    <w:p w14:paraId="2B80D65F" w14:textId="36F98705" w:rsidR="00030E3E" w:rsidRDefault="00030E3E" w:rsidP="00030E3E">
      <w:pPr>
        <w:pStyle w:val="INTESTAZIONI"/>
        <w:rPr>
          <w:rFonts w:eastAsia="Calibri"/>
        </w:rPr>
      </w:pPr>
      <w:r>
        <w:rPr>
          <w:rFonts w:eastAsia="Calibri"/>
        </w:rPr>
        <w:t>ATTIVITÀ POST-INCIDENTE</w:t>
      </w:r>
    </w:p>
    <w:p w14:paraId="0C773455" w14:textId="77777777" w:rsidR="00030E3E" w:rsidRPr="00030E3E" w:rsidRDefault="00030E3E" w:rsidP="00030E3E">
      <w:pPr>
        <w:rPr>
          <w:rFonts w:eastAsia="Calibri"/>
          <w:lang w:val="x-none" w:eastAsia="x-none"/>
        </w:rPr>
      </w:pPr>
    </w:p>
    <w:p w14:paraId="7A66B499" w14:textId="06D89141" w:rsidR="00030E3E" w:rsidRPr="00C87E2F" w:rsidRDefault="00030E3E" w:rsidP="006B12B5">
      <w:pPr>
        <w:autoSpaceDE w:val="0"/>
        <w:autoSpaceDN w:val="0"/>
        <w:adjustRightInd w:val="0"/>
        <w:spacing w:after="0" w:line="240" w:lineRule="auto"/>
        <w:jc w:val="both"/>
      </w:pPr>
      <w:r w:rsidRPr="00C87E2F">
        <w:t>La decisione del momento in cui un sistema coinvolto in un incidente possa ritornare in produzione è</w:t>
      </w:r>
      <w:r w:rsidR="006B12B5" w:rsidRPr="00C87E2F">
        <w:t xml:space="preserve"> </w:t>
      </w:r>
      <w:r w:rsidRPr="00C87E2F">
        <w:t>in carico al Titolare del trattamento che, in collaborazione con eventuali gruppi di supporto tecnici coinvolti, definisce un piano di riattivazione dei diversi servizi impattati dall’incidente.</w:t>
      </w:r>
    </w:p>
    <w:p w14:paraId="180FA080" w14:textId="77777777" w:rsidR="00AE40C4" w:rsidRDefault="00AE40C4" w:rsidP="006B12B5">
      <w:pPr>
        <w:autoSpaceDE w:val="0"/>
        <w:autoSpaceDN w:val="0"/>
        <w:adjustRightInd w:val="0"/>
        <w:spacing w:after="0" w:line="240" w:lineRule="auto"/>
        <w:jc w:val="both"/>
      </w:pPr>
    </w:p>
    <w:p w14:paraId="5CD50A51" w14:textId="5B4242F5" w:rsidR="00030E3E" w:rsidRPr="00C87E2F" w:rsidRDefault="00030E3E" w:rsidP="006B12B5">
      <w:pPr>
        <w:autoSpaceDE w:val="0"/>
        <w:autoSpaceDN w:val="0"/>
        <w:adjustRightInd w:val="0"/>
        <w:spacing w:after="0" w:line="240" w:lineRule="auto"/>
        <w:jc w:val="both"/>
      </w:pPr>
      <w:r w:rsidRPr="00C87E2F">
        <w:t>In alcuni casi specifici può essere necessario riattivare i sistemi in un periodo non lavorativo (es. nelle</w:t>
      </w:r>
      <w:r w:rsidR="006B12B5" w:rsidRPr="00C87E2F">
        <w:t xml:space="preserve"> </w:t>
      </w:r>
      <w:r w:rsidRPr="00C87E2F">
        <w:t>ore notturne oppure nei fine settimana) per dare la possibilità alle strutture che hanno in carico la</w:t>
      </w:r>
      <w:r w:rsidR="006B12B5" w:rsidRPr="00C87E2F">
        <w:t xml:space="preserve"> </w:t>
      </w:r>
      <w:r w:rsidRPr="00C87E2F">
        <w:t>gestione dei sistemi stessi di operare senza che siano presenti richieste di accesso da parte di utenti che</w:t>
      </w:r>
      <w:r w:rsidR="006B12B5" w:rsidRPr="00C87E2F">
        <w:t xml:space="preserve"> </w:t>
      </w:r>
      <w:r w:rsidRPr="00C87E2F">
        <w:t>non siano quelli deputati all’esecuzione di eventuali test di funzionamento.</w:t>
      </w:r>
    </w:p>
    <w:p w14:paraId="002F92E0" w14:textId="77777777" w:rsidR="00AE40C4" w:rsidRDefault="00AE40C4" w:rsidP="006B12B5">
      <w:pPr>
        <w:autoSpaceDE w:val="0"/>
        <w:autoSpaceDN w:val="0"/>
        <w:adjustRightInd w:val="0"/>
        <w:spacing w:after="0" w:line="240" w:lineRule="auto"/>
        <w:jc w:val="both"/>
      </w:pPr>
    </w:p>
    <w:p w14:paraId="62F8EC20" w14:textId="2A8D0CC4" w:rsidR="00030E3E" w:rsidRPr="00C87E2F" w:rsidRDefault="00030E3E" w:rsidP="006B12B5">
      <w:pPr>
        <w:autoSpaceDE w:val="0"/>
        <w:autoSpaceDN w:val="0"/>
        <w:adjustRightInd w:val="0"/>
        <w:spacing w:after="0" w:line="240" w:lineRule="auto"/>
        <w:jc w:val="both"/>
      </w:pPr>
      <w:r w:rsidRPr="00C87E2F">
        <w:t>Onde verificare che le operazioni di ripristino siano avvenute correttamente si rende necessario</w:t>
      </w:r>
      <w:r w:rsidR="006B12B5" w:rsidRPr="00C87E2F">
        <w:t xml:space="preserve"> </w:t>
      </w:r>
      <w:r w:rsidRPr="00C87E2F">
        <w:t>monitorare il corretto funzionamento dei sistemi per un periodo di tempo adeguato, per cui potrebbe</w:t>
      </w:r>
      <w:r w:rsidR="006B12B5" w:rsidRPr="00C87E2F">
        <w:t xml:space="preserve"> </w:t>
      </w:r>
      <w:r w:rsidRPr="00C87E2F">
        <w:t>esservi la necessità di attivare ulteriori controlli utilizzando gli strumenti di monitoraggio in uso,</w:t>
      </w:r>
      <w:r w:rsidR="006B12B5" w:rsidRPr="00C87E2F">
        <w:t xml:space="preserve"> </w:t>
      </w:r>
      <w:r w:rsidRPr="00C87E2F">
        <w:t>oppure aumentando il livello di profondità degli eventi da registrare nei file di log applicativi o dei</w:t>
      </w:r>
      <w:r w:rsidR="006B12B5" w:rsidRPr="00C87E2F">
        <w:t xml:space="preserve"> </w:t>
      </w:r>
      <w:r w:rsidRPr="00C87E2F">
        <w:t>sistemi operativi.</w:t>
      </w:r>
    </w:p>
    <w:p w14:paraId="0874B2B0" w14:textId="77777777" w:rsidR="00AE40C4" w:rsidRDefault="00AE40C4" w:rsidP="006B12B5">
      <w:pPr>
        <w:autoSpaceDE w:val="0"/>
        <w:autoSpaceDN w:val="0"/>
        <w:adjustRightInd w:val="0"/>
        <w:spacing w:after="0" w:line="240" w:lineRule="auto"/>
        <w:jc w:val="both"/>
      </w:pPr>
    </w:p>
    <w:p w14:paraId="4B525FBD" w14:textId="3C223C6B" w:rsidR="00030E3E" w:rsidRPr="00C87E2F" w:rsidRDefault="00030E3E" w:rsidP="006B12B5">
      <w:pPr>
        <w:autoSpaceDE w:val="0"/>
        <w:autoSpaceDN w:val="0"/>
        <w:adjustRightInd w:val="0"/>
        <w:spacing w:after="0" w:line="240" w:lineRule="auto"/>
        <w:jc w:val="both"/>
      </w:pPr>
      <w:r w:rsidRPr="00C87E2F">
        <w:t>Dal punto di vista tecnico le operazioni di chiusura dell’incidente, consistono nella dichiarazione della</w:t>
      </w:r>
      <w:r w:rsidR="006B12B5" w:rsidRPr="00C87E2F">
        <w:t xml:space="preserve"> </w:t>
      </w:r>
      <w:r w:rsidRPr="00C87E2F">
        <w:t xml:space="preserve">fine </w:t>
      </w:r>
      <w:r w:rsidR="006B12B5" w:rsidRPr="00C87E2F">
        <w:t>d</w:t>
      </w:r>
      <w:r w:rsidRPr="00C87E2F">
        <w:t>ello stato di incidente e nella compilazione d</w:t>
      </w:r>
      <w:r w:rsidR="006B12B5" w:rsidRPr="00C87E2F">
        <w:t>i un</w:t>
      </w:r>
      <w:r w:rsidRPr="00C87E2F">
        <w:t xml:space="preserve"> report relativo all’incidente stesso da parte del</w:t>
      </w:r>
      <w:r w:rsidR="006B12B5" w:rsidRPr="00C87E2F">
        <w:t xml:space="preserve"> Dirigente</w:t>
      </w:r>
      <w:r w:rsidRPr="00C87E2F">
        <w:t>.</w:t>
      </w:r>
    </w:p>
    <w:p w14:paraId="5CF3EB25" w14:textId="77777777" w:rsidR="00AE40C4" w:rsidRDefault="00AE40C4" w:rsidP="006B12B5">
      <w:pPr>
        <w:autoSpaceDE w:val="0"/>
        <w:autoSpaceDN w:val="0"/>
        <w:adjustRightInd w:val="0"/>
        <w:spacing w:after="0" w:line="240" w:lineRule="auto"/>
        <w:jc w:val="both"/>
      </w:pPr>
    </w:p>
    <w:p w14:paraId="08171F65" w14:textId="7FF7B551" w:rsidR="00030E3E" w:rsidRPr="00C87E2F" w:rsidRDefault="00030E3E" w:rsidP="006B12B5">
      <w:pPr>
        <w:autoSpaceDE w:val="0"/>
        <w:autoSpaceDN w:val="0"/>
        <w:adjustRightInd w:val="0"/>
        <w:spacing w:after="0" w:line="240" w:lineRule="auto"/>
        <w:jc w:val="both"/>
      </w:pPr>
      <w:r w:rsidRPr="00C87E2F">
        <w:t>Il report</w:t>
      </w:r>
      <w:r w:rsidR="006B12B5" w:rsidRPr="00C87E2F">
        <w:t xml:space="preserve"> </w:t>
      </w:r>
      <w:r w:rsidRPr="00C87E2F">
        <w:t xml:space="preserve">deve </w:t>
      </w:r>
      <w:r w:rsidR="006B12B5" w:rsidRPr="00C87E2F">
        <w:t xml:space="preserve">essere </w:t>
      </w:r>
      <w:r w:rsidRPr="00C87E2F">
        <w:t>conserva</w:t>
      </w:r>
      <w:r w:rsidR="006B12B5" w:rsidRPr="00C87E2F">
        <w:t>to</w:t>
      </w:r>
      <w:r w:rsidRPr="00C87E2F">
        <w:t xml:space="preserve"> in un</w:t>
      </w:r>
      <w:r w:rsidR="006B12B5" w:rsidRPr="00C87E2F">
        <w:t xml:space="preserve"> </w:t>
      </w:r>
      <w:r w:rsidRPr="00C87E2F">
        <w:t>repository ad accesso limitato ai membri del proprio staff, per cinque anni o per tutto il tempo ritenuto</w:t>
      </w:r>
      <w:r w:rsidR="006B12B5" w:rsidRPr="00C87E2F">
        <w:t xml:space="preserve"> </w:t>
      </w:r>
      <w:r w:rsidRPr="00C87E2F">
        <w:t>necessario (ad esempio allo svolgimento di indagini, nel caso</w:t>
      </w:r>
      <w:r w:rsidR="006B12B5" w:rsidRPr="00C87E2F">
        <w:t xml:space="preserve"> </w:t>
      </w:r>
      <w:r w:rsidRPr="00C87E2F">
        <w:t>di</w:t>
      </w:r>
      <w:r w:rsidR="006B12B5" w:rsidRPr="00C87E2F">
        <w:t xml:space="preserve"> c</w:t>
      </w:r>
      <w:r w:rsidRPr="00C87E2F">
        <w:t>onseguenze penali, o perlomeno alla</w:t>
      </w:r>
      <w:r w:rsidR="006B12B5" w:rsidRPr="00C87E2F">
        <w:t xml:space="preserve"> </w:t>
      </w:r>
      <w:r w:rsidRPr="00C87E2F">
        <w:t>definitiva rimozione delle cause scatenanti l’incidente).</w:t>
      </w:r>
    </w:p>
    <w:p w14:paraId="1430A884" w14:textId="77777777" w:rsidR="00AE40C4" w:rsidRDefault="00AE40C4" w:rsidP="006B12B5">
      <w:pPr>
        <w:autoSpaceDE w:val="0"/>
        <w:autoSpaceDN w:val="0"/>
        <w:adjustRightInd w:val="0"/>
        <w:spacing w:after="0" w:line="240" w:lineRule="auto"/>
        <w:jc w:val="both"/>
      </w:pPr>
    </w:p>
    <w:p w14:paraId="77245C67" w14:textId="1490DB10" w:rsidR="00030E3E" w:rsidRPr="00C87E2F" w:rsidRDefault="00030E3E" w:rsidP="006B12B5">
      <w:pPr>
        <w:autoSpaceDE w:val="0"/>
        <w:autoSpaceDN w:val="0"/>
        <w:adjustRightInd w:val="0"/>
        <w:spacing w:after="0" w:line="240" w:lineRule="auto"/>
        <w:jc w:val="both"/>
      </w:pPr>
      <w:r w:rsidRPr="00C87E2F">
        <w:lastRenderedPageBreak/>
        <w:t>In seguito alla chiusura dell’incidente dovranno essere valutate tutte le operazioni eseguite per la</w:t>
      </w:r>
      <w:r w:rsidR="006B12B5" w:rsidRPr="00C87E2F">
        <w:t xml:space="preserve"> </w:t>
      </w:r>
      <w:r w:rsidRPr="00C87E2F">
        <w:t>gestione dello stesso, evidenziando sia i punti in cui queste sono state eseguite in armonia con le</w:t>
      </w:r>
      <w:r w:rsidR="006B12B5" w:rsidRPr="00C87E2F">
        <w:t xml:space="preserve"> </w:t>
      </w:r>
      <w:r w:rsidRPr="00C87E2F">
        <w:t>procedure e le aspettative, sia eventuali problemi sorti durante lo svolgimento delle operazioni.</w:t>
      </w:r>
    </w:p>
    <w:p w14:paraId="68508EA5" w14:textId="77777777" w:rsidR="00AE40C4" w:rsidRDefault="00AE40C4" w:rsidP="006B12B5">
      <w:pPr>
        <w:autoSpaceDE w:val="0"/>
        <w:autoSpaceDN w:val="0"/>
        <w:adjustRightInd w:val="0"/>
        <w:spacing w:after="0" w:line="240" w:lineRule="auto"/>
        <w:jc w:val="both"/>
      </w:pPr>
    </w:p>
    <w:p w14:paraId="79E69EA4" w14:textId="29BD902B" w:rsidR="00030E3E" w:rsidRPr="006B12B5" w:rsidRDefault="00030E3E" w:rsidP="006B12B5">
      <w:pPr>
        <w:autoSpaceDE w:val="0"/>
        <w:autoSpaceDN w:val="0"/>
        <w:adjustRightInd w:val="0"/>
        <w:spacing w:after="0" w:line="240" w:lineRule="auto"/>
        <w:jc w:val="both"/>
      </w:pPr>
      <w:proofErr w:type="gramStart"/>
      <w:r w:rsidRPr="00C87E2F">
        <w:t>E’</w:t>
      </w:r>
      <w:proofErr w:type="gramEnd"/>
      <w:r w:rsidRPr="00C87E2F">
        <w:t xml:space="preserve"> fondamentale che i punti critici rilevati durante l’esecuzione delle operazioni siano immediatamente</w:t>
      </w:r>
      <w:r w:rsidR="006B12B5" w:rsidRPr="00C87E2F">
        <w:t xml:space="preserve"> </w:t>
      </w:r>
      <w:r w:rsidRPr="00C87E2F">
        <w:t xml:space="preserve">condivisi con </w:t>
      </w:r>
      <w:r w:rsidR="006B12B5" w:rsidRPr="00C87E2F">
        <w:t>gli altri Dirigenti e con il Responsabile della Protezione Dati</w:t>
      </w:r>
      <w:r w:rsidRPr="00C87E2F">
        <w:t xml:space="preserve"> e si provveda nel più breve tempo</w:t>
      </w:r>
      <w:r w:rsidR="006B12B5" w:rsidRPr="00C87E2F">
        <w:t xml:space="preserve"> </w:t>
      </w:r>
      <w:r w:rsidRPr="00C87E2F">
        <w:t>possibile a predisporre quanto può essere necessario per eliminarli o mitigarli, migliorando quindi sia</w:t>
      </w:r>
      <w:r w:rsidR="006B12B5" w:rsidRPr="00C87E2F">
        <w:t xml:space="preserve"> </w:t>
      </w:r>
      <w:r w:rsidRPr="00C87E2F">
        <w:t>la procedura tecnica di gestione sia la capacità di operare della struttura preposta, sia agendo sulle</w:t>
      </w:r>
      <w:r w:rsidR="006B12B5" w:rsidRPr="00C87E2F">
        <w:t xml:space="preserve"> </w:t>
      </w:r>
      <w:r w:rsidRPr="00C87E2F">
        <w:t>infrastrutture e i sistemi.</w:t>
      </w:r>
    </w:p>
    <w:p w14:paraId="61E5FF38" w14:textId="77777777" w:rsidR="00AE40C4" w:rsidRDefault="00AE40C4" w:rsidP="00BD46DC">
      <w:pPr>
        <w:autoSpaceDE w:val="0"/>
        <w:autoSpaceDN w:val="0"/>
        <w:adjustRightInd w:val="0"/>
        <w:spacing w:after="0" w:line="240" w:lineRule="auto"/>
        <w:jc w:val="both"/>
      </w:pPr>
    </w:p>
    <w:p w14:paraId="05CE9D79" w14:textId="757D45A7" w:rsidR="00030E3E" w:rsidRPr="00BD46DC" w:rsidRDefault="00030E3E" w:rsidP="00BD46DC">
      <w:pPr>
        <w:autoSpaceDE w:val="0"/>
        <w:autoSpaceDN w:val="0"/>
        <w:adjustRightInd w:val="0"/>
        <w:spacing w:after="0" w:line="240" w:lineRule="auto"/>
        <w:jc w:val="both"/>
      </w:pPr>
      <w:r w:rsidRPr="00BD46DC">
        <w:t>Questa operazione ha lo scopo di verificare che il processo di gestione incidenti sia risultato adeguato</w:t>
      </w:r>
      <w:r w:rsidR="00BD46DC">
        <w:t xml:space="preserve"> </w:t>
      </w:r>
      <w:r w:rsidRPr="00BD46DC">
        <w:t xml:space="preserve">a fronteggiare la situazione e far </w:t>
      </w:r>
      <w:proofErr w:type="spellStart"/>
      <w:r w:rsidRPr="00BD46DC">
        <w:t>si</w:t>
      </w:r>
      <w:proofErr w:type="spellEnd"/>
      <w:r w:rsidRPr="00BD46DC">
        <w:t xml:space="preserve"> che le considerazioni che ne scaturiscono debbano divenire</w:t>
      </w:r>
      <w:r w:rsidR="00BD46DC">
        <w:t xml:space="preserve"> </w:t>
      </w:r>
      <w:r w:rsidRPr="00BD46DC">
        <w:t>patrimonio comune all’interno del team di gestione degli incidenti.</w:t>
      </w:r>
    </w:p>
    <w:p w14:paraId="050597AE" w14:textId="77777777" w:rsidR="00AE40C4" w:rsidRDefault="00AE40C4" w:rsidP="00BD46DC">
      <w:pPr>
        <w:autoSpaceDE w:val="0"/>
        <w:autoSpaceDN w:val="0"/>
        <w:adjustRightInd w:val="0"/>
        <w:spacing w:after="0" w:line="240" w:lineRule="auto"/>
        <w:jc w:val="both"/>
      </w:pPr>
    </w:p>
    <w:p w14:paraId="47014750" w14:textId="4F7CE262" w:rsidR="00030E3E" w:rsidRPr="00BD46DC" w:rsidRDefault="00030E3E" w:rsidP="00BD46DC">
      <w:pPr>
        <w:autoSpaceDE w:val="0"/>
        <w:autoSpaceDN w:val="0"/>
        <w:adjustRightInd w:val="0"/>
        <w:spacing w:after="0" w:line="240" w:lineRule="auto"/>
        <w:jc w:val="both"/>
      </w:pPr>
      <w:r w:rsidRPr="00BD46DC">
        <w:t>Per questo motivo occorre che entro breve termine dalla chiusura formale di un incidente, il</w:t>
      </w:r>
      <w:r w:rsidR="00BD46DC">
        <w:t xml:space="preserve"> Dirigente interessato</w:t>
      </w:r>
      <w:r w:rsidRPr="00BD46DC">
        <w:t xml:space="preserve"> convochi tutte le risorse che sono state</w:t>
      </w:r>
      <w:r w:rsidR="00BD46DC">
        <w:t xml:space="preserve"> </w:t>
      </w:r>
      <w:r w:rsidRPr="00BD46DC">
        <w:t>parte attiva nella gestione, con l’obiettivo di valutare collegialmente l’efficacia della procedura di</w:t>
      </w:r>
      <w:r w:rsidR="00BD46DC">
        <w:t xml:space="preserve"> </w:t>
      </w:r>
      <w:r w:rsidRPr="00BD46DC">
        <w:t xml:space="preserve">gestione degli incidenti e scrivere </w:t>
      </w:r>
      <w:r w:rsidR="00BD46DC">
        <w:t xml:space="preserve">nel </w:t>
      </w:r>
      <w:proofErr w:type="gramStart"/>
      <w:r w:rsidR="00BD46DC">
        <w:t xml:space="preserve">report </w:t>
      </w:r>
      <w:r w:rsidRPr="00BD46DC">
        <w:t xml:space="preserve"> </w:t>
      </w:r>
      <w:r w:rsidR="00BD46DC">
        <w:t>di</w:t>
      </w:r>
      <w:proofErr w:type="gramEnd"/>
      <w:r w:rsidR="00BD46DC">
        <w:t xml:space="preserve"> chiusura dell’incidente </w:t>
      </w:r>
      <w:r w:rsidRPr="00BD46DC">
        <w:t>le considerazioni e le operazioni che possono</w:t>
      </w:r>
      <w:r w:rsidR="00BD46DC">
        <w:t xml:space="preserve"> </w:t>
      </w:r>
      <w:r w:rsidRPr="00BD46DC">
        <w:t>portare a migliorare l’intera procedura.</w:t>
      </w:r>
    </w:p>
    <w:p w14:paraId="628D8CDD" w14:textId="77777777" w:rsidR="00B619CF" w:rsidRPr="003D119F" w:rsidRDefault="00B619CF" w:rsidP="00B619CF">
      <w:pPr>
        <w:pStyle w:val="INTESTAZIONI"/>
      </w:pPr>
      <w:bookmarkStart w:id="10" w:name="_Toc20298208"/>
      <w:r>
        <w:rPr>
          <w:lang w:val="it-IT"/>
        </w:rPr>
        <w:t>ALLEGATI DEL</w:t>
      </w:r>
      <w:r>
        <w:t xml:space="preserve"> PRESENTE DOCUMENTO</w:t>
      </w:r>
      <w:bookmarkEnd w:id="10"/>
    </w:p>
    <w:p w14:paraId="6B61EB93" w14:textId="77777777" w:rsidR="00F52181" w:rsidRPr="00B619CF" w:rsidRDefault="00F52181" w:rsidP="003F69AC">
      <w:pPr>
        <w:jc w:val="both"/>
        <w:rPr>
          <w:lang w:val="x-none"/>
        </w:rPr>
      </w:pPr>
    </w:p>
    <w:p w14:paraId="269758D2" w14:textId="77777777" w:rsidR="00FB2E9E" w:rsidRDefault="00FB2E9E" w:rsidP="003F69AC">
      <w:pPr>
        <w:jc w:val="both"/>
      </w:pPr>
      <w:r>
        <w:t xml:space="preserve">Si riportano di seguito gli allegati al presente documento, che ne costituiscono parte integrante: </w:t>
      </w:r>
    </w:p>
    <w:p w14:paraId="173731DB" w14:textId="77777777" w:rsidR="00E57D69" w:rsidRDefault="00E57D69" w:rsidP="003F69AC">
      <w:pPr>
        <w:jc w:val="both"/>
      </w:pPr>
      <w:r>
        <w:t xml:space="preserve">Allegato </w:t>
      </w:r>
      <w:r w:rsidR="005265FE">
        <w:t>1</w:t>
      </w:r>
      <w:r>
        <w:t xml:space="preserve"> – </w:t>
      </w:r>
      <w:r w:rsidR="00B619CF">
        <w:t>Esempi di incidenti di sicurezza e valutazione di eventuali violazioni</w:t>
      </w:r>
    </w:p>
    <w:p w14:paraId="3B804F90" w14:textId="77777777" w:rsidR="00C73D9F" w:rsidRDefault="00C73D9F" w:rsidP="00C73D9F">
      <w:pPr>
        <w:jc w:val="both"/>
      </w:pPr>
      <w:r>
        <w:t>Allegato 2 – Modello Registro delle Violazioni di dati personali</w:t>
      </w:r>
    </w:p>
    <w:p w14:paraId="44791936" w14:textId="2E8E839E" w:rsidR="00343A06" w:rsidRDefault="009363AE" w:rsidP="003F69AC">
      <w:pPr>
        <w:jc w:val="both"/>
      </w:pPr>
      <w:r>
        <w:t xml:space="preserve">Allegato </w:t>
      </w:r>
      <w:r w:rsidR="005D4CE0">
        <w:t>3</w:t>
      </w:r>
      <w:r>
        <w:t>- Informazioni da</w:t>
      </w:r>
      <w:r w:rsidR="00343A06" w:rsidRPr="00343A06">
        <w:t xml:space="preserve"> </w:t>
      </w:r>
      <w:r>
        <w:t>c</w:t>
      </w:r>
      <w:r w:rsidR="00454149">
        <w:t>omunicare a</w:t>
      </w:r>
      <w:r w:rsidR="00343A06" w:rsidRPr="00343A06">
        <w:t xml:space="preserve">l </w:t>
      </w:r>
      <w:r w:rsidR="00AE40C4">
        <w:t>Servizio Segreteria</w:t>
      </w:r>
    </w:p>
    <w:p w14:paraId="5C5A8715" w14:textId="65E16AD1" w:rsidR="00FB2E9E" w:rsidRPr="003D119F" w:rsidRDefault="00FB2E9E" w:rsidP="00C13AD9">
      <w:pPr>
        <w:pStyle w:val="INTESTAZIONI"/>
        <w:numPr>
          <w:ilvl w:val="0"/>
          <w:numId w:val="0"/>
        </w:numPr>
      </w:pPr>
    </w:p>
    <w:p w14:paraId="17FD23F2" w14:textId="77777777" w:rsidR="00FB2E9E" w:rsidRDefault="00FB2E9E" w:rsidP="003F69AC">
      <w:pPr>
        <w:jc w:val="both"/>
      </w:pPr>
    </w:p>
    <w:p w14:paraId="208EB4E3" w14:textId="4533BD2D" w:rsidR="00FB2E9E" w:rsidRDefault="00454149" w:rsidP="00454149">
      <w:pPr>
        <w:jc w:val="both"/>
        <w:sectPr w:rsidR="00FB2E9E" w:rsidSect="00295E04">
          <w:headerReference w:type="default" r:id="rId10"/>
          <w:footerReference w:type="default" r:id="rId11"/>
          <w:pgSz w:w="11906" w:h="16838"/>
          <w:pgMar w:top="1276" w:right="1134" w:bottom="993" w:left="1134" w:header="708" w:footer="708" w:gutter="0"/>
          <w:cols w:space="708"/>
          <w:docGrid w:linePitch="360"/>
        </w:sectPr>
      </w:pPr>
      <w:r>
        <w:t xml:space="preserve"> </w:t>
      </w:r>
    </w:p>
    <w:p w14:paraId="1DBE2C21" w14:textId="77777777" w:rsidR="008429FE" w:rsidRDefault="00903774" w:rsidP="005265FE">
      <w:pPr>
        <w:pStyle w:val="INTESTAZIONI"/>
        <w:numPr>
          <w:ilvl w:val="0"/>
          <w:numId w:val="0"/>
        </w:numPr>
        <w:spacing w:after="240"/>
        <w:ind w:firstLine="709"/>
      </w:pPr>
      <w:bookmarkStart w:id="11" w:name="_Toc20298210"/>
      <w:r w:rsidRPr="00903774">
        <w:lastRenderedPageBreak/>
        <w:t xml:space="preserve">ALLEGATO </w:t>
      </w:r>
      <w:r w:rsidR="005265FE">
        <w:rPr>
          <w:lang w:val="it-IT"/>
        </w:rPr>
        <w:t>1</w:t>
      </w:r>
      <w:r w:rsidRPr="00903774">
        <w:t xml:space="preserve"> –</w:t>
      </w:r>
      <w:r w:rsidR="00C202B3">
        <w:t xml:space="preserve"> </w:t>
      </w:r>
      <w:r w:rsidR="00E8368C">
        <w:t>ESEMPI DI INCIDENTI DI SICUREZZA E VALUTAZIONE DI EVENTUALI VIOLAZIONI</w:t>
      </w:r>
      <w:bookmarkEnd w:id="11"/>
    </w:p>
    <w:p w14:paraId="23AFA24A" w14:textId="77777777" w:rsidR="004774B8" w:rsidRPr="004774B8" w:rsidRDefault="004774B8" w:rsidP="004774B8">
      <w:pPr>
        <w:jc w:val="both"/>
        <w:rPr>
          <w:lang w:val="en-US"/>
        </w:rPr>
      </w:pPr>
      <w:r>
        <w:rPr>
          <w:lang w:eastAsia="x-none"/>
        </w:rPr>
        <w:t xml:space="preserve">I seguenti esempi sono tratti all’allegato B delle </w:t>
      </w:r>
      <w:r w:rsidRPr="00A96093">
        <w:rPr>
          <w:lang w:val="en-US"/>
        </w:rPr>
        <w:t xml:space="preserve">Guidelines on Personal Data breach notification under Regulation 2016/679 </w:t>
      </w:r>
      <w:r>
        <w:rPr>
          <w:lang w:val="en-US"/>
        </w:rPr>
        <w:t xml:space="preserve">- </w:t>
      </w:r>
      <w:proofErr w:type="spellStart"/>
      <w:r w:rsidRPr="00A96093">
        <w:rPr>
          <w:lang w:val="en-US"/>
        </w:rPr>
        <w:t>fonte</w:t>
      </w:r>
      <w:proofErr w:type="spellEnd"/>
      <w:r w:rsidRPr="00A96093">
        <w:rPr>
          <w:lang w:val="en-US"/>
        </w:rPr>
        <w:t xml:space="preserve"> Article 29 Data Protection Working Party</w:t>
      </w:r>
      <w:r w:rsidR="002C510D">
        <w:rPr>
          <w:lang w:val="en-US"/>
        </w:rPr>
        <w:t>:</w:t>
      </w:r>
    </w:p>
    <w:tbl>
      <w:tblPr>
        <w:tblStyle w:val="Grigliatabella"/>
        <w:tblW w:w="14596" w:type="dxa"/>
        <w:tblLook w:val="04A0" w:firstRow="1" w:lastRow="0" w:firstColumn="1" w:lastColumn="0" w:noHBand="0" w:noVBand="1"/>
      </w:tblPr>
      <w:tblGrid>
        <w:gridCol w:w="4248"/>
        <w:gridCol w:w="2835"/>
        <w:gridCol w:w="2835"/>
        <w:gridCol w:w="4678"/>
      </w:tblGrid>
      <w:tr w:rsidR="00EE4C08" w14:paraId="73CEB424" w14:textId="77777777" w:rsidTr="004774B8">
        <w:tc>
          <w:tcPr>
            <w:tcW w:w="4248" w:type="dxa"/>
            <w:shd w:val="clear" w:color="auto" w:fill="D0CECE" w:themeFill="background2" w:themeFillShade="E6"/>
          </w:tcPr>
          <w:p w14:paraId="23F1C27B" w14:textId="77777777" w:rsidR="00EE4C08" w:rsidRPr="004774B8" w:rsidRDefault="00EE4C08" w:rsidP="004774B8">
            <w:pPr>
              <w:spacing w:before="240"/>
              <w:jc w:val="center"/>
              <w:rPr>
                <w:sz w:val="28"/>
                <w:szCs w:val="28"/>
                <w:lang w:eastAsia="en-US"/>
              </w:rPr>
            </w:pPr>
            <w:r w:rsidRPr="004774B8">
              <w:rPr>
                <w:sz w:val="28"/>
                <w:szCs w:val="28"/>
                <w:lang w:eastAsia="en-US"/>
              </w:rPr>
              <w:t>ESEMPIO</w:t>
            </w:r>
          </w:p>
        </w:tc>
        <w:tc>
          <w:tcPr>
            <w:tcW w:w="2835" w:type="dxa"/>
            <w:shd w:val="clear" w:color="auto" w:fill="D0CECE" w:themeFill="background2" w:themeFillShade="E6"/>
          </w:tcPr>
          <w:p w14:paraId="0CBEBB1C" w14:textId="77777777" w:rsidR="00EE4C08" w:rsidRPr="004774B8" w:rsidRDefault="00EE4C08" w:rsidP="004774B8">
            <w:pPr>
              <w:spacing w:before="240"/>
              <w:jc w:val="center"/>
              <w:rPr>
                <w:sz w:val="28"/>
                <w:szCs w:val="28"/>
                <w:lang w:eastAsia="en-US"/>
              </w:rPr>
            </w:pPr>
            <w:r w:rsidRPr="004774B8">
              <w:rPr>
                <w:sz w:val="28"/>
                <w:szCs w:val="28"/>
                <w:lang w:eastAsia="en-US"/>
              </w:rPr>
              <w:t>NOTIFICA AUTORITA’ CONTROLLO</w:t>
            </w:r>
          </w:p>
        </w:tc>
        <w:tc>
          <w:tcPr>
            <w:tcW w:w="2835" w:type="dxa"/>
            <w:shd w:val="clear" w:color="auto" w:fill="D0CECE" w:themeFill="background2" w:themeFillShade="E6"/>
          </w:tcPr>
          <w:p w14:paraId="0C1CCD29" w14:textId="77777777" w:rsidR="00EE4C08" w:rsidRPr="004774B8" w:rsidRDefault="00EE4C08" w:rsidP="004774B8">
            <w:pPr>
              <w:spacing w:before="240"/>
              <w:jc w:val="center"/>
              <w:rPr>
                <w:sz w:val="28"/>
                <w:szCs w:val="28"/>
                <w:lang w:eastAsia="en-US"/>
              </w:rPr>
            </w:pPr>
            <w:r w:rsidRPr="004774B8">
              <w:rPr>
                <w:sz w:val="28"/>
                <w:szCs w:val="28"/>
                <w:lang w:eastAsia="en-US"/>
              </w:rPr>
              <w:t>NOTIFICA ALL’INTERESSATO</w:t>
            </w:r>
          </w:p>
        </w:tc>
        <w:tc>
          <w:tcPr>
            <w:tcW w:w="4678" w:type="dxa"/>
            <w:shd w:val="clear" w:color="auto" w:fill="D0CECE" w:themeFill="background2" w:themeFillShade="E6"/>
          </w:tcPr>
          <w:p w14:paraId="47F742E9" w14:textId="77777777" w:rsidR="00EE4C08" w:rsidRPr="004774B8" w:rsidRDefault="00EE4C08" w:rsidP="004774B8">
            <w:pPr>
              <w:spacing w:before="240"/>
              <w:jc w:val="center"/>
              <w:rPr>
                <w:sz w:val="28"/>
                <w:szCs w:val="28"/>
                <w:lang w:eastAsia="en-US"/>
              </w:rPr>
            </w:pPr>
            <w:r w:rsidRPr="004774B8">
              <w:rPr>
                <w:sz w:val="28"/>
                <w:szCs w:val="28"/>
                <w:lang w:eastAsia="en-US"/>
              </w:rPr>
              <w:t>NOTE / RACCOMANDAZIONI</w:t>
            </w:r>
          </w:p>
        </w:tc>
      </w:tr>
      <w:tr w:rsidR="00EE4C08" w14:paraId="54D30C74" w14:textId="77777777" w:rsidTr="005B2556">
        <w:tc>
          <w:tcPr>
            <w:tcW w:w="4248" w:type="dxa"/>
          </w:tcPr>
          <w:p w14:paraId="5BE1BE90" w14:textId="77777777" w:rsidR="00EE4C08" w:rsidRDefault="00EE4C08" w:rsidP="00B409BC">
            <w:pPr>
              <w:spacing w:before="240"/>
              <w:jc w:val="both"/>
              <w:rPr>
                <w:lang w:eastAsia="en-US"/>
              </w:rPr>
            </w:pPr>
            <w:r>
              <w:t xml:space="preserve">Un </w:t>
            </w:r>
            <w:r w:rsidR="005B2556">
              <w:t>titolare</w:t>
            </w:r>
            <w:r>
              <w:t xml:space="preserve"> ha </w:t>
            </w:r>
            <w:r w:rsidR="00B409BC">
              <w:t xml:space="preserve">fatto </w:t>
            </w:r>
            <w:r>
              <w:t>un backup di un archivio di dati personali crittografati su una chiave USB. La chiave viene rubata</w:t>
            </w:r>
            <w:r w:rsidR="005B2556">
              <w:t>.</w:t>
            </w:r>
          </w:p>
        </w:tc>
        <w:tc>
          <w:tcPr>
            <w:tcW w:w="2835" w:type="dxa"/>
          </w:tcPr>
          <w:p w14:paraId="7E589351" w14:textId="77777777" w:rsidR="00EE4C08" w:rsidRDefault="00EE4C08" w:rsidP="00B409BC">
            <w:pPr>
              <w:spacing w:before="240"/>
              <w:jc w:val="both"/>
              <w:rPr>
                <w:lang w:eastAsia="en-US"/>
              </w:rPr>
            </w:pPr>
            <w:r>
              <w:rPr>
                <w:lang w:eastAsia="en-US"/>
              </w:rPr>
              <w:t>NO</w:t>
            </w:r>
          </w:p>
        </w:tc>
        <w:tc>
          <w:tcPr>
            <w:tcW w:w="2835" w:type="dxa"/>
          </w:tcPr>
          <w:p w14:paraId="2718980B" w14:textId="77777777" w:rsidR="00EE4C08" w:rsidRDefault="00EE4C08" w:rsidP="00B409BC">
            <w:pPr>
              <w:spacing w:before="240"/>
              <w:jc w:val="both"/>
              <w:rPr>
                <w:lang w:eastAsia="en-US"/>
              </w:rPr>
            </w:pPr>
            <w:r>
              <w:rPr>
                <w:lang w:eastAsia="en-US"/>
              </w:rPr>
              <w:t>NO</w:t>
            </w:r>
          </w:p>
        </w:tc>
        <w:tc>
          <w:tcPr>
            <w:tcW w:w="4678" w:type="dxa"/>
          </w:tcPr>
          <w:p w14:paraId="758D9D28" w14:textId="77777777" w:rsidR="00EE4C08" w:rsidRDefault="00EE4C08" w:rsidP="00B409BC">
            <w:pPr>
              <w:spacing w:before="240"/>
              <w:jc w:val="both"/>
              <w:rPr>
                <w:lang w:eastAsia="en-US"/>
              </w:rPr>
            </w:pPr>
            <w:r>
              <w:t>Finché i dati vengono crittografati con un algoritmo avanzato, i backup dei dati esistono, la chiave univoca non viene compromessa e i dati possono essere ripristinati in tempo utile, ciò potrebbe non essere una violazione segnalabile. Tuttavia, se viene successivamente compromesso, è necessaria la notifica.</w:t>
            </w:r>
          </w:p>
        </w:tc>
      </w:tr>
      <w:tr w:rsidR="00EE4C08" w14:paraId="1A4B5927" w14:textId="77777777" w:rsidTr="005B2556">
        <w:tc>
          <w:tcPr>
            <w:tcW w:w="4248" w:type="dxa"/>
          </w:tcPr>
          <w:p w14:paraId="3F91A0F9" w14:textId="77777777" w:rsidR="00EE4C08" w:rsidRDefault="00EE4C08" w:rsidP="00B409BC">
            <w:pPr>
              <w:spacing w:before="240"/>
              <w:jc w:val="both"/>
            </w:pPr>
            <w:r>
              <w:t xml:space="preserve">Un </w:t>
            </w:r>
            <w:r w:rsidR="005B2556">
              <w:t>titolare</w:t>
            </w:r>
            <w:r>
              <w:t xml:space="preserve"> gestisce un servizio online. A seguito di un attacco informatico su quel servizio, i dati personali degli individui vengono </w:t>
            </w:r>
            <w:r w:rsidR="005B2556">
              <w:t>rubati</w:t>
            </w:r>
            <w:r>
              <w:t>.</w:t>
            </w:r>
          </w:p>
          <w:p w14:paraId="50D93A56" w14:textId="2905EAC2" w:rsidR="00B409BC" w:rsidRDefault="00B409BC" w:rsidP="00B409BC">
            <w:pPr>
              <w:spacing w:before="240"/>
              <w:jc w:val="both"/>
              <w:rPr>
                <w:lang w:eastAsia="en-US"/>
              </w:rPr>
            </w:pPr>
            <w:r>
              <w:t>Il titolare ha clienti in un singolo stato membro</w:t>
            </w:r>
          </w:p>
        </w:tc>
        <w:tc>
          <w:tcPr>
            <w:tcW w:w="2835" w:type="dxa"/>
          </w:tcPr>
          <w:p w14:paraId="389FD2D4" w14:textId="77777777" w:rsidR="00EE4C08" w:rsidRDefault="00EE4C08" w:rsidP="00B409BC">
            <w:pPr>
              <w:spacing w:before="240"/>
              <w:jc w:val="both"/>
              <w:rPr>
                <w:lang w:eastAsia="en-US"/>
              </w:rPr>
            </w:pPr>
            <w:r>
              <w:t>Sì, riferire all'autorità di vigilanza se vi sono probabili conseguenze per le persone.</w:t>
            </w:r>
          </w:p>
        </w:tc>
        <w:tc>
          <w:tcPr>
            <w:tcW w:w="2835" w:type="dxa"/>
          </w:tcPr>
          <w:p w14:paraId="6667E3D5" w14:textId="77777777" w:rsidR="00EE4C08" w:rsidRDefault="00EE4C08" w:rsidP="00B409BC">
            <w:pPr>
              <w:spacing w:before="240"/>
              <w:jc w:val="both"/>
              <w:rPr>
                <w:lang w:eastAsia="en-US"/>
              </w:rPr>
            </w:pPr>
            <w:r>
              <w:t>Sì, riferire alle persone a seconda della natura dei dati personali interessati e se la gravità delle probabili conseguenze per gli individui è elevata.</w:t>
            </w:r>
          </w:p>
        </w:tc>
        <w:tc>
          <w:tcPr>
            <w:tcW w:w="4678" w:type="dxa"/>
          </w:tcPr>
          <w:p w14:paraId="3A9C53E5" w14:textId="77777777" w:rsidR="00EE4C08" w:rsidRDefault="00EE4C08" w:rsidP="005265FE">
            <w:pPr>
              <w:spacing w:before="240"/>
              <w:rPr>
                <w:lang w:eastAsia="en-US"/>
              </w:rPr>
            </w:pPr>
          </w:p>
        </w:tc>
      </w:tr>
      <w:tr w:rsidR="00EE4C08" w14:paraId="2CB79A86" w14:textId="77777777" w:rsidTr="005B2556">
        <w:tc>
          <w:tcPr>
            <w:tcW w:w="4248" w:type="dxa"/>
          </w:tcPr>
          <w:p w14:paraId="57A7E24A" w14:textId="77777777" w:rsidR="00EE4C08" w:rsidRDefault="00EE4C08" w:rsidP="00B409BC">
            <w:pPr>
              <w:spacing w:before="240"/>
              <w:rPr>
                <w:lang w:eastAsia="en-US"/>
              </w:rPr>
            </w:pPr>
            <w:r>
              <w:t xml:space="preserve">Una breve interruzione di corrente di alcuni minuti presso il call center di un </w:t>
            </w:r>
            <w:r w:rsidR="005B2556">
              <w:t>titolare</w:t>
            </w:r>
            <w:r>
              <w:t xml:space="preserve"> </w:t>
            </w:r>
            <w:r w:rsidR="00B409BC">
              <w:lastRenderedPageBreak/>
              <w:t>comporta</w:t>
            </w:r>
            <w:r>
              <w:t xml:space="preserve"> che i clienti non s</w:t>
            </w:r>
            <w:r w:rsidR="00B409BC">
              <w:t>ia</w:t>
            </w:r>
            <w:r>
              <w:t xml:space="preserve">no in grado di chiamare il </w:t>
            </w:r>
            <w:r w:rsidR="005B2556">
              <w:t>titolare</w:t>
            </w:r>
            <w:r>
              <w:t xml:space="preserve"> e accedere ai loro record.</w:t>
            </w:r>
          </w:p>
        </w:tc>
        <w:tc>
          <w:tcPr>
            <w:tcW w:w="2835" w:type="dxa"/>
          </w:tcPr>
          <w:p w14:paraId="5EA128C4" w14:textId="77777777" w:rsidR="00EE4C08" w:rsidRDefault="00EE4C08" w:rsidP="005265FE">
            <w:pPr>
              <w:spacing w:before="240"/>
              <w:rPr>
                <w:lang w:eastAsia="en-US"/>
              </w:rPr>
            </w:pPr>
            <w:r>
              <w:rPr>
                <w:lang w:eastAsia="en-US"/>
              </w:rPr>
              <w:lastRenderedPageBreak/>
              <w:t>NO</w:t>
            </w:r>
          </w:p>
        </w:tc>
        <w:tc>
          <w:tcPr>
            <w:tcW w:w="2835" w:type="dxa"/>
          </w:tcPr>
          <w:p w14:paraId="67A5D904" w14:textId="77777777" w:rsidR="00EE4C08" w:rsidRDefault="00EE4C08" w:rsidP="005265FE">
            <w:pPr>
              <w:spacing w:before="240"/>
              <w:rPr>
                <w:lang w:eastAsia="en-US"/>
              </w:rPr>
            </w:pPr>
            <w:r>
              <w:rPr>
                <w:lang w:eastAsia="en-US"/>
              </w:rPr>
              <w:t>NO</w:t>
            </w:r>
          </w:p>
        </w:tc>
        <w:tc>
          <w:tcPr>
            <w:tcW w:w="4678" w:type="dxa"/>
          </w:tcPr>
          <w:p w14:paraId="60836B48" w14:textId="77777777" w:rsidR="00EE4C08" w:rsidRDefault="00EE4C08" w:rsidP="005265FE">
            <w:pPr>
              <w:spacing w:before="240"/>
              <w:rPr>
                <w:lang w:eastAsia="en-US"/>
              </w:rPr>
            </w:pPr>
            <w:r>
              <w:t>Questa non è una violazione soggetta a notifica, ma è comunque un incidente registrabile ai sensi dell'articolo 33, paragrafo 5.</w:t>
            </w:r>
            <w:r>
              <w:br/>
            </w:r>
            <w:r>
              <w:lastRenderedPageBreak/>
              <w:t xml:space="preserve">I registri appropriati devono essere conservati dal </w:t>
            </w:r>
            <w:r w:rsidR="005B2556">
              <w:t>titolare</w:t>
            </w:r>
            <w:r>
              <w:t>.</w:t>
            </w:r>
          </w:p>
        </w:tc>
      </w:tr>
      <w:tr w:rsidR="00EE4C08" w14:paraId="1D338FB4" w14:textId="77777777" w:rsidTr="005B2556">
        <w:tc>
          <w:tcPr>
            <w:tcW w:w="4248" w:type="dxa"/>
          </w:tcPr>
          <w:p w14:paraId="1AAFD9B4" w14:textId="77777777" w:rsidR="00EE4C08" w:rsidRDefault="00EE4C08" w:rsidP="0049309B">
            <w:pPr>
              <w:spacing w:before="240"/>
              <w:jc w:val="both"/>
              <w:rPr>
                <w:lang w:eastAsia="en-US"/>
              </w:rPr>
            </w:pPr>
            <w:r>
              <w:lastRenderedPageBreak/>
              <w:t xml:space="preserve">Un </w:t>
            </w:r>
            <w:r w:rsidR="005B2556">
              <w:t>titolare</w:t>
            </w:r>
            <w:r>
              <w:t xml:space="preserve"> subisce un attacco ransomware che provoca la crittografia di tutti i </w:t>
            </w:r>
            <w:r w:rsidR="00B409BC">
              <w:t>dati. Non sono disponibili back</w:t>
            </w:r>
            <w:r>
              <w:t>up e i dati non possono essere ripristinati. Durante le indagini, diventa chiaro che l'unica funzionalità del ransomware era quella di crittografare i dati e che non c'erano altri malware presenti nel sistema.</w:t>
            </w:r>
          </w:p>
        </w:tc>
        <w:tc>
          <w:tcPr>
            <w:tcW w:w="2835" w:type="dxa"/>
          </w:tcPr>
          <w:p w14:paraId="673F8BC1" w14:textId="77777777" w:rsidR="00EE4C08" w:rsidRDefault="00EE4C08" w:rsidP="0049309B">
            <w:pPr>
              <w:spacing w:before="240"/>
              <w:jc w:val="both"/>
              <w:rPr>
                <w:lang w:eastAsia="en-US"/>
              </w:rPr>
            </w:pPr>
            <w:r>
              <w:t>Sì, riferire all'autorità di vigilanza, se ci sono probabili conseguenze per gli individui in quanto si tratta di una perdita di disponibilità.</w:t>
            </w:r>
          </w:p>
        </w:tc>
        <w:tc>
          <w:tcPr>
            <w:tcW w:w="2835" w:type="dxa"/>
          </w:tcPr>
          <w:p w14:paraId="0BE16241" w14:textId="77777777" w:rsidR="00EE4C08" w:rsidRDefault="00EE4C08" w:rsidP="0049309B">
            <w:pPr>
              <w:spacing w:before="240"/>
              <w:jc w:val="both"/>
              <w:rPr>
                <w:lang w:eastAsia="en-US"/>
              </w:rPr>
            </w:pPr>
            <w:r>
              <w:t>Sì, riferire ai singoli, a seconda della natura dei dati personali interessati e del possibile effetto della mancanza di disponibilità dei dati, nonché di altre possibili conseguenze.</w:t>
            </w:r>
          </w:p>
        </w:tc>
        <w:tc>
          <w:tcPr>
            <w:tcW w:w="4678" w:type="dxa"/>
          </w:tcPr>
          <w:p w14:paraId="608303BF" w14:textId="77777777" w:rsidR="00EE4C08" w:rsidRDefault="00EE4C08" w:rsidP="0049309B">
            <w:pPr>
              <w:spacing w:before="240"/>
              <w:jc w:val="both"/>
              <w:rPr>
                <w:lang w:eastAsia="en-US"/>
              </w:rPr>
            </w:pPr>
            <w:r>
              <w:t xml:space="preserve">Se fosse disponibile una copia di riserva e i dati potessero essere ripristinati in tempo utile, ciò non dovrebbe essere segnalato all'autorità di vigilanza o ai singoli in quanto non vi sarebbe stata alcuna perdita permanente di disponibilità o riservatezza. Tuttavia, se l'autorità di vigilanza </w:t>
            </w:r>
            <w:r w:rsidR="0049309B">
              <w:t>venisse</w:t>
            </w:r>
            <w:r>
              <w:t xml:space="preserve"> a conoscenza del</w:t>
            </w:r>
            <w:r w:rsidR="0049309B">
              <w:t>l'incidente con altri mezzi, potrebbe</w:t>
            </w:r>
            <w:r>
              <w:t xml:space="preserve"> prendere in considerazione un'indagine per valutare la conformità ai requisiti di sicurezza più ampi dell'articolo 32.</w:t>
            </w:r>
          </w:p>
        </w:tc>
      </w:tr>
      <w:tr w:rsidR="00EE4C08" w14:paraId="339BFCD4" w14:textId="77777777" w:rsidTr="005B2556">
        <w:tc>
          <w:tcPr>
            <w:tcW w:w="4248" w:type="dxa"/>
          </w:tcPr>
          <w:p w14:paraId="5E1CB3A5" w14:textId="77777777" w:rsidR="0049309B" w:rsidRDefault="00EE4C08" w:rsidP="0049309B">
            <w:pPr>
              <w:spacing w:before="240"/>
              <w:jc w:val="both"/>
            </w:pPr>
            <w:r>
              <w:t>Un individuo telefona al call center di una banca per segnalare una violazione dei dati. L'individuo ha ricevuto una dichiarazione</w:t>
            </w:r>
            <w:r w:rsidR="0049309B">
              <w:t xml:space="preserve"> mensile di qualcun altro.</w:t>
            </w:r>
          </w:p>
          <w:p w14:paraId="0E24B72E" w14:textId="77777777" w:rsidR="00EE4C08" w:rsidRDefault="005B2556" w:rsidP="0049309B">
            <w:pPr>
              <w:spacing w:before="240"/>
              <w:jc w:val="both"/>
              <w:rPr>
                <w:lang w:eastAsia="en-US"/>
              </w:rPr>
            </w:pPr>
            <w:r>
              <w:t>Il titolare</w:t>
            </w:r>
            <w:r w:rsidR="00EE4C08">
              <w:t xml:space="preserve"> del trattamento intraprende un'investigazione breve (ossia completata entro 24 ore) e stabilisce con ragionevole certezza che si è verificata una violazione dei dati personali e </w:t>
            </w:r>
            <w:r w:rsidR="0049309B">
              <w:t xml:space="preserve">che vi è </w:t>
            </w:r>
            <w:r w:rsidR="00EE4C08">
              <w:t>un difetto sistemico che potrebbe significare che altri individui sono o potrebbero essere interessati.</w:t>
            </w:r>
          </w:p>
        </w:tc>
        <w:tc>
          <w:tcPr>
            <w:tcW w:w="2835" w:type="dxa"/>
          </w:tcPr>
          <w:p w14:paraId="31942B51" w14:textId="77777777" w:rsidR="00EE4C08" w:rsidRDefault="00EE4C08" w:rsidP="0049309B">
            <w:pPr>
              <w:spacing w:before="240"/>
              <w:jc w:val="both"/>
              <w:rPr>
                <w:lang w:eastAsia="en-US"/>
              </w:rPr>
            </w:pPr>
            <w:r>
              <w:rPr>
                <w:lang w:eastAsia="en-US"/>
              </w:rPr>
              <w:t>SI</w:t>
            </w:r>
          </w:p>
        </w:tc>
        <w:tc>
          <w:tcPr>
            <w:tcW w:w="2835" w:type="dxa"/>
          </w:tcPr>
          <w:p w14:paraId="1C4E8078" w14:textId="77777777" w:rsidR="00EE4C08" w:rsidRDefault="00EE4C08" w:rsidP="00453155">
            <w:pPr>
              <w:spacing w:before="240"/>
              <w:jc w:val="both"/>
              <w:rPr>
                <w:lang w:eastAsia="en-US"/>
              </w:rPr>
            </w:pPr>
            <w:r>
              <w:t xml:space="preserve">Solo le persone colpite vengono avvisate se c'è un rischio elevato ed è </w:t>
            </w:r>
            <w:r w:rsidR="00453155">
              <w:t>ragionevolmente</w:t>
            </w:r>
            <w:r>
              <w:t xml:space="preserve"> </w:t>
            </w:r>
            <w:r w:rsidR="00453155">
              <w:t xml:space="preserve">certo che </w:t>
            </w:r>
            <w:r>
              <w:t>altri</w:t>
            </w:r>
            <w:r w:rsidR="00453155">
              <w:t xml:space="preserve"> soggetti</w:t>
            </w:r>
            <w:r>
              <w:t xml:space="preserve"> non s</w:t>
            </w:r>
            <w:r w:rsidR="00453155">
              <w:t>ia</w:t>
            </w:r>
            <w:r>
              <w:t>no stati colpiti.</w:t>
            </w:r>
          </w:p>
        </w:tc>
        <w:tc>
          <w:tcPr>
            <w:tcW w:w="4678" w:type="dxa"/>
          </w:tcPr>
          <w:p w14:paraId="0AA33E5C" w14:textId="77777777" w:rsidR="00EE4C08" w:rsidRDefault="00EE4C08" w:rsidP="0049309B">
            <w:pPr>
              <w:spacing w:before="240"/>
              <w:jc w:val="both"/>
              <w:rPr>
                <w:lang w:eastAsia="en-US"/>
              </w:rPr>
            </w:pPr>
            <w:r>
              <w:t xml:space="preserve">Se, dopo ulteriori indagini, viene identificato un numero maggiore di persone interessate, è necessario eseguire un aggiornamento dell'autorità di vigilanza e il </w:t>
            </w:r>
            <w:r w:rsidR="005B2556">
              <w:t>titolare</w:t>
            </w:r>
            <w:r>
              <w:t xml:space="preserve"> effettua il passaggio aggiuntivo per notificare agli altri individui se vi è un rischio elevato per loro.</w:t>
            </w:r>
          </w:p>
        </w:tc>
      </w:tr>
      <w:tr w:rsidR="00EE4C08" w14:paraId="3056D8D0" w14:textId="77777777" w:rsidTr="005B2556">
        <w:tc>
          <w:tcPr>
            <w:tcW w:w="4248" w:type="dxa"/>
          </w:tcPr>
          <w:p w14:paraId="023F2DB5" w14:textId="77777777" w:rsidR="00EE4C08" w:rsidRDefault="00EE4C08" w:rsidP="00453155">
            <w:pPr>
              <w:spacing w:before="240"/>
              <w:jc w:val="both"/>
              <w:rPr>
                <w:lang w:eastAsia="en-US"/>
              </w:rPr>
            </w:pPr>
            <w:r>
              <w:t xml:space="preserve">Un </w:t>
            </w:r>
            <w:r w:rsidR="005B2556">
              <w:t>titolare</w:t>
            </w:r>
            <w:r>
              <w:t xml:space="preserve"> gestisce un </w:t>
            </w:r>
            <w:r w:rsidR="005B2556">
              <w:t>sito di e-commerce</w:t>
            </w:r>
            <w:r>
              <w:t xml:space="preserve"> e</w:t>
            </w:r>
            <w:r w:rsidR="00453155">
              <w:t>d</w:t>
            </w:r>
            <w:r>
              <w:t xml:space="preserve"> ha clienti in più Stati membri. Il </w:t>
            </w:r>
            <w:r w:rsidR="005B2556">
              <w:t>sito</w:t>
            </w:r>
            <w:r>
              <w:t xml:space="preserve"> subisce </w:t>
            </w:r>
            <w:r>
              <w:lastRenderedPageBreak/>
              <w:t xml:space="preserve">un attacco informatico e </w:t>
            </w:r>
            <w:r w:rsidR="005B2556">
              <w:t>usernames</w:t>
            </w:r>
            <w:r>
              <w:t>, password e cronologia degli acquisti sono pubblicati online dall'attaccante.</w:t>
            </w:r>
          </w:p>
        </w:tc>
        <w:tc>
          <w:tcPr>
            <w:tcW w:w="2835" w:type="dxa"/>
          </w:tcPr>
          <w:p w14:paraId="4CC92051" w14:textId="77777777" w:rsidR="00EE4C08" w:rsidRDefault="00EE4C08" w:rsidP="00453155">
            <w:pPr>
              <w:spacing w:before="240"/>
              <w:jc w:val="both"/>
              <w:rPr>
                <w:lang w:eastAsia="en-US"/>
              </w:rPr>
            </w:pPr>
            <w:r>
              <w:lastRenderedPageBreak/>
              <w:t xml:space="preserve">Sì, segnalare all'autorità di vigilanza principale se </w:t>
            </w:r>
            <w:r w:rsidR="00453155">
              <w:t xml:space="preserve">il </w:t>
            </w:r>
            <w:r w:rsidR="00453155">
              <w:lastRenderedPageBreak/>
              <w:t>trattamento</w:t>
            </w:r>
            <w:r>
              <w:t xml:space="preserve"> </w:t>
            </w:r>
            <w:r w:rsidR="0049309B">
              <w:t xml:space="preserve">è </w:t>
            </w:r>
            <w:r>
              <w:t>transfrontalier</w:t>
            </w:r>
            <w:r w:rsidR="00453155">
              <w:t>o</w:t>
            </w:r>
            <w:r>
              <w:t>.</w:t>
            </w:r>
          </w:p>
        </w:tc>
        <w:tc>
          <w:tcPr>
            <w:tcW w:w="2835" w:type="dxa"/>
          </w:tcPr>
          <w:p w14:paraId="5AE999AB" w14:textId="77777777" w:rsidR="00EE4C08" w:rsidRDefault="00EE4C08" w:rsidP="00453155">
            <w:pPr>
              <w:spacing w:before="240"/>
              <w:jc w:val="both"/>
              <w:rPr>
                <w:lang w:eastAsia="en-US"/>
              </w:rPr>
            </w:pPr>
            <w:r>
              <w:rPr>
                <w:rStyle w:val="shorttext"/>
              </w:rPr>
              <w:lastRenderedPageBreak/>
              <w:t xml:space="preserve">Sì, </w:t>
            </w:r>
            <w:r w:rsidR="0049309B">
              <w:rPr>
                <w:rStyle w:val="shorttext"/>
              </w:rPr>
              <w:t>in quanto potrebbe comportare</w:t>
            </w:r>
            <w:r>
              <w:rPr>
                <w:rStyle w:val="shorttext"/>
              </w:rPr>
              <w:t xml:space="preserve"> alto rischio.</w:t>
            </w:r>
          </w:p>
        </w:tc>
        <w:tc>
          <w:tcPr>
            <w:tcW w:w="4678" w:type="dxa"/>
          </w:tcPr>
          <w:p w14:paraId="4EB92896" w14:textId="77777777" w:rsidR="00EE4C08" w:rsidRDefault="00EE4C08" w:rsidP="00453155">
            <w:pPr>
              <w:spacing w:before="240"/>
              <w:jc w:val="both"/>
              <w:rPr>
                <w:lang w:eastAsia="en-US"/>
              </w:rPr>
            </w:pPr>
            <w:r>
              <w:t xml:space="preserve">Il </w:t>
            </w:r>
            <w:r w:rsidR="005B2556">
              <w:t>titolare</w:t>
            </w:r>
            <w:r>
              <w:t xml:space="preserve"> dovrebbe agire, ad es. forzando il ripristino della password degli account interessati, </w:t>
            </w:r>
            <w:r>
              <w:lastRenderedPageBreak/>
              <w:t>nonché altri passaggi per mitigare il rischio.</w:t>
            </w:r>
            <w:r>
              <w:br/>
              <w:t xml:space="preserve">Il </w:t>
            </w:r>
            <w:r w:rsidR="005B2556">
              <w:t>titolare</w:t>
            </w:r>
            <w:r>
              <w:t xml:space="preserve"> del trattamento dovrebbe anche considerare qualsiasi altro obbligo di notifica, ad es. sotto la direttiva NIS come fornitore di servizi digitali.</w:t>
            </w:r>
          </w:p>
        </w:tc>
      </w:tr>
      <w:tr w:rsidR="00EE4C08" w:rsidRPr="00A4456B" w14:paraId="12AD555D" w14:textId="77777777" w:rsidTr="005B2556">
        <w:tc>
          <w:tcPr>
            <w:tcW w:w="4248" w:type="dxa"/>
          </w:tcPr>
          <w:p w14:paraId="0EC860A2" w14:textId="77777777" w:rsidR="00EE4C08" w:rsidRDefault="00EE4C08" w:rsidP="00804CBB">
            <w:pPr>
              <w:spacing w:before="240"/>
              <w:jc w:val="both"/>
              <w:rPr>
                <w:lang w:eastAsia="en-US"/>
              </w:rPr>
            </w:pPr>
            <w:r>
              <w:lastRenderedPageBreak/>
              <w:t>Una società di hostin</w:t>
            </w:r>
            <w:r w:rsidR="00453155">
              <w:t>g di siti Web che agisce come</w:t>
            </w:r>
            <w:r>
              <w:t xml:space="preserve"> </w:t>
            </w:r>
            <w:r w:rsidR="005B2556">
              <w:t>responsabile del t</w:t>
            </w:r>
            <w:r w:rsidR="003C56F4">
              <w:t>r</w:t>
            </w:r>
            <w:r w:rsidR="005B2556">
              <w:t>attamento</w:t>
            </w:r>
            <w:r>
              <w:t xml:space="preserve"> identifica un errore nel codice che </w:t>
            </w:r>
            <w:r w:rsidR="00453155">
              <w:t xml:space="preserve">controlla l'autorizzazione degli </w:t>
            </w:r>
            <w:r>
              <w:t>utent</w:t>
            </w:r>
            <w:r w:rsidR="00453155">
              <w:t>i</w:t>
            </w:r>
            <w:r>
              <w:t>. L'effetto del di</w:t>
            </w:r>
            <w:r w:rsidR="00453155">
              <w:t>fetto indica che ogni utente possa</w:t>
            </w:r>
            <w:r>
              <w:t xml:space="preserve"> accedere ai dettagli dell'account di qualsiasi altro utente.</w:t>
            </w:r>
          </w:p>
        </w:tc>
        <w:tc>
          <w:tcPr>
            <w:tcW w:w="2835" w:type="dxa"/>
          </w:tcPr>
          <w:p w14:paraId="382FDBC0" w14:textId="77777777" w:rsidR="00EE4C08" w:rsidRPr="005B2556" w:rsidRDefault="00EE4C08" w:rsidP="00804CBB">
            <w:pPr>
              <w:spacing w:before="240"/>
              <w:jc w:val="both"/>
              <w:rPr>
                <w:lang w:eastAsia="en-US"/>
              </w:rPr>
            </w:pPr>
            <w:r>
              <w:t xml:space="preserve">In qualità di </w:t>
            </w:r>
            <w:r w:rsidR="005B2556">
              <w:t>responsabile</w:t>
            </w:r>
            <w:r>
              <w:t>, la società di hosting del sito web deve notificare i client</w:t>
            </w:r>
            <w:r w:rsidR="005B2556">
              <w:t>i</w:t>
            </w:r>
            <w:r>
              <w:t xml:space="preserve"> interessati (i </w:t>
            </w:r>
            <w:r w:rsidR="005B2556">
              <w:t>titolari</w:t>
            </w:r>
            <w:r>
              <w:t>) senza indebito ritardo.</w:t>
            </w:r>
            <w:r>
              <w:br/>
              <w:t xml:space="preserve">Supponendo che la società di hosting del sito web abbia condotto le proprie indagini, i </w:t>
            </w:r>
            <w:r w:rsidR="005B2556">
              <w:t>titolari</w:t>
            </w:r>
            <w:r>
              <w:t xml:space="preserve"> </w:t>
            </w:r>
            <w:r w:rsidR="00804CBB">
              <w:t>coinvolti</w:t>
            </w:r>
            <w:r>
              <w:t xml:space="preserve"> dovrebbero essere ragionevolmente </w:t>
            </w:r>
            <w:r w:rsidR="00804CBB">
              <w:t>certi</w:t>
            </w:r>
            <w:r>
              <w:t xml:space="preserve"> </w:t>
            </w:r>
            <w:r w:rsidR="00804CBB">
              <w:t>se</w:t>
            </w:r>
            <w:r>
              <w:t xml:space="preserve"> </w:t>
            </w:r>
            <w:r w:rsidR="00804CBB">
              <w:t>vi sia stata</w:t>
            </w:r>
            <w:r>
              <w:t xml:space="preserve"> una violazione</w:t>
            </w:r>
            <w:r w:rsidR="00804CBB">
              <w:t>,</w:t>
            </w:r>
            <w:r>
              <w:t xml:space="preserve"> pertanto è probabile c</w:t>
            </w:r>
            <w:r w:rsidR="00804CBB">
              <w:t>he venga considerato come "presa di</w:t>
            </w:r>
            <w:r>
              <w:t xml:space="preserve"> coscienza" una volta che </w:t>
            </w:r>
            <w:r w:rsidR="00804CBB">
              <w:t>sia</w:t>
            </w:r>
            <w:r>
              <w:t xml:space="preserve"> stat</w:t>
            </w:r>
            <w:r w:rsidR="00804CBB">
              <w:t>a</w:t>
            </w:r>
            <w:r>
              <w:t xml:space="preserve"> notificat</w:t>
            </w:r>
            <w:r w:rsidR="00804CBB">
              <w:t>a</w:t>
            </w:r>
            <w:r>
              <w:t xml:space="preserve"> dalla società di hosting (il </w:t>
            </w:r>
            <w:r w:rsidR="005B2556">
              <w:t>responsabile</w:t>
            </w:r>
            <w:r>
              <w:t xml:space="preserve">). Il </w:t>
            </w:r>
            <w:r w:rsidR="005B2556">
              <w:t>titolare</w:t>
            </w:r>
            <w:r>
              <w:t xml:space="preserve"> deve quindi informare l'autorità di vigilanza.</w:t>
            </w:r>
          </w:p>
        </w:tc>
        <w:tc>
          <w:tcPr>
            <w:tcW w:w="2835" w:type="dxa"/>
          </w:tcPr>
          <w:p w14:paraId="1F0E37BC" w14:textId="77777777" w:rsidR="00EE4C08" w:rsidRPr="00A4456B" w:rsidRDefault="00EE4C08" w:rsidP="00804CBB">
            <w:pPr>
              <w:spacing w:before="240"/>
              <w:jc w:val="both"/>
              <w:rPr>
                <w:lang w:eastAsia="en-US"/>
              </w:rPr>
            </w:pPr>
            <w:r>
              <w:t>Se non ci sono probabili r</w:t>
            </w:r>
            <w:r w:rsidR="005B2556">
              <w:t>ischi elevati per le persone la violazione</w:t>
            </w:r>
            <w:r>
              <w:t xml:space="preserve"> non dev</w:t>
            </w:r>
            <w:r w:rsidR="003C56F4">
              <w:t>e essere notificata</w:t>
            </w:r>
            <w:r>
              <w:t>.</w:t>
            </w:r>
          </w:p>
        </w:tc>
        <w:tc>
          <w:tcPr>
            <w:tcW w:w="4678" w:type="dxa"/>
          </w:tcPr>
          <w:p w14:paraId="7F7CD8BF" w14:textId="77777777" w:rsidR="00EE4C08" w:rsidRDefault="00EE4C08" w:rsidP="00804CBB">
            <w:pPr>
              <w:spacing w:before="240"/>
              <w:jc w:val="both"/>
            </w:pPr>
            <w:r>
              <w:t xml:space="preserve">La società di </w:t>
            </w:r>
            <w:r w:rsidR="005B2556">
              <w:t>hosting del sito web (responsabile</w:t>
            </w:r>
            <w:r>
              <w:t xml:space="preserve">) deve considerare qualsiasi altro obbligo di notifica (ad esempio ai sensi della direttiva NIS come fornitore di servizi digitali). </w:t>
            </w:r>
          </w:p>
          <w:p w14:paraId="73941317" w14:textId="77777777" w:rsidR="00EE4C08" w:rsidRPr="00A4456B" w:rsidRDefault="00EE4C08" w:rsidP="00804CBB">
            <w:pPr>
              <w:spacing w:before="240"/>
              <w:jc w:val="both"/>
              <w:rPr>
                <w:lang w:eastAsia="en-US"/>
              </w:rPr>
            </w:pPr>
            <w:r>
              <w:t>Se non vi è alcuna prova che tale</w:t>
            </w:r>
            <w:r w:rsidR="005B2556">
              <w:t xml:space="preserve"> vulnerabilità sia sfruttata per</w:t>
            </w:r>
            <w:r>
              <w:t xml:space="preserve"> uno dei suoi </w:t>
            </w:r>
            <w:r w:rsidR="005B2556">
              <w:t>titolari</w:t>
            </w:r>
            <w:r>
              <w:t xml:space="preserve">, una violazione notificabile potrebbe non </w:t>
            </w:r>
            <w:proofErr w:type="spellStart"/>
            <w:r>
              <w:t>essersi</w:t>
            </w:r>
            <w:proofErr w:type="spellEnd"/>
            <w:r>
              <w:t xml:space="preserve"> verificata, ma potrebbe essere verosimilmente registrabile o essere oggetto di non conformità ai sensi dell'articolo 32.</w:t>
            </w:r>
          </w:p>
        </w:tc>
      </w:tr>
      <w:tr w:rsidR="00EE4C08" w:rsidRPr="00A4456B" w14:paraId="5413F6DF" w14:textId="77777777" w:rsidTr="005B2556">
        <w:tc>
          <w:tcPr>
            <w:tcW w:w="4248" w:type="dxa"/>
          </w:tcPr>
          <w:p w14:paraId="1EB09BF1" w14:textId="77777777" w:rsidR="00EE4C08" w:rsidRPr="00A4456B" w:rsidRDefault="00EE4C08" w:rsidP="00804CBB">
            <w:pPr>
              <w:spacing w:before="240"/>
              <w:jc w:val="both"/>
              <w:rPr>
                <w:lang w:eastAsia="en-US"/>
              </w:rPr>
            </w:pPr>
            <w:r>
              <w:t>Le cartelle cliniche di un ospedale non sono disponibili per un periodo di 30 ore a causa di un attacco informatico.</w:t>
            </w:r>
          </w:p>
        </w:tc>
        <w:tc>
          <w:tcPr>
            <w:tcW w:w="2835" w:type="dxa"/>
          </w:tcPr>
          <w:p w14:paraId="785B2724" w14:textId="77777777" w:rsidR="00EE4C08" w:rsidRPr="00A4456B" w:rsidRDefault="00EE4C08" w:rsidP="00804CBB">
            <w:pPr>
              <w:spacing w:before="240"/>
              <w:jc w:val="both"/>
              <w:rPr>
                <w:lang w:eastAsia="en-US"/>
              </w:rPr>
            </w:pPr>
            <w:r>
              <w:t xml:space="preserve">Sì, l'ospedale è obbligato a notificare </w:t>
            </w:r>
            <w:r w:rsidR="00804CBB">
              <w:t xml:space="preserve">la violazione </w:t>
            </w:r>
            <w:r>
              <w:t xml:space="preserve">come ad alto rischio per il </w:t>
            </w:r>
            <w:r>
              <w:lastRenderedPageBreak/>
              <w:t xml:space="preserve">benessere del paziente e </w:t>
            </w:r>
            <w:r w:rsidR="00804CBB">
              <w:t>per</w:t>
            </w:r>
            <w:r>
              <w:t xml:space="preserve"> la</w:t>
            </w:r>
            <w:r w:rsidR="00804CBB">
              <w:t xml:space="preserve"> sua</w:t>
            </w:r>
            <w:r>
              <w:t xml:space="preserve"> privacy.</w:t>
            </w:r>
          </w:p>
        </w:tc>
        <w:tc>
          <w:tcPr>
            <w:tcW w:w="2835" w:type="dxa"/>
          </w:tcPr>
          <w:p w14:paraId="5BF991ED" w14:textId="77777777" w:rsidR="00EE4C08" w:rsidRPr="00A4456B" w:rsidRDefault="00EE4C08" w:rsidP="00804CBB">
            <w:pPr>
              <w:spacing w:before="240"/>
              <w:jc w:val="both"/>
              <w:rPr>
                <w:lang w:eastAsia="en-US"/>
              </w:rPr>
            </w:pPr>
            <w:r>
              <w:rPr>
                <w:rStyle w:val="shorttext"/>
              </w:rPr>
              <w:lastRenderedPageBreak/>
              <w:t xml:space="preserve">Sì, </w:t>
            </w:r>
            <w:r w:rsidR="005B2556">
              <w:rPr>
                <w:rStyle w:val="shorttext"/>
              </w:rPr>
              <w:t xml:space="preserve">occorre </w:t>
            </w:r>
            <w:r>
              <w:rPr>
                <w:rStyle w:val="shorttext"/>
              </w:rPr>
              <w:t>riferi</w:t>
            </w:r>
            <w:r w:rsidR="005B2556">
              <w:rPr>
                <w:rStyle w:val="shorttext"/>
              </w:rPr>
              <w:t>re</w:t>
            </w:r>
            <w:r>
              <w:rPr>
                <w:rStyle w:val="shorttext"/>
              </w:rPr>
              <w:t xml:space="preserve"> alle persone colpite.</w:t>
            </w:r>
          </w:p>
        </w:tc>
        <w:tc>
          <w:tcPr>
            <w:tcW w:w="4678" w:type="dxa"/>
          </w:tcPr>
          <w:p w14:paraId="10602910" w14:textId="77777777" w:rsidR="00EE4C08" w:rsidRPr="00A4456B" w:rsidRDefault="00EE4C08" w:rsidP="005265FE">
            <w:pPr>
              <w:spacing w:before="240"/>
              <w:rPr>
                <w:lang w:eastAsia="en-US"/>
              </w:rPr>
            </w:pPr>
          </w:p>
        </w:tc>
      </w:tr>
      <w:tr w:rsidR="00EE4C08" w:rsidRPr="00A4456B" w14:paraId="035CD7C7" w14:textId="77777777" w:rsidTr="005B2556">
        <w:tc>
          <w:tcPr>
            <w:tcW w:w="4248" w:type="dxa"/>
          </w:tcPr>
          <w:p w14:paraId="1CF29B5C" w14:textId="77777777" w:rsidR="00EE4C08" w:rsidRPr="00A4456B" w:rsidRDefault="00EE4C08" w:rsidP="006806E6">
            <w:pPr>
              <w:spacing w:before="240"/>
              <w:jc w:val="both"/>
              <w:rPr>
                <w:lang w:eastAsia="en-US"/>
              </w:rPr>
            </w:pPr>
            <w:r>
              <w:t>I dati personali di un gran numero di studenti vengono erroneamente inviati alla mailing list sbagliata con più di 1000 destinatari.</w:t>
            </w:r>
          </w:p>
        </w:tc>
        <w:tc>
          <w:tcPr>
            <w:tcW w:w="2835" w:type="dxa"/>
          </w:tcPr>
          <w:p w14:paraId="223EE3CD" w14:textId="77777777" w:rsidR="00EE4C08" w:rsidRPr="00A4456B" w:rsidRDefault="00EE4C08" w:rsidP="006806E6">
            <w:pPr>
              <w:spacing w:before="240"/>
              <w:jc w:val="both"/>
              <w:rPr>
                <w:lang w:eastAsia="en-US"/>
              </w:rPr>
            </w:pPr>
            <w:r>
              <w:rPr>
                <w:rStyle w:val="shorttext"/>
              </w:rPr>
              <w:t xml:space="preserve">Sì, </w:t>
            </w:r>
            <w:r w:rsidR="005B2556">
              <w:rPr>
                <w:rStyle w:val="shorttext"/>
              </w:rPr>
              <w:t xml:space="preserve">occorre </w:t>
            </w:r>
            <w:r>
              <w:rPr>
                <w:rStyle w:val="shorttext"/>
              </w:rPr>
              <w:t>riferire all'Autorità di Vigilanza.</w:t>
            </w:r>
          </w:p>
        </w:tc>
        <w:tc>
          <w:tcPr>
            <w:tcW w:w="2835" w:type="dxa"/>
          </w:tcPr>
          <w:p w14:paraId="61B5FEF8" w14:textId="77777777" w:rsidR="00EE4C08" w:rsidRPr="00A4456B" w:rsidRDefault="00EE4C08" w:rsidP="006806E6">
            <w:pPr>
              <w:spacing w:before="240"/>
              <w:jc w:val="both"/>
              <w:rPr>
                <w:lang w:eastAsia="en-US"/>
              </w:rPr>
            </w:pPr>
            <w:r>
              <w:t xml:space="preserve">Sì, </w:t>
            </w:r>
            <w:r w:rsidR="006806E6">
              <w:t xml:space="preserve">occorre </w:t>
            </w:r>
            <w:r>
              <w:t>riferire alle persone in base alla portata e al ti</w:t>
            </w:r>
            <w:r w:rsidR="006806E6">
              <w:t>po di dati personali coinvolti, oltre che</w:t>
            </w:r>
            <w:r>
              <w:t xml:space="preserve"> alla gravità delle possibili conseguenze.</w:t>
            </w:r>
          </w:p>
        </w:tc>
        <w:tc>
          <w:tcPr>
            <w:tcW w:w="4678" w:type="dxa"/>
          </w:tcPr>
          <w:p w14:paraId="1E036595" w14:textId="77777777" w:rsidR="00EE4C08" w:rsidRPr="00A4456B" w:rsidRDefault="00EE4C08" w:rsidP="005265FE">
            <w:pPr>
              <w:spacing w:before="240"/>
              <w:rPr>
                <w:lang w:eastAsia="en-US"/>
              </w:rPr>
            </w:pPr>
          </w:p>
        </w:tc>
      </w:tr>
      <w:tr w:rsidR="00EE4C08" w:rsidRPr="00A4456B" w14:paraId="0C4B6995" w14:textId="77777777" w:rsidTr="005B2556">
        <w:tc>
          <w:tcPr>
            <w:tcW w:w="4248" w:type="dxa"/>
          </w:tcPr>
          <w:p w14:paraId="1BCEAE2F" w14:textId="77777777" w:rsidR="00EE4C08" w:rsidRPr="00A4456B" w:rsidRDefault="006806E6" w:rsidP="006806E6">
            <w:pPr>
              <w:spacing w:before="240"/>
              <w:jc w:val="both"/>
              <w:rPr>
                <w:lang w:eastAsia="en-US"/>
              </w:rPr>
            </w:pPr>
            <w:r>
              <w:t>Una e</w:t>
            </w:r>
            <w:r w:rsidR="00EE4C08">
              <w:t>mail di marketing diretto viene inviata ai destinatari nei campi "a:" o "cc:", consentendo in tal modo a ciascun destinatario di vedere l'indirizzo e-mail di altri destinatari.</w:t>
            </w:r>
          </w:p>
        </w:tc>
        <w:tc>
          <w:tcPr>
            <w:tcW w:w="2835" w:type="dxa"/>
          </w:tcPr>
          <w:p w14:paraId="62FD0016" w14:textId="77777777" w:rsidR="00EE4C08" w:rsidRPr="00A4456B" w:rsidRDefault="00EE4C08" w:rsidP="006806E6">
            <w:pPr>
              <w:spacing w:before="240"/>
              <w:jc w:val="both"/>
              <w:rPr>
                <w:lang w:eastAsia="en-US"/>
              </w:rPr>
            </w:pPr>
            <w:r>
              <w:t>Sì, la notifica all'autorità di vigilanza può essere obbligatoria se un numero elevato di persone è interessato, se vengono rivelati dati sensibili (ad esempio una mailing list di uno psicoterapeuta) o se altri fattori presentano rischi elevati (ad esempio, la posta contiene le password iniziali).</w:t>
            </w:r>
          </w:p>
        </w:tc>
        <w:tc>
          <w:tcPr>
            <w:tcW w:w="2835" w:type="dxa"/>
          </w:tcPr>
          <w:p w14:paraId="1EF942FB" w14:textId="77777777" w:rsidR="00EE4C08" w:rsidRPr="00A4456B" w:rsidRDefault="00EE4C08" w:rsidP="006806E6">
            <w:pPr>
              <w:spacing w:before="240"/>
              <w:jc w:val="both"/>
              <w:rPr>
                <w:lang w:eastAsia="en-US"/>
              </w:rPr>
            </w:pPr>
            <w:r>
              <w:t xml:space="preserve">Sì, </w:t>
            </w:r>
            <w:r w:rsidR="004774B8">
              <w:t xml:space="preserve">occorre </w:t>
            </w:r>
            <w:r>
              <w:t>riferire alle persone in base alla portata e al tipo di dati personali coinvolti e alla gravità delle possibili conseguenze.</w:t>
            </w:r>
          </w:p>
        </w:tc>
        <w:tc>
          <w:tcPr>
            <w:tcW w:w="4678" w:type="dxa"/>
          </w:tcPr>
          <w:p w14:paraId="5B8B5BBE" w14:textId="77777777" w:rsidR="00EE4C08" w:rsidRPr="00A4456B" w:rsidRDefault="00EE4C08" w:rsidP="006806E6">
            <w:pPr>
              <w:spacing w:before="240"/>
              <w:jc w:val="both"/>
              <w:rPr>
                <w:lang w:eastAsia="en-US"/>
              </w:rPr>
            </w:pPr>
            <w:r>
              <w:t>La notifica potrebbe non essere necessaria se non vengono rivelati dati sensibili e se viene rivelato solo un numero minore di indirizzi e-mail.</w:t>
            </w:r>
          </w:p>
        </w:tc>
      </w:tr>
    </w:tbl>
    <w:p w14:paraId="441E3FA3" w14:textId="77777777" w:rsidR="004B35D0" w:rsidRDefault="004B35D0" w:rsidP="004B35D0">
      <w:pPr>
        <w:pStyle w:val="INTESTAZIONI"/>
        <w:numPr>
          <w:ilvl w:val="0"/>
          <w:numId w:val="0"/>
        </w:numPr>
        <w:ind w:firstLine="360"/>
        <w:sectPr w:rsidR="004B35D0" w:rsidSect="004774B8">
          <w:pgSz w:w="16838" w:h="11906" w:orient="landscape"/>
          <w:pgMar w:top="1134" w:right="1245" w:bottom="1134" w:left="1134" w:header="708" w:footer="708" w:gutter="0"/>
          <w:cols w:space="708"/>
          <w:docGrid w:linePitch="360"/>
        </w:sectPr>
      </w:pPr>
    </w:p>
    <w:p w14:paraId="577C2721" w14:textId="77777777" w:rsidR="004F60C3" w:rsidRPr="004F60C3" w:rsidRDefault="003814B0" w:rsidP="004F60C3">
      <w:pPr>
        <w:pStyle w:val="INTESTAZIONI"/>
        <w:numPr>
          <w:ilvl w:val="0"/>
          <w:numId w:val="0"/>
        </w:numPr>
        <w:spacing w:before="120" w:after="360"/>
        <w:ind w:firstLine="357"/>
        <w:rPr>
          <w:lang w:val="it-IT"/>
        </w:rPr>
      </w:pPr>
      <w:bookmarkStart w:id="12" w:name="_Toc20298211"/>
      <w:r>
        <w:lastRenderedPageBreak/>
        <w:t>A</w:t>
      </w:r>
      <w:r w:rsidR="00FB2E9E">
        <w:t xml:space="preserve">LLEGATO </w:t>
      </w:r>
      <w:r w:rsidR="005265FE">
        <w:rPr>
          <w:lang w:val="it-IT"/>
        </w:rPr>
        <w:t>2</w:t>
      </w:r>
      <w:r w:rsidR="00FB2E9E">
        <w:t xml:space="preserve"> </w:t>
      </w:r>
      <w:r w:rsidR="004F4D9D">
        <w:t>–</w:t>
      </w:r>
      <w:r w:rsidR="00FB2E9E">
        <w:t xml:space="preserve"> </w:t>
      </w:r>
      <w:r w:rsidR="000C43F4">
        <w:rPr>
          <w:lang w:val="it-IT"/>
        </w:rPr>
        <w:t>MODELLO REGISTRO VIOLAZIONI DEI DATI PERSONALI</w:t>
      </w:r>
      <w:bookmarkEnd w:id="12"/>
    </w:p>
    <w:tbl>
      <w:tblPr>
        <w:tblW w:w="15157" w:type="dxa"/>
        <w:tblInd w:w="-284" w:type="dxa"/>
        <w:tblCellMar>
          <w:left w:w="70" w:type="dxa"/>
          <w:right w:w="70" w:type="dxa"/>
        </w:tblCellMar>
        <w:tblLook w:val="04A0" w:firstRow="1" w:lastRow="0" w:firstColumn="1" w:lastColumn="0" w:noHBand="0" w:noVBand="1"/>
      </w:tblPr>
      <w:tblGrid>
        <w:gridCol w:w="368"/>
        <w:gridCol w:w="731"/>
        <w:gridCol w:w="819"/>
        <w:gridCol w:w="1227"/>
        <w:gridCol w:w="1264"/>
        <w:gridCol w:w="1168"/>
        <w:gridCol w:w="1794"/>
        <w:gridCol w:w="1777"/>
        <w:gridCol w:w="1276"/>
        <w:gridCol w:w="1626"/>
        <w:gridCol w:w="1256"/>
        <w:gridCol w:w="1851"/>
      </w:tblGrid>
      <w:tr w:rsidR="004F60C3" w:rsidRPr="004F60C3" w14:paraId="17DD76BD" w14:textId="77777777" w:rsidTr="004F60C3">
        <w:trPr>
          <w:trHeight w:val="348"/>
        </w:trPr>
        <w:tc>
          <w:tcPr>
            <w:tcW w:w="368" w:type="dxa"/>
            <w:tcBorders>
              <w:top w:val="nil"/>
              <w:left w:val="nil"/>
              <w:bottom w:val="nil"/>
              <w:right w:val="nil"/>
            </w:tcBorders>
            <w:shd w:val="clear" w:color="auto" w:fill="auto"/>
            <w:noWrap/>
            <w:vAlign w:val="bottom"/>
            <w:hideMark/>
          </w:tcPr>
          <w:p w14:paraId="50F611CD" w14:textId="77777777" w:rsidR="004F60C3" w:rsidRPr="004F60C3" w:rsidRDefault="004F60C3" w:rsidP="004F60C3">
            <w:pPr>
              <w:spacing w:after="0" w:line="240" w:lineRule="auto"/>
              <w:rPr>
                <w:rFonts w:ascii="Times New Roman" w:hAnsi="Times New Roman"/>
                <w:sz w:val="20"/>
                <w:szCs w:val="20"/>
              </w:rPr>
            </w:pPr>
          </w:p>
        </w:tc>
        <w:tc>
          <w:tcPr>
            <w:tcW w:w="731" w:type="dxa"/>
            <w:tcBorders>
              <w:top w:val="nil"/>
              <w:left w:val="nil"/>
              <w:bottom w:val="nil"/>
              <w:right w:val="nil"/>
            </w:tcBorders>
            <w:shd w:val="clear" w:color="auto" w:fill="auto"/>
            <w:noWrap/>
            <w:vAlign w:val="bottom"/>
            <w:hideMark/>
          </w:tcPr>
          <w:p w14:paraId="0B15C622" w14:textId="77777777" w:rsidR="004F60C3" w:rsidRPr="004F60C3" w:rsidRDefault="004F60C3" w:rsidP="004F60C3">
            <w:pPr>
              <w:spacing w:after="0" w:line="240" w:lineRule="auto"/>
              <w:rPr>
                <w:rFonts w:ascii="Times New Roman" w:hAnsi="Times New Roman"/>
                <w:sz w:val="20"/>
                <w:szCs w:val="20"/>
              </w:rPr>
            </w:pPr>
          </w:p>
        </w:tc>
        <w:tc>
          <w:tcPr>
            <w:tcW w:w="14058" w:type="dxa"/>
            <w:gridSpan w:val="10"/>
            <w:tcBorders>
              <w:top w:val="nil"/>
              <w:left w:val="nil"/>
              <w:bottom w:val="nil"/>
              <w:right w:val="nil"/>
            </w:tcBorders>
            <w:shd w:val="clear" w:color="auto" w:fill="auto"/>
            <w:noWrap/>
            <w:vAlign w:val="bottom"/>
            <w:hideMark/>
          </w:tcPr>
          <w:p w14:paraId="5D5EC5F7" w14:textId="77777777" w:rsidR="004F60C3" w:rsidRPr="004F60C3" w:rsidRDefault="004F60C3" w:rsidP="004F60C3">
            <w:pPr>
              <w:spacing w:after="0" w:line="240" w:lineRule="auto"/>
              <w:jc w:val="center"/>
              <w:rPr>
                <w:rFonts w:ascii="Arial" w:hAnsi="Arial" w:cs="Arial"/>
                <w:b/>
                <w:bCs/>
                <w:color w:val="000000"/>
                <w:sz w:val="28"/>
                <w:szCs w:val="28"/>
              </w:rPr>
            </w:pPr>
            <w:r w:rsidRPr="004F60C3">
              <w:rPr>
                <w:rFonts w:ascii="Arial" w:hAnsi="Arial" w:cs="Arial"/>
                <w:b/>
                <w:bCs/>
                <w:color w:val="000000"/>
                <w:sz w:val="28"/>
                <w:szCs w:val="28"/>
              </w:rPr>
              <w:t xml:space="preserve">Registro Violazioni dati personali (Data </w:t>
            </w:r>
            <w:proofErr w:type="spellStart"/>
            <w:r w:rsidRPr="004F60C3">
              <w:rPr>
                <w:rFonts w:ascii="Arial" w:hAnsi="Arial" w:cs="Arial"/>
                <w:b/>
                <w:bCs/>
                <w:color w:val="000000"/>
                <w:sz w:val="28"/>
                <w:szCs w:val="28"/>
              </w:rPr>
              <w:t>Breach</w:t>
            </w:r>
            <w:proofErr w:type="spellEnd"/>
            <w:r w:rsidRPr="004F60C3">
              <w:rPr>
                <w:rFonts w:ascii="Arial" w:hAnsi="Arial" w:cs="Arial"/>
                <w:b/>
                <w:bCs/>
                <w:color w:val="000000"/>
                <w:sz w:val="28"/>
                <w:szCs w:val="28"/>
              </w:rPr>
              <w:t>)</w:t>
            </w:r>
          </w:p>
        </w:tc>
      </w:tr>
      <w:tr w:rsidR="004F60C3" w:rsidRPr="004F60C3" w14:paraId="3B25FA18" w14:textId="77777777" w:rsidTr="004F60C3">
        <w:trPr>
          <w:trHeight w:val="288"/>
        </w:trPr>
        <w:tc>
          <w:tcPr>
            <w:tcW w:w="368" w:type="dxa"/>
            <w:tcBorders>
              <w:top w:val="nil"/>
              <w:left w:val="nil"/>
              <w:bottom w:val="nil"/>
              <w:right w:val="nil"/>
            </w:tcBorders>
            <w:shd w:val="clear" w:color="auto" w:fill="auto"/>
            <w:noWrap/>
            <w:vAlign w:val="bottom"/>
            <w:hideMark/>
          </w:tcPr>
          <w:p w14:paraId="2620FA9E" w14:textId="77777777" w:rsidR="004F60C3" w:rsidRPr="004F60C3" w:rsidRDefault="004F60C3" w:rsidP="004F60C3">
            <w:pPr>
              <w:spacing w:after="0" w:line="240" w:lineRule="auto"/>
              <w:jc w:val="center"/>
              <w:rPr>
                <w:rFonts w:ascii="Arial" w:hAnsi="Arial" w:cs="Arial"/>
                <w:b/>
                <w:bCs/>
                <w:color w:val="000000"/>
                <w:sz w:val="28"/>
                <w:szCs w:val="28"/>
              </w:rPr>
            </w:pPr>
          </w:p>
        </w:tc>
        <w:tc>
          <w:tcPr>
            <w:tcW w:w="731" w:type="dxa"/>
            <w:tcBorders>
              <w:top w:val="nil"/>
              <w:left w:val="nil"/>
              <w:bottom w:val="nil"/>
              <w:right w:val="nil"/>
            </w:tcBorders>
            <w:shd w:val="clear" w:color="auto" w:fill="auto"/>
            <w:noWrap/>
            <w:vAlign w:val="bottom"/>
            <w:hideMark/>
          </w:tcPr>
          <w:p w14:paraId="5A3B3D96" w14:textId="77777777" w:rsidR="004F60C3" w:rsidRPr="004F60C3" w:rsidRDefault="004F60C3" w:rsidP="004F60C3">
            <w:pPr>
              <w:spacing w:after="0" w:line="240" w:lineRule="auto"/>
              <w:rPr>
                <w:rFonts w:ascii="Times New Roman" w:hAnsi="Times New Roman"/>
                <w:sz w:val="20"/>
                <w:szCs w:val="20"/>
              </w:rPr>
            </w:pPr>
          </w:p>
        </w:tc>
        <w:tc>
          <w:tcPr>
            <w:tcW w:w="819" w:type="dxa"/>
            <w:tcBorders>
              <w:top w:val="nil"/>
              <w:left w:val="nil"/>
              <w:bottom w:val="nil"/>
              <w:right w:val="nil"/>
            </w:tcBorders>
            <w:shd w:val="clear" w:color="auto" w:fill="auto"/>
            <w:noWrap/>
            <w:vAlign w:val="bottom"/>
            <w:hideMark/>
          </w:tcPr>
          <w:p w14:paraId="2DB69A8E" w14:textId="77777777" w:rsidR="004F60C3" w:rsidRPr="004F60C3" w:rsidRDefault="004F60C3" w:rsidP="004F60C3">
            <w:pPr>
              <w:spacing w:after="0" w:line="240" w:lineRule="auto"/>
              <w:rPr>
                <w:rFonts w:ascii="Times New Roman" w:hAnsi="Times New Roman"/>
                <w:sz w:val="20"/>
                <w:szCs w:val="20"/>
              </w:rPr>
            </w:pPr>
          </w:p>
        </w:tc>
        <w:tc>
          <w:tcPr>
            <w:tcW w:w="1227" w:type="dxa"/>
            <w:tcBorders>
              <w:top w:val="nil"/>
              <w:left w:val="nil"/>
              <w:bottom w:val="nil"/>
              <w:right w:val="nil"/>
            </w:tcBorders>
            <w:shd w:val="clear" w:color="auto" w:fill="auto"/>
            <w:noWrap/>
            <w:vAlign w:val="bottom"/>
            <w:hideMark/>
          </w:tcPr>
          <w:p w14:paraId="5154051D" w14:textId="77777777" w:rsidR="004F60C3" w:rsidRPr="004F60C3" w:rsidRDefault="004F60C3" w:rsidP="004F60C3">
            <w:pPr>
              <w:spacing w:after="0" w:line="240" w:lineRule="auto"/>
              <w:rPr>
                <w:rFonts w:ascii="Times New Roman" w:hAnsi="Times New Roman"/>
                <w:sz w:val="20"/>
                <w:szCs w:val="20"/>
              </w:rPr>
            </w:pPr>
          </w:p>
        </w:tc>
        <w:tc>
          <w:tcPr>
            <w:tcW w:w="1264" w:type="dxa"/>
            <w:tcBorders>
              <w:top w:val="nil"/>
              <w:left w:val="nil"/>
              <w:bottom w:val="nil"/>
              <w:right w:val="nil"/>
            </w:tcBorders>
            <w:shd w:val="clear" w:color="auto" w:fill="auto"/>
            <w:noWrap/>
            <w:vAlign w:val="bottom"/>
            <w:hideMark/>
          </w:tcPr>
          <w:p w14:paraId="1F5506F9" w14:textId="77777777" w:rsidR="004F60C3" w:rsidRPr="004F60C3" w:rsidRDefault="004F60C3" w:rsidP="004F60C3">
            <w:pPr>
              <w:spacing w:after="0" w:line="240" w:lineRule="auto"/>
              <w:rPr>
                <w:rFonts w:ascii="Times New Roman" w:hAnsi="Times New Roman"/>
                <w:sz w:val="20"/>
                <w:szCs w:val="20"/>
              </w:rPr>
            </w:pPr>
          </w:p>
        </w:tc>
        <w:tc>
          <w:tcPr>
            <w:tcW w:w="1168" w:type="dxa"/>
            <w:tcBorders>
              <w:top w:val="nil"/>
              <w:left w:val="nil"/>
              <w:bottom w:val="nil"/>
              <w:right w:val="nil"/>
            </w:tcBorders>
            <w:shd w:val="clear" w:color="auto" w:fill="auto"/>
            <w:noWrap/>
            <w:vAlign w:val="bottom"/>
            <w:hideMark/>
          </w:tcPr>
          <w:p w14:paraId="1BF94557" w14:textId="77777777" w:rsidR="004F60C3" w:rsidRPr="004F60C3" w:rsidRDefault="004F60C3" w:rsidP="004F60C3">
            <w:pPr>
              <w:spacing w:after="0" w:line="240" w:lineRule="auto"/>
              <w:rPr>
                <w:rFonts w:ascii="Times New Roman" w:hAnsi="Times New Roman"/>
                <w:sz w:val="20"/>
                <w:szCs w:val="20"/>
              </w:rPr>
            </w:pPr>
          </w:p>
        </w:tc>
        <w:tc>
          <w:tcPr>
            <w:tcW w:w="1794" w:type="dxa"/>
            <w:tcBorders>
              <w:top w:val="nil"/>
              <w:left w:val="nil"/>
              <w:bottom w:val="nil"/>
              <w:right w:val="nil"/>
            </w:tcBorders>
            <w:shd w:val="clear" w:color="auto" w:fill="auto"/>
            <w:noWrap/>
            <w:vAlign w:val="bottom"/>
            <w:hideMark/>
          </w:tcPr>
          <w:p w14:paraId="44E5EE00" w14:textId="77777777" w:rsidR="004F60C3" w:rsidRPr="004F60C3" w:rsidRDefault="004F60C3" w:rsidP="004F60C3">
            <w:pPr>
              <w:spacing w:after="0" w:line="240" w:lineRule="auto"/>
              <w:rPr>
                <w:rFonts w:ascii="Times New Roman" w:hAnsi="Times New Roman"/>
                <w:sz w:val="20"/>
                <w:szCs w:val="20"/>
              </w:rPr>
            </w:pPr>
          </w:p>
        </w:tc>
        <w:tc>
          <w:tcPr>
            <w:tcW w:w="1777" w:type="dxa"/>
            <w:tcBorders>
              <w:top w:val="nil"/>
              <w:left w:val="nil"/>
              <w:bottom w:val="nil"/>
              <w:right w:val="nil"/>
            </w:tcBorders>
            <w:shd w:val="clear" w:color="auto" w:fill="auto"/>
            <w:noWrap/>
            <w:vAlign w:val="bottom"/>
            <w:hideMark/>
          </w:tcPr>
          <w:p w14:paraId="43E85635" w14:textId="77777777" w:rsidR="004F60C3" w:rsidRPr="004F60C3" w:rsidRDefault="004F60C3" w:rsidP="004F60C3">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434011C9" w14:textId="77777777" w:rsidR="004F60C3" w:rsidRPr="004F60C3" w:rsidRDefault="004F60C3" w:rsidP="004F60C3">
            <w:pPr>
              <w:spacing w:after="0" w:line="240" w:lineRule="auto"/>
              <w:rPr>
                <w:rFonts w:ascii="Times New Roman" w:hAnsi="Times New Roman"/>
                <w:sz w:val="20"/>
                <w:szCs w:val="20"/>
              </w:rPr>
            </w:pPr>
          </w:p>
        </w:tc>
        <w:tc>
          <w:tcPr>
            <w:tcW w:w="1626" w:type="dxa"/>
            <w:tcBorders>
              <w:top w:val="nil"/>
              <w:left w:val="nil"/>
              <w:bottom w:val="nil"/>
              <w:right w:val="nil"/>
            </w:tcBorders>
            <w:shd w:val="clear" w:color="auto" w:fill="auto"/>
            <w:noWrap/>
            <w:vAlign w:val="bottom"/>
            <w:hideMark/>
          </w:tcPr>
          <w:p w14:paraId="0BF72064" w14:textId="77777777" w:rsidR="004F60C3" w:rsidRPr="004F60C3" w:rsidRDefault="004F60C3" w:rsidP="004F60C3">
            <w:pPr>
              <w:spacing w:after="0" w:line="240" w:lineRule="auto"/>
              <w:rPr>
                <w:rFonts w:ascii="Times New Roman" w:hAnsi="Times New Roman"/>
                <w:sz w:val="20"/>
                <w:szCs w:val="20"/>
              </w:rPr>
            </w:pPr>
          </w:p>
        </w:tc>
        <w:tc>
          <w:tcPr>
            <w:tcW w:w="1256" w:type="dxa"/>
            <w:tcBorders>
              <w:top w:val="nil"/>
              <w:left w:val="nil"/>
              <w:bottom w:val="nil"/>
              <w:right w:val="nil"/>
            </w:tcBorders>
            <w:shd w:val="clear" w:color="auto" w:fill="auto"/>
            <w:noWrap/>
            <w:vAlign w:val="bottom"/>
            <w:hideMark/>
          </w:tcPr>
          <w:p w14:paraId="22A26409" w14:textId="77777777" w:rsidR="004F60C3" w:rsidRPr="004F60C3" w:rsidRDefault="004F60C3" w:rsidP="004F60C3">
            <w:pPr>
              <w:spacing w:after="0" w:line="240" w:lineRule="auto"/>
              <w:rPr>
                <w:rFonts w:ascii="Times New Roman" w:hAnsi="Times New Roman"/>
                <w:sz w:val="20"/>
                <w:szCs w:val="20"/>
              </w:rPr>
            </w:pPr>
          </w:p>
        </w:tc>
        <w:tc>
          <w:tcPr>
            <w:tcW w:w="1851" w:type="dxa"/>
            <w:tcBorders>
              <w:top w:val="nil"/>
              <w:left w:val="nil"/>
              <w:bottom w:val="nil"/>
              <w:right w:val="nil"/>
            </w:tcBorders>
            <w:shd w:val="clear" w:color="auto" w:fill="auto"/>
            <w:noWrap/>
            <w:vAlign w:val="bottom"/>
            <w:hideMark/>
          </w:tcPr>
          <w:p w14:paraId="4AE48097" w14:textId="77777777" w:rsidR="004F60C3" w:rsidRPr="004F60C3" w:rsidRDefault="004F60C3" w:rsidP="004F60C3">
            <w:pPr>
              <w:spacing w:after="0" w:line="240" w:lineRule="auto"/>
              <w:rPr>
                <w:rFonts w:ascii="Times New Roman" w:hAnsi="Times New Roman"/>
                <w:sz w:val="20"/>
                <w:szCs w:val="20"/>
              </w:rPr>
            </w:pPr>
          </w:p>
        </w:tc>
      </w:tr>
      <w:tr w:rsidR="004F60C3" w:rsidRPr="004F60C3" w14:paraId="5769AC8B" w14:textId="77777777" w:rsidTr="004F60C3">
        <w:trPr>
          <w:trHeight w:val="360"/>
        </w:trPr>
        <w:tc>
          <w:tcPr>
            <w:tcW w:w="1099" w:type="dxa"/>
            <w:gridSpan w:val="2"/>
            <w:tcBorders>
              <w:top w:val="single" w:sz="4" w:space="0" w:color="auto"/>
              <w:left w:val="single" w:sz="4" w:space="0" w:color="auto"/>
              <w:bottom w:val="single" w:sz="4" w:space="0" w:color="auto"/>
              <w:right w:val="single" w:sz="4" w:space="0" w:color="000000"/>
            </w:tcBorders>
            <w:shd w:val="clear" w:color="000000" w:fill="16365C"/>
            <w:noWrap/>
            <w:vAlign w:val="bottom"/>
            <w:hideMark/>
          </w:tcPr>
          <w:p w14:paraId="3AF8515F" w14:textId="77777777" w:rsidR="004F60C3" w:rsidRPr="004F60C3" w:rsidRDefault="004F60C3" w:rsidP="004F60C3">
            <w:pPr>
              <w:spacing w:after="0" w:line="240" w:lineRule="auto"/>
              <w:jc w:val="center"/>
              <w:rPr>
                <w:rFonts w:cs="Calibri"/>
                <w:b/>
                <w:bCs/>
                <w:color w:val="FFFFFF"/>
                <w:sz w:val="28"/>
                <w:szCs w:val="28"/>
              </w:rPr>
            </w:pPr>
            <w:r w:rsidRPr="004F60C3">
              <w:rPr>
                <w:rFonts w:cs="Calibri"/>
                <w:b/>
                <w:bCs/>
                <w:color w:val="FFFFFF"/>
                <w:sz w:val="28"/>
                <w:szCs w:val="28"/>
              </w:rPr>
              <w:t>Registro</w:t>
            </w:r>
          </w:p>
        </w:tc>
        <w:tc>
          <w:tcPr>
            <w:tcW w:w="6272" w:type="dxa"/>
            <w:gridSpan w:val="5"/>
            <w:tcBorders>
              <w:top w:val="single" w:sz="4" w:space="0" w:color="auto"/>
              <w:left w:val="nil"/>
              <w:bottom w:val="single" w:sz="4" w:space="0" w:color="auto"/>
              <w:right w:val="single" w:sz="4" w:space="0" w:color="auto"/>
            </w:tcBorders>
            <w:shd w:val="clear" w:color="000000" w:fill="16365C"/>
            <w:noWrap/>
            <w:vAlign w:val="bottom"/>
            <w:hideMark/>
          </w:tcPr>
          <w:p w14:paraId="63567D81" w14:textId="77777777" w:rsidR="004F60C3" w:rsidRPr="004F60C3" w:rsidRDefault="004F60C3" w:rsidP="004F60C3">
            <w:pPr>
              <w:spacing w:after="0" w:line="240" w:lineRule="auto"/>
              <w:jc w:val="center"/>
              <w:rPr>
                <w:rFonts w:cs="Calibri"/>
                <w:b/>
                <w:bCs/>
                <w:color w:val="FFFFFF"/>
                <w:sz w:val="28"/>
                <w:szCs w:val="28"/>
              </w:rPr>
            </w:pPr>
            <w:r w:rsidRPr="004F60C3">
              <w:rPr>
                <w:rFonts w:cs="Calibri"/>
                <w:b/>
                <w:bCs/>
                <w:color w:val="FFFFFF"/>
                <w:sz w:val="28"/>
                <w:szCs w:val="28"/>
              </w:rPr>
              <w:t>Dettagli della Violazione</w:t>
            </w:r>
          </w:p>
        </w:tc>
        <w:tc>
          <w:tcPr>
            <w:tcW w:w="1777" w:type="dxa"/>
            <w:vMerge w:val="restart"/>
            <w:tcBorders>
              <w:top w:val="single" w:sz="4" w:space="0" w:color="auto"/>
              <w:left w:val="single" w:sz="4" w:space="0" w:color="auto"/>
              <w:bottom w:val="single" w:sz="4" w:space="0" w:color="auto"/>
              <w:right w:val="single" w:sz="4" w:space="0" w:color="auto"/>
            </w:tcBorders>
            <w:shd w:val="clear" w:color="000000" w:fill="16365C"/>
            <w:vAlign w:val="center"/>
            <w:hideMark/>
          </w:tcPr>
          <w:p w14:paraId="0819AF75" w14:textId="77777777" w:rsidR="004F60C3" w:rsidRPr="004F60C3" w:rsidRDefault="004F60C3" w:rsidP="004F60C3">
            <w:pPr>
              <w:spacing w:after="0" w:line="240" w:lineRule="auto"/>
              <w:jc w:val="center"/>
              <w:rPr>
                <w:rFonts w:cs="Calibri"/>
                <w:b/>
                <w:bCs/>
                <w:color w:val="FFFFFF"/>
                <w:sz w:val="28"/>
                <w:szCs w:val="28"/>
              </w:rPr>
            </w:pPr>
            <w:r w:rsidRPr="004F60C3">
              <w:rPr>
                <w:rFonts w:cs="Calibri"/>
                <w:b/>
                <w:bCs/>
                <w:color w:val="FFFFFF"/>
                <w:sz w:val="28"/>
                <w:szCs w:val="28"/>
              </w:rPr>
              <w:t>Conseguenze della Violazione</w:t>
            </w:r>
          </w:p>
        </w:tc>
        <w:tc>
          <w:tcPr>
            <w:tcW w:w="6009" w:type="dxa"/>
            <w:gridSpan w:val="4"/>
            <w:tcBorders>
              <w:top w:val="single" w:sz="4" w:space="0" w:color="auto"/>
              <w:left w:val="nil"/>
              <w:bottom w:val="single" w:sz="4" w:space="0" w:color="auto"/>
              <w:right w:val="single" w:sz="4" w:space="0" w:color="auto"/>
            </w:tcBorders>
            <w:shd w:val="clear" w:color="000000" w:fill="16365C"/>
            <w:noWrap/>
            <w:vAlign w:val="bottom"/>
            <w:hideMark/>
          </w:tcPr>
          <w:p w14:paraId="5C6CDD11" w14:textId="77777777" w:rsidR="004F60C3" w:rsidRPr="004F60C3" w:rsidRDefault="004F60C3" w:rsidP="004F60C3">
            <w:pPr>
              <w:spacing w:after="0" w:line="240" w:lineRule="auto"/>
              <w:jc w:val="center"/>
              <w:rPr>
                <w:rFonts w:cs="Calibri"/>
                <w:b/>
                <w:bCs/>
                <w:color w:val="FFFFFF"/>
                <w:sz w:val="28"/>
                <w:szCs w:val="28"/>
              </w:rPr>
            </w:pPr>
            <w:r w:rsidRPr="004F60C3">
              <w:rPr>
                <w:rFonts w:cs="Calibri"/>
                <w:b/>
                <w:bCs/>
                <w:color w:val="FFFFFF"/>
                <w:sz w:val="28"/>
                <w:szCs w:val="28"/>
              </w:rPr>
              <w:t>Misure Intraprese / Da intraprendere</w:t>
            </w:r>
          </w:p>
        </w:tc>
      </w:tr>
      <w:tr w:rsidR="004F60C3" w:rsidRPr="004F60C3" w14:paraId="1FC2D265" w14:textId="77777777" w:rsidTr="004F60C3">
        <w:trPr>
          <w:trHeight w:val="1215"/>
        </w:trPr>
        <w:tc>
          <w:tcPr>
            <w:tcW w:w="368" w:type="dxa"/>
            <w:tcBorders>
              <w:top w:val="nil"/>
              <w:left w:val="single" w:sz="4" w:space="0" w:color="auto"/>
              <w:bottom w:val="single" w:sz="4" w:space="0" w:color="auto"/>
              <w:right w:val="single" w:sz="4" w:space="0" w:color="auto"/>
            </w:tcBorders>
            <w:shd w:val="clear" w:color="000000" w:fill="16365C"/>
            <w:vAlign w:val="center"/>
            <w:hideMark/>
          </w:tcPr>
          <w:p w14:paraId="0C0D2265" w14:textId="77777777" w:rsidR="004F60C3" w:rsidRPr="004F60C3" w:rsidRDefault="004F60C3" w:rsidP="004F60C3">
            <w:pPr>
              <w:spacing w:after="0" w:line="240" w:lineRule="auto"/>
              <w:ind w:left="-121" w:firstLine="121"/>
              <w:jc w:val="center"/>
              <w:rPr>
                <w:rFonts w:cs="Calibri"/>
                <w:color w:val="FFFFFF"/>
                <w:sz w:val="24"/>
                <w:szCs w:val="24"/>
              </w:rPr>
            </w:pPr>
            <w:r w:rsidRPr="004F60C3">
              <w:rPr>
                <w:rFonts w:cs="Calibri"/>
                <w:color w:val="FFFFFF"/>
                <w:sz w:val="24"/>
                <w:szCs w:val="24"/>
              </w:rPr>
              <w:t>N.</w:t>
            </w:r>
          </w:p>
        </w:tc>
        <w:tc>
          <w:tcPr>
            <w:tcW w:w="731" w:type="dxa"/>
            <w:tcBorders>
              <w:top w:val="nil"/>
              <w:left w:val="nil"/>
              <w:bottom w:val="single" w:sz="4" w:space="0" w:color="auto"/>
              <w:right w:val="single" w:sz="4" w:space="0" w:color="auto"/>
            </w:tcBorders>
            <w:shd w:val="clear" w:color="000000" w:fill="16365C"/>
            <w:vAlign w:val="center"/>
            <w:hideMark/>
          </w:tcPr>
          <w:p w14:paraId="6EED449F" w14:textId="77777777" w:rsidR="004F60C3" w:rsidRPr="004F60C3" w:rsidRDefault="004F60C3" w:rsidP="004F60C3">
            <w:pPr>
              <w:spacing w:after="0" w:line="240" w:lineRule="auto"/>
              <w:jc w:val="center"/>
              <w:rPr>
                <w:rFonts w:cs="Calibri"/>
                <w:color w:val="FFFFFF"/>
                <w:sz w:val="24"/>
                <w:szCs w:val="24"/>
              </w:rPr>
            </w:pPr>
            <w:r w:rsidRPr="004F60C3">
              <w:rPr>
                <w:rFonts w:cs="Calibri"/>
                <w:color w:val="FFFFFF"/>
                <w:sz w:val="24"/>
                <w:szCs w:val="24"/>
              </w:rPr>
              <w:t>Ticket Rif.</w:t>
            </w:r>
          </w:p>
        </w:tc>
        <w:tc>
          <w:tcPr>
            <w:tcW w:w="819" w:type="dxa"/>
            <w:tcBorders>
              <w:top w:val="nil"/>
              <w:left w:val="nil"/>
              <w:bottom w:val="single" w:sz="4" w:space="0" w:color="auto"/>
              <w:right w:val="single" w:sz="4" w:space="0" w:color="auto"/>
            </w:tcBorders>
            <w:shd w:val="clear" w:color="000000" w:fill="16365C"/>
            <w:vAlign w:val="center"/>
            <w:hideMark/>
          </w:tcPr>
          <w:p w14:paraId="1F6E6FFD" w14:textId="77777777" w:rsidR="004F60C3" w:rsidRPr="004F60C3" w:rsidRDefault="004F60C3" w:rsidP="004F60C3">
            <w:pPr>
              <w:spacing w:after="0" w:line="240" w:lineRule="auto"/>
              <w:jc w:val="center"/>
              <w:rPr>
                <w:rFonts w:cs="Calibri"/>
                <w:color w:val="FFFFFF"/>
                <w:sz w:val="24"/>
                <w:szCs w:val="24"/>
              </w:rPr>
            </w:pPr>
            <w:r w:rsidRPr="004F60C3">
              <w:rPr>
                <w:rFonts w:cs="Calibri"/>
                <w:color w:val="FFFFFF"/>
                <w:sz w:val="24"/>
                <w:szCs w:val="24"/>
              </w:rPr>
              <w:t>Data Evento</w:t>
            </w:r>
          </w:p>
        </w:tc>
        <w:tc>
          <w:tcPr>
            <w:tcW w:w="1227" w:type="dxa"/>
            <w:tcBorders>
              <w:top w:val="nil"/>
              <w:left w:val="nil"/>
              <w:bottom w:val="single" w:sz="4" w:space="0" w:color="auto"/>
              <w:right w:val="single" w:sz="4" w:space="0" w:color="auto"/>
            </w:tcBorders>
            <w:shd w:val="clear" w:color="000000" w:fill="16365C"/>
            <w:vAlign w:val="center"/>
            <w:hideMark/>
          </w:tcPr>
          <w:p w14:paraId="6ACB09DC" w14:textId="77777777" w:rsidR="004F60C3" w:rsidRPr="004F60C3" w:rsidRDefault="004F60C3" w:rsidP="004F60C3">
            <w:pPr>
              <w:spacing w:after="0" w:line="240" w:lineRule="auto"/>
              <w:jc w:val="center"/>
              <w:rPr>
                <w:rFonts w:cs="Calibri"/>
                <w:color w:val="FFFFFF"/>
                <w:sz w:val="24"/>
                <w:szCs w:val="24"/>
              </w:rPr>
            </w:pPr>
            <w:r w:rsidRPr="004F60C3">
              <w:rPr>
                <w:rFonts w:cs="Calibri"/>
                <w:color w:val="FFFFFF"/>
                <w:sz w:val="24"/>
                <w:szCs w:val="24"/>
              </w:rPr>
              <w:t>Natura dell'Evento</w:t>
            </w:r>
          </w:p>
        </w:tc>
        <w:tc>
          <w:tcPr>
            <w:tcW w:w="1264" w:type="dxa"/>
            <w:tcBorders>
              <w:top w:val="nil"/>
              <w:left w:val="nil"/>
              <w:bottom w:val="single" w:sz="4" w:space="0" w:color="auto"/>
              <w:right w:val="single" w:sz="4" w:space="0" w:color="auto"/>
            </w:tcBorders>
            <w:shd w:val="clear" w:color="000000" w:fill="16365C"/>
            <w:vAlign w:val="center"/>
            <w:hideMark/>
          </w:tcPr>
          <w:p w14:paraId="0A462BAB" w14:textId="77777777" w:rsidR="004F60C3" w:rsidRPr="004F60C3" w:rsidRDefault="004F60C3" w:rsidP="004F60C3">
            <w:pPr>
              <w:spacing w:after="0" w:line="240" w:lineRule="auto"/>
              <w:jc w:val="center"/>
              <w:rPr>
                <w:rFonts w:cs="Calibri"/>
                <w:color w:val="FFFFFF"/>
                <w:sz w:val="24"/>
                <w:szCs w:val="24"/>
              </w:rPr>
            </w:pPr>
            <w:r w:rsidRPr="004F60C3">
              <w:rPr>
                <w:rFonts w:cs="Calibri"/>
                <w:color w:val="FFFFFF"/>
                <w:sz w:val="24"/>
                <w:szCs w:val="24"/>
              </w:rPr>
              <w:t>Descrizione della Violazione</w:t>
            </w:r>
          </w:p>
        </w:tc>
        <w:tc>
          <w:tcPr>
            <w:tcW w:w="1168" w:type="dxa"/>
            <w:tcBorders>
              <w:top w:val="nil"/>
              <w:left w:val="nil"/>
              <w:bottom w:val="single" w:sz="4" w:space="0" w:color="auto"/>
              <w:right w:val="single" w:sz="4" w:space="0" w:color="auto"/>
            </w:tcBorders>
            <w:shd w:val="clear" w:color="000000" w:fill="16365C"/>
            <w:noWrap/>
            <w:vAlign w:val="center"/>
            <w:hideMark/>
          </w:tcPr>
          <w:p w14:paraId="41060494" w14:textId="77777777" w:rsidR="004F60C3" w:rsidRPr="004F60C3" w:rsidRDefault="004F60C3" w:rsidP="004F60C3">
            <w:pPr>
              <w:spacing w:after="0" w:line="240" w:lineRule="auto"/>
              <w:jc w:val="center"/>
              <w:rPr>
                <w:rFonts w:cs="Calibri"/>
                <w:color w:val="FFFFFF"/>
                <w:sz w:val="24"/>
                <w:szCs w:val="24"/>
              </w:rPr>
            </w:pPr>
            <w:r w:rsidRPr="004F60C3">
              <w:rPr>
                <w:rFonts w:cs="Calibri"/>
                <w:color w:val="FFFFFF"/>
                <w:sz w:val="24"/>
                <w:szCs w:val="24"/>
              </w:rPr>
              <w:t>Dati Interessati</w:t>
            </w:r>
          </w:p>
        </w:tc>
        <w:tc>
          <w:tcPr>
            <w:tcW w:w="1794" w:type="dxa"/>
            <w:tcBorders>
              <w:top w:val="nil"/>
              <w:left w:val="nil"/>
              <w:bottom w:val="single" w:sz="4" w:space="0" w:color="auto"/>
              <w:right w:val="single" w:sz="4" w:space="0" w:color="auto"/>
            </w:tcBorders>
            <w:shd w:val="clear" w:color="000000" w:fill="16365C"/>
            <w:noWrap/>
            <w:vAlign w:val="center"/>
            <w:hideMark/>
          </w:tcPr>
          <w:p w14:paraId="1EEA8A38" w14:textId="77777777" w:rsidR="004F60C3" w:rsidRPr="004F60C3" w:rsidRDefault="004F60C3" w:rsidP="004F60C3">
            <w:pPr>
              <w:spacing w:after="0" w:line="240" w:lineRule="auto"/>
              <w:jc w:val="center"/>
              <w:rPr>
                <w:rFonts w:cs="Calibri"/>
                <w:color w:val="FFFFFF"/>
                <w:sz w:val="24"/>
                <w:szCs w:val="24"/>
              </w:rPr>
            </w:pPr>
            <w:r w:rsidRPr="004F60C3">
              <w:rPr>
                <w:rFonts w:cs="Calibri"/>
                <w:color w:val="FFFFFF"/>
                <w:sz w:val="24"/>
                <w:szCs w:val="24"/>
              </w:rPr>
              <w:t>Soggetti Coinvolti</w:t>
            </w:r>
          </w:p>
        </w:tc>
        <w:tc>
          <w:tcPr>
            <w:tcW w:w="1777" w:type="dxa"/>
            <w:vMerge/>
            <w:tcBorders>
              <w:top w:val="single" w:sz="4" w:space="0" w:color="auto"/>
              <w:left w:val="single" w:sz="4" w:space="0" w:color="auto"/>
              <w:bottom w:val="single" w:sz="4" w:space="0" w:color="auto"/>
              <w:right w:val="single" w:sz="4" w:space="0" w:color="auto"/>
            </w:tcBorders>
            <w:vAlign w:val="center"/>
            <w:hideMark/>
          </w:tcPr>
          <w:p w14:paraId="26C541C4" w14:textId="77777777" w:rsidR="004F60C3" w:rsidRPr="004F60C3" w:rsidRDefault="004F60C3" w:rsidP="004F60C3">
            <w:pPr>
              <w:spacing w:after="0" w:line="240" w:lineRule="auto"/>
              <w:rPr>
                <w:rFonts w:cs="Calibri"/>
                <w:b/>
                <w:bCs/>
                <w:color w:val="FFFFFF"/>
                <w:sz w:val="28"/>
                <w:szCs w:val="28"/>
              </w:rPr>
            </w:pPr>
          </w:p>
        </w:tc>
        <w:tc>
          <w:tcPr>
            <w:tcW w:w="1276" w:type="dxa"/>
            <w:tcBorders>
              <w:top w:val="nil"/>
              <w:left w:val="nil"/>
              <w:bottom w:val="single" w:sz="4" w:space="0" w:color="auto"/>
              <w:right w:val="single" w:sz="4" w:space="0" w:color="auto"/>
            </w:tcBorders>
            <w:shd w:val="clear" w:color="000000" w:fill="16365C"/>
            <w:vAlign w:val="center"/>
            <w:hideMark/>
          </w:tcPr>
          <w:p w14:paraId="7878B140" w14:textId="77777777" w:rsidR="004F60C3" w:rsidRPr="004F60C3" w:rsidRDefault="004F60C3" w:rsidP="004F60C3">
            <w:pPr>
              <w:spacing w:after="0" w:line="240" w:lineRule="auto"/>
              <w:jc w:val="center"/>
              <w:rPr>
                <w:rFonts w:cs="Calibri"/>
                <w:color w:val="FFFFFF"/>
                <w:sz w:val="24"/>
                <w:szCs w:val="24"/>
              </w:rPr>
            </w:pPr>
            <w:r w:rsidRPr="004F60C3">
              <w:rPr>
                <w:rFonts w:cs="Calibri"/>
                <w:color w:val="FFFFFF"/>
                <w:sz w:val="24"/>
                <w:szCs w:val="24"/>
              </w:rPr>
              <w:t>Informativa Garante</w:t>
            </w:r>
          </w:p>
        </w:tc>
        <w:tc>
          <w:tcPr>
            <w:tcW w:w="1626" w:type="dxa"/>
            <w:tcBorders>
              <w:top w:val="nil"/>
              <w:left w:val="nil"/>
              <w:bottom w:val="single" w:sz="4" w:space="0" w:color="auto"/>
              <w:right w:val="single" w:sz="4" w:space="0" w:color="auto"/>
            </w:tcBorders>
            <w:shd w:val="clear" w:color="000000" w:fill="16365C"/>
            <w:vAlign w:val="center"/>
            <w:hideMark/>
          </w:tcPr>
          <w:p w14:paraId="4934D52B" w14:textId="77777777" w:rsidR="004F60C3" w:rsidRPr="004F60C3" w:rsidRDefault="004F60C3" w:rsidP="004F60C3">
            <w:pPr>
              <w:spacing w:after="0" w:line="240" w:lineRule="auto"/>
              <w:jc w:val="center"/>
              <w:rPr>
                <w:rFonts w:cs="Calibri"/>
                <w:color w:val="FFFFFF"/>
                <w:sz w:val="24"/>
                <w:szCs w:val="24"/>
              </w:rPr>
            </w:pPr>
            <w:r w:rsidRPr="004F60C3">
              <w:rPr>
                <w:rFonts w:cs="Calibri"/>
                <w:color w:val="FFFFFF"/>
                <w:sz w:val="24"/>
                <w:szCs w:val="24"/>
              </w:rPr>
              <w:t>Informativa altri soggetti coinvolti</w:t>
            </w:r>
          </w:p>
        </w:tc>
        <w:tc>
          <w:tcPr>
            <w:tcW w:w="1256" w:type="dxa"/>
            <w:tcBorders>
              <w:top w:val="nil"/>
              <w:left w:val="nil"/>
              <w:bottom w:val="single" w:sz="4" w:space="0" w:color="auto"/>
              <w:right w:val="single" w:sz="4" w:space="0" w:color="auto"/>
            </w:tcBorders>
            <w:shd w:val="clear" w:color="000000" w:fill="16365C"/>
            <w:vAlign w:val="center"/>
            <w:hideMark/>
          </w:tcPr>
          <w:p w14:paraId="0AE2A246" w14:textId="77777777" w:rsidR="004F60C3" w:rsidRPr="004F60C3" w:rsidRDefault="004F60C3" w:rsidP="004F60C3">
            <w:pPr>
              <w:spacing w:after="0" w:line="240" w:lineRule="auto"/>
              <w:jc w:val="center"/>
              <w:rPr>
                <w:rFonts w:cs="Calibri"/>
                <w:color w:val="FFFFFF"/>
                <w:sz w:val="24"/>
                <w:szCs w:val="24"/>
              </w:rPr>
            </w:pPr>
            <w:r w:rsidRPr="004F60C3">
              <w:rPr>
                <w:rFonts w:cs="Calibri"/>
                <w:color w:val="FFFFFF"/>
                <w:sz w:val="24"/>
                <w:szCs w:val="24"/>
              </w:rPr>
              <w:t>Azioni Intraprese</w:t>
            </w:r>
          </w:p>
        </w:tc>
        <w:tc>
          <w:tcPr>
            <w:tcW w:w="1851" w:type="dxa"/>
            <w:tcBorders>
              <w:top w:val="nil"/>
              <w:left w:val="nil"/>
              <w:bottom w:val="single" w:sz="4" w:space="0" w:color="auto"/>
              <w:right w:val="single" w:sz="4" w:space="0" w:color="auto"/>
            </w:tcBorders>
            <w:shd w:val="clear" w:color="000000" w:fill="16365C"/>
            <w:vAlign w:val="center"/>
            <w:hideMark/>
          </w:tcPr>
          <w:p w14:paraId="33780E21" w14:textId="77777777" w:rsidR="004F60C3" w:rsidRPr="004F60C3" w:rsidRDefault="004F60C3" w:rsidP="004F60C3">
            <w:pPr>
              <w:spacing w:after="0" w:line="240" w:lineRule="auto"/>
              <w:jc w:val="center"/>
              <w:rPr>
                <w:rFonts w:cs="Calibri"/>
                <w:color w:val="FFFFFF"/>
                <w:sz w:val="24"/>
                <w:szCs w:val="24"/>
              </w:rPr>
            </w:pPr>
            <w:r w:rsidRPr="004F60C3">
              <w:rPr>
                <w:rFonts w:cs="Calibri"/>
                <w:color w:val="FFFFFF"/>
                <w:sz w:val="24"/>
                <w:szCs w:val="24"/>
              </w:rPr>
              <w:t>Azioni da Intraprendere</w:t>
            </w:r>
          </w:p>
        </w:tc>
      </w:tr>
      <w:tr w:rsidR="004F60C3" w:rsidRPr="004F60C3" w14:paraId="02231E92"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100E2E55" w14:textId="77777777" w:rsidR="004F60C3" w:rsidRPr="004F60C3" w:rsidRDefault="004F60C3" w:rsidP="004F60C3">
            <w:pPr>
              <w:spacing w:after="0" w:line="240" w:lineRule="auto"/>
              <w:jc w:val="right"/>
              <w:rPr>
                <w:rFonts w:cs="Calibri"/>
                <w:color w:val="000000"/>
              </w:rPr>
            </w:pPr>
            <w:r>
              <w:rPr>
                <w:rFonts w:cs="Calibri"/>
                <w:color w:val="000000"/>
              </w:rPr>
              <w:t>1</w:t>
            </w:r>
          </w:p>
        </w:tc>
        <w:tc>
          <w:tcPr>
            <w:tcW w:w="731" w:type="dxa"/>
            <w:tcBorders>
              <w:top w:val="nil"/>
              <w:left w:val="nil"/>
              <w:bottom w:val="single" w:sz="4" w:space="0" w:color="auto"/>
              <w:right w:val="single" w:sz="4" w:space="0" w:color="auto"/>
            </w:tcBorders>
            <w:shd w:val="clear" w:color="auto" w:fill="auto"/>
            <w:hideMark/>
          </w:tcPr>
          <w:p w14:paraId="0B142ADB"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1FBCBAF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265DAAC4"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726CDF8A"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55C8B621"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0FFFF9B7"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6A1BA045"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40E05926"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79C8D7B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2908DB01"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53C68682"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405C2290"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18586563" w14:textId="77777777" w:rsidR="004F60C3" w:rsidRPr="004F60C3" w:rsidRDefault="004F60C3" w:rsidP="004F60C3">
            <w:pPr>
              <w:spacing w:after="0" w:line="240" w:lineRule="auto"/>
              <w:jc w:val="right"/>
              <w:rPr>
                <w:rFonts w:cs="Calibri"/>
                <w:color w:val="000000"/>
              </w:rPr>
            </w:pPr>
            <w:r w:rsidRPr="004F60C3">
              <w:rPr>
                <w:rFonts w:cs="Calibri"/>
                <w:color w:val="000000"/>
              </w:rPr>
              <w:t>2</w:t>
            </w:r>
          </w:p>
        </w:tc>
        <w:tc>
          <w:tcPr>
            <w:tcW w:w="731" w:type="dxa"/>
            <w:tcBorders>
              <w:top w:val="nil"/>
              <w:left w:val="nil"/>
              <w:bottom w:val="single" w:sz="4" w:space="0" w:color="auto"/>
              <w:right w:val="single" w:sz="4" w:space="0" w:color="auto"/>
            </w:tcBorders>
            <w:shd w:val="clear" w:color="auto" w:fill="auto"/>
            <w:hideMark/>
          </w:tcPr>
          <w:p w14:paraId="1236501A"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48ABA45A"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7BCCDF4B"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7D9F2ED6"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5ED4CBD7"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249CD9F0"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30619611"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2AC6E7C3"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2BB5F8A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7F11368B"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526679D1"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053C271D"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29A6CDC6" w14:textId="77777777" w:rsidR="004F60C3" w:rsidRPr="004F60C3" w:rsidRDefault="004F60C3" w:rsidP="004F60C3">
            <w:pPr>
              <w:spacing w:after="0" w:line="240" w:lineRule="auto"/>
              <w:jc w:val="right"/>
              <w:rPr>
                <w:rFonts w:cs="Calibri"/>
                <w:color w:val="000000"/>
              </w:rPr>
            </w:pPr>
            <w:r w:rsidRPr="004F60C3">
              <w:rPr>
                <w:rFonts w:cs="Calibri"/>
                <w:color w:val="000000"/>
              </w:rPr>
              <w:t>3</w:t>
            </w:r>
          </w:p>
        </w:tc>
        <w:tc>
          <w:tcPr>
            <w:tcW w:w="731" w:type="dxa"/>
            <w:tcBorders>
              <w:top w:val="nil"/>
              <w:left w:val="nil"/>
              <w:bottom w:val="single" w:sz="4" w:space="0" w:color="auto"/>
              <w:right w:val="single" w:sz="4" w:space="0" w:color="auto"/>
            </w:tcBorders>
            <w:shd w:val="clear" w:color="auto" w:fill="auto"/>
            <w:hideMark/>
          </w:tcPr>
          <w:p w14:paraId="7F30E823"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1246844C"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364E1B92"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6D848036"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0F377F1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5F138FB6"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0C7D2AB6"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38DC49AE"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76036F93"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7CDC52A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2B5C0BC4"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6018FB9B"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6FB52CE5" w14:textId="77777777" w:rsidR="004F60C3" w:rsidRPr="004F60C3" w:rsidRDefault="004F60C3" w:rsidP="004F60C3">
            <w:pPr>
              <w:spacing w:after="0" w:line="240" w:lineRule="auto"/>
              <w:jc w:val="right"/>
              <w:rPr>
                <w:rFonts w:cs="Calibri"/>
                <w:color w:val="000000"/>
              </w:rPr>
            </w:pPr>
            <w:r w:rsidRPr="004F60C3">
              <w:rPr>
                <w:rFonts w:cs="Calibri"/>
                <w:color w:val="000000"/>
              </w:rPr>
              <w:t>4</w:t>
            </w:r>
          </w:p>
        </w:tc>
        <w:tc>
          <w:tcPr>
            <w:tcW w:w="731" w:type="dxa"/>
            <w:tcBorders>
              <w:top w:val="nil"/>
              <w:left w:val="nil"/>
              <w:bottom w:val="single" w:sz="4" w:space="0" w:color="auto"/>
              <w:right w:val="single" w:sz="4" w:space="0" w:color="auto"/>
            </w:tcBorders>
            <w:shd w:val="clear" w:color="auto" w:fill="auto"/>
            <w:hideMark/>
          </w:tcPr>
          <w:p w14:paraId="1488313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47D51E11"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55EF3B28"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55BD443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58EF1E9D"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68765A0E"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1F69AFF1"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348F76C2"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7ECBD1E1"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6C3FAA0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616AFA80"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5BE993AF"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397953DB" w14:textId="77777777" w:rsidR="004F60C3" w:rsidRPr="004F60C3" w:rsidRDefault="004F60C3" w:rsidP="004F60C3">
            <w:pPr>
              <w:spacing w:after="0" w:line="240" w:lineRule="auto"/>
              <w:jc w:val="right"/>
              <w:rPr>
                <w:rFonts w:cs="Calibri"/>
                <w:color w:val="000000"/>
              </w:rPr>
            </w:pPr>
            <w:r w:rsidRPr="004F60C3">
              <w:rPr>
                <w:rFonts w:cs="Calibri"/>
                <w:color w:val="000000"/>
              </w:rPr>
              <w:t>5</w:t>
            </w:r>
          </w:p>
        </w:tc>
        <w:tc>
          <w:tcPr>
            <w:tcW w:w="731" w:type="dxa"/>
            <w:tcBorders>
              <w:top w:val="nil"/>
              <w:left w:val="nil"/>
              <w:bottom w:val="single" w:sz="4" w:space="0" w:color="auto"/>
              <w:right w:val="single" w:sz="4" w:space="0" w:color="auto"/>
            </w:tcBorders>
            <w:shd w:val="clear" w:color="auto" w:fill="auto"/>
            <w:hideMark/>
          </w:tcPr>
          <w:p w14:paraId="7E92DDA2"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634D9153"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31CD188F"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24340602"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7AD74F51"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310AD967"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08430B61"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0F183C3E"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2FCBCC40"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38676FCB"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73388F97"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575AD8B2"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2AD375EB" w14:textId="77777777" w:rsidR="004F60C3" w:rsidRPr="004F60C3" w:rsidRDefault="004F60C3" w:rsidP="004F60C3">
            <w:pPr>
              <w:spacing w:after="0" w:line="240" w:lineRule="auto"/>
              <w:jc w:val="right"/>
              <w:rPr>
                <w:rFonts w:cs="Calibri"/>
                <w:color w:val="000000"/>
              </w:rPr>
            </w:pPr>
            <w:r w:rsidRPr="004F60C3">
              <w:rPr>
                <w:rFonts w:cs="Calibri"/>
                <w:color w:val="000000"/>
              </w:rPr>
              <w:t>6</w:t>
            </w:r>
          </w:p>
        </w:tc>
        <w:tc>
          <w:tcPr>
            <w:tcW w:w="731" w:type="dxa"/>
            <w:tcBorders>
              <w:top w:val="nil"/>
              <w:left w:val="nil"/>
              <w:bottom w:val="single" w:sz="4" w:space="0" w:color="auto"/>
              <w:right w:val="single" w:sz="4" w:space="0" w:color="auto"/>
            </w:tcBorders>
            <w:shd w:val="clear" w:color="auto" w:fill="auto"/>
            <w:hideMark/>
          </w:tcPr>
          <w:p w14:paraId="0D5F8DF1"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25D51AAA"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7B6CA380"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11C96B1A"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771E72D3"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6627F333"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25A9D0C2"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7EBA652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4FC7C90F"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3E792555"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489A0266"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4C71CEFA"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5338161B" w14:textId="77777777" w:rsidR="004F60C3" w:rsidRPr="004F60C3" w:rsidRDefault="004F60C3" w:rsidP="004F60C3">
            <w:pPr>
              <w:spacing w:after="0" w:line="240" w:lineRule="auto"/>
              <w:jc w:val="right"/>
              <w:rPr>
                <w:rFonts w:cs="Calibri"/>
                <w:color w:val="000000"/>
              </w:rPr>
            </w:pPr>
            <w:r w:rsidRPr="004F60C3">
              <w:rPr>
                <w:rFonts w:cs="Calibri"/>
                <w:color w:val="000000"/>
              </w:rPr>
              <w:t>7</w:t>
            </w:r>
          </w:p>
        </w:tc>
        <w:tc>
          <w:tcPr>
            <w:tcW w:w="731" w:type="dxa"/>
            <w:tcBorders>
              <w:top w:val="nil"/>
              <w:left w:val="nil"/>
              <w:bottom w:val="single" w:sz="4" w:space="0" w:color="auto"/>
              <w:right w:val="single" w:sz="4" w:space="0" w:color="auto"/>
            </w:tcBorders>
            <w:shd w:val="clear" w:color="auto" w:fill="auto"/>
            <w:hideMark/>
          </w:tcPr>
          <w:p w14:paraId="29B4E3CD"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1B93E8B8"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1453ABFE"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68F9FE3F"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599BA1F5"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42A1237F"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3ADBA3C4"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17266DDF"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3851CB6B"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34F5A5AF"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4EE1EDEF"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6421D68E"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451E2EE7" w14:textId="77777777" w:rsidR="004F60C3" w:rsidRPr="004F60C3" w:rsidRDefault="004F60C3" w:rsidP="004F60C3">
            <w:pPr>
              <w:spacing w:after="0" w:line="240" w:lineRule="auto"/>
              <w:jc w:val="right"/>
              <w:rPr>
                <w:rFonts w:cs="Calibri"/>
                <w:color w:val="000000"/>
              </w:rPr>
            </w:pPr>
            <w:r w:rsidRPr="004F60C3">
              <w:rPr>
                <w:rFonts w:cs="Calibri"/>
                <w:color w:val="000000"/>
              </w:rPr>
              <w:t>8</w:t>
            </w:r>
          </w:p>
        </w:tc>
        <w:tc>
          <w:tcPr>
            <w:tcW w:w="731" w:type="dxa"/>
            <w:tcBorders>
              <w:top w:val="nil"/>
              <w:left w:val="nil"/>
              <w:bottom w:val="single" w:sz="4" w:space="0" w:color="auto"/>
              <w:right w:val="single" w:sz="4" w:space="0" w:color="auto"/>
            </w:tcBorders>
            <w:shd w:val="clear" w:color="auto" w:fill="auto"/>
            <w:hideMark/>
          </w:tcPr>
          <w:p w14:paraId="31FA24D7"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64642C8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720D7B34"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0A3C6843"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4A789B3F"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0FE88F9D"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67DA37B3"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3997BAAD"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0CE140DD"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388212BC"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711595D4"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6E16FD30"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0130FF33" w14:textId="77777777" w:rsidR="004F60C3" w:rsidRPr="004F60C3" w:rsidRDefault="004F60C3" w:rsidP="004F60C3">
            <w:pPr>
              <w:spacing w:after="0" w:line="240" w:lineRule="auto"/>
              <w:jc w:val="right"/>
              <w:rPr>
                <w:rFonts w:cs="Calibri"/>
                <w:color w:val="000000"/>
              </w:rPr>
            </w:pPr>
            <w:r w:rsidRPr="004F60C3">
              <w:rPr>
                <w:rFonts w:cs="Calibri"/>
                <w:color w:val="000000"/>
              </w:rPr>
              <w:t>9</w:t>
            </w:r>
          </w:p>
        </w:tc>
        <w:tc>
          <w:tcPr>
            <w:tcW w:w="731" w:type="dxa"/>
            <w:tcBorders>
              <w:top w:val="nil"/>
              <w:left w:val="nil"/>
              <w:bottom w:val="single" w:sz="4" w:space="0" w:color="auto"/>
              <w:right w:val="single" w:sz="4" w:space="0" w:color="auto"/>
            </w:tcBorders>
            <w:shd w:val="clear" w:color="auto" w:fill="auto"/>
            <w:hideMark/>
          </w:tcPr>
          <w:p w14:paraId="4FBAF36F"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5219D41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43EAA22B"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1B5C125B"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3638F285"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41BC9A67"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7B7C4332"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692AD6F0"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2B84A61B"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1AE52963"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64716AB1"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1F1C61B5"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02FC0211" w14:textId="77777777" w:rsidR="004F60C3" w:rsidRPr="004F60C3" w:rsidRDefault="004F60C3" w:rsidP="004F60C3">
            <w:pPr>
              <w:spacing w:after="0" w:line="240" w:lineRule="auto"/>
              <w:jc w:val="right"/>
              <w:rPr>
                <w:rFonts w:cs="Calibri"/>
                <w:color w:val="000000"/>
              </w:rPr>
            </w:pPr>
            <w:r w:rsidRPr="004F60C3">
              <w:rPr>
                <w:rFonts w:cs="Calibri"/>
                <w:color w:val="000000"/>
              </w:rPr>
              <w:t>10</w:t>
            </w:r>
          </w:p>
        </w:tc>
        <w:tc>
          <w:tcPr>
            <w:tcW w:w="731" w:type="dxa"/>
            <w:tcBorders>
              <w:top w:val="nil"/>
              <w:left w:val="nil"/>
              <w:bottom w:val="single" w:sz="4" w:space="0" w:color="auto"/>
              <w:right w:val="single" w:sz="4" w:space="0" w:color="auto"/>
            </w:tcBorders>
            <w:shd w:val="clear" w:color="auto" w:fill="auto"/>
            <w:hideMark/>
          </w:tcPr>
          <w:p w14:paraId="18E801BF"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1797BF61"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33959F31"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0E08E210"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05D52954"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5D9F20C1"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3CB87085"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0AC16115"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37B6100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5E9205F4"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22FB55EE"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41C4266D"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1EDD12DB" w14:textId="77777777" w:rsidR="004F60C3" w:rsidRPr="004F60C3" w:rsidRDefault="004F60C3" w:rsidP="004F60C3">
            <w:pPr>
              <w:spacing w:after="0" w:line="240" w:lineRule="auto"/>
              <w:jc w:val="right"/>
              <w:rPr>
                <w:rFonts w:cs="Calibri"/>
                <w:color w:val="000000"/>
              </w:rPr>
            </w:pPr>
            <w:r w:rsidRPr="004F60C3">
              <w:rPr>
                <w:rFonts w:cs="Calibri"/>
                <w:color w:val="000000"/>
              </w:rPr>
              <w:t>11</w:t>
            </w:r>
          </w:p>
        </w:tc>
        <w:tc>
          <w:tcPr>
            <w:tcW w:w="731" w:type="dxa"/>
            <w:tcBorders>
              <w:top w:val="nil"/>
              <w:left w:val="nil"/>
              <w:bottom w:val="single" w:sz="4" w:space="0" w:color="auto"/>
              <w:right w:val="single" w:sz="4" w:space="0" w:color="auto"/>
            </w:tcBorders>
            <w:shd w:val="clear" w:color="auto" w:fill="auto"/>
            <w:hideMark/>
          </w:tcPr>
          <w:p w14:paraId="22291495"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1D075460"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3D3C9BDA"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5933BDC8"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3104755A"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1316D36B"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6DB95B8D"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7AFA2C73"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6A883E45"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07C9DF12"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667F6EA2"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42154850"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1D02FAD1" w14:textId="77777777" w:rsidR="004F60C3" w:rsidRPr="004F60C3" w:rsidRDefault="004F60C3" w:rsidP="004F60C3">
            <w:pPr>
              <w:spacing w:after="0" w:line="240" w:lineRule="auto"/>
              <w:jc w:val="right"/>
              <w:rPr>
                <w:rFonts w:cs="Calibri"/>
                <w:color w:val="000000"/>
              </w:rPr>
            </w:pPr>
            <w:r w:rsidRPr="004F60C3">
              <w:rPr>
                <w:rFonts w:cs="Calibri"/>
                <w:color w:val="000000"/>
              </w:rPr>
              <w:t>12</w:t>
            </w:r>
          </w:p>
        </w:tc>
        <w:tc>
          <w:tcPr>
            <w:tcW w:w="731" w:type="dxa"/>
            <w:tcBorders>
              <w:top w:val="nil"/>
              <w:left w:val="nil"/>
              <w:bottom w:val="single" w:sz="4" w:space="0" w:color="auto"/>
              <w:right w:val="single" w:sz="4" w:space="0" w:color="auto"/>
            </w:tcBorders>
            <w:shd w:val="clear" w:color="auto" w:fill="auto"/>
            <w:hideMark/>
          </w:tcPr>
          <w:p w14:paraId="165CE7E3"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0538BFA4"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6D1CB7B0"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01BFD53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3763AFF8"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066282C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0C3FFA4B"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0D71B53D"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5E429C28"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3C6D90CF"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52592CB7"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5E61C050"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45840B1D" w14:textId="77777777" w:rsidR="004F60C3" w:rsidRPr="004F60C3" w:rsidRDefault="004F60C3" w:rsidP="004F60C3">
            <w:pPr>
              <w:spacing w:after="0" w:line="240" w:lineRule="auto"/>
              <w:jc w:val="right"/>
              <w:rPr>
                <w:rFonts w:cs="Calibri"/>
                <w:color w:val="000000"/>
              </w:rPr>
            </w:pPr>
            <w:r w:rsidRPr="004F60C3">
              <w:rPr>
                <w:rFonts w:cs="Calibri"/>
                <w:color w:val="000000"/>
              </w:rPr>
              <w:t>13</w:t>
            </w:r>
          </w:p>
        </w:tc>
        <w:tc>
          <w:tcPr>
            <w:tcW w:w="731" w:type="dxa"/>
            <w:tcBorders>
              <w:top w:val="nil"/>
              <w:left w:val="nil"/>
              <w:bottom w:val="single" w:sz="4" w:space="0" w:color="auto"/>
              <w:right w:val="single" w:sz="4" w:space="0" w:color="auto"/>
            </w:tcBorders>
            <w:shd w:val="clear" w:color="auto" w:fill="auto"/>
            <w:hideMark/>
          </w:tcPr>
          <w:p w14:paraId="75AB4082"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45D6A76C"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56E1BF2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2D6F7B6F"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28DF2E9D"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150BF5FC"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06E879D3"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1F964CC0"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640B24F5"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1A95C896"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7F3CE673"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404AC848"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671BA4B0" w14:textId="77777777" w:rsidR="004F60C3" w:rsidRPr="004F60C3" w:rsidRDefault="004F60C3" w:rsidP="004F60C3">
            <w:pPr>
              <w:spacing w:after="0" w:line="240" w:lineRule="auto"/>
              <w:jc w:val="right"/>
              <w:rPr>
                <w:rFonts w:cs="Calibri"/>
                <w:color w:val="000000"/>
              </w:rPr>
            </w:pPr>
            <w:r w:rsidRPr="004F60C3">
              <w:rPr>
                <w:rFonts w:cs="Calibri"/>
                <w:color w:val="000000"/>
              </w:rPr>
              <w:t>14</w:t>
            </w:r>
          </w:p>
        </w:tc>
        <w:tc>
          <w:tcPr>
            <w:tcW w:w="731" w:type="dxa"/>
            <w:tcBorders>
              <w:top w:val="nil"/>
              <w:left w:val="nil"/>
              <w:bottom w:val="single" w:sz="4" w:space="0" w:color="auto"/>
              <w:right w:val="single" w:sz="4" w:space="0" w:color="auto"/>
            </w:tcBorders>
            <w:shd w:val="clear" w:color="auto" w:fill="auto"/>
            <w:hideMark/>
          </w:tcPr>
          <w:p w14:paraId="2A89D5CC"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04DBAF22"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7ADA4B6B"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238C3E2F"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563A63B8"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1910711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26CF8B1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03180EB5"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4CF8FA50"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06A7B0A0"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6A2FA145"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4226901B"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0FF2416F" w14:textId="77777777" w:rsidR="004F60C3" w:rsidRPr="004F60C3" w:rsidRDefault="004F60C3" w:rsidP="004F60C3">
            <w:pPr>
              <w:spacing w:after="0" w:line="240" w:lineRule="auto"/>
              <w:jc w:val="right"/>
              <w:rPr>
                <w:rFonts w:cs="Calibri"/>
                <w:color w:val="000000"/>
              </w:rPr>
            </w:pPr>
            <w:r w:rsidRPr="004F60C3">
              <w:rPr>
                <w:rFonts w:cs="Calibri"/>
                <w:color w:val="000000"/>
              </w:rPr>
              <w:t>15</w:t>
            </w:r>
          </w:p>
        </w:tc>
        <w:tc>
          <w:tcPr>
            <w:tcW w:w="731" w:type="dxa"/>
            <w:tcBorders>
              <w:top w:val="nil"/>
              <w:left w:val="nil"/>
              <w:bottom w:val="single" w:sz="4" w:space="0" w:color="auto"/>
              <w:right w:val="single" w:sz="4" w:space="0" w:color="auto"/>
            </w:tcBorders>
            <w:shd w:val="clear" w:color="auto" w:fill="auto"/>
            <w:hideMark/>
          </w:tcPr>
          <w:p w14:paraId="5BC4F98B"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2EA62882"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376CC2FE"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628153DA"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167ABA46"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7D48CE5E"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6D21DC2A"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47082660"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1EB5191A"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2490C753"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613B7C90"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3F2412B0"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5C7335F2" w14:textId="77777777" w:rsidR="004F60C3" w:rsidRPr="004F60C3" w:rsidRDefault="004F60C3" w:rsidP="004F60C3">
            <w:pPr>
              <w:spacing w:after="0" w:line="240" w:lineRule="auto"/>
              <w:jc w:val="right"/>
              <w:rPr>
                <w:rFonts w:cs="Calibri"/>
                <w:color w:val="000000"/>
              </w:rPr>
            </w:pPr>
            <w:r w:rsidRPr="004F60C3">
              <w:rPr>
                <w:rFonts w:cs="Calibri"/>
                <w:color w:val="000000"/>
              </w:rPr>
              <w:t>16</w:t>
            </w:r>
          </w:p>
        </w:tc>
        <w:tc>
          <w:tcPr>
            <w:tcW w:w="731" w:type="dxa"/>
            <w:tcBorders>
              <w:top w:val="nil"/>
              <w:left w:val="nil"/>
              <w:bottom w:val="single" w:sz="4" w:space="0" w:color="auto"/>
              <w:right w:val="single" w:sz="4" w:space="0" w:color="auto"/>
            </w:tcBorders>
            <w:shd w:val="clear" w:color="auto" w:fill="auto"/>
            <w:hideMark/>
          </w:tcPr>
          <w:p w14:paraId="4AE97275"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78D8E1C5"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335A38A8"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273C42B3"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4DD7934F"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623B2613"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123081B8"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69ED2903"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4A4B48A2"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452E41F2"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1AA4CB9D"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3FD4EC8E"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65EDBCCE" w14:textId="77777777" w:rsidR="004F60C3" w:rsidRPr="004F60C3" w:rsidRDefault="004F60C3" w:rsidP="004F60C3">
            <w:pPr>
              <w:spacing w:after="0" w:line="240" w:lineRule="auto"/>
              <w:jc w:val="right"/>
              <w:rPr>
                <w:rFonts w:cs="Calibri"/>
                <w:color w:val="000000"/>
              </w:rPr>
            </w:pPr>
            <w:r w:rsidRPr="004F60C3">
              <w:rPr>
                <w:rFonts w:cs="Calibri"/>
                <w:color w:val="000000"/>
              </w:rPr>
              <w:t>17</w:t>
            </w:r>
          </w:p>
        </w:tc>
        <w:tc>
          <w:tcPr>
            <w:tcW w:w="731" w:type="dxa"/>
            <w:tcBorders>
              <w:top w:val="nil"/>
              <w:left w:val="nil"/>
              <w:bottom w:val="single" w:sz="4" w:space="0" w:color="auto"/>
              <w:right w:val="single" w:sz="4" w:space="0" w:color="auto"/>
            </w:tcBorders>
            <w:shd w:val="clear" w:color="auto" w:fill="auto"/>
            <w:hideMark/>
          </w:tcPr>
          <w:p w14:paraId="6C7126FD"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4BF1B74A"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131163A2"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1D27F7D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215C09F0"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62F60850"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13A9D3E2"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75325160"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2668CCA2"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1D7F26F7"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3206897A"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3B93365D"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6683D841" w14:textId="77777777" w:rsidR="004F60C3" w:rsidRPr="004F60C3" w:rsidRDefault="004F60C3" w:rsidP="004F60C3">
            <w:pPr>
              <w:spacing w:after="0" w:line="240" w:lineRule="auto"/>
              <w:jc w:val="right"/>
              <w:rPr>
                <w:rFonts w:cs="Calibri"/>
                <w:color w:val="000000"/>
              </w:rPr>
            </w:pPr>
            <w:r w:rsidRPr="004F60C3">
              <w:rPr>
                <w:rFonts w:cs="Calibri"/>
                <w:color w:val="000000"/>
              </w:rPr>
              <w:t>18</w:t>
            </w:r>
          </w:p>
        </w:tc>
        <w:tc>
          <w:tcPr>
            <w:tcW w:w="731" w:type="dxa"/>
            <w:tcBorders>
              <w:top w:val="nil"/>
              <w:left w:val="nil"/>
              <w:bottom w:val="single" w:sz="4" w:space="0" w:color="auto"/>
              <w:right w:val="single" w:sz="4" w:space="0" w:color="auto"/>
            </w:tcBorders>
            <w:shd w:val="clear" w:color="auto" w:fill="auto"/>
            <w:hideMark/>
          </w:tcPr>
          <w:p w14:paraId="6B0C1931"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4A2F5600"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150318BE"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32D8E33A"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4591F65F"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0BA56D3C"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645C5EA7"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46A80DED"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382B0E1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66C8961E"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3833F037"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589ECE06"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19995319" w14:textId="77777777" w:rsidR="004F60C3" w:rsidRPr="004F60C3" w:rsidRDefault="004F60C3" w:rsidP="004F60C3">
            <w:pPr>
              <w:spacing w:after="0" w:line="240" w:lineRule="auto"/>
              <w:jc w:val="right"/>
              <w:rPr>
                <w:rFonts w:cs="Calibri"/>
                <w:color w:val="000000"/>
              </w:rPr>
            </w:pPr>
            <w:r w:rsidRPr="004F60C3">
              <w:rPr>
                <w:rFonts w:cs="Calibri"/>
                <w:color w:val="000000"/>
              </w:rPr>
              <w:t>19</w:t>
            </w:r>
          </w:p>
        </w:tc>
        <w:tc>
          <w:tcPr>
            <w:tcW w:w="731" w:type="dxa"/>
            <w:tcBorders>
              <w:top w:val="nil"/>
              <w:left w:val="nil"/>
              <w:bottom w:val="single" w:sz="4" w:space="0" w:color="auto"/>
              <w:right w:val="single" w:sz="4" w:space="0" w:color="auto"/>
            </w:tcBorders>
            <w:shd w:val="clear" w:color="auto" w:fill="auto"/>
            <w:hideMark/>
          </w:tcPr>
          <w:p w14:paraId="2A159A3C"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19CAB376"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10536A2C"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6B1CC537"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49C6C7C4"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69EA7C8C"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63B8F89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4A25FB72"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2E2C138A"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6BF667C7"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66F8248B" w14:textId="77777777" w:rsidR="004F60C3" w:rsidRPr="004F60C3" w:rsidRDefault="004F60C3" w:rsidP="004F60C3">
            <w:pPr>
              <w:spacing w:after="0" w:line="240" w:lineRule="auto"/>
              <w:rPr>
                <w:rFonts w:cs="Calibri"/>
                <w:color w:val="000000"/>
              </w:rPr>
            </w:pPr>
            <w:r w:rsidRPr="004F60C3">
              <w:rPr>
                <w:rFonts w:cs="Calibri"/>
                <w:color w:val="000000"/>
              </w:rPr>
              <w:t> </w:t>
            </w:r>
          </w:p>
        </w:tc>
      </w:tr>
      <w:tr w:rsidR="004F60C3" w:rsidRPr="004F60C3" w14:paraId="7A9757B1" w14:textId="77777777" w:rsidTr="004F60C3">
        <w:trPr>
          <w:trHeight w:val="288"/>
        </w:trPr>
        <w:tc>
          <w:tcPr>
            <w:tcW w:w="368" w:type="dxa"/>
            <w:tcBorders>
              <w:top w:val="nil"/>
              <w:left w:val="single" w:sz="4" w:space="0" w:color="auto"/>
              <w:bottom w:val="single" w:sz="4" w:space="0" w:color="auto"/>
              <w:right w:val="single" w:sz="4" w:space="0" w:color="auto"/>
            </w:tcBorders>
            <w:shd w:val="clear" w:color="auto" w:fill="auto"/>
            <w:hideMark/>
          </w:tcPr>
          <w:p w14:paraId="5F529ABD" w14:textId="77777777" w:rsidR="004F60C3" w:rsidRPr="004F60C3" w:rsidRDefault="004F60C3" w:rsidP="004F60C3">
            <w:pPr>
              <w:spacing w:after="0" w:line="240" w:lineRule="auto"/>
              <w:jc w:val="right"/>
              <w:rPr>
                <w:rFonts w:cs="Calibri"/>
                <w:color w:val="000000"/>
              </w:rPr>
            </w:pPr>
            <w:r w:rsidRPr="004F60C3">
              <w:rPr>
                <w:rFonts w:cs="Calibri"/>
                <w:color w:val="000000"/>
              </w:rPr>
              <w:t>20</w:t>
            </w:r>
          </w:p>
        </w:tc>
        <w:tc>
          <w:tcPr>
            <w:tcW w:w="731" w:type="dxa"/>
            <w:tcBorders>
              <w:top w:val="nil"/>
              <w:left w:val="nil"/>
              <w:bottom w:val="single" w:sz="4" w:space="0" w:color="auto"/>
              <w:right w:val="single" w:sz="4" w:space="0" w:color="auto"/>
            </w:tcBorders>
            <w:shd w:val="clear" w:color="auto" w:fill="auto"/>
            <w:hideMark/>
          </w:tcPr>
          <w:p w14:paraId="7F072756"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819" w:type="dxa"/>
            <w:tcBorders>
              <w:top w:val="nil"/>
              <w:left w:val="nil"/>
              <w:bottom w:val="single" w:sz="4" w:space="0" w:color="auto"/>
              <w:right w:val="single" w:sz="4" w:space="0" w:color="auto"/>
            </w:tcBorders>
            <w:shd w:val="clear" w:color="auto" w:fill="auto"/>
            <w:hideMark/>
          </w:tcPr>
          <w:p w14:paraId="507D16E9"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27" w:type="dxa"/>
            <w:tcBorders>
              <w:top w:val="nil"/>
              <w:left w:val="nil"/>
              <w:bottom w:val="single" w:sz="4" w:space="0" w:color="auto"/>
              <w:right w:val="single" w:sz="4" w:space="0" w:color="auto"/>
            </w:tcBorders>
            <w:shd w:val="clear" w:color="auto" w:fill="auto"/>
            <w:hideMark/>
          </w:tcPr>
          <w:p w14:paraId="69E4CE78"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64" w:type="dxa"/>
            <w:tcBorders>
              <w:top w:val="nil"/>
              <w:left w:val="nil"/>
              <w:bottom w:val="single" w:sz="4" w:space="0" w:color="auto"/>
              <w:right w:val="single" w:sz="4" w:space="0" w:color="auto"/>
            </w:tcBorders>
            <w:shd w:val="clear" w:color="auto" w:fill="auto"/>
            <w:hideMark/>
          </w:tcPr>
          <w:p w14:paraId="09D1CC08"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168" w:type="dxa"/>
            <w:tcBorders>
              <w:top w:val="nil"/>
              <w:left w:val="nil"/>
              <w:bottom w:val="single" w:sz="4" w:space="0" w:color="auto"/>
              <w:right w:val="single" w:sz="4" w:space="0" w:color="auto"/>
            </w:tcBorders>
            <w:shd w:val="clear" w:color="auto" w:fill="auto"/>
            <w:hideMark/>
          </w:tcPr>
          <w:p w14:paraId="508CFABD"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94" w:type="dxa"/>
            <w:tcBorders>
              <w:top w:val="nil"/>
              <w:left w:val="nil"/>
              <w:bottom w:val="single" w:sz="4" w:space="0" w:color="auto"/>
              <w:right w:val="single" w:sz="4" w:space="0" w:color="auto"/>
            </w:tcBorders>
            <w:shd w:val="clear" w:color="auto" w:fill="auto"/>
            <w:hideMark/>
          </w:tcPr>
          <w:p w14:paraId="4B7C0877"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777" w:type="dxa"/>
            <w:tcBorders>
              <w:top w:val="nil"/>
              <w:left w:val="nil"/>
              <w:bottom w:val="single" w:sz="4" w:space="0" w:color="auto"/>
              <w:right w:val="single" w:sz="4" w:space="0" w:color="auto"/>
            </w:tcBorders>
            <w:shd w:val="clear" w:color="auto" w:fill="auto"/>
            <w:hideMark/>
          </w:tcPr>
          <w:p w14:paraId="705D94F8"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76" w:type="dxa"/>
            <w:tcBorders>
              <w:top w:val="nil"/>
              <w:left w:val="nil"/>
              <w:bottom w:val="single" w:sz="4" w:space="0" w:color="auto"/>
              <w:right w:val="single" w:sz="4" w:space="0" w:color="auto"/>
            </w:tcBorders>
            <w:shd w:val="clear" w:color="auto" w:fill="auto"/>
            <w:hideMark/>
          </w:tcPr>
          <w:p w14:paraId="5128E2D5"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626" w:type="dxa"/>
            <w:tcBorders>
              <w:top w:val="nil"/>
              <w:left w:val="nil"/>
              <w:bottom w:val="single" w:sz="4" w:space="0" w:color="auto"/>
              <w:right w:val="single" w:sz="4" w:space="0" w:color="auto"/>
            </w:tcBorders>
            <w:shd w:val="clear" w:color="auto" w:fill="auto"/>
            <w:hideMark/>
          </w:tcPr>
          <w:p w14:paraId="2892DF38"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256" w:type="dxa"/>
            <w:tcBorders>
              <w:top w:val="nil"/>
              <w:left w:val="nil"/>
              <w:bottom w:val="single" w:sz="4" w:space="0" w:color="auto"/>
              <w:right w:val="single" w:sz="4" w:space="0" w:color="auto"/>
            </w:tcBorders>
            <w:shd w:val="clear" w:color="auto" w:fill="auto"/>
            <w:hideMark/>
          </w:tcPr>
          <w:p w14:paraId="258A3904" w14:textId="77777777" w:rsidR="004F60C3" w:rsidRPr="004F60C3" w:rsidRDefault="004F60C3" w:rsidP="004F60C3">
            <w:pPr>
              <w:spacing w:after="0" w:line="240" w:lineRule="auto"/>
              <w:rPr>
                <w:rFonts w:cs="Calibri"/>
                <w:color w:val="000000"/>
              </w:rPr>
            </w:pPr>
            <w:r w:rsidRPr="004F60C3">
              <w:rPr>
                <w:rFonts w:cs="Calibri"/>
                <w:color w:val="000000"/>
              </w:rPr>
              <w:t> </w:t>
            </w:r>
          </w:p>
        </w:tc>
        <w:tc>
          <w:tcPr>
            <w:tcW w:w="1851" w:type="dxa"/>
            <w:tcBorders>
              <w:top w:val="nil"/>
              <w:left w:val="nil"/>
              <w:bottom w:val="single" w:sz="4" w:space="0" w:color="auto"/>
              <w:right w:val="single" w:sz="4" w:space="0" w:color="auto"/>
            </w:tcBorders>
            <w:shd w:val="clear" w:color="auto" w:fill="auto"/>
            <w:hideMark/>
          </w:tcPr>
          <w:p w14:paraId="42BA27D8" w14:textId="77777777" w:rsidR="004F60C3" w:rsidRPr="004F60C3" w:rsidRDefault="004F60C3" w:rsidP="004F60C3">
            <w:pPr>
              <w:spacing w:after="0" w:line="240" w:lineRule="auto"/>
              <w:rPr>
                <w:rFonts w:cs="Calibri"/>
                <w:color w:val="000000"/>
              </w:rPr>
            </w:pPr>
            <w:r w:rsidRPr="004F60C3">
              <w:rPr>
                <w:rFonts w:cs="Calibri"/>
                <w:color w:val="000000"/>
              </w:rPr>
              <w:t> </w:t>
            </w:r>
          </w:p>
        </w:tc>
      </w:tr>
    </w:tbl>
    <w:p w14:paraId="1B0C136B" w14:textId="77777777" w:rsidR="00CE20B5" w:rsidRDefault="00CE20B5" w:rsidP="004F60C3">
      <w:pPr>
        <w:spacing w:after="0" w:line="240" w:lineRule="auto"/>
        <w:jc w:val="both"/>
      </w:pPr>
    </w:p>
    <w:p w14:paraId="3951BBED" w14:textId="77777777" w:rsidR="00CE20B5" w:rsidRDefault="00CE20B5" w:rsidP="00FB2E9E">
      <w:pPr>
        <w:spacing w:after="0" w:line="240" w:lineRule="auto"/>
        <w:ind w:firstLine="709"/>
        <w:jc w:val="both"/>
      </w:pPr>
    </w:p>
    <w:p w14:paraId="0FA33497" w14:textId="77777777" w:rsidR="004F60C3" w:rsidRDefault="004F60C3" w:rsidP="004F60C3">
      <w:pPr>
        <w:pStyle w:val="INTESTAZIONI"/>
        <w:numPr>
          <w:ilvl w:val="0"/>
          <w:numId w:val="0"/>
        </w:numPr>
        <w:sectPr w:rsidR="004F60C3" w:rsidSect="000C43F4">
          <w:pgSz w:w="16838" w:h="11906" w:orient="landscape"/>
          <w:pgMar w:top="1134" w:right="1417" w:bottom="1134" w:left="1134" w:header="708" w:footer="708" w:gutter="0"/>
          <w:cols w:space="708"/>
          <w:docGrid w:linePitch="360"/>
        </w:sectPr>
      </w:pPr>
    </w:p>
    <w:p w14:paraId="03252EE5" w14:textId="6F966A0F" w:rsidR="00343A06" w:rsidRPr="00AE40C4" w:rsidRDefault="00572177" w:rsidP="000C43F4">
      <w:pPr>
        <w:pStyle w:val="INTESTAZIONI"/>
        <w:numPr>
          <w:ilvl w:val="0"/>
          <w:numId w:val="0"/>
        </w:numPr>
        <w:ind w:firstLine="360"/>
        <w:rPr>
          <w:lang w:val="it-IT"/>
        </w:rPr>
      </w:pPr>
      <w:bookmarkStart w:id="13" w:name="_Toc20298212"/>
      <w:r>
        <w:lastRenderedPageBreak/>
        <w:t>ALLEGATO 3</w:t>
      </w:r>
      <w:r w:rsidR="00343A06" w:rsidRPr="00343A06">
        <w:t xml:space="preserve"> - INFORMAZIONI DA COMUNICARE AL </w:t>
      </w:r>
      <w:bookmarkEnd w:id="13"/>
      <w:r w:rsidR="00AE40C4">
        <w:rPr>
          <w:lang w:val="it-IT"/>
        </w:rPr>
        <w:t>SERVIZIO SEGRETERIA</w:t>
      </w:r>
    </w:p>
    <w:p w14:paraId="4484B6D9" w14:textId="77777777" w:rsidR="000665B9" w:rsidRPr="000665B9" w:rsidRDefault="000665B9" w:rsidP="000665B9">
      <w:pPr>
        <w:rPr>
          <w:lang w:val="x-none" w:eastAsia="x-non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3"/>
        <w:gridCol w:w="5776"/>
      </w:tblGrid>
      <w:tr w:rsidR="000665B9" w14:paraId="18B13356" w14:textId="77777777" w:rsidTr="00442819">
        <w:tc>
          <w:tcPr>
            <w:tcW w:w="3863" w:type="dxa"/>
          </w:tcPr>
          <w:p w14:paraId="32676A64" w14:textId="77777777" w:rsidR="000665B9" w:rsidRDefault="000665B9" w:rsidP="00442819">
            <w:pPr>
              <w:pStyle w:val="Default"/>
              <w:jc w:val="both"/>
              <w:rPr>
                <w:rFonts w:ascii="Calibri" w:hAnsi="Calibri" w:cs="Calibri"/>
                <w:b/>
                <w:bCs/>
                <w:sz w:val="22"/>
                <w:szCs w:val="22"/>
              </w:rPr>
            </w:pPr>
          </w:p>
          <w:p w14:paraId="44695AB7" w14:textId="77777777" w:rsidR="000665B9" w:rsidRDefault="000665B9" w:rsidP="00442819">
            <w:pPr>
              <w:pStyle w:val="Default"/>
              <w:jc w:val="both"/>
              <w:rPr>
                <w:rFonts w:ascii="Calibri" w:hAnsi="Calibri" w:cs="Calibri"/>
                <w:b/>
                <w:bCs/>
                <w:sz w:val="22"/>
                <w:szCs w:val="22"/>
              </w:rPr>
            </w:pPr>
            <w:r>
              <w:rPr>
                <w:rFonts w:ascii="Calibri" w:hAnsi="Calibri" w:cs="Calibri"/>
                <w:b/>
                <w:bCs/>
                <w:sz w:val="22"/>
                <w:szCs w:val="22"/>
              </w:rPr>
              <w:t>Dati identificativi Segnalante</w:t>
            </w:r>
          </w:p>
          <w:p w14:paraId="18C9F6E6" w14:textId="77777777" w:rsidR="000665B9" w:rsidRDefault="000665B9" w:rsidP="00442819">
            <w:pPr>
              <w:pStyle w:val="Default"/>
              <w:jc w:val="both"/>
              <w:rPr>
                <w:sz w:val="22"/>
                <w:szCs w:val="22"/>
              </w:rPr>
            </w:pPr>
          </w:p>
        </w:tc>
        <w:tc>
          <w:tcPr>
            <w:tcW w:w="5776" w:type="dxa"/>
          </w:tcPr>
          <w:p w14:paraId="171195EC" w14:textId="77777777" w:rsidR="000665B9" w:rsidRDefault="000665B9" w:rsidP="00442819">
            <w:pPr>
              <w:pStyle w:val="Default"/>
              <w:jc w:val="both"/>
              <w:rPr>
                <w:sz w:val="22"/>
                <w:szCs w:val="22"/>
              </w:rPr>
            </w:pPr>
          </w:p>
        </w:tc>
      </w:tr>
      <w:tr w:rsidR="000665B9" w14:paraId="623211D6" w14:textId="77777777" w:rsidTr="00442819">
        <w:tc>
          <w:tcPr>
            <w:tcW w:w="3863" w:type="dxa"/>
          </w:tcPr>
          <w:p w14:paraId="610B3159" w14:textId="77777777" w:rsidR="000665B9" w:rsidRDefault="000665B9" w:rsidP="00442819">
            <w:pPr>
              <w:pStyle w:val="Default"/>
              <w:jc w:val="both"/>
              <w:rPr>
                <w:rFonts w:ascii="Calibri" w:hAnsi="Calibri" w:cs="Calibri"/>
                <w:b/>
                <w:bCs/>
                <w:sz w:val="22"/>
                <w:szCs w:val="22"/>
              </w:rPr>
            </w:pPr>
          </w:p>
          <w:p w14:paraId="05710BA3" w14:textId="77777777" w:rsidR="000665B9" w:rsidRDefault="000665B9" w:rsidP="00442819">
            <w:pPr>
              <w:pStyle w:val="Default"/>
              <w:jc w:val="both"/>
              <w:rPr>
                <w:rFonts w:ascii="Calibri" w:hAnsi="Calibri" w:cs="Calibri"/>
                <w:b/>
                <w:bCs/>
                <w:sz w:val="22"/>
                <w:szCs w:val="22"/>
              </w:rPr>
            </w:pPr>
            <w:r>
              <w:rPr>
                <w:rFonts w:ascii="Calibri" w:hAnsi="Calibri" w:cs="Calibri"/>
                <w:b/>
                <w:bCs/>
                <w:sz w:val="22"/>
                <w:szCs w:val="22"/>
              </w:rPr>
              <w:t>Eventuali Contatti (altre informazioni)</w:t>
            </w:r>
          </w:p>
          <w:p w14:paraId="5CD819B2" w14:textId="77777777" w:rsidR="000665B9" w:rsidRDefault="000665B9" w:rsidP="00442819">
            <w:pPr>
              <w:pStyle w:val="Default"/>
              <w:jc w:val="both"/>
              <w:rPr>
                <w:rFonts w:ascii="Calibri" w:hAnsi="Calibri" w:cs="Calibri"/>
                <w:b/>
                <w:bCs/>
                <w:sz w:val="22"/>
                <w:szCs w:val="22"/>
              </w:rPr>
            </w:pPr>
          </w:p>
        </w:tc>
        <w:tc>
          <w:tcPr>
            <w:tcW w:w="5776" w:type="dxa"/>
          </w:tcPr>
          <w:p w14:paraId="695EA551" w14:textId="77777777" w:rsidR="000665B9" w:rsidRDefault="000665B9" w:rsidP="00442819">
            <w:pPr>
              <w:pStyle w:val="Default"/>
              <w:jc w:val="both"/>
              <w:rPr>
                <w:sz w:val="22"/>
                <w:szCs w:val="22"/>
              </w:rPr>
            </w:pPr>
          </w:p>
          <w:p w14:paraId="6EF90497" w14:textId="77777777" w:rsidR="000665B9" w:rsidRDefault="000665B9" w:rsidP="00442819">
            <w:pPr>
              <w:pStyle w:val="Default"/>
              <w:jc w:val="both"/>
              <w:rPr>
                <w:sz w:val="22"/>
                <w:szCs w:val="22"/>
              </w:rPr>
            </w:pPr>
          </w:p>
        </w:tc>
      </w:tr>
    </w:tbl>
    <w:p w14:paraId="35E317AF" w14:textId="77777777" w:rsidR="00343A06" w:rsidRDefault="00343A06" w:rsidP="00343A06">
      <w:pPr>
        <w:pStyle w:val="Default"/>
        <w:jc w:val="both"/>
        <w:rPr>
          <w:lang w:eastAsia="x-none"/>
        </w:rPr>
      </w:pPr>
    </w:p>
    <w:tbl>
      <w:tblPr>
        <w:tblStyle w:val="Grigliatabella"/>
        <w:tblW w:w="0" w:type="auto"/>
        <w:tblLook w:val="04A0" w:firstRow="1" w:lastRow="0" w:firstColumn="1" w:lastColumn="0" w:noHBand="0" w:noVBand="1"/>
      </w:tblPr>
      <w:tblGrid>
        <w:gridCol w:w="9628"/>
      </w:tblGrid>
      <w:tr w:rsidR="000665B9" w:rsidRPr="00646B1C" w14:paraId="03353AEB" w14:textId="77777777" w:rsidTr="00442819">
        <w:tc>
          <w:tcPr>
            <w:tcW w:w="9628" w:type="dxa"/>
          </w:tcPr>
          <w:p w14:paraId="64105F5A" w14:textId="77777777" w:rsidR="000665B9" w:rsidRDefault="000665B9" w:rsidP="00442819">
            <w:pPr>
              <w:pStyle w:val="Default"/>
              <w:jc w:val="both"/>
              <w:rPr>
                <w:rFonts w:ascii="Calibri" w:hAnsi="Calibri" w:cs="Calibri"/>
                <w:b/>
                <w:bCs/>
                <w:sz w:val="22"/>
                <w:szCs w:val="22"/>
              </w:rPr>
            </w:pPr>
          </w:p>
          <w:p w14:paraId="6326E42C" w14:textId="77777777" w:rsidR="000665B9" w:rsidRDefault="000665B9" w:rsidP="00442819">
            <w:pPr>
              <w:pStyle w:val="Default"/>
              <w:jc w:val="both"/>
              <w:rPr>
                <w:rFonts w:ascii="Calibri" w:hAnsi="Calibri" w:cs="Calibri"/>
                <w:b/>
                <w:bCs/>
                <w:sz w:val="22"/>
                <w:szCs w:val="22"/>
              </w:rPr>
            </w:pPr>
            <w:r>
              <w:rPr>
                <w:rFonts w:ascii="Calibri" w:hAnsi="Calibri" w:cs="Calibri"/>
                <w:b/>
                <w:bCs/>
                <w:sz w:val="22"/>
                <w:szCs w:val="22"/>
              </w:rPr>
              <w:t>INFORMAZIONI DI SINTESI DELLA VIOLAZIONE</w:t>
            </w:r>
          </w:p>
          <w:p w14:paraId="660C5C13" w14:textId="77777777" w:rsidR="000665B9" w:rsidRPr="00646B1C" w:rsidRDefault="000665B9" w:rsidP="00442819">
            <w:pPr>
              <w:pStyle w:val="Default"/>
              <w:jc w:val="both"/>
              <w:rPr>
                <w:rFonts w:ascii="Calibri" w:hAnsi="Calibri" w:cs="Calibri"/>
                <w:b/>
                <w:bCs/>
                <w:sz w:val="22"/>
                <w:szCs w:val="22"/>
              </w:rPr>
            </w:pPr>
          </w:p>
        </w:tc>
      </w:tr>
      <w:tr w:rsidR="000665B9" w:rsidRPr="00646B1C" w14:paraId="3C9F0259" w14:textId="77777777" w:rsidTr="00442819">
        <w:tc>
          <w:tcPr>
            <w:tcW w:w="9628" w:type="dxa"/>
          </w:tcPr>
          <w:p w14:paraId="2C220012" w14:textId="77777777" w:rsidR="000665B9" w:rsidRDefault="000665B9" w:rsidP="00442819">
            <w:pPr>
              <w:pStyle w:val="Default"/>
              <w:jc w:val="both"/>
              <w:rPr>
                <w:rFonts w:ascii="Calibri" w:hAnsi="Calibri" w:cs="Calibri"/>
                <w:b/>
                <w:bCs/>
                <w:sz w:val="22"/>
                <w:szCs w:val="22"/>
              </w:rPr>
            </w:pPr>
          </w:p>
          <w:p w14:paraId="2F697CF2" w14:textId="77777777" w:rsidR="000665B9" w:rsidRDefault="000665B9" w:rsidP="00442819">
            <w:pPr>
              <w:pStyle w:val="Default"/>
              <w:jc w:val="both"/>
              <w:rPr>
                <w:rFonts w:ascii="Calibri" w:hAnsi="Calibri" w:cs="Calibri"/>
                <w:b/>
                <w:bCs/>
                <w:sz w:val="22"/>
                <w:szCs w:val="22"/>
              </w:rPr>
            </w:pPr>
            <w:r w:rsidRPr="00646B1C">
              <w:rPr>
                <w:rFonts w:ascii="Calibri" w:hAnsi="Calibri" w:cs="Calibri"/>
                <w:b/>
                <w:bCs/>
                <w:sz w:val="22"/>
                <w:szCs w:val="22"/>
              </w:rPr>
              <w:t>Quando si è verificata la violazione dei dati personali trattati nell’ambito della banca dati?</w:t>
            </w:r>
          </w:p>
          <w:p w14:paraId="7CEB288D" w14:textId="77777777" w:rsidR="000665B9" w:rsidRDefault="000665B9" w:rsidP="00442819">
            <w:pPr>
              <w:pStyle w:val="Default"/>
              <w:numPr>
                <w:ilvl w:val="0"/>
                <w:numId w:val="37"/>
              </w:numPr>
              <w:jc w:val="both"/>
              <w:rPr>
                <w:rFonts w:ascii="Calibri" w:hAnsi="Calibri" w:cs="Calibri"/>
                <w:bCs/>
                <w:sz w:val="22"/>
                <w:szCs w:val="22"/>
              </w:rPr>
            </w:pPr>
            <w:r w:rsidRPr="00646B1C">
              <w:rPr>
                <w:rFonts w:ascii="Calibri" w:hAnsi="Calibri" w:cs="Calibri"/>
                <w:bCs/>
                <w:sz w:val="22"/>
                <w:szCs w:val="22"/>
              </w:rPr>
              <w:t xml:space="preserve">Il </w:t>
            </w:r>
            <w:r>
              <w:rPr>
                <w:rFonts w:ascii="Calibri" w:hAnsi="Calibri" w:cs="Calibri"/>
                <w:bCs/>
                <w:sz w:val="22"/>
                <w:szCs w:val="22"/>
              </w:rPr>
              <w:t>______________</w:t>
            </w:r>
          </w:p>
          <w:p w14:paraId="647FA4DA" w14:textId="77777777" w:rsidR="000665B9" w:rsidRPr="00646B1C" w:rsidRDefault="000665B9" w:rsidP="00442819">
            <w:pPr>
              <w:pStyle w:val="Default"/>
              <w:numPr>
                <w:ilvl w:val="0"/>
                <w:numId w:val="37"/>
              </w:numPr>
              <w:jc w:val="both"/>
              <w:rPr>
                <w:rFonts w:ascii="Calibri" w:hAnsi="Calibri" w:cs="Calibri"/>
                <w:bCs/>
                <w:sz w:val="22"/>
                <w:szCs w:val="22"/>
              </w:rPr>
            </w:pPr>
            <w:r w:rsidRPr="007C65E6">
              <w:rPr>
                <w:rFonts w:ascii="Calibri" w:hAnsi="Calibri" w:cs="Calibri"/>
                <w:bCs/>
                <w:sz w:val="22"/>
                <w:szCs w:val="22"/>
              </w:rPr>
              <w:t xml:space="preserve">Dal </w:t>
            </w:r>
            <w:r>
              <w:rPr>
                <w:rFonts w:ascii="Calibri" w:hAnsi="Calibri" w:cs="Calibri"/>
                <w:bCs/>
                <w:sz w:val="22"/>
                <w:szCs w:val="22"/>
              </w:rPr>
              <w:t>________________</w:t>
            </w:r>
            <w:proofErr w:type="gramStart"/>
            <w:r>
              <w:rPr>
                <w:rFonts w:ascii="Calibri" w:hAnsi="Calibri" w:cs="Calibri"/>
                <w:bCs/>
                <w:sz w:val="22"/>
                <w:szCs w:val="22"/>
              </w:rPr>
              <w:t>_</w:t>
            </w:r>
            <w:r w:rsidRPr="007C65E6">
              <w:rPr>
                <w:rFonts w:ascii="Calibri" w:hAnsi="Calibri" w:cs="Calibri"/>
                <w:bCs/>
                <w:sz w:val="22"/>
                <w:szCs w:val="22"/>
              </w:rPr>
              <w:t>(</w:t>
            </w:r>
            <w:proofErr w:type="gramEnd"/>
            <w:r w:rsidRPr="007C65E6">
              <w:rPr>
                <w:rFonts w:ascii="Calibri" w:hAnsi="Calibri" w:cs="Calibri"/>
                <w:bCs/>
                <w:sz w:val="22"/>
                <w:szCs w:val="22"/>
              </w:rPr>
              <w:t>la violazione è ancora in corso)</w:t>
            </w:r>
          </w:p>
          <w:p w14:paraId="0FE43450" w14:textId="77777777" w:rsidR="000665B9" w:rsidRPr="00646B1C" w:rsidRDefault="000665B9" w:rsidP="00442819">
            <w:pPr>
              <w:pStyle w:val="Default"/>
              <w:numPr>
                <w:ilvl w:val="0"/>
                <w:numId w:val="37"/>
              </w:numPr>
              <w:jc w:val="both"/>
              <w:rPr>
                <w:rFonts w:ascii="Calibri" w:hAnsi="Calibri" w:cs="Calibri"/>
                <w:bCs/>
                <w:sz w:val="22"/>
                <w:szCs w:val="22"/>
              </w:rPr>
            </w:pPr>
            <w:r>
              <w:rPr>
                <w:rFonts w:ascii="Calibri" w:hAnsi="Calibri" w:cs="Calibri"/>
                <w:bCs/>
                <w:sz w:val="22"/>
                <w:szCs w:val="22"/>
              </w:rPr>
              <w:t>Da</w:t>
            </w:r>
            <w:r w:rsidRPr="00646B1C">
              <w:rPr>
                <w:rFonts w:ascii="Calibri" w:hAnsi="Calibri" w:cs="Calibri"/>
                <w:bCs/>
                <w:sz w:val="22"/>
                <w:szCs w:val="22"/>
              </w:rPr>
              <w:t xml:space="preserve">l </w:t>
            </w:r>
            <w:r>
              <w:rPr>
                <w:rFonts w:ascii="Calibri" w:hAnsi="Calibri" w:cs="Calibri"/>
                <w:bCs/>
                <w:sz w:val="22"/>
                <w:szCs w:val="22"/>
              </w:rPr>
              <w:t>__________</w:t>
            </w:r>
            <w:proofErr w:type="gramStart"/>
            <w:r>
              <w:rPr>
                <w:rFonts w:ascii="Calibri" w:hAnsi="Calibri" w:cs="Calibri"/>
                <w:bCs/>
                <w:sz w:val="22"/>
                <w:szCs w:val="22"/>
              </w:rPr>
              <w:t>_  a</w:t>
            </w:r>
            <w:r w:rsidRPr="00646B1C">
              <w:rPr>
                <w:rFonts w:ascii="Calibri" w:hAnsi="Calibri" w:cs="Calibri"/>
                <w:bCs/>
                <w:sz w:val="22"/>
                <w:szCs w:val="22"/>
              </w:rPr>
              <w:t>l</w:t>
            </w:r>
            <w:proofErr w:type="gramEnd"/>
            <w:r>
              <w:rPr>
                <w:rFonts w:ascii="Calibri" w:hAnsi="Calibri" w:cs="Calibri"/>
                <w:bCs/>
                <w:sz w:val="22"/>
                <w:szCs w:val="22"/>
              </w:rPr>
              <w:t xml:space="preserve"> ______________</w:t>
            </w:r>
            <w:r w:rsidRPr="00646B1C">
              <w:rPr>
                <w:rFonts w:ascii="Calibri" w:hAnsi="Calibri" w:cs="Calibri"/>
                <w:bCs/>
                <w:sz w:val="22"/>
                <w:szCs w:val="22"/>
              </w:rPr>
              <w:t xml:space="preserve"> </w:t>
            </w:r>
          </w:p>
          <w:p w14:paraId="40B790DE" w14:textId="77777777" w:rsidR="000665B9" w:rsidRPr="00646B1C" w:rsidRDefault="000665B9" w:rsidP="00442819">
            <w:pPr>
              <w:pStyle w:val="Default"/>
              <w:numPr>
                <w:ilvl w:val="0"/>
                <w:numId w:val="37"/>
              </w:numPr>
              <w:jc w:val="both"/>
              <w:rPr>
                <w:rFonts w:ascii="Calibri" w:hAnsi="Calibri" w:cs="Calibri"/>
                <w:bCs/>
                <w:sz w:val="22"/>
                <w:szCs w:val="22"/>
              </w:rPr>
            </w:pPr>
            <w:r w:rsidRPr="00646B1C">
              <w:rPr>
                <w:rFonts w:ascii="Calibri" w:hAnsi="Calibri" w:cs="Calibri"/>
                <w:bCs/>
                <w:sz w:val="22"/>
                <w:szCs w:val="22"/>
              </w:rPr>
              <w:t xml:space="preserve">In un tempo non ancora determinato </w:t>
            </w:r>
          </w:p>
          <w:p w14:paraId="5D3D6A24" w14:textId="77777777" w:rsidR="000665B9" w:rsidRDefault="000665B9" w:rsidP="00442819">
            <w:pPr>
              <w:pStyle w:val="Default"/>
              <w:ind w:left="360"/>
              <w:jc w:val="both"/>
              <w:rPr>
                <w:rFonts w:ascii="Calibri" w:hAnsi="Calibri" w:cs="Calibri"/>
                <w:bCs/>
                <w:sz w:val="22"/>
                <w:szCs w:val="22"/>
              </w:rPr>
            </w:pPr>
            <w:r>
              <w:rPr>
                <w:rFonts w:ascii="Calibri" w:hAnsi="Calibri" w:cs="Calibri"/>
                <w:bCs/>
                <w:sz w:val="22"/>
                <w:szCs w:val="22"/>
              </w:rPr>
              <w:t>Ulteriori</w:t>
            </w:r>
            <w:r>
              <w:t xml:space="preserve"> </w:t>
            </w:r>
            <w:r w:rsidRPr="007C65E6">
              <w:rPr>
                <w:rFonts w:ascii="Calibri" w:hAnsi="Calibri" w:cs="Calibri"/>
                <w:bCs/>
                <w:sz w:val="22"/>
                <w:szCs w:val="22"/>
              </w:rPr>
              <w:t>informazioni circa le date in cui è avvenuta la violazione</w:t>
            </w:r>
            <w:r>
              <w:rPr>
                <w:rFonts w:ascii="Calibri" w:hAnsi="Calibri" w:cs="Calibri"/>
                <w:bCs/>
                <w:sz w:val="22"/>
                <w:szCs w:val="22"/>
              </w:rPr>
              <w:t>:</w:t>
            </w:r>
          </w:p>
          <w:p w14:paraId="181DCA96" w14:textId="77777777" w:rsidR="000665B9" w:rsidRDefault="000665B9" w:rsidP="00442819">
            <w:pPr>
              <w:pStyle w:val="Default"/>
              <w:ind w:left="360"/>
              <w:jc w:val="both"/>
              <w:rPr>
                <w:rFonts w:ascii="Calibri" w:hAnsi="Calibri" w:cs="Calibri"/>
                <w:bCs/>
                <w:sz w:val="22"/>
                <w:szCs w:val="22"/>
              </w:rPr>
            </w:pPr>
            <w:r>
              <w:rPr>
                <w:rFonts w:ascii="Calibri" w:hAnsi="Calibri" w:cs="Calibri"/>
                <w:bCs/>
                <w:sz w:val="22"/>
                <w:szCs w:val="22"/>
              </w:rPr>
              <w:t>________________________________________________________________________________</w:t>
            </w:r>
          </w:p>
          <w:p w14:paraId="49F1985C" w14:textId="77777777" w:rsidR="000665B9" w:rsidRPr="007C65E6" w:rsidRDefault="000665B9" w:rsidP="00442819">
            <w:pPr>
              <w:pStyle w:val="Default"/>
              <w:ind w:left="360"/>
              <w:jc w:val="both"/>
              <w:rPr>
                <w:rFonts w:ascii="Calibri" w:hAnsi="Calibri" w:cs="Calibri"/>
                <w:bCs/>
                <w:sz w:val="22"/>
                <w:szCs w:val="22"/>
              </w:rPr>
            </w:pPr>
            <w:r w:rsidRPr="007C65E6">
              <w:rPr>
                <w:rFonts w:ascii="Calibri" w:hAnsi="Calibri" w:cs="Calibri"/>
                <w:bCs/>
                <w:sz w:val="22"/>
                <w:szCs w:val="22"/>
              </w:rPr>
              <w:t>_________________________________________________</w:t>
            </w:r>
            <w:r>
              <w:rPr>
                <w:rFonts w:ascii="Calibri" w:hAnsi="Calibri" w:cs="Calibri"/>
                <w:bCs/>
                <w:sz w:val="22"/>
                <w:szCs w:val="22"/>
              </w:rPr>
              <w:t>_______________________________</w:t>
            </w:r>
          </w:p>
          <w:p w14:paraId="546EE048" w14:textId="77777777" w:rsidR="000665B9" w:rsidRPr="00646B1C" w:rsidRDefault="000665B9" w:rsidP="00442819">
            <w:pPr>
              <w:pStyle w:val="Default"/>
              <w:ind w:left="720"/>
              <w:jc w:val="both"/>
              <w:rPr>
                <w:rFonts w:ascii="Calibri" w:hAnsi="Calibri" w:cs="Calibri"/>
                <w:b/>
                <w:bCs/>
                <w:sz w:val="22"/>
                <w:szCs w:val="22"/>
              </w:rPr>
            </w:pPr>
          </w:p>
        </w:tc>
      </w:tr>
      <w:tr w:rsidR="000665B9" w:rsidRPr="00646B1C" w14:paraId="6E4FA8C3" w14:textId="77777777" w:rsidTr="00442819">
        <w:tc>
          <w:tcPr>
            <w:tcW w:w="9628" w:type="dxa"/>
          </w:tcPr>
          <w:p w14:paraId="3B29E228" w14:textId="77777777" w:rsidR="000665B9" w:rsidRDefault="000665B9" w:rsidP="00442819">
            <w:pPr>
              <w:spacing w:after="0"/>
            </w:pPr>
          </w:p>
          <w:p w14:paraId="50D5D97E" w14:textId="77777777" w:rsidR="000665B9" w:rsidRPr="007C65E6" w:rsidRDefault="000665B9" w:rsidP="00442819">
            <w:pPr>
              <w:spacing w:after="0"/>
              <w:rPr>
                <w:b/>
              </w:rPr>
            </w:pPr>
            <w:r w:rsidRPr="007C65E6">
              <w:rPr>
                <w:b/>
              </w:rPr>
              <w:t>Data: __________   Ora: ____________</w:t>
            </w:r>
            <w:r>
              <w:rPr>
                <w:b/>
              </w:rPr>
              <w:t xml:space="preserve"> </w:t>
            </w:r>
            <w:r w:rsidRPr="007C65E6">
              <w:rPr>
                <w:b/>
              </w:rPr>
              <w:t xml:space="preserve">in cui si è venuto a conoscenza della violazione </w:t>
            </w:r>
            <w:r>
              <w:rPr>
                <w:b/>
              </w:rPr>
              <w:t xml:space="preserve">     </w:t>
            </w:r>
          </w:p>
          <w:p w14:paraId="3705A31F" w14:textId="77777777" w:rsidR="000665B9" w:rsidRDefault="000665B9" w:rsidP="00442819">
            <w:pPr>
              <w:spacing w:after="0"/>
            </w:pPr>
          </w:p>
        </w:tc>
      </w:tr>
      <w:tr w:rsidR="000665B9" w:rsidRPr="00646B1C" w14:paraId="4B010874" w14:textId="77777777" w:rsidTr="00442819">
        <w:tc>
          <w:tcPr>
            <w:tcW w:w="9628" w:type="dxa"/>
          </w:tcPr>
          <w:p w14:paraId="010A2C24" w14:textId="77777777" w:rsidR="000665B9" w:rsidRDefault="000665B9" w:rsidP="00442819">
            <w:pPr>
              <w:pStyle w:val="Default"/>
              <w:jc w:val="both"/>
              <w:rPr>
                <w:rFonts w:ascii="Calibri" w:hAnsi="Calibri" w:cs="Calibri"/>
                <w:b/>
                <w:bCs/>
                <w:sz w:val="22"/>
                <w:szCs w:val="22"/>
              </w:rPr>
            </w:pPr>
          </w:p>
          <w:p w14:paraId="7E4C18BF" w14:textId="77777777" w:rsidR="000665B9" w:rsidRDefault="000665B9" w:rsidP="00442819">
            <w:pPr>
              <w:pStyle w:val="Default"/>
              <w:jc w:val="both"/>
              <w:rPr>
                <w:rFonts w:ascii="Calibri" w:hAnsi="Calibri" w:cs="Calibri"/>
                <w:b/>
                <w:bCs/>
                <w:sz w:val="22"/>
                <w:szCs w:val="22"/>
              </w:rPr>
            </w:pPr>
            <w:r w:rsidRPr="007C65E6">
              <w:rPr>
                <w:rFonts w:ascii="Calibri" w:hAnsi="Calibri" w:cs="Calibri"/>
                <w:b/>
                <w:bCs/>
                <w:sz w:val="22"/>
                <w:szCs w:val="22"/>
              </w:rPr>
              <w:t xml:space="preserve">In caso di </w:t>
            </w:r>
            <w:r>
              <w:rPr>
                <w:rFonts w:ascii="Calibri" w:hAnsi="Calibri" w:cs="Calibri"/>
                <w:b/>
                <w:bCs/>
                <w:sz w:val="22"/>
                <w:szCs w:val="22"/>
              </w:rPr>
              <w:t>segnalazione</w:t>
            </w:r>
            <w:r w:rsidRPr="007C65E6">
              <w:rPr>
                <w:rFonts w:ascii="Calibri" w:hAnsi="Calibri" w:cs="Calibri"/>
                <w:b/>
                <w:bCs/>
                <w:sz w:val="22"/>
                <w:szCs w:val="22"/>
              </w:rPr>
              <w:t xml:space="preserve"> oltre le 72 ore, q</w:t>
            </w:r>
            <w:r>
              <w:rPr>
                <w:rFonts w:ascii="Calibri" w:hAnsi="Calibri" w:cs="Calibri"/>
                <w:b/>
                <w:bCs/>
                <w:sz w:val="22"/>
                <w:szCs w:val="22"/>
              </w:rPr>
              <w:t>uali sono i motivi del ritardo?</w:t>
            </w:r>
          </w:p>
          <w:p w14:paraId="485E5604" w14:textId="77777777" w:rsidR="000665B9" w:rsidRDefault="000665B9" w:rsidP="00442819">
            <w:pPr>
              <w:pStyle w:val="Default"/>
              <w:jc w:val="both"/>
              <w:rPr>
                <w:rFonts w:ascii="Calibri" w:hAnsi="Calibri" w:cs="Calibri"/>
                <w:bCs/>
                <w:sz w:val="22"/>
                <w:szCs w:val="22"/>
              </w:rPr>
            </w:pPr>
            <w:r>
              <w:rPr>
                <w:rFonts w:ascii="Calibri" w:hAnsi="Calibri" w:cs="Calibri"/>
                <w:bCs/>
                <w:sz w:val="22"/>
                <w:szCs w:val="22"/>
              </w:rPr>
              <w:t>___________________________________________________________________________________</w:t>
            </w:r>
          </w:p>
          <w:p w14:paraId="6616BBC8" w14:textId="77777777" w:rsidR="000665B9" w:rsidRDefault="000665B9" w:rsidP="00442819">
            <w:pPr>
              <w:pStyle w:val="Default"/>
              <w:jc w:val="both"/>
              <w:rPr>
                <w:rFonts w:ascii="Calibri" w:hAnsi="Calibri" w:cs="Calibri"/>
                <w:bCs/>
                <w:sz w:val="22"/>
                <w:szCs w:val="22"/>
              </w:rPr>
            </w:pPr>
            <w:r w:rsidRPr="007C65E6">
              <w:rPr>
                <w:rFonts w:ascii="Calibri" w:hAnsi="Calibri" w:cs="Calibri"/>
                <w:bCs/>
                <w:sz w:val="22"/>
                <w:szCs w:val="22"/>
              </w:rPr>
              <w:t>_________________________________________________</w:t>
            </w:r>
            <w:r>
              <w:rPr>
                <w:rFonts w:ascii="Calibri" w:hAnsi="Calibri" w:cs="Calibri"/>
                <w:bCs/>
                <w:sz w:val="22"/>
                <w:szCs w:val="22"/>
              </w:rPr>
              <w:t>__________________________________</w:t>
            </w:r>
          </w:p>
          <w:p w14:paraId="112EC9D1" w14:textId="77777777" w:rsidR="000665B9" w:rsidRPr="00646B1C" w:rsidRDefault="000665B9" w:rsidP="00442819">
            <w:pPr>
              <w:pStyle w:val="Default"/>
              <w:jc w:val="both"/>
              <w:rPr>
                <w:rFonts w:ascii="Calibri" w:hAnsi="Calibri" w:cs="Calibri"/>
                <w:b/>
                <w:bCs/>
                <w:sz w:val="22"/>
                <w:szCs w:val="22"/>
              </w:rPr>
            </w:pPr>
          </w:p>
        </w:tc>
      </w:tr>
      <w:tr w:rsidR="000665B9" w:rsidRPr="00646B1C" w14:paraId="105C59C0" w14:textId="77777777" w:rsidTr="00442819">
        <w:tc>
          <w:tcPr>
            <w:tcW w:w="9628" w:type="dxa"/>
          </w:tcPr>
          <w:p w14:paraId="01AE2675" w14:textId="77777777" w:rsidR="000665B9" w:rsidRDefault="000665B9" w:rsidP="00442819">
            <w:pPr>
              <w:pStyle w:val="Default"/>
              <w:jc w:val="both"/>
              <w:rPr>
                <w:rFonts w:ascii="Calibri" w:hAnsi="Calibri" w:cs="Calibri"/>
                <w:b/>
                <w:bCs/>
                <w:sz w:val="22"/>
                <w:szCs w:val="22"/>
              </w:rPr>
            </w:pPr>
          </w:p>
          <w:p w14:paraId="11060197" w14:textId="77777777" w:rsidR="000665B9" w:rsidRDefault="000665B9" w:rsidP="00442819">
            <w:pPr>
              <w:pStyle w:val="Default"/>
              <w:jc w:val="both"/>
              <w:rPr>
                <w:rFonts w:ascii="Calibri" w:hAnsi="Calibri" w:cs="Calibri"/>
                <w:b/>
                <w:bCs/>
                <w:sz w:val="22"/>
                <w:szCs w:val="22"/>
              </w:rPr>
            </w:pPr>
            <w:r>
              <w:rPr>
                <w:rFonts w:ascii="Calibri" w:hAnsi="Calibri" w:cs="Calibri"/>
                <w:b/>
                <w:bCs/>
                <w:sz w:val="22"/>
                <w:szCs w:val="22"/>
              </w:rPr>
              <w:t>Breve descrizione della violazione:</w:t>
            </w:r>
          </w:p>
          <w:p w14:paraId="2E77C258" w14:textId="77777777" w:rsidR="000665B9" w:rsidRDefault="000665B9" w:rsidP="00442819">
            <w:pPr>
              <w:pStyle w:val="Default"/>
              <w:jc w:val="both"/>
              <w:rPr>
                <w:rFonts w:ascii="Calibri" w:hAnsi="Calibri" w:cs="Calibri"/>
                <w:bCs/>
                <w:sz w:val="22"/>
                <w:szCs w:val="22"/>
              </w:rPr>
            </w:pPr>
            <w:r>
              <w:rPr>
                <w:rFonts w:ascii="Calibri" w:hAnsi="Calibri" w:cs="Calibri"/>
                <w:bCs/>
                <w:sz w:val="22"/>
                <w:szCs w:val="22"/>
              </w:rPr>
              <w:t>___________________________________________________________________________________</w:t>
            </w:r>
          </w:p>
          <w:p w14:paraId="43677532" w14:textId="77777777" w:rsidR="000665B9" w:rsidRDefault="000665B9" w:rsidP="00442819">
            <w:pPr>
              <w:pStyle w:val="Default"/>
              <w:jc w:val="both"/>
              <w:rPr>
                <w:rFonts w:ascii="Calibri" w:hAnsi="Calibri" w:cs="Calibri"/>
                <w:bCs/>
                <w:sz w:val="22"/>
                <w:szCs w:val="22"/>
              </w:rPr>
            </w:pPr>
            <w:r w:rsidRPr="007C65E6">
              <w:rPr>
                <w:rFonts w:ascii="Calibri" w:hAnsi="Calibri" w:cs="Calibri"/>
                <w:bCs/>
                <w:sz w:val="22"/>
                <w:szCs w:val="22"/>
              </w:rPr>
              <w:t>_________________________________________________</w:t>
            </w:r>
            <w:r>
              <w:rPr>
                <w:rFonts w:ascii="Calibri" w:hAnsi="Calibri" w:cs="Calibri"/>
                <w:bCs/>
                <w:sz w:val="22"/>
                <w:szCs w:val="22"/>
              </w:rPr>
              <w:t>__________________________________</w:t>
            </w:r>
          </w:p>
          <w:p w14:paraId="7307E716" w14:textId="77777777" w:rsidR="000665B9" w:rsidRDefault="000665B9" w:rsidP="00442819">
            <w:pPr>
              <w:pStyle w:val="Default"/>
              <w:jc w:val="both"/>
              <w:rPr>
                <w:rFonts w:ascii="Calibri" w:hAnsi="Calibri" w:cs="Calibri"/>
                <w:bCs/>
                <w:sz w:val="22"/>
                <w:szCs w:val="22"/>
              </w:rPr>
            </w:pPr>
            <w:r>
              <w:rPr>
                <w:rFonts w:ascii="Calibri" w:hAnsi="Calibri" w:cs="Calibri"/>
                <w:bCs/>
                <w:sz w:val="22"/>
                <w:szCs w:val="22"/>
              </w:rPr>
              <w:t>___________________________________________________________________________________</w:t>
            </w:r>
          </w:p>
          <w:p w14:paraId="113934BA" w14:textId="77777777" w:rsidR="000665B9" w:rsidRDefault="000665B9" w:rsidP="00442819">
            <w:pPr>
              <w:pStyle w:val="Default"/>
              <w:jc w:val="both"/>
              <w:rPr>
                <w:rFonts w:ascii="Calibri" w:hAnsi="Calibri" w:cs="Calibri"/>
                <w:bCs/>
                <w:sz w:val="22"/>
                <w:szCs w:val="22"/>
              </w:rPr>
            </w:pPr>
            <w:r w:rsidRPr="007C65E6">
              <w:rPr>
                <w:rFonts w:ascii="Calibri" w:hAnsi="Calibri" w:cs="Calibri"/>
                <w:bCs/>
                <w:sz w:val="22"/>
                <w:szCs w:val="22"/>
              </w:rPr>
              <w:t>_________________________________________________</w:t>
            </w:r>
            <w:r>
              <w:rPr>
                <w:rFonts w:ascii="Calibri" w:hAnsi="Calibri" w:cs="Calibri"/>
                <w:bCs/>
                <w:sz w:val="22"/>
                <w:szCs w:val="22"/>
              </w:rPr>
              <w:t>__________________________________</w:t>
            </w:r>
          </w:p>
          <w:p w14:paraId="5AA86F41" w14:textId="77777777" w:rsidR="000665B9" w:rsidRDefault="000665B9" w:rsidP="00442819">
            <w:pPr>
              <w:pStyle w:val="Default"/>
              <w:jc w:val="both"/>
              <w:rPr>
                <w:rFonts w:ascii="Calibri" w:hAnsi="Calibri" w:cs="Calibri"/>
                <w:bCs/>
                <w:sz w:val="22"/>
                <w:szCs w:val="22"/>
              </w:rPr>
            </w:pPr>
            <w:r w:rsidRPr="007C65E6">
              <w:rPr>
                <w:rFonts w:ascii="Calibri" w:hAnsi="Calibri" w:cs="Calibri"/>
                <w:bCs/>
                <w:sz w:val="22"/>
                <w:szCs w:val="22"/>
              </w:rPr>
              <w:t>_________________________________________________</w:t>
            </w:r>
            <w:r>
              <w:rPr>
                <w:rFonts w:ascii="Calibri" w:hAnsi="Calibri" w:cs="Calibri"/>
                <w:bCs/>
                <w:sz w:val="22"/>
                <w:szCs w:val="22"/>
              </w:rPr>
              <w:t>__________________________________</w:t>
            </w:r>
          </w:p>
          <w:p w14:paraId="0AC0E67C" w14:textId="77777777" w:rsidR="000665B9" w:rsidRDefault="000665B9" w:rsidP="00442819">
            <w:pPr>
              <w:pStyle w:val="Default"/>
              <w:jc w:val="both"/>
              <w:rPr>
                <w:rFonts w:ascii="Calibri" w:hAnsi="Calibri" w:cs="Calibri"/>
                <w:bCs/>
                <w:sz w:val="22"/>
                <w:szCs w:val="22"/>
              </w:rPr>
            </w:pPr>
            <w:r>
              <w:rPr>
                <w:rFonts w:ascii="Calibri" w:hAnsi="Calibri" w:cs="Calibri"/>
                <w:bCs/>
                <w:sz w:val="22"/>
                <w:szCs w:val="22"/>
              </w:rPr>
              <w:t>___________________________________________________________________________________</w:t>
            </w:r>
          </w:p>
          <w:p w14:paraId="2556DCAB" w14:textId="77777777" w:rsidR="000665B9" w:rsidRPr="000F4622" w:rsidRDefault="000665B9" w:rsidP="00442819">
            <w:pPr>
              <w:pStyle w:val="Default"/>
              <w:jc w:val="both"/>
              <w:rPr>
                <w:rFonts w:ascii="Calibri" w:hAnsi="Calibri" w:cs="Calibri"/>
                <w:bCs/>
                <w:sz w:val="22"/>
                <w:szCs w:val="22"/>
              </w:rPr>
            </w:pPr>
          </w:p>
        </w:tc>
      </w:tr>
      <w:tr w:rsidR="000665B9" w:rsidRPr="00646B1C" w14:paraId="23F65CA0" w14:textId="77777777" w:rsidTr="00442819">
        <w:tc>
          <w:tcPr>
            <w:tcW w:w="9628" w:type="dxa"/>
          </w:tcPr>
          <w:p w14:paraId="41EBD51F" w14:textId="77777777" w:rsidR="000665B9" w:rsidRDefault="000665B9" w:rsidP="00442819">
            <w:pPr>
              <w:pStyle w:val="Default"/>
              <w:jc w:val="both"/>
              <w:rPr>
                <w:rFonts w:ascii="Calibri" w:hAnsi="Calibri" w:cs="Calibri"/>
                <w:b/>
                <w:bCs/>
                <w:sz w:val="22"/>
                <w:szCs w:val="22"/>
              </w:rPr>
            </w:pPr>
          </w:p>
          <w:p w14:paraId="0F5BCCD9" w14:textId="77777777" w:rsidR="000665B9" w:rsidRPr="00646B1C" w:rsidRDefault="000665B9" w:rsidP="00442819">
            <w:pPr>
              <w:pStyle w:val="Default"/>
              <w:jc w:val="both"/>
              <w:rPr>
                <w:rFonts w:ascii="Calibri" w:hAnsi="Calibri" w:cs="Calibri"/>
                <w:b/>
                <w:bCs/>
                <w:sz w:val="22"/>
                <w:szCs w:val="22"/>
              </w:rPr>
            </w:pPr>
            <w:r w:rsidRPr="00646B1C">
              <w:rPr>
                <w:rFonts w:ascii="Calibri" w:hAnsi="Calibri" w:cs="Calibri"/>
                <w:b/>
                <w:bCs/>
                <w:sz w:val="22"/>
                <w:szCs w:val="22"/>
              </w:rPr>
              <w:t>Tipo di violazione</w:t>
            </w:r>
          </w:p>
          <w:p w14:paraId="4FCE585A" w14:textId="77777777" w:rsidR="000665B9" w:rsidRPr="00646B1C" w:rsidRDefault="000665B9" w:rsidP="00442819">
            <w:pPr>
              <w:pStyle w:val="Default"/>
              <w:numPr>
                <w:ilvl w:val="0"/>
                <w:numId w:val="36"/>
              </w:numPr>
              <w:jc w:val="both"/>
              <w:rPr>
                <w:rFonts w:ascii="Calibri" w:hAnsi="Calibri" w:cs="Calibri"/>
                <w:bCs/>
                <w:sz w:val="22"/>
                <w:szCs w:val="22"/>
              </w:rPr>
            </w:pPr>
            <w:r w:rsidRPr="00646B1C">
              <w:rPr>
                <w:rFonts w:ascii="Calibri" w:hAnsi="Calibri" w:cs="Calibri"/>
                <w:bCs/>
                <w:sz w:val="22"/>
                <w:szCs w:val="22"/>
              </w:rPr>
              <w:t xml:space="preserve">Lettura (presumibilmente i dati non sono stati copiati) </w:t>
            </w:r>
          </w:p>
          <w:p w14:paraId="3A206563" w14:textId="77777777" w:rsidR="000665B9" w:rsidRPr="00646B1C" w:rsidRDefault="000665B9" w:rsidP="00442819">
            <w:pPr>
              <w:pStyle w:val="Default"/>
              <w:numPr>
                <w:ilvl w:val="0"/>
                <w:numId w:val="36"/>
              </w:numPr>
              <w:jc w:val="both"/>
              <w:rPr>
                <w:rFonts w:ascii="Calibri" w:hAnsi="Calibri" w:cs="Calibri"/>
                <w:bCs/>
                <w:sz w:val="22"/>
                <w:szCs w:val="22"/>
              </w:rPr>
            </w:pPr>
            <w:r w:rsidRPr="00646B1C">
              <w:rPr>
                <w:rFonts w:ascii="Calibri" w:hAnsi="Calibri" w:cs="Calibri"/>
                <w:bCs/>
                <w:sz w:val="22"/>
                <w:szCs w:val="22"/>
              </w:rPr>
              <w:t xml:space="preserve">Copia (i dati sono ancora presenti sui sistemi del titolare) </w:t>
            </w:r>
          </w:p>
          <w:p w14:paraId="07DE6800" w14:textId="77777777" w:rsidR="000665B9" w:rsidRPr="00646B1C" w:rsidRDefault="000665B9" w:rsidP="00442819">
            <w:pPr>
              <w:pStyle w:val="Default"/>
              <w:numPr>
                <w:ilvl w:val="0"/>
                <w:numId w:val="36"/>
              </w:numPr>
              <w:jc w:val="both"/>
              <w:rPr>
                <w:rFonts w:ascii="Calibri" w:hAnsi="Calibri" w:cs="Calibri"/>
                <w:bCs/>
                <w:sz w:val="22"/>
                <w:szCs w:val="22"/>
              </w:rPr>
            </w:pPr>
            <w:r w:rsidRPr="00646B1C">
              <w:rPr>
                <w:rFonts w:ascii="Calibri" w:hAnsi="Calibri" w:cs="Calibri"/>
                <w:bCs/>
                <w:sz w:val="22"/>
                <w:szCs w:val="22"/>
              </w:rPr>
              <w:t xml:space="preserve">Alterazione (i dati sono presenti sui sistemi ma sono stati alterati) </w:t>
            </w:r>
          </w:p>
          <w:p w14:paraId="7A488417" w14:textId="77777777" w:rsidR="000665B9" w:rsidRPr="00646B1C" w:rsidRDefault="000665B9" w:rsidP="00442819">
            <w:pPr>
              <w:pStyle w:val="Default"/>
              <w:numPr>
                <w:ilvl w:val="0"/>
                <w:numId w:val="36"/>
              </w:numPr>
              <w:jc w:val="both"/>
              <w:rPr>
                <w:rFonts w:ascii="Calibri" w:hAnsi="Calibri" w:cs="Calibri"/>
                <w:bCs/>
                <w:sz w:val="22"/>
                <w:szCs w:val="22"/>
              </w:rPr>
            </w:pPr>
            <w:r w:rsidRPr="00646B1C">
              <w:rPr>
                <w:rFonts w:ascii="Calibri" w:hAnsi="Calibri" w:cs="Calibri"/>
                <w:bCs/>
                <w:sz w:val="22"/>
                <w:szCs w:val="22"/>
              </w:rPr>
              <w:t xml:space="preserve">Cancellazione (i dati non sono più sui sistemi del titolare e non li ha neppure l'autore della violazione) </w:t>
            </w:r>
          </w:p>
          <w:p w14:paraId="4B005A1F" w14:textId="77777777" w:rsidR="000665B9" w:rsidRPr="00646B1C" w:rsidRDefault="000665B9" w:rsidP="00442819">
            <w:pPr>
              <w:pStyle w:val="Default"/>
              <w:numPr>
                <w:ilvl w:val="0"/>
                <w:numId w:val="36"/>
              </w:numPr>
              <w:jc w:val="both"/>
              <w:rPr>
                <w:rFonts w:ascii="Calibri" w:hAnsi="Calibri" w:cs="Calibri"/>
                <w:bCs/>
                <w:sz w:val="22"/>
                <w:szCs w:val="22"/>
              </w:rPr>
            </w:pPr>
            <w:r w:rsidRPr="00646B1C">
              <w:rPr>
                <w:rFonts w:ascii="Calibri" w:hAnsi="Calibri" w:cs="Calibri"/>
                <w:bCs/>
                <w:sz w:val="22"/>
                <w:szCs w:val="22"/>
              </w:rPr>
              <w:t xml:space="preserve">Furto (i dati non sono più sui sistemi del titolare e li ha l'autore della violazione) </w:t>
            </w:r>
          </w:p>
          <w:p w14:paraId="678E2329" w14:textId="77777777" w:rsidR="000665B9" w:rsidRPr="00646B1C" w:rsidRDefault="000665B9" w:rsidP="00442819">
            <w:pPr>
              <w:pStyle w:val="Default"/>
              <w:numPr>
                <w:ilvl w:val="0"/>
                <w:numId w:val="36"/>
              </w:numPr>
              <w:jc w:val="both"/>
              <w:rPr>
                <w:rFonts w:ascii="Calibri" w:hAnsi="Calibri" w:cs="Calibri"/>
                <w:b/>
                <w:bCs/>
                <w:sz w:val="22"/>
                <w:szCs w:val="22"/>
              </w:rPr>
            </w:pPr>
            <w:proofErr w:type="gramStart"/>
            <w:r w:rsidRPr="00646B1C">
              <w:rPr>
                <w:rFonts w:ascii="Calibri" w:hAnsi="Calibri" w:cs="Calibri"/>
                <w:bCs/>
                <w:sz w:val="22"/>
                <w:szCs w:val="22"/>
              </w:rPr>
              <w:t>Altro :</w:t>
            </w:r>
            <w:proofErr w:type="gramEnd"/>
            <w:r w:rsidRPr="00646B1C">
              <w:rPr>
                <w:rFonts w:ascii="Calibri" w:hAnsi="Calibri" w:cs="Calibri"/>
                <w:bCs/>
                <w:sz w:val="22"/>
                <w:szCs w:val="22"/>
              </w:rPr>
              <w:t xml:space="preserve"> ____________</w:t>
            </w:r>
            <w:r>
              <w:rPr>
                <w:rFonts w:ascii="Calibri" w:hAnsi="Calibri" w:cs="Calibri"/>
                <w:bCs/>
                <w:sz w:val="22"/>
                <w:szCs w:val="22"/>
              </w:rPr>
              <w:t>_________________________________________________________</w:t>
            </w:r>
          </w:p>
          <w:p w14:paraId="52E7DC2C" w14:textId="77777777" w:rsidR="000665B9" w:rsidRPr="00646B1C" w:rsidRDefault="000665B9" w:rsidP="00442819">
            <w:pPr>
              <w:pStyle w:val="Default"/>
              <w:jc w:val="both"/>
              <w:rPr>
                <w:rFonts w:ascii="Calibri" w:hAnsi="Calibri" w:cs="Calibri"/>
                <w:b/>
                <w:bCs/>
                <w:sz w:val="22"/>
                <w:szCs w:val="22"/>
              </w:rPr>
            </w:pPr>
          </w:p>
        </w:tc>
      </w:tr>
      <w:tr w:rsidR="000665B9" w:rsidRPr="00646B1C" w14:paraId="0ED17F49" w14:textId="77777777" w:rsidTr="00442819">
        <w:tc>
          <w:tcPr>
            <w:tcW w:w="9628" w:type="dxa"/>
          </w:tcPr>
          <w:p w14:paraId="3D4C3B65" w14:textId="77777777" w:rsidR="000665B9" w:rsidRDefault="000665B9" w:rsidP="00442819">
            <w:pPr>
              <w:pStyle w:val="Default"/>
              <w:jc w:val="both"/>
              <w:rPr>
                <w:rFonts w:ascii="Calibri" w:hAnsi="Calibri" w:cs="Calibri"/>
                <w:b/>
                <w:bCs/>
                <w:sz w:val="22"/>
                <w:szCs w:val="22"/>
              </w:rPr>
            </w:pPr>
          </w:p>
          <w:p w14:paraId="308F604B" w14:textId="77777777" w:rsidR="000665B9" w:rsidRPr="000F4622" w:rsidRDefault="000665B9" w:rsidP="00442819">
            <w:pPr>
              <w:pStyle w:val="Default"/>
              <w:jc w:val="both"/>
              <w:rPr>
                <w:rFonts w:ascii="Calibri" w:hAnsi="Calibri" w:cs="Calibri"/>
                <w:b/>
                <w:bCs/>
                <w:sz w:val="22"/>
                <w:szCs w:val="22"/>
              </w:rPr>
            </w:pPr>
            <w:r w:rsidRPr="000F4622">
              <w:rPr>
                <w:rFonts w:ascii="Calibri" w:hAnsi="Calibri" w:cs="Calibri"/>
                <w:b/>
                <w:bCs/>
                <w:sz w:val="22"/>
                <w:szCs w:val="22"/>
              </w:rPr>
              <w:t>Causa della violazione</w:t>
            </w:r>
          </w:p>
          <w:p w14:paraId="076DE57B" w14:textId="77777777" w:rsidR="000665B9" w:rsidRPr="000F4622" w:rsidRDefault="000665B9" w:rsidP="00442819">
            <w:pPr>
              <w:pStyle w:val="Default"/>
              <w:numPr>
                <w:ilvl w:val="0"/>
                <w:numId w:val="40"/>
              </w:numPr>
              <w:jc w:val="both"/>
              <w:rPr>
                <w:rFonts w:ascii="Calibri" w:hAnsi="Calibri" w:cs="Calibri"/>
                <w:bCs/>
                <w:sz w:val="22"/>
                <w:szCs w:val="22"/>
              </w:rPr>
            </w:pPr>
            <w:r w:rsidRPr="000F4622">
              <w:rPr>
                <w:rFonts w:ascii="Calibri" w:hAnsi="Calibri" w:cs="Calibri"/>
                <w:bCs/>
                <w:sz w:val="22"/>
                <w:szCs w:val="22"/>
              </w:rPr>
              <w:t xml:space="preserve">Azione intenzionale interna </w:t>
            </w:r>
          </w:p>
          <w:p w14:paraId="1E09570F" w14:textId="77777777" w:rsidR="000665B9" w:rsidRPr="000F4622" w:rsidRDefault="000665B9" w:rsidP="00442819">
            <w:pPr>
              <w:pStyle w:val="Default"/>
              <w:numPr>
                <w:ilvl w:val="0"/>
                <w:numId w:val="40"/>
              </w:numPr>
              <w:jc w:val="both"/>
              <w:rPr>
                <w:rFonts w:ascii="Calibri" w:hAnsi="Calibri" w:cs="Calibri"/>
                <w:bCs/>
                <w:sz w:val="22"/>
                <w:szCs w:val="22"/>
              </w:rPr>
            </w:pPr>
            <w:r w:rsidRPr="000F4622">
              <w:rPr>
                <w:rFonts w:ascii="Calibri" w:hAnsi="Calibri" w:cs="Calibri"/>
                <w:bCs/>
                <w:sz w:val="22"/>
                <w:szCs w:val="22"/>
              </w:rPr>
              <w:t xml:space="preserve">Azione accidentale interna </w:t>
            </w:r>
          </w:p>
          <w:p w14:paraId="675D96D7" w14:textId="77777777" w:rsidR="000665B9" w:rsidRPr="000F4622" w:rsidRDefault="000665B9" w:rsidP="00442819">
            <w:pPr>
              <w:pStyle w:val="Default"/>
              <w:numPr>
                <w:ilvl w:val="0"/>
                <w:numId w:val="40"/>
              </w:numPr>
              <w:jc w:val="both"/>
              <w:rPr>
                <w:rFonts w:ascii="Calibri" w:hAnsi="Calibri" w:cs="Calibri"/>
                <w:bCs/>
                <w:sz w:val="22"/>
                <w:szCs w:val="22"/>
              </w:rPr>
            </w:pPr>
            <w:r w:rsidRPr="000F4622">
              <w:rPr>
                <w:rFonts w:ascii="Calibri" w:hAnsi="Calibri" w:cs="Calibri"/>
                <w:bCs/>
                <w:sz w:val="22"/>
                <w:szCs w:val="22"/>
              </w:rPr>
              <w:t xml:space="preserve">Azione intenzionale esterna </w:t>
            </w:r>
          </w:p>
          <w:p w14:paraId="0C709F62" w14:textId="77777777" w:rsidR="000665B9" w:rsidRPr="000F4622" w:rsidRDefault="000665B9" w:rsidP="00442819">
            <w:pPr>
              <w:pStyle w:val="Default"/>
              <w:numPr>
                <w:ilvl w:val="0"/>
                <w:numId w:val="40"/>
              </w:numPr>
              <w:jc w:val="both"/>
              <w:rPr>
                <w:rFonts w:ascii="Calibri" w:hAnsi="Calibri" w:cs="Calibri"/>
                <w:bCs/>
                <w:sz w:val="22"/>
                <w:szCs w:val="22"/>
              </w:rPr>
            </w:pPr>
            <w:r w:rsidRPr="000F4622">
              <w:rPr>
                <w:rFonts w:ascii="Calibri" w:hAnsi="Calibri" w:cs="Calibri"/>
                <w:bCs/>
                <w:sz w:val="22"/>
                <w:szCs w:val="22"/>
              </w:rPr>
              <w:t xml:space="preserve">Azione accidentale esterna </w:t>
            </w:r>
          </w:p>
          <w:p w14:paraId="579F2DF2" w14:textId="77777777" w:rsidR="000665B9" w:rsidRPr="000F4622" w:rsidRDefault="000665B9" w:rsidP="00442819">
            <w:pPr>
              <w:pStyle w:val="Default"/>
              <w:numPr>
                <w:ilvl w:val="0"/>
                <w:numId w:val="40"/>
              </w:numPr>
              <w:jc w:val="both"/>
              <w:rPr>
                <w:rFonts w:ascii="Calibri" w:hAnsi="Calibri" w:cs="Calibri"/>
                <w:bCs/>
                <w:sz w:val="22"/>
                <w:szCs w:val="22"/>
              </w:rPr>
            </w:pPr>
            <w:r w:rsidRPr="000F4622">
              <w:rPr>
                <w:rFonts w:ascii="Calibri" w:hAnsi="Calibri" w:cs="Calibri"/>
                <w:bCs/>
                <w:sz w:val="22"/>
                <w:szCs w:val="22"/>
              </w:rPr>
              <w:t xml:space="preserve">Sconosciuta </w:t>
            </w:r>
          </w:p>
          <w:p w14:paraId="10B2715D" w14:textId="77777777" w:rsidR="000665B9" w:rsidRPr="000F4622" w:rsidRDefault="000665B9" w:rsidP="00442819">
            <w:pPr>
              <w:pStyle w:val="Default"/>
              <w:numPr>
                <w:ilvl w:val="0"/>
                <w:numId w:val="40"/>
              </w:numPr>
              <w:jc w:val="both"/>
              <w:rPr>
                <w:rFonts w:ascii="Calibri" w:hAnsi="Calibri" w:cs="Calibri"/>
                <w:bCs/>
                <w:sz w:val="22"/>
                <w:szCs w:val="22"/>
              </w:rPr>
            </w:pPr>
            <w:r w:rsidRPr="000F4622">
              <w:rPr>
                <w:rFonts w:ascii="Calibri" w:hAnsi="Calibri" w:cs="Calibri"/>
                <w:bCs/>
                <w:sz w:val="22"/>
                <w:szCs w:val="22"/>
              </w:rPr>
              <w:t>Altro (specificare)</w:t>
            </w:r>
          </w:p>
          <w:p w14:paraId="28B3A519" w14:textId="77777777" w:rsidR="000665B9" w:rsidRPr="00646B1C" w:rsidRDefault="000665B9" w:rsidP="00442819">
            <w:pPr>
              <w:pStyle w:val="Default"/>
              <w:jc w:val="both"/>
              <w:rPr>
                <w:rFonts w:ascii="Calibri" w:hAnsi="Calibri" w:cs="Calibri"/>
                <w:b/>
                <w:bCs/>
                <w:sz w:val="22"/>
                <w:szCs w:val="22"/>
              </w:rPr>
            </w:pPr>
          </w:p>
        </w:tc>
      </w:tr>
      <w:tr w:rsidR="000665B9" w:rsidRPr="00646B1C" w14:paraId="4703FB0F" w14:textId="77777777" w:rsidTr="00442819">
        <w:tc>
          <w:tcPr>
            <w:tcW w:w="9628" w:type="dxa"/>
          </w:tcPr>
          <w:p w14:paraId="160CC6C6" w14:textId="77777777" w:rsidR="000665B9" w:rsidRDefault="000665B9" w:rsidP="00442819">
            <w:pPr>
              <w:pStyle w:val="Default"/>
              <w:jc w:val="both"/>
              <w:rPr>
                <w:rFonts w:ascii="Calibri" w:hAnsi="Calibri" w:cs="Calibri"/>
                <w:b/>
                <w:bCs/>
                <w:sz w:val="22"/>
                <w:szCs w:val="22"/>
              </w:rPr>
            </w:pPr>
          </w:p>
          <w:p w14:paraId="033256B3" w14:textId="77777777" w:rsidR="000665B9" w:rsidRPr="000F4622" w:rsidRDefault="000665B9" w:rsidP="00442819">
            <w:pPr>
              <w:pStyle w:val="Default"/>
              <w:jc w:val="both"/>
              <w:rPr>
                <w:rFonts w:ascii="Calibri" w:hAnsi="Calibri" w:cs="Calibri"/>
                <w:b/>
                <w:bCs/>
                <w:sz w:val="22"/>
                <w:szCs w:val="22"/>
              </w:rPr>
            </w:pPr>
            <w:r w:rsidRPr="000F4622">
              <w:rPr>
                <w:rFonts w:ascii="Calibri" w:hAnsi="Calibri" w:cs="Calibri"/>
                <w:b/>
                <w:bCs/>
                <w:sz w:val="22"/>
                <w:szCs w:val="22"/>
              </w:rPr>
              <w:t>Categorie di dati personali oggetto di violazione</w:t>
            </w:r>
          </w:p>
          <w:p w14:paraId="3D34D06B"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 xml:space="preserve">Dati anagrafici (nome, cognome, sesso, data di nascita, luogo di nascita, codice fiscale, altro...) </w:t>
            </w:r>
          </w:p>
          <w:p w14:paraId="2E2C65FA"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Dati di contatto (indirizzo postale o di posta elettronica, numero di telefono fisso o mobile)</w:t>
            </w:r>
          </w:p>
          <w:p w14:paraId="7850EEC6"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Dati di accesso e di identificazione (username, password, customer ID, altro…)</w:t>
            </w:r>
          </w:p>
          <w:p w14:paraId="53E522A8"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Dati di pagamento (numero di conto corrente, dettagli della carta di credito, altro…)</w:t>
            </w:r>
          </w:p>
          <w:p w14:paraId="186F6345"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 xml:space="preserve">Dati relativi alla fornitura di un servizio di comunicazione elettronica (dati di traffico, dati relativi alla navigazione </w:t>
            </w:r>
            <w:proofErr w:type="spellStart"/>
            <w:r w:rsidRPr="00373224">
              <w:rPr>
                <w:rFonts w:ascii="Calibri" w:hAnsi="Calibri" w:cs="Calibri"/>
                <w:bCs/>
                <w:sz w:val="22"/>
                <w:szCs w:val="22"/>
              </w:rPr>
              <w:t>internet</w:t>
            </w:r>
            <w:proofErr w:type="spellEnd"/>
            <w:r w:rsidRPr="00373224">
              <w:rPr>
                <w:rFonts w:ascii="Calibri" w:hAnsi="Calibri" w:cs="Calibri"/>
                <w:bCs/>
                <w:sz w:val="22"/>
                <w:szCs w:val="22"/>
              </w:rPr>
              <w:t xml:space="preserve">, altro…) </w:t>
            </w:r>
          </w:p>
          <w:p w14:paraId="0440188D"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 xml:space="preserve">Dati relativi a condanne penali e ai reati o a connesse misure di sicurezza o di prevenzione </w:t>
            </w:r>
          </w:p>
          <w:p w14:paraId="29FA7B77"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 xml:space="preserve">Dati di profilazione Dati relativi a documenti di identificazione/riconoscimento (carta di identità, passaporto, patente, CNS, altro…) </w:t>
            </w:r>
          </w:p>
          <w:p w14:paraId="095F5E73"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 xml:space="preserve">Dati di localizzazione </w:t>
            </w:r>
          </w:p>
          <w:p w14:paraId="2AB70991"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 xml:space="preserve">Dati che rivelino l’origine razziale o etnica </w:t>
            </w:r>
          </w:p>
          <w:p w14:paraId="4AF6C476"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 xml:space="preserve">Dati che rivelino opinioni politiche </w:t>
            </w:r>
          </w:p>
          <w:p w14:paraId="77DBB2F6"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 xml:space="preserve">Dati che rivelino convinzioni religiose o filosofiche Dati che rivelino l’appartenenza sindacale </w:t>
            </w:r>
          </w:p>
          <w:p w14:paraId="426D8E3D"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 xml:space="preserve">Dati relativi alla vita sessuale o all’orientamento sessuale </w:t>
            </w:r>
          </w:p>
          <w:p w14:paraId="7FF69233"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 xml:space="preserve">Dati relativi alla salute </w:t>
            </w:r>
          </w:p>
          <w:p w14:paraId="315398C7"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 xml:space="preserve">Dati genetici </w:t>
            </w:r>
          </w:p>
          <w:p w14:paraId="6F18D3A5"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 xml:space="preserve">Dati biometrici </w:t>
            </w:r>
          </w:p>
          <w:p w14:paraId="267C5A7A"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 xml:space="preserve">Categorie ancora non determinate </w:t>
            </w:r>
          </w:p>
          <w:p w14:paraId="0BA7C5C7" w14:textId="77777777" w:rsidR="000665B9" w:rsidRPr="00373224" w:rsidRDefault="000665B9" w:rsidP="00442819">
            <w:pPr>
              <w:pStyle w:val="Default"/>
              <w:numPr>
                <w:ilvl w:val="0"/>
                <w:numId w:val="41"/>
              </w:numPr>
              <w:jc w:val="both"/>
              <w:rPr>
                <w:rFonts w:ascii="Calibri" w:hAnsi="Calibri" w:cs="Calibri"/>
                <w:bCs/>
                <w:sz w:val="22"/>
                <w:szCs w:val="22"/>
              </w:rPr>
            </w:pPr>
            <w:r w:rsidRPr="00373224">
              <w:rPr>
                <w:rFonts w:ascii="Calibri" w:hAnsi="Calibri" w:cs="Calibri"/>
                <w:bCs/>
                <w:sz w:val="22"/>
                <w:szCs w:val="22"/>
              </w:rPr>
              <w:t>Altro</w:t>
            </w:r>
            <w:r>
              <w:rPr>
                <w:rFonts w:ascii="Calibri" w:hAnsi="Calibri" w:cs="Calibri"/>
                <w:bCs/>
                <w:sz w:val="22"/>
                <w:szCs w:val="22"/>
              </w:rPr>
              <w:t xml:space="preserve"> _________________________________________</w:t>
            </w:r>
          </w:p>
          <w:p w14:paraId="3E5B1366" w14:textId="77777777" w:rsidR="000665B9" w:rsidRPr="00646B1C" w:rsidRDefault="000665B9" w:rsidP="00442819">
            <w:pPr>
              <w:pStyle w:val="Default"/>
              <w:jc w:val="both"/>
              <w:rPr>
                <w:rFonts w:ascii="Calibri" w:hAnsi="Calibri" w:cs="Calibri"/>
                <w:b/>
                <w:bCs/>
                <w:sz w:val="22"/>
                <w:szCs w:val="22"/>
              </w:rPr>
            </w:pPr>
          </w:p>
        </w:tc>
      </w:tr>
      <w:tr w:rsidR="000665B9" w:rsidRPr="00646B1C" w14:paraId="0453C0CA" w14:textId="77777777" w:rsidTr="00442819">
        <w:tc>
          <w:tcPr>
            <w:tcW w:w="9628" w:type="dxa"/>
          </w:tcPr>
          <w:p w14:paraId="7EC34177" w14:textId="77777777" w:rsidR="000665B9" w:rsidRDefault="000665B9" w:rsidP="00442819">
            <w:pPr>
              <w:pStyle w:val="Default"/>
              <w:jc w:val="both"/>
              <w:rPr>
                <w:rFonts w:ascii="Calibri" w:hAnsi="Calibri" w:cs="Calibri"/>
                <w:b/>
                <w:bCs/>
                <w:sz w:val="22"/>
                <w:szCs w:val="22"/>
              </w:rPr>
            </w:pPr>
          </w:p>
          <w:p w14:paraId="23B37C53" w14:textId="77777777" w:rsidR="000665B9" w:rsidRPr="00646B1C" w:rsidRDefault="000665B9" w:rsidP="00442819">
            <w:pPr>
              <w:pStyle w:val="Default"/>
              <w:jc w:val="both"/>
              <w:rPr>
                <w:rFonts w:ascii="Calibri" w:hAnsi="Calibri" w:cs="Calibri"/>
                <w:b/>
                <w:bCs/>
                <w:sz w:val="22"/>
                <w:szCs w:val="22"/>
              </w:rPr>
            </w:pPr>
            <w:r w:rsidRPr="00373224">
              <w:rPr>
                <w:rFonts w:ascii="Calibri" w:hAnsi="Calibri" w:cs="Calibri"/>
                <w:b/>
                <w:bCs/>
                <w:sz w:val="22"/>
                <w:szCs w:val="22"/>
              </w:rPr>
              <w:t>Indicare il volume (anche approssimativo) dei dati personali oggetto di</w:t>
            </w:r>
            <w:r>
              <w:rPr>
                <w:rFonts w:ascii="Calibri" w:hAnsi="Calibri" w:cs="Calibri"/>
                <w:b/>
                <w:bCs/>
                <w:sz w:val="22"/>
                <w:szCs w:val="22"/>
              </w:rPr>
              <w:t xml:space="preserve"> </w:t>
            </w:r>
            <w:r w:rsidRPr="00373224">
              <w:rPr>
                <w:rFonts w:ascii="Calibri" w:hAnsi="Calibri" w:cs="Calibri"/>
                <w:b/>
                <w:bCs/>
                <w:sz w:val="22"/>
                <w:szCs w:val="22"/>
              </w:rPr>
              <w:t>violazione</w:t>
            </w:r>
          </w:p>
          <w:p w14:paraId="37B54D00" w14:textId="77777777" w:rsidR="000665B9" w:rsidRPr="00646B1C" w:rsidRDefault="000665B9" w:rsidP="00442819">
            <w:pPr>
              <w:pStyle w:val="Default"/>
              <w:numPr>
                <w:ilvl w:val="0"/>
                <w:numId w:val="35"/>
              </w:numPr>
              <w:jc w:val="both"/>
              <w:rPr>
                <w:rFonts w:ascii="Calibri" w:hAnsi="Calibri" w:cs="Calibri"/>
                <w:bCs/>
                <w:sz w:val="22"/>
                <w:szCs w:val="22"/>
              </w:rPr>
            </w:pPr>
            <w:r>
              <w:rPr>
                <w:rFonts w:ascii="Calibri" w:hAnsi="Calibri" w:cs="Calibri"/>
                <w:bCs/>
                <w:sz w:val="22"/>
                <w:szCs w:val="22"/>
              </w:rPr>
              <w:t>N. ______</w:t>
            </w:r>
          </w:p>
          <w:p w14:paraId="4157D277" w14:textId="77777777" w:rsidR="000665B9" w:rsidRPr="00646B1C" w:rsidRDefault="000665B9" w:rsidP="00442819">
            <w:pPr>
              <w:pStyle w:val="Default"/>
              <w:numPr>
                <w:ilvl w:val="0"/>
                <w:numId w:val="35"/>
              </w:numPr>
              <w:jc w:val="both"/>
              <w:rPr>
                <w:rFonts w:ascii="Calibri" w:hAnsi="Calibri" w:cs="Calibri"/>
                <w:bCs/>
                <w:sz w:val="22"/>
                <w:szCs w:val="22"/>
              </w:rPr>
            </w:pPr>
            <w:r>
              <w:rPr>
                <w:rFonts w:ascii="Calibri" w:hAnsi="Calibri" w:cs="Calibri"/>
                <w:bCs/>
                <w:sz w:val="22"/>
                <w:szCs w:val="22"/>
              </w:rPr>
              <w:t>Circa n. ____________</w:t>
            </w:r>
            <w:r w:rsidRPr="00646B1C">
              <w:rPr>
                <w:rFonts w:ascii="Calibri" w:hAnsi="Calibri" w:cs="Calibri"/>
                <w:bCs/>
                <w:sz w:val="22"/>
                <w:szCs w:val="22"/>
              </w:rPr>
              <w:t xml:space="preserve"> </w:t>
            </w:r>
          </w:p>
          <w:p w14:paraId="6131F46C" w14:textId="77777777" w:rsidR="000665B9" w:rsidRPr="00716C94" w:rsidRDefault="000665B9" w:rsidP="00442819">
            <w:pPr>
              <w:pStyle w:val="Default"/>
              <w:numPr>
                <w:ilvl w:val="0"/>
                <w:numId w:val="35"/>
              </w:numPr>
              <w:jc w:val="both"/>
              <w:rPr>
                <w:rFonts w:ascii="Calibri" w:hAnsi="Calibri" w:cs="Calibri"/>
                <w:b/>
                <w:bCs/>
                <w:sz w:val="22"/>
                <w:szCs w:val="22"/>
              </w:rPr>
            </w:pPr>
            <w:r w:rsidRPr="00646B1C">
              <w:rPr>
                <w:rFonts w:ascii="Calibri" w:hAnsi="Calibri" w:cs="Calibri"/>
                <w:bCs/>
                <w:sz w:val="22"/>
                <w:szCs w:val="22"/>
              </w:rPr>
              <w:t xml:space="preserve">Un numero (ancora) </w:t>
            </w:r>
            <w:r>
              <w:rPr>
                <w:rFonts w:ascii="Calibri" w:hAnsi="Calibri" w:cs="Calibri"/>
                <w:bCs/>
                <w:sz w:val="22"/>
                <w:szCs w:val="22"/>
              </w:rPr>
              <w:t>sconosciuto di dati</w:t>
            </w:r>
          </w:p>
          <w:p w14:paraId="547AC13A" w14:textId="77777777" w:rsidR="000665B9" w:rsidRPr="00646B1C" w:rsidRDefault="000665B9" w:rsidP="00442819">
            <w:pPr>
              <w:pStyle w:val="Default"/>
              <w:jc w:val="both"/>
              <w:rPr>
                <w:rFonts w:ascii="Calibri" w:hAnsi="Calibri" w:cs="Calibri"/>
                <w:b/>
                <w:bCs/>
                <w:sz w:val="22"/>
                <w:szCs w:val="22"/>
              </w:rPr>
            </w:pPr>
          </w:p>
        </w:tc>
      </w:tr>
      <w:tr w:rsidR="000665B9" w:rsidRPr="00646B1C" w14:paraId="6CC0412B" w14:textId="77777777" w:rsidTr="00442819">
        <w:tc>
          <w:tcPr>
            <w:tcW w:w="9628" w:type="dxa"/>
          </w:tcPr>
          <w:p w14:paraId="1C17BC62" w14:textId="77777777" w:rsidR="000665B9" w:rsidRDefault="000665B9" w:rsidP="00442819">
            <w:pPr>
              <w:pStyle w:val="Default"/>
              <w:jc w:val="both"/>
              <w:rPr>
                <w:rFonts w:ascii="Calibri" w:hAnsi="Calibri" w:cs="Calibri"/>
                <w:b/>
                <w:bCs/>
                <w:sz w:val="22"/>
                <w:szCs w:val="22"/>
              </w:rPr>
            </w:pPr>
          </w:p>
          <w:p w14:paraId="55A2BB84" w14:textId="77777777" w:rsidR="000665B9" w:rsidRDefault="000665B9" w:rsidP="00442819">
            <w:pPr>
              <w:pStyle w:val="Default"/>
              <w:jc w:val="both"/>
              <w:rPr>
                <w:rFonts w:ascii="Calibri" w:hAnsi="Calibri" w:cs="Calibri"/>
                <w:b/>
                <w:bCs/>
                <w:sz w:val="22"/>
                <w:szCs w:val="22"/>
              </w:rPr>
            </w:pPr>
            <w:r>
              <w:rPr>
                <w:rFonts w:ascii="Calibri" w:hAnsi="Calibri" w:cs="Calibri"/>
                <w:b/>
                <w:bCs/>
                <w:sz w:val="22"/>
                <w:szCs w:val="22"/>
              </w:rPr>
              <w:t>Indicare le tipologie di interessati coinvolti nella violazione (dipendenti, utenti, cittadini, minori, persone vulnerabili, altro:</w:t>
            </w:r>
          </w:p>
          <w:p w14:paraId="5F008E78" w14:textId="77777777" w:rsidR="000665B9" w:rsidRDefault="000665B9" w:rsidP="00442819">
            <w:pPr>
              <w:pStyle w:val="Default"/>
              <w:jc w:val="both"/>
              <w:rPr>
                <w:rFonts w:ascii="Calibri" w:hAnsi="Calibri" w:cs="Calibri"/>
                <w:bCs/>
                <w:sz w:val="22"/>
                <w:szCs w:val="22"/>
              </w:rPr>
            </w:pP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sidRPr="00373224">
              <w:rPr>
                <w:rFonts w:ascii="Calibri" w:hAnsi="Calibri" w:cs="Calibri"/>
                <w:bCs/>
                <w:sz w:val="22"/>
                <w:szCs w:val="22"/>
              </w:rPr>
              <w:softHyphen/>
            </w:r>
            <w:r>
              <w:rPr>
                <w:rFonts w:ascii="Calibri" w:hAnsi="Calibri" w:cs="Calibri"/>
                <w:bCs/>
                <w:sz w:val="22"/>
                <w:szCs w:val="22"/>
              </w:rPr>
              <w:t>___________________________________________________________________________________</w:t>
            </w:r>
          </w:p>
          <w:p w14:paraId="3366716E" w14:textId="77777777" w:rsidR="000665B9" w:rsidRDefault="000665B9" w:rsidP="000665B9">
            <w:pPr>
              <w:pStyle w:val="Default"/>
              <w:jc w:val="both"/>
              <w:rPr>
                <w:rFonts w:ascii="Calibri" w:hAnsi="Calibri" w:cs="Calibri"/>
                <w:bCs/>
                <w:sz w:val="22"/>
                <w:szCs w:val="22"/>
              </w:rPr>
            </w:pPr>
            <w:r w:rsidRPr="007C65E6">
              <w:rPr>
                <w:rFonts w:ascii="Calibri" w:hAnsi="Calibri" w:cs="Calibri"/>
                <w:bCs/>
                <w:sz w:val="22"/>
                <w:szCs w:val="22"/>
              </w:rPr>
              <w:t>_________________________________________________</w:t>
            </w:r>
            <w:r>
              <w:rPr>
                <w:rFonts w:ascii="Calibri" w:hAnsi="Calibri" w:cs="Calibri"/>
                <w:bCs/>
                <w:sz w:val="22"/>
                <w:szCs w:val="22"/>
              </w:rPr>
              <w:t>__________________________________</w:t>
            </w:r>
          </w:p>
          <w:p w14:paraId="7C1A48A6" w14:textId="77777777" w:rsidR="000665B9" w:rsidRDefault="000665B9" w:rsidP="000665B9">
            <w:pPr>
              <w:pStyle w:val="Default"/>
              <w:jc w:val="both"/>
              <w:rPr>
                <w:rFonts w:ascii="Calibri" w:hAnsi="Calibri" w:cs="Calibri"/>
                <w:bCs/>
                <w:sz w:val="22"/>
                <w:szCs w:val="22"/>
              </w:rPr>
            </w:pPr>
            <w:r>
              <w:rPr>
                <w:rFonts w:ascii="Calibri" w:hAnsi="Calibri" w:cs="Calibri"/>
                <w:bCs/>
                <w:sz w:val="22"/>
                <w:szCs w:val="22"/>
              </w:rPr>
              <w:t>___________________________________________________________________________________</w:t>
            </w:r>
          </w:p>
          <w:p w14:paraId="1761F148" w14:textId="77777777" w:rsidR="000665B9" w:rsidRDefault="000665B9" w:rsidP="00442819">
            <w:pPr>
              <w:pStyle w:val="Default"/>
              <w:jc w:val="both"/>
              <w:rPr>
                <w:rFonts w:ascii="Calibri" w:hAnsi="Calibri" w:cs="Calibri"/>
                <w:bCs/>
                <w:sz w:val="22"/>
                <w:szCs w:val="22"/>
              </w:rPr>
            </w:pPr>
            <w:r>
              <w:rPr>
                <w:rFonts w:ascii="Calibri" w:hAnsi="Calibri" w:cs="Calibri"/>
                <w:bCs/>
                <w:sz w:val="22"/>
                <w:szCs w:val="22"/>
              </w:rPr>
              <w:t>___________________________________________________________________________________</w:t>
            </w:r>
          </w:p>
          <w:p w14:paraId="23721D11" w14:textId="77777777" w:rsidR="000665B9" w:rsidRDefault="000665B9" w:rsidP="00442819">
            <w:pPr>
              <w:pStyle w:val="Default"/>
              <w:jc w:val="both"/>
              <w:rPr>
                <w:rFonts w:ascii="Calibri" w:hAnsi="Calibri" w:cs="Calibri"/>
                <w:bCs/>
                <w:sz w:val="22"/>
                <w:szCs w:val="22"/>
              </w:rPr>
            </w:pPr>
            <w:r>
              <w:rPr>
                <w:rFonts w:ascii="Calibri" w:hAnsi="Calibri" w:cs="Calibri"/>
                <w:bCs/>
                <w:sz w:val="22"/>
                <w:szCs w:val="22"/>
              </w:rPr>
              <w:t>___________________________________________________________________________________</w:t>
            </w:r>
          </w:p>
          <w:p w14:paraId="6BD1DAB5" w14:textId="77777777" w:rsidR="000665B9" w:rsidRPr="00373224" w:rsidRDefault="000665B9" w:rsidP="00442819">
            <w:pPr>
              <w:pStyle w:val="Default"/>
              <w:jc w:val="both"/>
              <w:rPr>
                <w:rFonts w:ascii="Calibri" w:hAnsi="Calibri" w:cs="Calibri"/>
                <w:bCs/>
                <w:sz w:val="22"/>
                <w:szCs w:val="22"/>
              </w:rPr>
            </w:pPr>
          </w:p>
        </w:tc>
      </w:tr>
      <w:tr w:rsidR="000665B9" w:rsidRPr="00646B1C" w14:paraId="6C4535C9" w14:textId="77777777" w:rsidTr="00442819">
        <w:tc>
          <w:tcPr>
            <w:tcW w:w="9628" w:type="dxa"/>
          </w:tcPr>
          <w:p w14:paraId="269112B9" w14:textId="77777777" w:rsidR="000665B9" w:rsidRDefault="000665B9" w:rsidP="00442819">
            <w:pPr>
              <w:pStyle w:val="Default"/>
              <w:jc w:val="both"/>
              <w:rPr>
                <w:rFonts w:ascii="Calibri" w:hAnsi="Calibri" w:cs="Calibri"/>
                <w:b/>
                <w:bCs/>
                <w:sz w:val="22"/>
                <w:szCs w:val="22"/>
              </w:rPr>
            </w:pPr>
          </w:p>
          <w:p w14:paraId="2687FFAD" w14:textId="77777777" w:rsidR="000665B9" w:rsidRDefault="000665B9" w:rsidP="00442819">
            <w:pPr>
              <w:pStyle w:val="Default"/>
              <w:jc w:val="both"/>
              <w:rPr>
                <w:rFonts w:ascii="Calibri" w:hAnsi="Calibri" w:cs="Calibri"/>
                <w:b/>
                <w:bCs/>
                <w:sz w:val="22"/>
                <w:szCs w:val="22"/>
              </w:rPr>
            </w:pPr>
            <w:r w:rsidRPr="00373224">
              <w:rPr>
                <w:rFonts w:ascii="Calibri" w:hAnsi="Calibri" w:cs="Calibri"/>
                <w:b/>
                <w:bCs/>
                <w:sz w:val="22"/>
                <w:szCs w:val="22"/>
              </w:rPr>
              <w:t>Numero (anche approssimativo) di interessati coinvolti nella violazione</w:t>
            </w:r>
          </w:p>
          <w:p w14:paraId="4A6859BA" w14:textId="77777777" w:rsidR="000665B9" w:rsidRPr="00646B1C" w:rsidRDefault="000665B9" w:rsidP="00442819">
            <w:pPr>
              <w:pStyle w:val="Default"/>
              <w:numPr>
                <w:ilvl w:val="0"/>
                <w:numId w:val="42"/>
              </w:numPr>
              <w:jc w:val="both"/>
              <w:rPr>
                <w:rFonts w:ascii="Calibri" w:hAnsi="Calibri" w:cs="Calibri"/>
                <w:bCs/>
                <w:sz w:val="22"/>
                <w:szCs w:val="22"/>
              </w:rPr>
            </w:pPr>
            <w:r w:rsidRPr="00646B1C">
              <w:rPr>
                <w:rFonts w:ascii="Calibri" w:hAnsi="Calibri" w:cs="Calibri"/>
                <w:bCs/>
                <w:sz w:val="22"/>
                <w:szCs w:val="22"/>
              </w:rPr>
              <w:t xml:space="preserve">N. </w:t>
            </w:r>
            <w:r>
              <w:rPr>
                <w:rFonts w:ascii="Calibri" w:hAnsi="Calibri" w:cs="Calibri"/>
                <w:bCs/>
                <w:sz w:val="22"/>
                <w:szCs w:val="22"/>
              </w:rPr>
              <w:t>______ interessati</w:t>
            </w:r>
            <w:r w:rsidRPr="00646B1C">
              <w:rPr>
                <w:rFonts w:ascii="Calibri" w:hAnsi="Calibri" w:cs="Calibri"/>
                <w:bCs/>
                <w:sz w:val="22"/>
                <w:szCs w:val="22"/>
              </w:rPr>
              <w:t xml:space="preserve"> </w:t>
            </w:r>
          </w:p>
          <w:p w14:paraId="20471228" w14:textId="77777777" w:rsidR="000665B9" w:rsidRPr="00646B1C" w:rsidRDefault="000665B9" w:rsidP="00442819">
            <w:pPr>
              <w:pStyle w:val="Default"/>
              <w:numPr>
                <w:ilvl w:val="0"/>
                <w:numId w:val="35"/>
              </w:numPr>
              <w:jc w:val="both"/>
              <w:rPr>
                <w:rFonts w:ascii="Calibri" w:hAnsi="Calibri" w:cs="Calibri"/>
                <w:bCs/>
                <w:sz w:val="22"/>
                <w:szCs w:val="22"/>
              </w:rPr>
            </w:pPr>
            <w:r w:rsidRPr="00646B1C">
              <w:rPr>
                <w:rFonts w:ascii="Calibri" w:hAnsi="Calibri" w:cs="Calibri"/>
                <w:bCs/>
                <w:sz w:val="22"/>
                <w:szCs w:val="22"/>
              </w:rPr>
              <w:t xml:space="preserve">Circa </w:t>
            </w:r>
            <w:r>
              <w:rPr>
                <w:rFonts w:ascii="Calibri" w:hAnsi="Calibri" w:cs="Calibri"/>
                <w:bCs/>
                <w:sz w:val="22"/>
                <w:szCs w:val="22"/>
              </w:rPr>
              <w:t>n. ______ interessati</w:t>
            </w:r>
          </w:p>
          <w:p w14:paraId="61905D59" w14:textId="77777777" w:rsidR="000665B9" w:rsidRPr="00373224" w:rsidRDefault="000665B9" w:rsidP="00442819">
            <w:pPr>
              <w:pStyle w:val="Default"/>
              <w:numPr>
                <w:ilvl w:val="0"/>
                <w:numId w:val="35"/>
              </w:numPr>
              <w:jc w:val="both"/>
              <w:rPr>
                <w:rFonts w:ascii="Calibri" w:hAnsi="Calibri" w:cs="Calibri"/>
                <w:b/>
                <w:bCs/>
                <w:sz w:val="22"/>
                <w:szCs w:val="22"/>
              </w:rPr>
            </w:pPr>
            <w:r w:rsidRPr="00373224">
              <w:rPr>
                <w:rFonts w:ascii="Calibri" w:hAnsi="Calibri" w:cs="Calibri"/>
                <w:bCs/>
                <w:sz w:val="22"/>
                <w:szCs w:val="22"/>
              </w:rPr>
              <w:t xml:space="preserve">Un numero (ancora) sconosciuto di interessati </w:t>
            </w:r>
          </w:p>
          <w:p w14:paraId="7A5A10D8" w14:textId="77777777" w:rsidR="000665B9" w:rsidRPr="00646B1C" w:rsidRDefault="000665B9" w:rsidP="000665B9">
            <w:pPr>
              <w:pStyle w:val="Default"/>
              <w:jc w:val="both"/>
              <w:rPr>
                <w:rFonts w:ascii="Calibri" w:hAnsi="Calibri" w:cs="Calibri"/>
                <w:b/>
                <w:bCs/>
                <w:sz w:val="22"/>
                <w:szCs w:val="22"/>
              </w:rPr>
            </w:pPr>
          </w:p>
        </w:tc>
      </w:tr>
      <w:tr w:rsidR="000665B9" w:rsidRPr="00646B1C" w14:paraId="0FE266BF" w14:textId="77777777" w:rsidTr="00442819">
        <w:tc>
          <w:tcPr>
            <w:tcW w:w="9628" w:type="dxa"/>
          </w:tcPr>
          <w:p w14:paraId="362D6205" w14:textId="77777777" w:rsidR="000665B9" w:rsidRDefault="000665B9" w:rsidP="00442819">
            <w:pPr>
              <w:pStyle w:val="Default"/>
              <w:jc w:val="both"/>
              <w:rPr>
                <w:rFonts w:ascii="Calibri" w:hAnsi="Calibri" w:cs="Calibri"/>
                <w:b/>
                <w:bCs/>
                <w:sz w:val="22"/>
                <w:szCs w:val="22"/>
              </w:rPr>
            </w:pPr>
          </w:p>
          <w:p w14:paraId="0616395B" w14:textId="77777777" w:rsidR="000665B9" w:rsidRPr="00646B1C" w:rsidRDefault="000665B9" w:rsidP="00442819">
            <w:pPr>
              <w:pStyle w:val="Default"/>
              <w:jc w:val="both"/>
              <w:rPr>
                <w:rFonts w:ascii="Calibri" w:hAnsi="Calibri" w:cs="Calibri"/>
                <w:b/>
                <w:bCs/>
                <w:sz w:val="22"/>
                <w:szCs w:val="22"/>
              </w:rPr>
            </w:pPr>
            <w:r w:rsidRPr="00646B1C">
              <w:rPr>
                <w:rFonts w:ascii="Calibri" w:hAnsi="Calibri" w:cs="Calibri"/>
                <w:b/>
                <w:bCs/>
                <w:sz w:val="22"/>
                <w:szCs w:val="22"/>
              </w:rPr>
              <w:t xml:space="preserve">Che tipo di dati sono oggetto di violazione? </w:t>
            </w:r>
          </w:p>
          <w:p w14:paraId="1DA2FBE0" w14:textId="77777777" w:rsidR="000665B9" w:rsidRPr="00646B1C" w:rsidRDefault="000665B9" w:rsidP="00442819">
            <w:pPr>
              <w:pStyle w:val="Default"/>
              <w:numPr>
                <w:ilvl w:val="0"/>
                <w:numId w:val="34"/>
              </w:numPr>
              <w:jc w:val="both"/>
              <w:rPr>
                <w:rFonts w:ascii="Calibri" w:hAnsi="Calibri" w:cs="Calibri"/>
                <w:bCs/>
                <w:sz w:val="22"/>
                <w:szCs w:val="22"/>
              </w:rPr>
            </w:pPr>
            <w:r w:rsidRPr="00646B1C">
              <w:rPr>
                <w:rFonts w:ascii="Calibri" w:hAnsi="Calibri" w:cs="Calibri"/>
                <w:bCs/>
                <w:sz w:val="22"/>
                <w:szCs w:val="22"/>
              </w:rPr>
              <w:t xml:space="preserve">Dati anagrafici/codice fiscale </w:t>
            </w:r>
          </w:p>
          <w:p w14:paraId="10A59379" w14:textId="77777777" w:rsidR="000665B9" w:rsidRPr="00646B1C" w:rsidRDefault="000665B9" w:rsidP="00442819">
            <w:pPr>
              <w:pStyle w:val="Default"/>
              <w:numPr>
                <w:ilvl w:val="0"/>
                <w:numId w:val="34"/>
              </w:numPr>
              <w:jc w:val="both"/>
              <w:rPr>
                <w:rFonts w:ascii="Calibri" w:hAnsi="Calibri" w:cs="Calibri"/>
                <w:bCs/>
                <w:sz w:val="22"/>
                <w:szCs w:val="22"/>
              </w:rPr>
            </w:pPr>
            <w:r w:rsidRPr="00646B1C">
              <w:rPr>
                <w:rFonts w:ascii="Calibri" w:hAnsi="Calibri" w:cs="Calibri"/>
                <w:bCs/>
                <w:sz w:val="22"/>
                <w:szCs w:val="22"/>
              </w:rPr>
              <w:t xml:space="preserve">Dati di accesso e di identificazione (user name, password, customer ID, altro) </w:t>
            </w:r>
          </w:p>
          <w:p w14:paraId="3B174D4B" w14:textId="77777777" w:rsidR="000665B9" w:rsidRPr="00646B1C" w:rsidRDefault="000665B9" w:rsidP="00442819">
            <w:pPr>
              <w:pStyle w:val="Default"/>
              <w:numPr>
                <w:ilvl w:val="0"/>
                <w:numId w:val="34"/>
              </w:numPr>
              <w:jc w:val="both"/>
              <w:rPr>
                <w:rFonts w:ascii="Calibri" w:hAnsi="Calibri" w:cs="Calibri"/>
                <w:bCs/>
                <w:sz w:val="22"/>
                <w:szCs w:val="22"/>
              </w:rPr>
            </w:pPr>
            <w:r w:rsidRPr="00646B1C">
              <w:rPr>
                <w:rFonts w:ascii="Calibri" w:hAnsi="Calibri" w:cs="Calibri"/>
                <w:bCs/>
                <w:sz w:val="22"/>
                <w:szCs w:val="22"/>
              </w:rPr>
              <w:t xml:space="preserve">Dati relativi a minori </w:t>
            </w:r>
          </w:p>
          <w:p w14:paraId="07FD02E7" w14:textId="77777777" w:rsidR="000665B9" w:rsidRPr="00646B1C" w:rsidRDefault="000665B9" w:rsidP="00442819">
            <w:pPr>
              <w:pStyle w:val="Default"/>
              <w:numPr>
                <w:ilvl w:val="0"/>
                <w:numId w:val="34"/>
              </w:numPr>
              <w:jc w:val="both"/>
              <w:rPr>
                <w:rFonts w:ascii="Calibri" w:hAnsi="Calibri" w:cs="Calibri"/>
                <w:bCs/>
                <w:sz w:val="22"/>
                <w:szCs w:val="22"/>
              </w:rPr>
            </w:pPr>
            <w:r w:rsidRPr="00646B1C">
              <w:rPr>
                <w:rFonts w:ascii="Calibri" w:hAnsi="Calibri" w:cs="Calibri"/>
                <w:bCs/>
                <w:sz w:val="22"/>
                <w:szCs w:val="22"/>
              </w:rPr>
              <w:t xml:space="preserve">Dati personali idonei a rivelare l'origine razziale ed etnica, le convinzioni religiose, filosofiche o di altro genere, le opinioni politiche, l'adesione a partiti, sindacati, associazioni od organizzazioni a carattere religioso, filosofico, politico o sindacale </w:t>
            </w:r>
          </w:p>
          <w:p w14:paraId="1065046E" w14:textId="77777777" w:rsidR="000665B9" w:rsidRPr="00646B1C" w:rsidRDefault="000665B9" w:rsidP="00442819">
            <w:pPr>
              <w:pStyle w:val="Default"/>
              <w:numPr>
                <w:ilvl w:val="0"/>
                <w:numId w:val="34"/>
              </w:numPr>
              <w:jc w:val="both"/>
              <w:rPr>
                <w:rFonts w:ascii="Calibri" w:hAnsi="Calibri" w:cs="Calibri"/>
                <w:bCs/>
                <w:sz w:val="22"/>
                <w:szCs w:val="22"/>
              </w:rPr>
            </w:pPr>
            <w:r w:rsidRPr="00646B1C">
              <w:rPr>
                <w:rFonts w:ascii="Calibri" w:hAnsi="Calibri" w:cs="Calibri"/>
                <w:bCs/>
                <w:sz w:val="22"/>
                <w:szCs w:val="22"/>
              </w:rPr>
              <w:t xml:space="preserve">Dati personali idonei a rivelare lo stato di salute e la vita sessuale </w:t>
            </w:r>
          </w:p>
          <w:p w14:paraId="0E679F65" w14:textId="77777777" w:rsidR="000665B9" w:rsidRPr="00646B1C" w:rsidRDefault="000665B9" w:rsidP="00442819">
            <w:pPr>
              <w:pStyle w:val="Default"/>
              <w:numPr>
                <w:ilvl w:val="0"/>
                <w:numId w:val="34"/>
              </w:numPr>
              <w:jc w:val="both"/>
              <w:rPr>
                <w:rFonts w:ascii="Calibri" w:hAnsi="Calibri" w:cs="Calibri"/>
                <w:bCs/>
                <w:sz w:val="22"/>
                <w:szCs w:val="22"/>
              </w:rPr>
            </w:pPr>
            <w:r w:rsidRPr="00646B1C">
              <w:rPr>
                <w:rFonts w:ascii="Calibri" w:hAnsi="Calibri" w:cs="Calibri"/>
                <w:bCs/>
                <w:sz w:val="22"/>
                <w:szCs w:val="22"/>
              </w:rPr>
              <w:t xml:space="preserve">Dati giudiziari </w:t>
            </w:r>
          </w:p>
          <w:p w14:paraId="385A9858" w14:textId="77777777" w:rsidR="000665B9" w:rsidRPr="00646B1C" w:rsidRDefault="000665B9" w:rsidP="00442819">
            <w:pPr>
              <w:pStyle w:val="Default"/>
              <w:numPr>
                <w:ilvl w:val="0"/>
                <w:numId w:val="34"/>
              </w:numPr>
              <w:jc w:val="both"/>
              <w:rPr>
                <w:rFonts w:ascii="Calibri" w:hAnsi="Calibri" w:cs="Calibri"/>
                <w:bCs/>
                <w:sz w:val="22"/>
                <w:szCs w:val="22"/>
              </w:rPr>
            </w:pPr>
            <w:r w:rsidRPr="00646B1C">
              <w:rPr>
                <w:rFonts w:ascii="Calibri" w:hAnsi="Calibri" w:cs="Calibri"/>
                <w:bCs/>
                <w:sz w:val="22"/>
                <w:szCs w:val="22"/>
              </w:rPr>
              <w:t xml:space="preserve">Copia per immagine su supporto informatico di documenti analogici </w:t>
            </w:r>
          </w:p>
          <w:p w14:paraId="069339B8" w14:textId="77777777" w:rsidR="000665B9" w:rsidRPr="00646B1C" w:rsidRDefault="000665B9" w:rsidP="00442819">
            <w:pPr>
              <w:pStyle w:val="Default"/>
              <w:numPr>
                <w:ilvl w:val="0"/>
                <w:numId w:val="34"/>
              </w:numPr>
              <w:jc w:val="both"/>
              <w:rPr>
                <w:rFonts w:ascii="Calibri" w:hAnsi="Calibri" w:cs="Calibri"/>
                <w:bCs/>
                <w:sz w:val="22"/>
                <w:szCs w:val="22"/>
              </w:rPr>
            </w:pPr>
            <w:r w:rsidRPr="00646B1C">
              <w:rPr>
                <w:rFonts w:ascii="Calibri" w:hAnsi="Calibri" w:cs="Calibri"/>
                <w:bCs/>
                <w:sz w:val="22"/>
                <w:szCs w:val="22"/>
              </w:rPr>
              <w:t xml:space="preserve">Ancora sconosciuto </w:t>
            </w:r>
          </w:p>
          <w:p w14:paraId="591A01D6" w14:textId="77777777" w:rsidR="000665B9" w:rsidRPr="00716C94" w:rsidRDefault="000665B9" w:rsidP="00442819">
            <w:pPr>
              <w:pStyle w:val="Default"/>
              <w:numPr>
                <w:ilvl w:val="0"/>
                <w:numId w:val="34"/>
              </w:numPr>
              <w:jc w:val="both"/>
              <w:rPr>
                <w:rFonts w:ascii="Calibri" w:hAnsi="Calibri" w:cs="Calibri"/>
                <w:b/>
                <w:bCs/>
                <w:sz w:val="22"/>
                <w:szCs w:val="22"/>
              </w:rPr>
            </w:pPr>
            <w:proofErr w:type="gramStart"/>
            <w:r w:rsidRPr="00646B1C">
              <w:rPr>
                <w:rFonts w:ascii="Calibri" w:hAnsi="Calibri" w:cs="Calibri"/>
                <w:bCs/>
                <w:sz w:val="22"/>
                <w:szCs w:val="22"/>
              </w:rPr>
              <w:t>Altro :</w:t>
            </w:r>
            <w:proofErr w:type="gramEnd"/>
            <w:r>
              <w:rPr>
                <w:rFonts w:ascii="Calibri" w:hAnsi="Calibri" w:cs="Calibri"/>
                <w:bCs/>
                <w:sz w:val="22"/>
                <w:szCs w:val="22"/>
              </w:rPr>
              <w:t xml:space="preserve"> ______________________________________</w:t>
            </w:r>
          </w:p>
          <w:p w14:paraId="55C55F35" w14:textId="77777777" w:rsidR="000665B9" w:rsidRPr="00646B1C" w:rsidRDefault="000665B9" w:rsidP="00442819">
            <w:pPr>
              <w:pStyle w:val="Default"/>
              <w:ind w:left="720"/>
              <w:jc w:val="both"/>
              <w:rPr>
                <w:rFonts w:ascii="Calibri" w:hAnsi="Calibri" w:cs="Calibri"/>
                <w:b/>
                <w:bCs/>
                <w:sz w:val="22"/>
                <w:szCs w:val="22"/>
              </w:rPr>
            </w:pPr>
          </w:p>
        </w:tc>
      </w:tr>
      <w:tr w:rsidR="000665B9" w:rsidRPr="00646B1C" w14:paraId="7F1BBBCF" w14:textId="77777777" w:rsidTr="00442819">
        <w:tc>
          <w:tcPr>
            <w:tcW w:w="9628" w:type="dxa"/>
          </w:tcPr>
          <w:p w14:paraId="7B8C75D7" w14:textId="77777777" w:rsidR="000665B9" w:rsidRDefault="000665B9" w:rsidP="00442819">
            <w:pPr>
              <w:pStyle w:val="Default"/>
              <w:jc w:val="both"/>
              <w:rPr>
                <w:rFonts w:ascii="Calibri" w:hAnsi="Calibri" w:cs="Calibri"/>
                <w:b/>
                <w:bCs/>
                <w:sz w:val="22"/>
                <w:szCs w:val="22"/>
              </w:rPr>
            </w:pPr>
          </w:p>
          <w:p w14:paraId="5691ABBF" w14:textId="77777777" w:rsidR="000665B9" w:rsidRPr="00646B1C" w:rsidRDefault="000665B9" w:rsidP="00A60381">
            <w:pPr>
              <w:pStyle w:val="Default"/>
              <w:spacing w:after="120"/>
              <w:jc w:val="both"/>
              <w:rPr>
                <w:rFonts w:ascii="Calibri" w:hAnsi="Calibri" w:cs="Calibri"/>
                <w:b/>
                <w:bCs/>
                <w:sz w:val="22"/>
                <w:szCs w:val="22"/>
              </w:rPr>
            </w:pPr>
            <w:r w:rsidRPr="00646B1C">
              <w:rPr>
                <w:rFonts w:ascii="Calibri" w:hAnsi="Calibri" w:cs="Calibri"/>
                <w:b/>
                <w:bCs/>
                <w:sz w:val="22"/>
                <w:szCs w:val="22"/>
              </w:rPr>
              <w:t xml:space="preserve">Livello di gravità della violazione dei dati personali trattati nell’ambito della banca dati (secondo le valutazioni del titolare)? </w:t>
            </w:r>
          </w:p>
          <w:p w14:paraId="2D7694EE" w14:textId="77777777" w:rsidR="000665B9" w:rsidRPr="000665B9" w:rsidRDefault="000665B9" w:rsidP="000665B9">
            <w:pPr>
              <w:pStyle w:val="Default"/>
              <w:numPr>
                <w:ilvl w:val="0"/>
                <w:numId w:val="33"/>
              </w:numPr>
              <w:jc w:val="both"/>
              <w:rPr>
                <w:rFonts w:ascii="Calibri" w:hAnsi="Calibri" w:cs="Calibri"/>
                <w:bCs/>
                <w:sz w:val="22"/>
                <w:szCs w:val="22"/>
              </w:rPr>
            </w:pPr>
            <w:r w:rsidRPr="00646B1C">
              <w:rPr>
                <w:rFonts w:ascii="Calibri" w:hAnsi="Calibri" w:cs="Calibri"/>
                <w:bCs/>
                <w:sz w:val="22"/>
                <w:szCs w:val="22"/>
              </w:rPr>
              <w:t>Basso/trascurabile</w:t>
            </w:r>
            <w:r>
              <w:rPr>
                <w:rFonts w:ascii="Calibri" w:hAnsi="Calibri" w:cs="Calibri"/>
                <w:bCs/>
                <w:sz w:val="22"/>
                <w:szCs w:val="22"/>
              </w:rPr>
              <w:t xml:space="preserve">                                             </w:t>
            </w:r>
            <w:r w:rsidRPr="00646B1C">
              <w:rPr>
                <w:rFonts w:ascii="Calibri" w:hAnsi="Calibri" w:cs="Calibri"/>
                <w:bCs/>
                <w:sz w:val="22"/>
                <w:szCs w:val="22"/>
              </w:rPr>
              <w:t xml:space="preserve"> </w:t>
            </w:r>
            <w:r>
              <w:rPr>
                <w:rFonts w:ascii="Calibri" w:hAnsi="Calibri" w:cs="Calibri"/>
                <w:bCs/>
                <w:sz w:val="22"/>
                <w:szCs w:val="22"/>
              </w:rPr>
              <w:t xml:space="preserve">                     </w:t>
            </w:r>
            <w:r>
              <w:rPr>
                <w:rFonts w:ascii="Calibri" w:hAnsi="Calibri" w:cs="Calibri"/>
                <w:bCs/>
                <w:sz w:val="22"/>
                <w:szCs w:val="22"/>
              </w:rPr>
              <w:sym w:font="Symbol" w:char="F086"/>
            </w:r>
            <w:r>
              <w:rPr>
                <w:rFonts w:ascii="Calibri" w:hAnsi="Calibri" w:cs="Calibri"/>
                <w:bCs/>
                <w:sz w:val="22"/>
                <w:szCs w:val="22"/>
              </w:rPr>
              <w:t xml:space="preserve"> </w:t>
            </w:r>
            <w:r w:rsidRPr="000665B9">
              <w:rPr>
                <w:rFonts w:ascii="Calibri" w:hAnsi="Calibri" w:cs="Calibri"/>
                <w:bCs/>
                <w:sz w:val="22"/>
                <w:szCs w:val="22"/>
              </w:rPr>
              <w:t xml:space="preserve">Medio </w:t>
            </w:r>
          </w:p>
          <w:p w14:paraId="393C406F" w14:textId="77777777" w:rsidR="000665B9" w:rsidRPr="000665B9" w:rsidRDefault="000665B9" w:rsidP="000665B9">
            <w:pPr>
              <w:pStyle w:val="Default"/>
              <w:numPr>
                <w:ilvl w:val="0"/>
                <w:numId w:val="33"/>
              </w:numPr>
              <w:jc w:val="both"/>
              <w:rPr>
                <w:rFonts w:ascii="Calibri" w:hAnsi="Calibri" w:cs="Calibri"/>
                <w:bCs/>
                <w:sz w:val="22"/>
                <w:szCs w:val="22"/>
              </w:rPr>
            </w:pPr>
            <w:r w:rsidRPr="00646B1C">
              <w:rPr>
                <w:rFonts w:ascii="Calibri" w:hAnsi="Calibri" w:cs="Calibri"/>
                <w:bCs/>
                <w:sz w:val="22"/>
                <w:szCs w:val="22"/>
              </w:rPr>
              <w:t xml:space="preserve">Alto </w:t>
            </w:r>
            <w:r>
              <w:rPr>
                <w:rFonts w:ascii="Calibri" w:hAnsi="Calibri" w:cs="Calibri"/>
                <w:bCs/>
                <w:sz w:val="22"/>
                <w:szCs w:val="22"/>
              </w:rPr>
              <w:t xml:space="preserve">                                                                                            </w:t>
            </w:r>
            <w:r>
              <w:rPr>
                <w:rFonts w:ascii="Calibri" w:hAnsi="Calibri" w:cs="Calibri"/>
                <w:bCs/>
                <w:sz w:val="22"/>
                <w:szCs w:val="22"/>
              </w:rPr>
              <w:sym w:font="Symbol" w:char="F086"/>
            </w:r>
            <w:r>
              <w:rPr>
                <w:rFonts w:ascii="Calibri" w:hAnsi="Calibri" w:cs="Calibri"/>
                <w:bCs/>
                <w:sz w:val="22"/>
                <w:szCs w:val="22"/>
              </w:rPr>
              <w:t xml:space="preserve"> </w:t>
            </w:r>
            <w:r w:rsidRPr="000665B9">
              <w:rPr>
                <w:rFonts w:ascii="Calibri" w:hAnsi="Calibri" w:cs="Calibri"/>
                <w:bCs/>
                <w:sz w:val="22"/>
                <w:szCs w:val="22"/>
              </w:rPr>
              <w:t>Molto alto</w:t>
            </w:r>
          </w:p>
          <w:p w14:paraId="5780B139" w14:textId="77777777" w:rsidR="000665B9" w:rsidRPr="00646B1C" w:rsidRDefault="000665B9" w:rsidP="00442819">
            <w:pPr>
              <w:pStyle w:val="Default"/>
              <w:jc w:val="both"/>
              <w:rPr>
                <w:rFonts w:ascii="Calibri" w:hAnsi="Calibri" w:cs="Calibri"/>
                <w:b/>
                <w:bCs/>
                <w:sz w:val="22"/>
                <w:szCs w:val="22"/>
              </w:rPr>
            </w:pPr>
          </w:p>
        </w:tc>
      </w:tr>
      <w:tr w:rsidR="000665B9" w:rsidRPr="00646B1C" w14:paraId="21C3402B" w14:textId="77777777" w:rsidTr="00442819">
        <w:tc>
          <w:tcPr>
            <w:tcW w:w="9628" w:type="dxa"/>
          </w:tcPr>
          <w:p w14:paraId="6600E7D0" w14:textId="77777777" w:rsidR="000665B9" w:rsidRDefault="000665B9" w:rsidP="00442819">
            <w:pPr>
              <w:pStyle w:val="Default"/>
              <w:jc w:val="both"/>
              <w:rPr>
                <w:rFonts w:ascii="Calibri" w:hAnsi="Calibri" w:cs="Calibri"/>
                <w:b/>
                <w:bCs/>
                <w:sz w:val="22"/>
                <w:szCs w:val="22"/>
              </w:rPr>
            </w:pPr>
          </w:p>
          <w:p w14:paraId="4BC9FAE4" w14:textId="7BD8D211" w:rsidR="000665B9" w:rsidRDefault="000665B9" w:rsidP="00442819">
            <w:pPr>
              <w:pStyle w:val="Default"/>
              <w:jc w:val="both"/>
              <w:rPr>
                <w:rFonts w:ascii="Calibri" w:hAnsi="Calibri" w:cs="Calibri"/>
                <w:b/>
                <w:bCs/>
                <w:sz w:val="22"/>
                <w:szCs w:val="22"/>
              </w:rPr>
            </w:pPr>
            <w:r w:rsidRPr="00D25A52">
              <w:rPr>
                <w:rFonts w:ascii="Calibri" w:hAnsi="Calibri" w:cs="Calibri"/>
                <w:b/>
                <w:bCs/>
                <w:sz w:val="22"/>
                <w:szCs w:val="22"/>
              </w:rPr>
              <w:t>Misure tecniche e organizzative adottate (o di cui si propone l’adozione) per</w:t>
            </w:r>
            <w:r>
              <w:rPr>
                <w:rFonts w:ascii="Calibri" w:hAnsi="Calibri" w:cs="Calibri"/>
                <w:b/>
                <w:bCs/>
                <w:sz w:val="22"/>
                <w:szCs w:val="22"/>
              </w:rPr>
              <w:t xml:space="preserve"> </w:t>
            </w:r>
            <w:r w:rsidRPr="00D25A52">
              <w:rPr>
                <w:rFonts w:ascii="Calibri" w:hAnsi="Calibri" w:cs="Calibri"/>
                <w:b/>
                <w:bCs/>
                <w:sz w:val="22"/>
                <w:szCs w:val="22"/>
              </w:rPr>
              <w:t>porre rimedio alla violazione e ridurne gli effetti negativi per gli interessati</w:t>
            </w:r>
          </w:p>
          <w:p w14:paraId="1EAADEFD" w14:textId="77777777" w:rsidR="000665B9" w:rsidRDefault="000665B9" w:rsidP="00442819">
            <w:pPr>
              <w:pStyle w:val="Default"/>
              <w:jc w:val="both"/>
              <w:rPr>
                <w:rFonts w:ascii="Calibri" w:hAnsi="Calibri" w:cs="Calibri"/>
                <w:bCs/>
                <w:sz w:val="22"/>
                <w:szCs w:val="22"/>
              </w:rPr>
            </w:pPr>
            <w:r>
              <w:rPr>
                <w:rFonts w:ascii="Calibri" w:hAnsi="Calibri" w:cs="Calibri"/>
                <w:bCs/>
                <w:sz w:val="22"/>
                <w:szCs w:val="22"/>
              </w:rPr>
              <w:t>___________________________________________________________________________________</w:t>
            </w:r>
          </w:p>
          <w:p w14:paraId="1C394171" w14:textId="77777777" w:rsidR="000665B9" w:rsidRDefault="000665B9" w:rsidP="00442819">
            <w:pPr>
              <w:pStyle w:val="Default"/>
              <w:jc w:val="both"/>
              <w:rPr>
                <w:rFonts w:ascii="Calibri" w:hAnsi="Calibri" w:cs="Calibri"/>
                <w:bCs/>
                <w:sz w:val="22"/>
                <w:szCs w:val="22"/>
              </w:rPr>
            </w:pPr>
            <w:r w:rsidRPr="007C65E6">
              <w:rPr>
                <w:rFonts w:ascii="Calibri" w:hAnsi="Calibri" w:cs="Calibri"/>
                <w:bCs/>
                <w:sz w:val="22"/>
                <w:szCs w:val="22"/>
              </w:rPr>
              <w:t>_________________________________________________</w:t>
            </w:r>
            <w:r>
              <w:rPr>
                <w:rFonts w:ascii="Calibri" w:hAnsi="Calibri" w:cs="Calibri"/>
                <w:bCs/>
                <w:sz w:val="22"/>
                <w:szCs w:val="22"/>
              </w:rPr>
              <w:t>__________________________________</w:t>
            </w:r>
          </w:p>
          <w:p w14:paraId="5B9041FF" w14:textId="77777777" w:rsidR="000665B9" w:rsidRDefault="000665B9" w:rsidP="00442819">
            <w:pPr>
              <w:pStyle w:val="Default"/>
              <w:jc w:val="both"/>
              <w:rPr>
                <w:rFonts w:ascii="Calibri" w:hAnsi="Calibri" w:cs="Calibri"/>
                <w:bCs/>
                <w:sz w:val="22"/>
                <w:szCs w:val="22"/>
              </w:rPr>
            </w:pPr>
            <w:r>
              <w:rPr>
                <w:rFonts w:ascii="Calibri" w:hAnsi="Calibri" w:cs="Calibri"/>
                <w:bCs/>
                <w:sz w:val="22"/>
                <w:szCs w:val="22"/>
              </w:rPr>
              <w:t>___________________________________________________________________________________</w:t>
            </w:r>
          </w:p>
          <w:p w14:paraId="4840CB72" w14:textId="77777777" w:rsidR="000665B9" w:rsidRDefault="000665B9" w:rsidP="00442819">
            <w:pPr>
              <w:pStyle w:val="Default"/>
              <w:jc w:val="both"/>
              <w:rPr>
                <w:rFonts w:ascii="Calibri" w:hAnsi="Calibri" w:cs="Calibri"/>
                <w:bCs/>
                <w:sz w:val="22"/>
                <w:szCs w:val="22"/>
              </w:rPr>
            </w:pPr>
            <w:r w:rsidRPr="007C65E6">
              <w:rPr>
                <w:rFonts w:ascii="Calibri" w:hAnsi="Calibri" w:cs="Calibri"/>
                <w:bCs/>
                <w:sz w:val="22"/>
                <w:szCs w:val="22"/>
              </w:rPr>
              <w:t>_________________________________________________</w:t>
            </w:r>
            <w:r>
              <w:rPr>
                <w:rFonts w:ascii="Calibri" w:hAnsi="Calibri" w:cs="Calibri"/>
                <w:bCs/>
                <w:sz w:val="22"/>
                <w:szCs w:val="22"/>
              </w:rPr>
              <w:t>__________________________________</w:t>
            </w:r>
          </w:p>
          <w:p w14:paraId="78C9BF42" w14:textId="77777777" w:rsidR="000665B9" w:rsidRDefault="000665B9" w:rsidP="00442819">
            <w:pPr>
              <w:pStyle w:val="Default"/>
              <w:jc w:val="both"/>
              <w:rPr>
                <w:rFonts w:ascii="Calibri" w:hAnsi="Calibri" w:cs="Calibri"/>
                <w:bCs/>
                <w:sz w:val="22"/>
                <w:szCs w:val="22"/>
              </w:rPr>
            </w:pPr>
            <w:r>
              <w:rPr>
                <w:rFonts w:ascii="Calibri" w:hAnsi="Calibri" w:cs="Calibri"/>
                <w:bCs/>
                <w:sz w:val="22"/>
                <w:szCs w:val="22"/>
              </w:rPr>
              <w:t>___________________________________________________________________________________</w:t>
            </w:r>
          </w:p>
          <w:p w14:paraId="6EBB47ED" w14:textId="77777777" w:rsidR="000665B9" w:rsidRPr="00646B1C" w:rsidRDefault="000665B9" w:rsidP="00442819">
            <w:pPr>
              <w:pStyle w:val="Default"/>
              <w:jc w:val="both"/>
              <w:rPr>
                <w:rFonts w:ascii="Calibri" w:hAnsi="Calibri" w:cs="Calibri"/>
                <w:b/>
                <w:bCs/>
                <w:sz w:val="22"/>
                <w:szCs w:val="22"/>
              </w:rPr>
            </w:pPr>
          </w:p>
        </w:tc>
      </w:tr>
      <w:tr w:rsidR="000665B9" w:rsidRPr="00646B1C" w14:paraId="758E5309" w14:textId="77777777" w:rsidTr="00442819">
        <w:tc>
          <w:tcPr>
            <w:tcW w:w="9628" w:type="dxa"/>
          </w:tcPr>
          <w:p w14:paraId="5A8168D8" w14:textId="77777777" w:rsidR="000665B9" w:rsidRDefault="000665B9" w:rsidP="00442819">
            <w:pPr>
              <w:pStyle w:val="Default"/>
              <w:jc w:val="both"/>
              <w:rPr>
                <w:rFonts w:ascii="Calibri" w:hAnsi="Calibri" w:cs="Calibri"/>
                <w:b/>
                <w:bCs/>
                <w:sz w:val="22"/>
                <w:szCs w:val="22"/>
              </w:rPr>
            </w:pPr>
          </w:p>
          <w:p w14:paraId="319FFB4A" w14:textId="77777777" w:rsidR="000665B9" w:rsidRDefault="000665B9" w:rsidP="00442819">
            <w:pPr>
              <w:pStyle w:val="Default"/>
              <w:jc w:val="both"/>
              <w:rPr>
                <w:rFonts w:ascii="Calibri" w:hAnsi="Calibri" w:cs="Calibri"/>
                <w:b/>
                <w:bCs/>
                <w:sz w:val="22"/>
                <w:szCs w:val="22"/>
              </w:rPr>
            </w:pPr>
            <w:r w:rsidRPr="00D25A52">
              <w:rPr>
                <w:rFonts w:ascii="Calibri" w:hAnsi="Calibri" w:cs="Calibri"/>
                <w:b/>
                <w:bCs/>
                <w:sz w:val="22"/>
                <w:szCs w:val="22"/>
              </w:rPr>
              <w:t>Misure tecniche e organizzative adottate (o di cui si propone l’adozione) per</w:t>
            </w:r>
            <w:r>
              <w:rPr>
                <w:rFonts w:ascii="Calibri" w:hAnsi="Calibri" w:cs="Calibri"/>
                <w:b/>
                <w:bCs/>
                <w:sz w:val="22"/>
                <w:szCs w:val="22"/>
              </w:rPr>
              <w:t xml:space="preserve"> </w:t>
            </w:r>
            <w:r w:rsidRPr="00D25A52">
              <w:rPr>
                <w:rFonts w:ascii="Calibri" w:hAnsi="Calibri" w:cs="Calibri"/>
                <w:b/>
                <w:bCs/>
                <w:sz w:val="22"/>
                <w:szCs w:val="22"/>
              </w:rPr>
              <w:t>prevenire simili violazioni future</w:t>
            </w:r>
          </w:p>
          <w:p w14:paraId="61781109" w14:textId="77777777" w:rsidR="000665B9" w:rsidRDefault="000665B9" w:rsidP="00442819">
            <w:pPr>
              <w:pStyle w:val="Default"/>
              <w:jc w:val="both"/>
              <w:rPr>
                <w:rFonts w:ascii="Calibri" w:hAnsi="Calibri" w:cs="Calibri"/>
                <w:bCs/>
                <w:sz w:val="22"/>
                <w:szCs w:val="22"/>
              </w:rPr>
            </w:pPr>
            <w:r>
              <w:rPr>
                <w:rFonts w:ascii="Calibri" w:hAnsi="Calibri" w:cs="Calibri"/>
                <w:bCs/>
                <w:sz w:val="22"/>
                <w:szCs w:val="22"/>
              </w:rPr>
              <w:t>___________________________________________________________________________________</w:t>
            </w:r>
          </w:p>
          <w:p w14:paraId="5632673A" w14:textId="77777777" w:rsidR="000665B9" w:rsidRDefault="000665B9" w:rsidP="00442819">
            <w:pPr>
              <w:pStyle w:val="Default"/>
              <w:jc w:val="both"/>
              <w:rPr>
                <w:rFonts w:ascii="Calibri" w:hAnsi="Calibri" w:cs="Calibri"/>
                <w:bCs/>
                <w:sz w:val="22"/>
                <w:szCs w:val="22"/>
              </w:rPr>
            </w:pPr>
            <w:r w:rsidRPr="007C65E6">
              <w:rPr>
                <w:rFonts w:ascii="Calibri" w:hAnsi="Calibri" w:cs="Calibri"/>
                <w:bCs/>
                <w:sz w:val="22"/>
                <w:szCs w:val="22"/>
              </w:rPr>
              <w:t>_________________________________________________</w:t>
            </w:r>
            <w:r>
              <w:rPr>
                <w:rFonts w:ascii="Calibri" w:hAnsi="Calibri" w:cs="Calibri"/>
                <w:bCs/>
                <w:sz w:val="22"/>
                <w:szCs w:val="22"/>
              </w:rPr>
              <w:t>__________________________________</w:t>
            </w:r>
          </w:p>
          <w:p w14:paraId="66AEF78E" w14:textId="77777777" w:rsidR="000665B9" w:rsidRDefault="000665B9" w:rsidP="00442819">
            <w:pPr>
              <w:pStyle w:val="Default"/>
              <w:jc w:val="both"/>
              <w:rPr>
                <w:rFonts w:ascii="Calibri" w:hAnsi="Calibri" w:cs="Calibri"/>
                <w:bCs/>
                <w:sz w:val="22"/>
                <w:szCs w:val="22"/>
              </w:rPr>
            </w:pPr>
            <w:r>
              <w:rPr>
                <w:rFonts w:ascii="Calibri" w:hAnsi="Calibri" w:cs="Calibri"/>
                <w:bCs/>
                <w:sz w:val="22"/>
                <w:szCs w:val="22"/>
              </w:rPr>
              <w:t>___________________________________________________________________________________</w:t>
            </w:r>
          </w:p>
          <w:p w14:paraId="615BFA78" w14:textId="77777777" w:rsidR="000665B9" w:rsidRDefault="000665B9" w:rsidP="00442819">
            <w:pPr>
              <w:pStyle w:val="Default"/>
              <w:jc w:val="both"/>
              <w:rPr>
                <w:rFonts w:ascii="Calibri" w:hAnsi="Calibri" w:cs="Calibri"/>
                <w:bCs/>
                <w:sz w:val="22"/>
                <w:szCs w:val="22"/>
              </w:rPr>
            </w:pPr>
            <w:r w:rsidRPr="007C65E6">
              <w:rPr>
                <w:rFonts w:ascii="Calibri" w:hAnsi="Calibri" w:cs="Calibri"/>
                <w:bCs/>
                <w:sz w:val="22"/>
                <w:szCs w:val="22"/>
              </w:rPr>
              <w:t>_________________________________________________</w:t>
            </w:r>
            <w:r>
              <w:rPr>
                <w:rFonts w:ascii="Calibri" w:hAnsi="Calibri" w:cs="Calibri"/>
                <w:bCs/>
                <w:sz w:val="22"/>
                <w:szCs w:val="22"/>
              </w:rPr>
              <w:t>__________________________________</w:t>
            </w:r>
          </w:p>
          <w:p w14:paraId="20A4BF69" w14:textId="77777777" w:rsidR="000665B9" w:rsidRDefault="000665B9" w:rsidP="00442819">
            <w:pPr>
              <w:pStyle w:val="Default"/>
              <w:jc w:val="both"/>
              <w:rPr>
                <w:rFonts w:ascii="Calibri" w:hAnsi="Calibri" w:cs="Calibri"/>
                <w:bCs/>
                <w:sz w:val="22"/>
                <w:szCs w:val="22"/>
              </w:rPr>
            </w:pPr>
            <w:r>
              <w:rPr>
                <w:rFonts w:ascii="Calibri" w:hAnsi="Calibri" w:cs="Calibri"/>
                <w:bCs/>
                <w:sz w:val="22"/>
                <w:szCs w:val="22"/>
              </w:rPr>
              <w:t>___________________________________________________________________________________</w:t>
            </w:r>
          </w:p>
          <w:p w14:paraId="6B4FF59C" w14:textId="77777777" w:rsidR="000665B9" w:rsidRDefault="000665B9" w:rsidP="00442819">
            <w:pPr>
              <w:pStyle w:val="Default"/>
              <w:jc w:val="both"/>
              <w:rPr>
                <w:rFonts w:ascii="Calibri" w:hAnsi="Calibri" w:cs="Calibri"/>
                <w:b/>
                <w:bCs/>
                <w:sz w:val="22"/>
                <w:szCs w:val="22"/>
              </w:rPr>
            </w:pPr>
          </w:p>
        </w:tc>
      </w:tr>
      <w:tr w:rsidR="000665B9" w:rsidRPr="00646B1C" w14:paraId="4FE76304" w14:textId="77777777" w:rsidTr="00442819">
        <w:tc>
          <w:tcPr>
            <w:tcW w:w="9628" w:type="dxa"/>
          </w:tcPr>
          <w:p w14:paraId="701479BA" w14:textId="77777777" w:rsidR="000665B9" w:rsidRDefault="000665B9" w:rsidP="00442819">
            <w:pPr>
              <w:pStyle w:val="Default"/>
              <w:jc w:val="both"/>
              <w:rPr>
                <w:rFonts w:ascii="Calibri" w:hAnsi="Calibri" w:cs="Calibri"/>
                <w:b/>
                <w:bCs/>
                <w:sz w:val="22"/>
                <w:szCs w:val="22"/>
              </w:rPr>
            </w:pPr>
          </w:p>
          <w:p w14:paraId="5C8EBF57" w14:textId="77777777" w:rsidR="000665B9" w:rsidRPr="00646B1C" w:rsidRDefault="000665B9" w:rsidP="00442819">
            <w:pPr>
              <w:pStyle w:val="Default"/>
              <w:jc w:val="both"/>
              <w:rPr>
                <w:rFonts w:ascii="Calibri" w:hAnsi="Calibri" w:cs="Calibri"/>
                <w:b/>
                <w:bCs/>
                <w:sz w:val="22"/>
                <w:szCs w:val="22"/>
              </w:rPr>
            </w:pPr>
            <w:r w:rsidRPr="00646B1C">
              <w:rPr>
                <w:rFonts w:ascii="Calibri" w:hAnsi="Calibri" w:cs="Calibri"/>
                <w:b/>
                <w:bCs/>
                <w:sz w:val="22"/>
                <w:szCs w:val="22"/>
              </w:rPr>
              <w:t xml:space="preserve">La violazione è stata comunicata anche agli interessati? </w:t>
            </w:r>
          </w:p>
          <w:p w14:paraId="6B4F66A9" w14:textId="77777777" w:rsidR="000665B9" w:rsidRPr="00646B1C" w:rsidRDefault="000665B9" w:rsidP="00442819">
            <w:pPr>
              <w:pStyle w:val="Default"/>
              <w:numPr>
                <w:ilvl w:val="0"/>
                <w:numId w:val="32"/>
              </w:numPr>
              <w:jc w:val="both"/>
              <w:rPr>
                <w:rFonts w:ascii="Calibri" w:hAnsi="Calibri" w:cs="Calibri"/>
                <w:bCs/>
                <w:sz w:val="22"/>
                <w:szCs w:val="22"/>
              </w:rPr>
            </w:pPr>
            <w:r w:rsidRPr="00646B1C">
              <w:rPr>
                <w:rFonts w:ascii="Calibri" w:hAnsi="Calibri" w:cs="Calibri"/>
                <w:bCs/>
                <w:sz w:val="22"/>
                <w:szCs w:val="22"/>
              </w:rPr>
              <w:t xml:space="preserve">Sì, </w:t>
            </w:r>
            <w:r>
              <w:rPr>
                <w:rFonts w:ascii="Calibri" w:hAnsi="Calibri" w:cs="Calibri"/>
                <w:bCs/>
                <w:sz w:val="22"/>
                <w:szCs w:val="22"/>
              </w:rPr>
              <w:t xml:space="preserve">in data ________________ tramite  </w:t>
            </w:r>
            <w:r>
              <w:rPr>
                <w:rFonts w:ascii="Calibri" w:hAnsi="Calibri" w:cs="Calibri"/>
                <w:bCs/>
                <w:sz w:val="22"/>
                <w:szCs w:val="22"/>
              </w:rPr>
              <w:sym w:font="Symbol" w:char="F086"/>
            </w:r>
            <w:r>
              <w:rPr>
                <w:rFonts w:ascii="Calibri" w:hAnsi="Calibri" w:cs="Calibri"/>
                <w:bCs/>
                <w:sz w:val="22"/>
                <w:szCs w:val="22"/>
              </w:rPr>
              <w:t xml:space="preserve"> SMS / </w:t>
            </w:r>
            <w:r>
              <w:rPr>
                <w:rFonts w:ascii="Calibri" w:hAnsi="Calibri" w:cs="Calibri"/>
                <w:bCs/>
                <w:sz w:val="22"/>
                <w:szCs w:val="22"/>
              </w:rPr>
              <w:sym w:font="Symbol" w:char="F086"/>
            </w:r>
            <w:r>
              <w:rPr>
                <w:rFonts w:ascii="Calibri" w:hAnsi="Calibri" w:cs="Calibri"/>
                <w:bCs/>
                <w:sz w:val="22"/>
                <w:szCs w:val="22"/>
              </w:rPr>
              <w:t xml:space="preserve">  Posta cartacea / </w:t>
            </w:r>
            <w:r>
              <w:rPr>
                <w:rFonts w:ascii="Calibri" w:hAnsi="Calibri" w:cs="Calibri"/>
                <w:bCs/>
                <w:sz w:val="22"/>
                <w:szCs w:val="22"/>
              </w:rPr>
              <w:sym w:font="Symbol" w:char="F086"/>
            </w:r>
            <w:r>
              <w:rPr>
                <w:rFonts w:ascii="Calibri" w:hAnsi="Calibri" w:cs="Calibri"/>
                <w:bCs/>
                <w:sz w:val="22"/>
                <w:szCs w:val="22"/>
              </w:rPr>
              <w:t xml:space="preserve"> Posta Elettronica / </w:t>
            </w:r>
            <w:r>
              <w:rPr>
                <w:rFonts w:ascii="Calibri" w:hAnsi="Calibri" w:cs="Calibri"/>
                <w:bCs/>
                <w:sz w:val="22"/>
                <w:szCs w:val="22"/>
              </w:rPr>
              <w:sym w:font="Symbol" w:char="F086"/>
            </w:r>
            <w:r>
              <w:rPr>
                <w:rFonts w:ascii="Calibri" w:hAnsi="Calibri" w:cs="Calibri"/>
                <w:bCs/>
                <w:sz w:val="22"/>
                <w:szCs w:val="22"/>
              </w:rPr>
              <w:t xml:space="preserve"> Altro</w:t>
            </w:r>
          </w:p>
          <w:p w14:paraId="60225D79" w14:textId="77777777" w:rsidR="000665B9" w:rsidRDefault="000665B9" w:rsidP="00442819">
            <w:pPr>
              <w:pStyle w:val="Default"/>
              <w:numPr>
                <w:ilvl w:val="0"/>
                <w:numId w:val="32"/>
              </w:numPr>
              <w:jc w:val="both"/>
              <w:rPr>
                <w:rFonts w:ascii="Calibri" w:hAnsi="Calibri" w:cs="Calibri"/>
                <w:bCs/>
                <w:sz w:val="22"/>
                <w:szCs w:val="22"/>
              </w:rPr>
            </w:pPr>
            <w:r w:rsidRPr="00646B1C">
              <w:rPr>
                <w:rFonts w:ascii="Calibri" w:hAnsi="Calibri" w:cs="Calibri"/>
                <w:bCs/>
                <w:sz w:val="22"/>
                <w:szCs w:val="22"/>
              </w:rPr>
              <w:t>No, perché _________________</w:t>
            </w:r>
            <w:r>
              <w:rPr>
                <w:rFonts w:ascii="Calibri" w:hAnsi="Calibri" w:cs="Calibri"/>
                <w:bCs/>
                <w:sz w:val="22"/>
                <w:szCs w:val="22"/>
              </w:rPr>
              <w:t>_________</w:t>
            </w:r>
            <w:r w:rsidRPr="00646B1C">
              <w:rPr>
                <w:rFonts w:ascii="Calibri" w:hAnsi="Calibri" w:cs="Calibri"/>
                <w:bCs/>
                <w:sz w:val="22"/>
                <w:szCs w:val="22"/>
              </w:rPr>
              <w:t>_________</w:t>
            </w:r>
          </w:p>
          <w:p w14:paraId="2168E35E" w14:textId="77777777" w:rsidR="000665B9" w:rsidRDefault="000665B9" w:rsidP="00442819">
            <w:pPr>
              <w:pStyle w:val="Default"/>
              <w:jc w:val="both"/>
              <w:rPr>
                <w:rFonts w:ascii="Calibri" w:hAnsi="Calibri" w:cs="Calibri"/>
                <w:b/>
                <w:bCs/>
                <w:sz w:val="22"/>
                <w:szCs w:val="22"/>
              </w:rPr>
            </w:pPr>
          </w:p>
        </w:tc>
      </w:tr>
      <w:tr w:rsidR="000665B9" w:rsidRPr="00646B1C" w14:paraId="53316E40" w14:textId="77777777" w:rsidTr="00442819">
        <w:tc>
          <w:tcPr>
            <w:tcW w:w="9628" w:type="dxa"/>
          </w:tcPr>
          <w:p w14:paraId="7ACE706F" w14:textId="77777777" w:rsidR="000665B9" w:rsidRDefault="000665B9" w:rsidP="00442819">
            <w:pPr>
              <w:pStyle w:val="Default"/>
              <w:jc w:val="both"/>
              <w:rPr>
                <w:rFonts w:ascii="Calibri" w:hAnsi="Calibri" w:cs="Calibri"/>
                <w:b/>
                <w:bCs/>
                <w:sz w:val="22"/>
                <w:szCs w:val="22"/>
              </w:rPr>
            </w:pPr>
          </w:p>
          <w:p w14:paraId="5CBC4650" w14:textId="77777777" w:rsidR="000665B9" w:rsidRDefault="000665B9" w:rsidP="00442819">
            <w:pPr>
              <w:pStyle w:val="Default"/>
              <w:jc w:val="both"/>
              <w:rPr>
                <w:rFonts w:ascii="Calibri" w:hAnsi="Calibri" w:cs="Calibri"/>
                <w:b/>
                <w:bCs/>
                <w:sz w:val="22"/>
                <w:szCs w:val="22"/>
              </w:rPr>
            </w:pPr>
            <w:r w:rsidRPr="00646B1C">
              <w:rPr>
                <w:rFonts w:ascii="Calibri" w:hAnsi="Calibri" w:cs="Calibri"/>
                <w:b/>
                <w:bCs/>
                <w:sz w:val="22"/>
                <w:szCs w:val="22"/>
              </w:rPr>
              <w:t xml:space="preserve">Qual è il contenuto della comunicazione resa agli interessati? </w:t>
            </w:r>
          </w:p>
          <w:p w14:paraId="3DE24BCC" w14:textId="77777777" w:rsidR="000665B9" w:rsidRDefault="000665B9" w:rsidP="00442819">
            <w:pPr>
              <w:pStyle w:val="Default"/>
              <w:jc w:val="both"/>
              <w:rPr>
                <w:rFonts w:ascii="Calibri" w:hAnsi="Calibri" w:cs="Calibri"/>
                <w:bCs/>
                <w:sz w:val="22"/>
                <w:szCs w:val="22"/>
              </w:rPr>
            </w:pPr>
            <w:r>
              <w:rPr>
                <w:rFonts w:ascii="Calibri" w:hAnsi="Calibri" w:cs="Calibri"/>
                <w:bCs/>
                <w:sz w:val="22"/>
                <w:szCs w:val="22"/>
              </w:rPr>
              <w:t>___________________________________________________________________________________</w:t>
            </w:r>
          </w:p>
          <w:p w14:paraId="2D8297B1" w14:textId="77777777" w:rsidR="000665B9" w:rsidRDefault="000665B9" w:rsidP="00442819">
            <w:pPr>
              <w:pStyle w:val="Default"/>
              <w:jc w:val="both"/>
              <w:rPr>
                <w:rFonts w:ascii="Calibri" w:hAnsi="Calibri" w:cs="Calibri"/>
                <w:bCs/>
                <w:sz w:val="22"/>
                <w:szCs w:val="22"/>
              </w:rPr>
            </w:pPr>
            <w:r w:rsidRPr="007C65E6">
              <w:rPr>
                <w:rFonts w:ascii="Calibri" w:hAnsi="Calibri" w:cs="Calibri"/>
                <w:bCs/>
                <w:sz w:val="22"/>
                <w:szCs w:val="22"/>
              </w:rPr>
              <w:t>_________________________________________________</w:t>
            </w:r>
            <w:r>
              <w:rPr>
                <w:rFonts w:ascii="Calibri" w:hAnsi="Calibri" w:cs="Calibri"/>
                <w:bCs/>
                <w:sz w:val="22"/>
                <w:szCs w:val="22"/>
              </w:rPr>
              <w:t>__________________________________</w:t>
            </w:r>
          </w:p>
          <w:p w14:paraId="06023F31" w14:textId="77777777" w:rsidR="000665B9" w:rsidRDefault="000665B9" w:rsidP="00442819">
            <w:pPr>
              <w:pStyle w:val="Default"/>
              <w:jc w:val="both"/>
              <w:rPr>
                <w:rFonts w:ascii="Calibri" w:hAnsi="Calibri" w:cs="Calibri"/>
                <w:bCs/>
                <w:sz w:val="22"/>
                <w:szCs w:val="22"/>
              </w:rPr>
            </w:pPr>
            <w:r>
              <w:rPr>
                <w:rFonts w:ascii="Calibri" w:hAnsi="Calibri" w:cs="Calibri"/>
                <w:bCs/>
                <w:sz w:val="22"/>
                <w:szCs w:val="22"/>
              </w:rPr>
              <w:t>___________________________________________________________________________________</w:t>
            </w:r>
          </w:p>
          <w:p w14:paraId="1F3EDEC5" w14:textId="77777777" w:rsidR="000665B9" w:rsidRDefault="000665B9" w:rsidP="00442819">
            <w:pPr>
              <w:pStyle w:val="Default"/>
              <w:jc w:val="both"/>
              <w:rPr>
                <w:rFonts w:ascii="Calibri" w:hAnsi="Calibri" w:cs="Calibri"/>
                <w:bCs/>
                <w:sz w:val="22"/>
                <w:szCs w:val="22"/>
              </w:rPr>
            </w:pPr>
            <w:r>
              <w:rPr>
                <w:rFonts w:ascii="Calibri" w:hAnsi="Calibri" w:cs="Calibri"/>
                <w:bCs/>
                <w:sz w:val="22"/>
                <w:szCs w:val="22"/>
              </w:rPr>
              <w:t>___________________________________________________________________________________</w:t>
            </w:r>
          </w:p>
          <w:p w14:paraId="49F4E63C" w14:textId="77777777" w:rsidR="000665B9" w:rsidRPr="00646B1C" w:rsidRDefault="000665B9" w:rsidP="00442819">
            <w:pPr>
              <w:pStyle w:val="Default"/>
              <w:jc w:val="both"/>
              <w:rPr>
                <w:rFonts w:ascii="Calibri" w:hAnsi="Calibri" w:cs="Calibri"/>
                <w:b/>
                <w:bCs/>
                <w:sz w:val="22"/>
                <w:szCs w:val="22"/>
              </w:rPr>
            </w:pPr>
          </w:p>
        </w:tc>
      </w:tr>
    </w:tbl>
    <w:p w14:paraId="2A5F8104" w14:textId="77777777" w:rsidR="000665B9" w:rsidRPr="004F60C3" w:rsidRDefault="000665B9" w:rsidP="000665B9">
      <w:pPr>
        <w:pStyle w:val="Default"/>
        <w:jc w:val="both"/>
        <w:rPr>
          <w:lang w:val="x-none"/>
        </w:rPr>
      </w:pPr>
    </w:p>
    <w:sectPr w:rsidR="000665B9" w:rsidRPr="004F60C3" w:rsidSect="000665B9">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1317" w14:textId="77777777" w:rsidR="006C0A82" w:rsidRDefault="006C0A82" w:rsidP="00FB2E9E">
      <w:pPr>
        <w:spacing w:after="0" w:line="240" w:lineRule="auto"/>
      </w:pPr>
      <w:r>
        <w:separator/>
      </w:r>
    </w:p>
  </w:endnote>
  <w:endnote w:type="continuationSeparator" w:id="0">
    <w:p w14:paraId="6A053549" w14:textId="77777777" w:rsidR="006C0A82" w:rsidRDefault="006C0A82" w:rsidP="00FB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Light">
    <w:charset w:val="00"/>
    <w:family w:val="swiss"/>
    <w:pitch w:val="variable"/>
    <w:sig w:usb0="E10002FF" w:usb1="5000ECFF" w:usb2="00000021" w:usb3="00000000" w:csb0="0000019F" w:csb1="00000000"/>
  </w:font>
  <w:font w:name="Lato Heavy">
    <w:altName w:val="Calibri"/>
    <w:charset w:val="00"/>
    <w:family w:val="swiss"/>
    <w:pitch w:val="variable"/>
    <w:sig w:usb0="00000001"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DD56" w14:textId="77777777" w:rsidR="004F60C3" w:rsidRDefault="004F60C3">
    <w:pPr>
      <w:pStyle w:val="Pidipagina"/>
    </w:pPr>
    <w:r>
      <w:rPr>
        <w:noProof/>
        <w:lang w:eastAsia="it-IT"/>
      </w:rPr>
      <mc:AlternateContent>
        <mc:Choice Requires="wps">
          <w:drawing>
            <wp:anchor distT="0" distB="0" distL="114300" distR="114300" simplePos="0" relativeHeight="251657216" behindDoc="0" locked="0" layoutInCell="0" allowOverlap="1" wp14:anchorId="081D373B" wp14:editId="63DC957E">
              <wp:simplePos x="0" y="0"/>
              <wp:positionH relativeFrom="page">
                <wp:posOffset>6092190</wp:posOffset>
              </wp:positionH>
              <wp:positionV relativeFrom="page">
                <wp:posOffset>10194925</wp:posOffset>
              </wp:positionV>
              <wp:extent cx="1334770" cy="274320"/>
              <wp:effectExtent l="0" t="3175" r="254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70" cy="274320"/>
                      </a:xfrm>
                      <a:prstGeom prst="rect">
                        <a:avLst/>
                      </a:prstGeom>
                      <a:solidFill>
                        <a:srgbClr val="27272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16690" w14:textId="77777777" w:rsidR="004F60C3" w:rsidRPr="00DE0E98" w:rsidRDefault="004F60C3" w:rsidP="008A3979">
                          <w:pPr>
                            <w:pStyle w:val="Piepagina"/>
                            <w:jc w:val="center"/>
                          </w:pPr>
                          <w:r w:rsidRPr="00DE0E98">
                            <w:t>P</w:t>
                          </w:r>
                          <w:r>
                            <w:t>AGINA</w:t>
                          </w:r>
                          <w:r w:rsidRPr="00DE0E98">
                            <w:t xml:space="preserve"> </w:t>
                          </w:r>
                          <w:r>
                            <w:fldChar w:fldCharType="begin"/>
                          </w:r>
                          <w:r>
                            <w:instrText xml:space="preserve"> PAGE   \* MERGEFORMAT </w:instrText>
                          </w:r>
                          <w:r>
                            <w:fldChar w:fldCharType="separate"/>
                          </w:r>
                          <w:r w:rsidR="00A60381">
                            <w:rPr>
                              <w:noProof/>
                            </w:rPr>
                            <w:t>18</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1D373B" id="Rectangle 4" o:spid="_x0000_s1058" style="position:absolute;left:0;text-align:left;margin-left:479.7pt;margin-top:802.75pt;width:105.1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dz7gEAAMADAAAOAAAAZHJzL2Uyb0RvYy54bWysU9GO0zAQfEfiHyy/0zRtIBA1PZ16OoR0&#10;cEgHH+A4TmLheM3abVK+nrXb61XwhlAky+v1jndmJ5ubeTTsoNBrsDXPF0vOlJXQatvX/Pu3+zfv&#10;OfNB2FYYsKrmR+X5zfb1q83kKrWCAUyrkBGI9dXkaj6E4Kos83JQo/ALcMpSsgMcRaAQ+6xFMRH6&#10;aLLVcvkumwBbhyCV93R6d0rybcLvOiXDY9d5FZipOfUW0oppbeKabTei6lG4QctzG+IfuhiFtvTo&#10;BepOBMH2qP+CGrVE8NCFhYQxg67TUiUOxCZf/sHmaRBOJS4kjncXmfz/g5VfDk/uK8bWvXsA+cMz&#10;C7tB2F7dIsI0KNHSc3kUKpucry4FMfBUyprpM7Q0WrEPkDSYOxwjILFjc5L6eJFazYFJOszX66Is&#10;aSKScquyWK/SLDJRPVc79OGjgpHFTc2RRpnQxeHBh9iNqJ6vpO7B6PZeG5MC7JudQXYQNPZVGb9E&#10;gEheXzM2XrYQy06I8STRjMyiiXwV5mamZNw20B6JMMLJRmR72gyAvzibyEI19z/3AhVn5pMl0T7k&#10;RRE9l4LibUkUGV5nmuuMsJKgah44O2134eTTvUPdD/RSnvhbuCWhO500eOnq3DfZJElztnT04XWc&#10;br38eNvfAAAA//8DAFBLAwQUAAYACAAAACEAu3OPU+IAAAAOAQAADwAAAGRycy9kb3ducmV2Lnht&#10;bEyPwU6DQBCG7ya+w2ZMvNmlTcGCLI0x9uJJW2PibctOgcDOEnZLqU/vcNLjzP/nm2/y7WQ7MeLg&#10;G0cKlosIBFLpTEOVgs/D7mEDwgdNRneOUMEVPWyL25tcZ8Zd6APHfagEQ8hnWkEdQp9J6csarfYL&#10;1yNxdnKD1YHHoZJm0BeG206uoiiRVjfEF2rd40uNZbs/WwXp4f3rdF3tft7GuHXRd3htw9QqdX83&#10;PT+BCDiFvzLM+qwOBTsd3ZmMFx0z4nTNVQ6SKI5BzJVlkiYgjvNuvXkEWeTy/xvFLwAAAP//AwBQ&#10;SwECLQAUAAYACAAAACEAtoM4kv4AAADhAQAAEwAAAAAAAAAAAAAAAAAAAAAAW0NvbnRlbnRfVHlw&#10;ZXNdLnhtbFBLAQItABQABgAIAAAAIQA4/SH/1gAAAJQBAAALAAAAAAAAAAAAAAAAAC8BAABfcmVs&#10;cy8ucmVsc1BLAQItABQABgAIAAAAIQAk5Idz7gEAAMADAAAOAAAAAAAAAAAAAAAAAC4CAABkcnMv&#10;ZTJvRG9jLnhtbFBLAQItABQABgAIAAAAIQC7c49T4gAAAA4BAAAPAAAAAAAAAAAAAAAAAEgEAABk&#10;cnMvZG93bnJldi54bWxQSwUGAAAAAAQABADzAAAAVwUAAAAA&#10;" o:allowincell="f" fillcolor="#272727" stroked="f">
              <v:textbox>
                <w:txbxContent>
                  <w:p w14:paraId="16216690" w14:textId="77777777" w:rsidR="004F60C3" w:rsidRPr="00DE0E98" w:rsidRDefault="004F60C3" w:rsidP="008A3979">
                    <w:pPr>
                      <w:pStyle w:val="Piepagina"/>
                      <w:jc w:val="center"/>
                    </w:pPr>
                    <w:r w:rsidRPr="00DE0E98">
                      <w:t>P</w:t>
                    </w:r>
                    <w:r>
                      <w:t>AGINA</w:t>
                    </w:r>
                    <w:r w:rsidRPr="00DE0E98">
                      <w:t xml:space="preserve"> </w:t>
                    </w:r>
                    <w:r>
                      <w:fldChar w:fldCharType="begin"/>
                    </w:r>
                    <w:r>
                      <w:instrText xml:space="preserve"> PAGE   \* MERGEFORMAT </w:instrText>
                    </w:r>
                    <w:r>
                      <w:fldChar w:fldCharType="separate"/>
                    </w:r>
                    <w:r w:rsidR="00A60381">
                      <w:rPr>
                        <w:noProof/>
                      </w:rPr>
                      <w:t>18</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9D35" w14:textId="77777777" w:rsidR="006C0A82" w:rsidRDefault="006C0A82" w:rsidP="00FB2E9E">
      <w:pPr>
        <w:spacing w:after="0" w:line="240" w:lineRule="auto"/>
      </w:pPr>
      <w:r>
        <w:separator/>
      </w:r>
    </w:p>
  </w:footnote>
  <w:footnote w:type="continuationSeparator" w:id="0">
    <w:p w14:paraId="6A4176AA" w14:textId="77777777" w:rsidR="006C0A82" w:rsidRDefault="006C0A82" w:rsidP="00FB2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2A30" w14:textId="77777777" w:rsidR="004F60C3" w:rsidRDefault="004F60C3">
    <w:pPr>
      <w:pStyle w:val="Intestazione"/>
    </w:pPr>
    <w:r>
      <w:rPr>
        <w:noProof/>
        <w:lang w:eastAsia="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D9"/>
    <w:multiLevelType w:val="hybridMultilevel"/>
    <w:tmpl w:val="80EE97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927363"/>
    <w:multiLevelType w:val="hybridMultilevel"/>
    <w:tmpl w:val="D19A851A"/>
    <w:lvl w:ilvl="0" w:tplc="729C60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8D4169"/>
    <w:multiLevelType w:val="multilevel"/>
    <w:tmpl w:val="5404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707A5"/>
    <w:multiLevelType w:val="hybridMultilevel"/>
    <w:tmpl w:val="4BE6327E"/>
    <w:lvl w:ilvl="0" w:tplc="2506D0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0F77CB"/>
    <w:multiLevelType w:val="hybridMultilevel"/>
    <w:tmpl w:val="F21A5564"/>
    <w:lvl w:ilvl="0" w:tplc="729C60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F17B78"/>
    <w:multiLevelType w:val="hybridMultilevel"/>
    <w:tmpl w:val="21AE924C"/>
    <w:lvl w:ilvl="0" w:tplc="729C60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6540D"/>
    <w:multiLevelType w:val="hybridMultilevel"/>
    <w:tmpl w:val="77A80D5E"/>
    <w:lvl w:ilvl="0" w:tplc="729C60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E34CF7"/>
    <w:multiLevelType w:val="hybridMultilevel"/>
    <w:tmpl w:val="E7D2065C"/>
    <w:lvl w:ilvl="0" w:tplc="729C60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EE7D2F"/>
    <w:multiLevelType w:val="hybridMultilevel"/>
    <w:tmpl w:val="7A244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350339"/>
    <w:multiLevelType w:val="hybridMultilevel"/>
    <w:tmpl w:val="0E1834D2"/>
    <w:lvl w:ilvl="0" w:tplc="88406E2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6B3448"/>
    <w:multiLevelType w:val="hybridMultilevel"/>
    <w:tmpl w:val="F2484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214FE"/>
    <w:multiLevelType w:val="hybridMultilevel"/>
    <w:tmpl w:val="F6C45E5C"/>
    <w:lvl w:ilvl="0" w:tplc="B52870DA">
      <w:numFmt w:val="bullet"/>
      <w:lvlText w:val="-"/>
      <w:lvlJc w:val="left"/>
      <w:pPr>
        <w:ind w:left="720" w:hanging="360"/>
      </w:pPr>
      <w:rPr>
        <w:rFonts w:ascii="Lato" w:eastAsia="Calibri" w:hAnsi="La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D86D98"/>
    <w:multiLevelType w:val="hybridMultilevel"/>
    <w:tmpl w:val="2024588C"/>
    <w:lvl w:ilvl="0" w:tplc="FDC29CF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266975"/>
    <w:multiLevelType w:val="hybridMultilevel"/>
    <w:tmpl w:val="D2465CA8"/>
    <w:lvl w:ilvl="0" w:tplc="729C60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9C2AF5"/>
    <w:multiLevelType w:val="hybridMultilevel"/>
    <w:tmpl w:val="4B8CB890"/>
    <w:lvl w:ilvl="0" w:tplc="729C60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CB4668"/>
    <w:multiLevelType w:val="hybridMultilevel"/>
    <w:tmpl w:val="DF0C85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7C3AEE"/>
    <w:multiLevelType w:val="hybridMultilevel"/>
    <w:tmpl w:val="F10E5074"/>
    <w:lvl w:ilvl="0" w:tplc="B52870DA">
      <w:numFmt w:val="bullet"/>
      <w:lvlText w:val="-"/>
      <w:lvlJc w:val="left"/>
      <w:pPr>
        <w:ind w:left="720" w:hanging="360"/>
      </w:pPr>
      <w:rPr>
        <w:rFonts w:ascii="Lato" w:eastAsia="Calibri" w:hAnsi="La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09777E"/>
    <w:multiLevelType w:val="hybridMultilevel"/>
    <w:tmpl w:val="D41CC5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48D4905"/>
    <w:multiLevelType w:val="hybridMultilevel"/>
    <w:tmpl w:val="FD2C493A"/>
    <w:lvl w:ilvl="0" w:tplc="85D8410E">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E95238"/>
    <w:multiLevelType w:val="hybridMultilevel"/>
    <w:tmpl w:val="C9B2663A"/>
    <w:lvl w:ilvl="0" w:tplc="729C60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0D3741"/>
    <w:multiLevelType w:val="hybridMultilevel"/>
    <w:tmpl w:val="EF36B4C2"/>
    <w:lvl w:ilvl="0" w:tplc="AC6408F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A4365B8"/>
    <w:multiLevelType w:val="hybridMultilevel"/>
    <w:tmpl w:val="4DEE0980"/>
    <w:lvl w:ilvl="0" w:tplc="CB7C0A1A">
      <w:start w:val="1"/>
      <w:numFmt w:val="decimal"/>
      <w:pStyle w:val="INTESTAZIONI"/>
      <w:lvlText w:val="%1."/>
      <w:lvlJc w:val="left"/>
      <w:pPr>
        <w:ind w:left="644"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610EAB"/>
    <w:multiLevelType w:val="hybridMultilevel"/>
    <w:tmpl w:val="E7122A0A"/>
    <w:lvl w:ilvl="0" w:tplc="729C60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4636A4"/>
    <w:multiLevelType w:val="hybridMultilevel"/>
    <w:tmpl w:val="FCE6B3A6"/>
    <w:lvl w:ilvl="0" w:tplc="729C60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B55612"/>
    <w:multiLevelType w:val="hybridMultilevel"/>
    <w:tmpl w:val="82627604"/>
    <w:lvl w:ilvl="0" w:tplc="B52870DA">
      <w:numFmt w:val="bullet"/>
      <w:lvlText w:val="-"/>
      <w:lvlJc w:val="left"/>
      <w:pPr>
        <w:ind w:left="720" w:hanging="360"/>
      </w:pPr>
      <w:rPr>
        <w:rFonts w:ascii="Lato" w:eastAsia="Calibri" w:hAnsi="La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D768B1"/>
    <w:multiLevelType w:val="hybridMultilevel"/>
    <w:tmpl w:val="E03E6116"/>
    <w:lvl w:ilvl="0" w:tplc="0410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Garamond" w:eastAsia="Calibri" w:hAnsi="Garamond"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A1F49CA"/>
    <w:multiLevelType w:val="hybridMultilevel"/>
    <w:tmpl w:val="4014A0E6"/>
    <w:lvl w:ilvl="0" w:tplc="729C60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0229C5"/>
    <w:multiLevelType w:val="hybridMultilevel"/>
    <w:tmpl w:val="56627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86016F"/>
    <w:multiLevelType w:val="hybridMultilevel"/>
    <w:tmpl w:val="CEFADF24"/>
    <w:lvl w:ilvl="0" w:tplc="B52870DA">
      <w:numFmt w:val="bullet"/>
      <w:lvlText w:val="-"/>
      <w:lvlJc w:val="left"/>
      <w:pPr>
        <w:ind w:left="720" w:hanging="360"/>
      </w:pPr>
      <w:rPr>
        <w:rFonts w:ascii="Lato" w:eastAsia="Calibri" w:hAnsi="Lato"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23A0C0B"/>
    <w:multiLevelType w:val="hybridMultilevel"/>
    <w:tmpl w:val="63B0D708"/>
    <w:lvl w:ilvl="0" w:tplc="729C60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496297"/>
    <w:multiLevelType w:val="hybridMultilevel"/>
    <w:tmpl w:val="100608C0"/>
    <w:lvl w:ilvl="0" w:tplc="729C60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F1754F"/>
    <w:multiLevelType w:val="hybridMultilevel"/>
    <w:tmpl w:val="4EA48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AC07030"/>
    <w:multiLevelType w:val="hybridMultilevel"/>
    <w:tmpl w:val="62583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C6804F4"/>
    <w:multiLevelType w:val="hybridMultilevel"/>
    <w:tmpl w:val="6B10D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E8625F3"/>
    <w:multiLevelType w:val="hybridMultilevel"/>
    <w:tmpl w:val="128A7D94"/>
    <w:lvl w:ilvl="0" w:tplc="B52870DA">
      <w:numFmt w:val="bullet"/>
      <w:lvlText w:val="-"/>
      <w:lvlJc w:val="left"/>
      <w:pPr>
        <w:ind w:left="720" w:hanging="360"/>
      </w:pPr>
      <w:rPr>
        <w:rFonts w:ascii="Lato" w:eastAsia="Calibri" w:hAnsi="La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B50CC8"/>
    <w:multiLevelType w:val="hybridMultilevel"/>
    <w:tmpl w:val="1C787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8511518">
    <w:abstractNumId w:val="21"/>
  </w:num>
  <w:num w:numId="2" w16cid:durableId="864362594">
    <w:abstractNumId w:val="28"/>
  </w:num>
  <w:num w:numId="3" w16cid:durableId="988705319">
    <w:abstractNumId w:val="21"/>
  </w:num>
  <w:num w:numId="4" w16cid:durableId="1418094765">
    <w:abstractNumId w:val="8"/>
  </w:num>
  <w:num w:numId="5" w16cid:durableId="488207200">
    <w:abstractNumId w:val="35"/>
  </w:num>
  <w:num w:numId="6" w16cid:durableId="1154487866">
    <w:abstractNumId w:val="20"/>
  </w:num>
  <w:num w:numId="7" w16cid:durableId="2042170839">
    <w:abstractNumId w:val="2"/>
  </w:num>
  <w:num w:numId="8" w16cid:durableId="1698845479">
    <w:abstractNumId w:val="27"/>
  </w:num>
  <w:num w:numId="9" w16cid:durableId="51776358">
    <w:abstractNumId w:val="31"/>
  </w:num>
  <w:num w:numId="10" w16cid:durableId="2119447942">
    <w:abstractNumId w:val="21"/>
  </w:num>
  <w:num w:numId="11" w16cid:durableId="421148163">
    <w:abstractNumId w:val="11"/>
  </w:num>
  <w:num w:numId="12" w16cid:durableId="1593053269">
    <w:abstractNumId w:val="16"/>
  </w:num>
  <w:num w:numId="13" w16cid:durableId="515926916">
    <w:abstractNumId w:val="34"/>
  </w:num>
  <w:num w:numId="14" w16cid:durableId="206576137">
    <w:abstractNumId w:val="12"/>
  </w:num>
  <w:num w:numId="15" w16cid:durableId="2099403081">
    <w:abstractNumId w:val="24"/>
  </w:num>
  <w:num w:numId="16" w16cid:durableId="828131790">
    <w:abstractNumId w:val="33"/>
  </w:num>
  <w:num w:numId="17" w16cid:durableId="447704889">
    <w:abstractNumId w:val="0"/>
  </w:num>
  <w:num w:numId="18" w16cid:durableId="451020022">
    <w:abstractNumId w:val="9"/>
  </w:num>
  <w:num w:numId="19" w16cid:durableId="146173712">
    <w:abstractNumId w:val="21"/>
    <w:lvlOverride w:ilvl="0">
      <w:startOverride w:val="1"/>
    </w:lvlOverride>
  </w:num>
  <w:num w:numId="20" w16cid:durableId="2018344263">
    <w:abstractNumId w:val="21"/>
    <w:lvlOverride w:ilvl="0">
      <w:startOverride w:val="1"/>
    </w:lvlOverride>
  </w:num>
  <w:num w:numId="21" w16cid:durableId="1720936837">
    <w:abstractNumId w:val="21"/>
    <w:lvlOverride w:ilvl="0">
      <w:startOverride w:val="1"/>
    </w:lvlOverride>
  </w:num>
  <w:num w:numId="22" w16cid:durableId="425074000">
    <w:abstractNumId w:val="21"/>
    <w:lvlOverride w:ilvl="0">
      <w:startOverride w:val="1"/>
    </w:lvlOverride>
  </w:num>
  <w:num w:numId="23" w16cid:durableId="1402868219">
    <w:abstractNumId w:val="17"/>
  </w:num>
  <w:num w:numId="24" w16cid:durableId="342438333">
    <w:abstractNumId w:val="32"/>
  </w:num>
  <w:num w:numId="25" w16cid:durableId="276721309">
    <w:abstractNumId w:val="10"/>
  </w:num>
  <w:num w:numId="26" w16cid:durableId="1344282854">
    <w:abstractNumId w:val="21"/>
    <w:lvlOverride w:ilvl="0">
      <w:startOverride w:val="1"/>
    </w:lvlOverride>
  </w:num>
  <w:num w:numId="27" w16cid:durableId="498741847">
    <w:abstractNumId w:val="3"/>
  </w:num>
  <w:num w:numId="28" w16cid:durableId="2026664943">
    <w:abstractNumId w:val="18"/>
  </w:num>
  <w:num w:numId="29" w16cid:durableId="738671978">
    <w:abstractNumId w:val="30"/>
  </w:num>
  <w:num w:numId="30" w16cid:durableId="1188060583">
    <w:abstractNumId w:val="29"/>
  </w:num>
  <w:num w:numId="31" w16cid:durableId="877282067">
    <w:abstractNumId w:val="7"/>
  </w:num>
  <w:num w:numId="32" w16cid:durableId="1710450267">
    <w:abstractNumId w:val="13"/>
  </w:num>
  <w:num w:numId="33" w16cid:durableId="1270090790">
    <w:abstractNumId w:val="4"/>
  </w:num>
  <w:num w:numId="34" w16cid:durableId="2056733943">
    <w:abstractNumId w:val="14"/>
  </w:num>
  <w:num w:numId="35" w16cid:durableId="1402480427">
    <w:abstractNumId w:val="6"/>
  </w:num>
  <w:num w:numId="36" w16cid:durableId="1645937033">
    <w:abstractNumId w:val="5"/>
  </w:num>
  <w:num w:numId="37" w16cid:durableId="815222049">
    <w:abstractNumId w:val="1"/>
  </w:num>
  <w:num w:numId="38" w16cid:durableId="1900286097">
    <w:abstractNumId w:val="19"/>
  </w:num>
  <w:num w:numId="39" w16cid:durableId="482813755">
    <w:abstractNumId w:val="21"/>
  </w:num>
  <w:num w:numId="40" w16cid:durableId="34281357">
    <w:abstractNumId w:val="23"/>
  </w:num>
  <w:num w:numId="41" w16cid:durableId="1661232294">
    <w:abstractNumId w:val="22"/>
  </w:num>
  <w:num w:numId="42" w16cid:durableId="793058494">
    <w:abstractNumId w:val="26"/>
  </w:num>
  <w:num w:numId="43" w16cid:durableId="642152817">
    <w:abstractNumId w:val="25"/>
  </w:num>
  <w:num w:numId="44" w16cid:durableId="623582687">
    <w:abstractNumId w:val="21"/>
    <w:lvlOverride w:ilvl="0">
      <w:startOverride w:val="1"/>
    </w:lvlOverride>
  </w:num>
  <w:num w:numId="45" w16cid:durableId="1202240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9E"/>
    <w:rsid w:val="00030E3E"/>
    <w:rsid w:val="000408FA"/>
    <w:rsid w:val="00060A2C"/>
    <w:rsid w:val="000665B9"/>
    <w:rsid w:val="00080CB8"/>
    <w:rsid w:val="00080E56"/>
    <w:rsid w:val="000815DB"/>
    <w:rsid w:val="00083AD0"/>
    <w:rsid w:val="000907FD"/>
    <w:rsid w:val="00092CE4"/>
    <w:rsid w:val="00094EC3"/>
    <w:rsid w:val="000966E4"/>
    <w:rsid w:val="000A0715"/>
    <w:rsid w:val="000C43F4"/>
    <w:rsid w:val="000C4B8B"/>
    <w:rsid w:val="00123080"/>
    <w:rsid w:val="00142068"/>
    <w:rsid w:val="00156130"/>
    <w:rsid w:val="001728D3"/>
    <w:rsid w:val="0018283C"/>
    <w:rsid w:val="001A6487"/>
    <w:rsid w:val="001C458B"/>
    <w:rsid w:val="00201D3E"/>
    <w:rsid w:val="002117F4"/>
    <w:rsid w:val="00234744"/>
    <w:rsid w:val="00237710"/>
    <w:rsid w:val="00256A22"/>
    <w:rsid w:val="00271863"/>
    <w:rsid w:val="00290B0C"/>
    <w:rsid w:val="00295E04"/>
    <w:rsid w:val="002A0AE4"/>
    <w:rsid w:val="002A220A"/>
    <w:rsid w:val="002A6142"/>
    <w:rsid w:val="002B7B65"/>
    <w:rsid w:val="002C510D"/>
    <w:rsid w:val="002C5296"/>
    <w:rsid w:val="002F7A2F"/>
    <w:rsid w:val="00310515"/>
    <w:rsid w:val="00312B38"/>
    <w:rsid w:val="003210BC"/>
    <w:rsid w:val="0032767F"/>
    <w:rsid w:val="0033498E"/>
    <w:rsid w:val="00343A06"/>
    <w:rsid w:val="00343D4A"/>
    <w:rsid w:val="003656BD"/>
    <w:rsid w:val="00376D6E"/>
    <w:rsid w:val="00377E31"/>
    <w:rsid w:val="003814B0"/>
    <w:rsid w:val="003C1F08"/>
    <w:rsid w:val="003C56F4"/>
    <w:rsid w:val="003C7347"/>
    <w:rsid w:val="003F1495"/>
    <w:rsid w:val="003F376D"/>
    <w:rsid w:val="003F69AC"/>
    <w:rsid w:val="00420BF4"/>
    <w:rsid w:val="00420E65"/>
    <w:rsid w:val="00423BE1"/>
    <w:rsid w:val="00425BC1"/>
    <w:rsid w:val="00440B61"/>
    <w:rsid w:val="0044580F"/>
    <w:rsid w:val="00453155"/>
    <w:rsid w:val="00454149"/>
    <w:rsid w:val="00464429"/>
    <w:rsid w:val="004774B8"/>
    <w:rsid w:val="00477AC4"/>
    <w:rsid w:val="0049309B"/>
    <w:rsid w:val="00494344"/>
    <w:rsid w:val="004A3763"/>
    <w:rsid w:val="004A64F7"/>
    <w:rsid w:val="004B0F21"/>
    <w:rsid w:val="004B35D0"/>
    <w:rsid w:val="004B5049"/>
    <w:rsid w:val="004D1D31"/>
    <w:rsid w:val="004D6993"/>
    <w:rsid w:val="004D7E83"/>
    <w:rsid w:val="004F4D9D"/>
    <w:rsid w:val="004F60C3"/>
    <w:rsid w:val="005029DC"/>
    <w:rsid w:val="00505F9B"/>
    <w:rsid w:val="005125EA"/>
    <w:rsid w:val="00514F15"/>
    <w:rsid w:val="0051695F"/>
    <w:rsid w:val="005265FE"/>
    <w:rsid w:val="00531A27"/>
    <w:rsid w:val="00566914"/>
    <w:rsid w:val="00572177"/>
    <w:rsid w:val="00575456"/>
    <w:rsid w:val="00593680"/>
    <w:rsid w:val="005947BF"/>
    <w:rsid w:val="005A39E6"/>
    <w:rsid w:val="005B1164"/>
    <w:rsid w:val="005B2556"/>
    <w:rsid w:val="005B609C"/>
    <w:rsid w:val="005C1178"/>
    <w:rsid w:val="005D4CE0"/>
    <w:rsid w:val="005F7D38"/>
    <w:rsid w:val="0061732C"/>
    <w:rsid w:val="00644B0F"/>
    <w:rsid w:val="00646B1C"/>
    <w:rsid w:val="006806E6"/>
    <w:rsid w:val="00697185"/>
    <w:rsid w:val="006B12B5"/>
    <w:rsid w:val="006C0268"/>
    <w:rsid w:val="006C0A82"/>
    <w:rsid w:val="006C7DD4"/>
    <w:rsid w:val="006E0C3C"/>
    <w:rsid w:val="006F2328"/>
    <w:rsid w:val="00702D11"/>
    <w:rsid w:val="00710DA8"/>
    <w:rsid w:val="00716C94"/>
    <w:rsid w:val="007210F3"/>
    <w:rsid w:val="007253AF"/>
    <w:rsid w:val="007275A6"/>
    <w:rsid w:val="007527F2"/>
    <w:rsid w:val="0076178E"/>
    <w:rsid w:val="00761C39"/>
    <w:rsid w:val="007620BA"/>
    <w:rsid w:val="007746FC"/>
    <w:rsid w:val="00776ED6"/>
    <w:rsid w:val="007A3FAD"/>
    <w:rsid w:val="007C1A38"/>
    <w:rsid w:val="007C75D6"/>
    <w:rsid w:val="007D3123"/>
    <w:rsid w:val="007E01B1"/>
    <w:rsid w:val="007E350D"/>
    <w:rsid w:val="00804CBB"/>
    <w:rsid w:val="00812006"/>
    <w:rsid w:val="0081746F"/>
    <w:rsid w:val="008218F4"/>
    <w:rsid w:val="00830CC1"/>
    <w:rsid w:val="008328BC"/>
    <w:rsid w:val="00833477"/>
    <w:rsid w:val="008356E2"/>
    <w:rsid w:val="008429FE"/>
    <w:rsid w:val="008467D1"/>
    <w:rsid w:val="00846B4D"/>
    <w:rsid w:val="008838C1"/>
    <w:rsid w:val="008A0FB7"/>
    <w:rsid w:val="008A3979"/>
    <w:rsid w:val="008E2C10"/>
    <w:rsid w:val="00903774"/>
    <w:rsid w:val="009055C4"/>
    <w:rsid w:val="00917EE9"/>
    <w:rsid w:val="00930ADE"/>
    <w:rsid w:val="0093141E"/>
    <w:rsid w:val="009363AE"/>
    <w:rsid w:val="00941AFC"/>
    <w:rsid w:val="00944211"/>
    <w:rsid w:val="00963C71"/>
    <w:rsid w:val="0096739A"/>
    <w:rsid w:val="009B02F1"/>
    <w:rsid w:val="009C692A"/>
    <w:rsid w:val="009E710B"/>
    <w:rsid w:val="009F3F41"/>
    <w:rsid w:val="00A02A83"/>
    <w:rsid w:val="00A060F1"/>
    <w:rsid w:val="00A20F19"/>
    <w:rsid w:val="00A405EC"/>
    <w:rsid w:val="00A4456B"/>
    <w:rsid w:val="00A4797E"/>
    <w:rsid w:val="00A60381"/>
    <w:rsid w:val="00A96093"/>
    <w:rsid w:val="00AB3146"/>
    <w:rsid w:val="00AB31BD"/>
    <w:rsid w:val="00AD30F1"/>
    <w:rsid w:val="00AE40C4"/>
    <w:rsid w:val="00B0437E"/>
    <w:rsid w:val="00B04A47"/>
    <w:rsid w:val="00B25712"/>
    <w:rsid w:val="00B33A49"/>
    <w:rsid w:val="00B36E5B"/>
    <w:rsid w:val="00B409BC"/>
    <w:rsid w:val="00B619CF"/>
    <w:rsid w:val="00B7387A"/>
    <w:rsid w:val="00B74EF0"/>
    <w:rsid w:val="00BA109D"/>
    <w:rsid w:val="00BA72D4"/>
    <w:rsid w:val="00BB303C"/>
    <w:rsid w:val="00BC1013"/>
    <w:rsid w:val="00BD46DC"/>
    <w:rsid w:val="00BD5D5C"/>
    <w:rsid w:val="00BD6508"/>
    <w:rsid w:val="00BF5481"/>
    <w:rsid w:val="00BF6B18"/>
    <w:rsid w:val="00BF73A7"/>
    <w:rsid w:val="00C13AD9"/>
    <w:rsid w:val="00C16B63"/>
    <w:rsid w:val="00C202B3"/>
    <w:rsid w:val="00C31161"/>
    <w:rsid w:val="00C315DD"/>
    <w:rsid w:val="00C57467"/>
    <w:rsid w:val="00C73D9F"/>
    <w:rsid w:val="00C80351"/>
    <w:rsid w:val="00C87E2F"/>
    <w:rsid w:val="00C921DD"/>
    <w:rsid w:val="00C9311C"/>
    <w:rsid w:val="00CB0E4A"/>
    <w:rsid w:val="00CC646D"/>
    <w:rsid w:val="00CD031D"/>
    <w:rsid w:val="00CE1C67"/>
    <w:rsid w:val="00CE20B5"/>
    <w:rsid w:val="00CE4C2E"/>
    <w:rsid w:val="00CF76D9"/>
    <w:rsid w:val="00D254BE"/>
    <w:rsid w:val="00D4193B"/>
    <w:rsid w:val="00D9637E"/>
    <w:rsid w:val="00DA0C2E"/>
    <w:rsid w:val="00DB6131"/>
    <w:rsid w:val="00DC5557"/>
    <w:rsid w:val="00DD163D"/>
    <w:rsid w:val="00DE122F"/>
    <w:rsid w:val="00DF77BE"/>
    <w:rsid w:val="00E06E99"/>
    <w:rsid w:val="00E11FF8"/>
    <w:rsid w:val="00E211B5"/>
    <w:rsid w:val="00E36FFA"/>
    <w:rsid w:val="00E57D69"/>
    <w:rsid w:val="00E8368C"/>
    <w:rsid w:val="00E940E2"/>
    <w:rsid w:val="00EA4F8C"/>
    <w:rsid w:val="00EB0729"/>
    <w:rsid w:val="00EC60CE"/>
    <w:rsid w:val="00EE4C08"/>
    <w:rsid w:val="00EE5F37"/>
    <w:rsid w:val="00F01426"/>
    <w:rsid w:val="00F047A1"/>
    <w:rsid w:val="00F11941"/>
    <w:rsid w:val="00F11D93"/>
    <w:rsid w:val="00F22D16"/>
    <w:rsid w:val="00F44629"/>
    <w:rsid w:val="00F52181"/>
    <w:rsid w:val="00F545A8"/>
    <w:rsid w:val="00F66579"/>
    <w:rsid w:val="00F74FF6"/>
    <w:rsid w:val="00F81837"/>
    <w:rsid w:val="00F82A5C"/>
    <w:rsid w:val="00F94378"/>
    <w:rsid w:val="00FA129C"/>
    <w:rsid w:val="00FA1B96"/>
    <w:rsid w:val="00FB2E9E"/>
    <w:rsid w:val="00FB3ECA"/>
    <w:rsid w:val="00FB48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11EEDD"/>
  <w15:chartTrackingRefBased/>
  <w15:docId w15:val="{DE537054-4CB1-4598-82C7-D5FCAC0E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2E9E"/>
    <w:pPr>
      <w:spacing w:after="200" w:line="276" w:lineRule="auto"/>
    </w:pPr>
    <w:rPr>
      <w:rFonts w:eastAsia="Times New Roman"/>
      <w:sz w:val="22"/>
      <w:szCs w:val="22"/>
    </w:rPr>
  </w:style>
  <w:style w:type="paragraph" w:styleId="Titolo1">
    <w:name w:val="heading 1"/>
    <w:basedOn w:val="Normale"/>
    <w:next w:val="Normale"/>
    <w:link w:val="Titolo1Carattere"/>
    <w:uiPriority w:val="9"/>
    <w:qFormat/>
    <w:rsid w:val="00FB2E9E"/>
    <w:pPr>
      <w:keepNext/>
      <w:keepLines/>
      <w:spacing w:before="240" w:after="0"/>
      <w:outlineLvl w:val="0"/>
    </w:pPr>
    <w:rPr>
      <w:rFonts w:ascii="Calibri Light" w:hAnsi="Calibri Light"/>
      <w:color w:val="2E74B5"/>
      <w:sz w:val="32"/>
      <w:szCs w:val="32"/>
    </w:rPr>
  </w:style>
  <w:style w:type="paragraph" w:styleId="Titolo2">
    <w:name w:val="heading 2"/>
    <w:basedOn w:val="Normale"/>
    <w:next w:val="Normale"/>
    <w:link w:val="Titolo2Carattere"/>
    <w:uiPriority w:val="9"/>
    <w:unhideWhenUsed/>
    <w:qFormat/>
    <w:rsid w:val="00FB2E9E"/>
    <w:pPr>
      <w:keepNext/>
      <w:keepLines/>
      <w:spacing w:before="200" w:after="0" w:line="240" w:lineRule="exact"/>
      <w:jc w:val="both"/>
      <w:outlineLvl w:val="1"/>
    </w:pPr>
    <w:rPr>
      <w:rFonts w:ascii="Cambria" w:hAnsi="Cambria"/>
      <w:b/>
      <w:bCs/>
      <w:color w:val="4F81BD"/>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2E9E"/>
    <w:rPr>
      <w:rFonts w:ascii="Calibri Light" w:eastAsia="Times New Roman" w:hAnsi="Calibri Light" w:cs="Times New Roman"/>
      <w:color w:val="2E74B5"/>
      <w:sz w:val="32"/>
      <w:szCs w:val="32"/>
      <w:lang w:eastAsia="it-IT"/>
    </w:rPr>
  </w:style>
  <w:style w:type="character" w:customStyle="1" w:styleId="Titolo2Carattere">
    <w:name w:val="Titolo 2 Carattere"/>
    <w:basedOn w:val="Carpredefinitoparagrafo"/>
    <w:link w:val="Titolo2"/>
    <w:uiPriority w:val="9"/>
    <w:rsid w:val="00FB2E9E"/>
    <w:rPr>
      <w:rFonts w:ascii="Cambria" w:eastAsia="Times New Roman" w:hAnsi="Cambria" w:cs="Times New Roman"/>
      <w:b/>
      <w:bCs/>
      <w:color w:val="4F81BD"/>
      <w:sz w:val="26"/>
      <w:szCs w:val="26"/>
    </w:rPr>
  </w:style>
  <w:style w:type="character" w:customStyle="1" w:styleId="apple-converted-space">
    <w:name w:val="apple-converted-space"/>
    <w:basedOn w:val="Carpredefinitoparagrafo"/>
    <w:rsid w:val="00FB2E9E"/>
  </w:style>
  <w:style w:type="paragraph" w:styleId="Intestazione">
    <w:name w:val="header"/>
    <w:basedOn w:val="Normale"/>
    <w:link w:val="IntestazioneCarattere"/>
    <w:uiPriority w:val="99"/>
    <w:unhideWhenUsed/>
    <w:rsid w:val="00FB2E9E"/>
    <w:pPr>
      <w:tabs>
        <w:tab w:val="center" w:pos="4819"/>
        <w:tab w:val="right" w:pos="9638"/>
      </w:tabs>
      <w:spacing w:after="0" w:line="240" w:lineRule="exact"/>
      <w:jc w:val="both"/>
    </w:pPr>
    <w:rPr>
      <w:rFonts w:ascii="Lato" w:eastAsia="Calibri" w:hAnsi="Lato"/>
      <w:sz w:val="20"/>
      <w:lang w:eastAsia="en-US"/>
    </w:rPr>
  </w:style>
  <w:style w:type="character" w:customStyle="1" w:styleId="IntestazioneCarattere">
    <w:name w:val="Intestazione Carattere"/>
    <w:basedOn w:val="Carpredefinitoparagrafo"/>
    <w:link w:val="Intestazione"/>
    <w:uiPriority w:val="99"/>
    <w:rsid w:val="00FB2E9E"/>
    <w:rPr>
      <w:rFonts w:ascii="Lato" w:eastAsia="Calibri" w:hAnsi="Lato" w:cs="Times New Roman"/>
      <w:sz w:val="20"/>
    </w:rPr>
  </w:style>
  <w:style w:type="paragraph" w:styleId="Pidipagina">
    <w:name w:val="footer"/>
    <w:basedOn w:val="Normale"/>
    <w:link w:val="PidipaginaCarattere"/>
    <w:uiPriority w:val="99"/>
    <w:unhideWhenUsed/>
    <w:rsid w:val="00FB2E9E"/>
    <w:pPr>
      <w:tabs>
        <w:tab w:val="center" w:pos="4819"/>
        <w:tab w:val="right" w:pos="9638"/>
      </w:tabs>
      <w:spacing w:after="0" w:line="240" w:lineRule="exact"/>
      <w:jc w:val="both"/>
    </w:pPr>
    <w:rPr>
      <w:rFonts w:ascii="Lato" w:eastAsia="Calibri" w:hAnsi="Lato"/>
      <w:sz w:val="20"/>
      <w:lang w:eastAsia="en-US"/>
    </w:rPr>
  </w:style>
  <w:style w:type="character" w:customStyle="1" w:styleId="PidipaginaCarattere">
    <w:name w:val="Piè di pagina Carattere"/>
    <w:basedOn w:val="Carpredefinitoparagrafo"/>
    <w:link w:val="Pidipagina"/>
    <w:uiPriority w:val="99"/>
    <w:rsid w:val="00FB2E9E"/>
    <w:rPr>
      <w:rFonts w:ascii="Lato" w:eastAsia="Calibri" w:hAnsi="Lato" w:cs="Times New Roman"/>
      <w:sz w:val="20"/>
    </w:rPr>
  </w:style>
  <w:style w:type="paragraph" w:customStyle="1" w:styleId="IntestazioneR">
    <w:name w:val="IntestazioneR"/>
    <w:basedOn w:val="Normale"/>
    <w:link w:val="IntestazioneRCarattere"/>
    <w:qFormat/>
    <w:rsid w:val="00FB2E9E"/>
    <w:pPr>
      <w:spacing w:after="0" w:line="240" w:lineRule="exact"/>
      <w:jc w:val="right"/>
    </w:pPr>
    <w:rPr>
      <w:rFonts w:ascii="Lato" w:eastAsia="Calibri" w:hAnsi="Lato"/>
      <w:b/>
      <w:sz w:val="14"/>
      <w:szCs w:val="14"/>
      <w:lang w:val="x-none" w:eastAsia="x-none"/>
    </w:rPr>
  </w:style>
  <w:style w:type="character" w:customStyle="1" w:styleId="IntestazioneRCarattere">
    <w:name w:val="IntestazioneR Carattere"/>
    <w:link w:val="IntestazioneR"/>
    <w:rsid w:val="00FB2E9E"/>
    <w:rPr>
      <w:rFonts w:ascii="Lato" w:eastAsia="Calibri" w:hAnsi="Lato" w:cs="Times New Roman"/>
      <w:b/>
      <w:sz w:val="14"/>
      <w:szCs w:val="14"/>
    </w:rPr>
  </w:style>
  <w:style w:type="paragraph" w:customStyle="1" w:styleId="PieDiritti">
    <w:name w:val="Pie_Diritti"/>
    <w:basedOn w:val="Pidipagina"/>
    <w:link w:val="PieDirittiCarattere"/>
    <w:qFormat/>
    <w:rsid w:val="00FB2E9E"/>
    <w:pPr>
      <w:jc w:val="right"/>
    </w:pPr>
    <w:rPr>
      <w:rFonts w:ascii="Lato Light" w:hAnsi="Lato Light"/>
      <w:color w:val="FFFFFF"/>
      <w:spacing w:val="20"/>
      <w:szCs w:val="20"/>
      <w:lang w:val="x-none" w:eastAsia="x-none"/>
    </w:rPr>
  </w:style>
  <w:style w:type="character" w:customStyle="1" w:styleId="PieDirittiCarattere">
    <w:name w:val="Pie_Diritti Carattere"/>
    <w:link w:val="PieDiritti"/>
    <w:rsid w:val="00FB2E9E"/>
    <w:rPr>
      <w:rFonts w:ascii="Lato Light" w:eastAsia="Calibri" w:hAnsi="Lato Light" w:cs="Times New Roman"/>
      <w:color w:val="FFFFFF"/>
      <w:spacing w:val="20"/>
      <w:sz w:val="20"/>
    </w:rPr>
  </w:style>
  <w:style w:type="paragraph" w:customStyle="1" w:styleId="Piepagina">
    <w:name w:val="Pie_pagina"/>
    <w:basedOn w:val="Pidipagina"/>
    <w:link w:val="PiepaginaCarattere"/>
    <w:qFormat/>
    <w:rsid w:val="00FB2E9E"/>
    <w:rPr>
      <w:rFonts w:ascii="Lato Light" w:hAnsi="Lato Light"/>
      <w:color w:val="FFFFFF"/>
      <w:szCs w:val="20"/>
      <w:lang w:val="x-none" w:eastAsia="x-none"/>
    </w:rPr>
  </w:style>
  <w:style w:type="character" w:customStyle="1" w:styleId="PiepaginaCarattere">
    <w:name w:val="Pie_pagina Carattere"/>
    <w:link w:val="Piepagina"/>
    <w:rsid w:val="00FB2E9E"/>
    <w:rPr>
      <w:rFonts w:ascii="Lato Light" w:eastAsia="Calibri" w:hAnsi="Lato Light" w:cs="Times New Roman"/>
      <w:color w:val="FFFFFF"/>
      <w:sz w:val="20"/>
    </w:rPr>
  </w:style>
  <w:style w:type="paragraph" w:styleId="Titolosommario">
    <w:name w:val="TOC Heading"/>
    <w:basedOn w:val="Titolo1"/>
    <w:next w:val="Normale"/>
    <w:uiPriority w:val="39"/>
    <w:unhideWhenUsed/>
    <w:qFormat/>
    <w:rsid w:val="00FB2E9E"/>
    <w:pPr>
      <w:shd w:val="clear" w:color="auto" w:fill="262626"/>
      <w:spacing w:before="480"/>
      <w:outlineLvl w:val="9"/>
    </w:pPr>
    <w:rPr>
      <w:rFonts w:ascii="Lato" w:hAnsi="Lato"/>
      <w:b/>
      <w:bCs/>
      <w:color w:val="FFFFFF"/>
      <w:sz w:val="28"/>
      <w:szCs w:val="28"/>
      <w:lang w:eastAsia="en-US"/>
    </w:rPr>
  </w:style>
  <w:style w:type="paragraph" w:customStyle="1" w:styleId="INTESTAZIONI">
    <w:name w:val="INTESTAZIONI"/>
    <w:basedOn w:val="Titolo1"/>
    <w:next w:val="Normale"/>
    <w:link w:val="INTESTAZIONICarattere"/>
    <w:uiPriority w:val="99"/>
    <w:qFormat/>
    <w:rsid w:val="00FB2E9E"/>
    <w:pPr>
      <w:numPr>
        <w:numId w:val="1"/>
      </w:numPr>
      <w:spacing w:before="480" w:line="240" w:lineRule="exact"/>
      <w:ind w:left="720"/>
      <w:jc w:val="both"/>
    </w:pPr>
    <w:rPr>
      <w:rFonts w:ascii="Lato Heavy" w:hAnsi="Lato Heavy"/>
      <w:bCs/>
      <w:color w:val="262626"/>
      <w:sz w:val="28"/>
      <w:szCs w:val="28"/>
      <w:lang w:val="x-none" w:eastAsia="x-none"/>
    </w:rPr>
  </w:style>
  <w:style w:type="character" w:customStyle="1" w:styleId="INTESTAZIONICarattere">
    <w:name w:val="INTESTAZIONI Carattere"/>
    <w:link w:val="INTESTAZIONI"/>
    <w:uiPriority w:val="99"/>
    <w:rsid w:val="00FB2E9E"/>
    <w:rPr>
      <w:rFonts w:ascii="Lato Heavy" w:eastAsia="Times New Roman" w:hAnsi="Lato Heavy" w:cs="Times New Roman"/>
      <w:bCs/>
      <w:color w:val="262626"/>
      <w:sz w:val="28"/>
      <w:szCs w:val="28"/>
    </w:rPr>
  </w:style>
  <w:style w:type="paragraph" w:styleId="Testonotaapidipagina">
    <w:name w:val="footnote text"/>
    <w:basedOn w:val="Normale"/>
    <w:link w:val="TestonotaapidipaginaCarattere"/>
    <w:uiPriority w:val="99"/>
    <w:semiHidden/>
    <w:rsid w:val="00FB2E9E"/>
    <w:pPr>
      <w:spacing w:after="0" w:line="240" w:lineRule="auto"/>
      <w:jc w:val="both"/>
    </w:pPr>
    <w:rPr>
      <w:rFonts w:ascii="Times New Roman" w:hAnsi="Times New Roman"/>
      <w:sz w:val="24"/>
      <w:szCs w:val="20"/>
    </w:rPr>
  </w:style>
  <w:style w:type="character" w:customStyle="1" w:styleId="TestonotaapidipaginaCarattere">
    <w:name w:val="Testo nota a piè di pagina Carattere"/>
    <w:basedOn w:val="Carpredefinitoparagrafo"/>
    <w:link w:val="Testonotaapidipagina"/>
    <w:uiPriority w:val="99"/>
    <w:semiHidden/>
    <w:rsid w:val="00FB2E9E"/>
    <w:rPr>
      <w:rFonts w:ascii="Times New Roman" w:eastAsia="Times New Roman" w:hAnsi="Times New Roman" w:cs="Times New Roman"/>
      <w:sz w:val="24"/>
      <w:szCs w:val="20"/>
      <w:lang w:eastAsia="it-IT"/>
    </w:rPr>
  </w:style>
  <w:style w:type="paragraph" w:styleId="Sommario1">
    <w:name w:val="toc 1"/>
    <w:basedOn w:val="Normale"/>
    <w:next w:val="Normale"/>
    <w:autoRedefine/>
    <w:uiPriority w:val="39"/>
    <w:unhideWhenUsed/>
    <w:rsid w:val="00FB2E9E"/>
    <w:pPr>
      <w:spacing w:after="120" w:line="240" w:lineRule="exact"/>
      <w:jc w:val="both"/>
    </w:pPr>
    <w:rPr>
      <w:rFonts w:ascii="Lato" w:eastAsia="Calibri" w:hAnsi="Lato"/>
      <w:sz w:val="20"/>
      <w:lang w:eastAsia="en-US"/>
    </w:rPr>
  </w:style>
  <w:style w:type="character" w:styleId="Collegamentoipertestuale">
    <w:name w:val="Hyperlink"/>
    <w:uiPriority w:val="99"/>
    <w:unhideWhenUsed/>
    <w:rsid w:val="00FB2E9E"/>
    <w:rPr>
      <w:color w:val="0000FF"/>
      <w:u w:val="single"/>
    </w:rPr>
  </w:style>
  <w:style w:type="paragraph" w:styleId="Paragrafoelenco">
    <w:name w:val="List Paragraph"/>
    <w:basedOn w:val="Normale"/>
    <w:uiPriority w:val="34"/>
    <w:qFormat/>
    <w:rsid w:val="00AB3146"/>
    <w:pPr>
      <w:ind w:left="720"/>
      <w:contextualSpacing/>
    </w:pPr>
  </w:style>
  <w:style w:type="table" w:styleId="Grigliatabella">
    <w:name w:val="Table Grid"/>
    <w:basedOn w:val="Tabellanormale"/>
    <w:uiPriority w:val="39"/>
    <w:rsid w:val="00F22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1">
    <w:name w:val="Tabella griglia 1 chiara1"/>
    <w:basedOn w:val="Tabellanormale"/>
    <w:uiPriority w:val="46"/>
    <w:rsid w:val="00A02A8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estofumetto">
    <w:name w:val="Balloon Text"/>
    <w:basedOn w:val="Normale"/>
    <w:link w:val="TestofumettoCarattere"/>
    <w:uiPriority w:val="99"/>
    <w:semiHidden/>
    <w:unhideWhenUsed/>
    <w:rsid w:val="00941AF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1AFC"/>
    <w:rPr>
      <w:rFonts w:ascii="Segoe UI" w:eastAsia="Times New Roman" w:hAnsi="Segoe UI" w:cs="Segoe UI"/>
      <w:sz w:val="18"/>
      <w:szCs w:val="18"/>
      <w:lang w:eastAsia="it-IT"/>
    </w:rPr>
  </w:style>
  <w:style w:type="character" w:styleId="Collegamentovisitato">
    <w:name w:val="FollowedHyperlink"/>
    <w:basedOn w:val="Carpredefinitoparagrafo"/>
    <w:uiPriority w:val="99"/>
    <w:semiHidden/>
    <w:unhideWhenUsed/>
    <w:rsid w:val="00F11941"/>
    <w:rPr>
      <w:color w:val="954F72"/>
      <w:u w:val="single"/>
    </w:rPr>
  </w:style>
  <w:style w:type="character" w:customStyle="1" w:styleId="shorttext">
    <w:name w:val="short_text"/>
    <w:basedOn w:val="Carpredefinitoparagrafo"/>
    <w:rsid w:val="00A4456B"/>
  </w:style>
  <w:style w:type="paragraph" w:customStyle="1" w:styleId="Default">
    <w:name w:val="Default"/>
    <w:uiPriority w:val="99"/>
    <w:rsid w:val="00B36E5B"/>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7032">
      <w:bodyDiv w:val="1"/>
      <w:marLeft w:val="0"/>
      <w:marRight w:val="0"/>
      <w:marTop w:val="0"/>
      <w:marBottom w:val="0"/>
      <w:divBdr>
        <w:top w:val="none" w:sz="0" w:space="0" w:color="auto"/>
        <w:left w:val="none" w:sz="0" w:space="0" w:color="auto"/>
        <w:bottom w:val="none" w:sz="0" w:space="0" w:color="auto"/>
        <w:right w:val="none" w:sz="0" w:space="0" w:color="auto"/>
      </w:divBdr>
    </w:div>
    <w:div w:id="596717622">
      <w:bodyDiv w:val="1"/>
      <w:marLeft w:val="0"/>
      <w:marRight w:val="0"/>
      <w:marTop w:val="0"/>
      <w:marBottom w:val="0"/>
      <w:divBdr>
        <w:top w:val="none" w:sz="0" w:space="0" w:color="auto"/>
        <w:left w:val="none" w:sz="0" w:space="0" w:color="auto"/>
        <w:bottom w:val="none" w:sz="0" w:space="0" w:color="auto"/>
        <w:right w:val="none" w:sz="0" w:space="0" w:color="auto"/>
      </w:divBdr>
      <w:divsChild>
        <w:div w:id="357123391">
          <w:marLeft w:val="150"/>
          <w:marRight w:val="0"/>
          <w:marTop w:val="0"/>
          <w:marBottom w:val="75"/>
          <w:divBdr>
            <w:top w:val="none" w:sz="0" w:space="0" w:color="auto"/>
            <w:left w:val="none" w:sz="0" w:space="0" w:color="auto"/>
            <w:bottom w:val="none" w:sz="0" w:space="0" w:color="auto"/>
            <w:right w:val="none" w:sz="0" w:space="0" w:color="auto"/>
          </w:divBdr>
        </w:div>
        <w:div w:id="538934315">
          <w:marLeft w:val="0"/>
          <w:marRight w:val="0"/>
          <w:marTop w:val="0"/>
          <w:marBottom w:val="0"/>
          <w:divBdr>
            <w:top w:val="none" w:sz="0" w:space="0" w:color="auto"/>
            <w:left w:val="none" w:sz="0" w:space="0" w:color="auto"/>
            <w:bottom w:val="none" w:sz="0" w:space="0" w:color="auto"/>
            <w:right w:val="none" w:sz="0" w:space="0" w:color="auto"/>
          </w:divBdr>
          <w:divsChild>
            <w:div w:id="65035698">
              <w:marLeft w:val="0"/>
              <w:marRight w:val="0"/>
              <w:marTop w:val="0"/>
              <w:marBottom w:val="0"/>
              <w:divBdr>
                <w:top w:val="none" w:sz="0" w:space="0" w:color="auto"/>
                <w:left w:val="none" w:sz="0" w:space="0" w:color="auto"/>
                <w:bottom w:val="none" w:sz="0" w:space="0" w:color="auto"/>
                <w:right w:val="none" w:sz="0" w:space="0" w:color="auto"/>
              </w:divBdr>
              <w:divsChild>
                <w:div w:id="1066341950">
                  <w:marLeft w:val="0"/>
                  <w:marRight w:val="0"/>
                  <w:marTop w:val="0"/>
                  <w:marBottom w:val="0"/>
                  <w:divBdr>
                    <w:top w:val="none" w:sz="0" w:space="0" w:color="auto"/>
                    <w:left w:val="none" w:sz="0" w:space="0" w:color="auto"/>
                    <w:bottom w:val="none" w:sz="0" w:space="0" w:color="auto"/>
                    <w:right w:val="none" w:sz="0" w:space="0" w:color="auto"/>
                  </w:divBdr>
                </w:div>
                <w:div w:id="1596941185">
                  <w:marLeft w:val="0"/>
                  <w:marRight w:val="0"/>
                  <w:marTop w:val="0"/>
                  <w:marBottom w:val="0"/>
                  <w:divBdr>
                    <w:top w:val="none" w:sz="0" w:space="0" w:color="auto"/>
                    <w:left w:val="none" w:sz="0" w:space="0" w:color="auto"/>
                    <w:bottom w:val="none" w:sz="0" w:space="0" w:color="auto"/>
                    <w:right w:val="none" w:sz="0" w:space="0" w:color="auto"/>
                  </w:divBdr>
                </w:div>
              </w:divsChild>
            </w:div>
            <w:div w:id="271280177">
              <w:marLeft w:val="0"/>
              <w:marRight w:val="0"/>
              <w:marTop w:val="0"/>
              <w:marBottom w:val="0"/>
              <w:divBdr>
                <w:top w:val="none" w:sz="0" w:space="0" w:color="auto"/>
                <w:left w:val="none" w:sz="0" w:space="0" w:color="auto"/>
                <w:bottom w:val="none" w:sz="0" w:space="0" w:color="auto"/>
                <w:right w:val="none" w:sz="0" w:space="0" w:color="auto"/>
              </w:divBdr>
              <w:divsChild>
                <w:div w:id="280645755">
                  <w:marLeft w:val="0"/>
                  <w:marRight w:val="0"/>
                  <w:marTop w:val="0"/>
                  <w:marBottom w:val="0"/>
                  <w:divBdr>
                    <w:top w:val="none" w:sz="0" w:space="0" w:color="auto"/>
                    <w:left w:val="none" w:sz="0" w:space="0" w:color="auto"/>
                    <w:bottom w:val="none" w:sz="0" w:space="0" w:color="auto"/>
                    <w:right w:val="none" w:sz="0" w:space="0" w:color="auto"/>
                  </w:divBdr>
                </w:div>
                <w:div w:id="1642954511">
                  <w:marLeft w:val="0"/>
                  <w:marRight w:val="0"/>
                  <w:marTop w:val="0"/>
                  <w:marBottom w:val="0"/>
                  <w:divBdr>
                    <w:top w:val="none" w:sz="0" w:space="0" w:color="auto"/>
                    <w:left w:val="none" w:sz="0" w:space="0" w:color="auto"/>
                    <w:bottom w:val="none" w:sz="0" w:space="0" w:color="auto"/>
                    <w:right w:val="none" w:sz="0" w:space="0" w:color="auto"/>
                  </w:divBdr>
                </w:div>
              </w:divsChild>
            </w:div>
            <w:div w:id="429009598">
              <w:marLeft w:val="0"/>
              <w:marRight w:val="0"/>
              <w:marTop w:val="0"/>
              <w:marBottom w:val="0"/>
              <w:divBdr>
                <w:top w:val="none" w:sz="0" w:space="0" w:color="auto"/>
                <w:left w:val="none" w:sz="0" w:space="0" w:color="auto"/>
                <w:bottom w:val="none" w:sz="0" w:space="0" w:color="auto"/>
                <w:right w:val="none" w:sz="0" w:space="0" w:color="auto"/>
              </w:divBdr>
              <w:divsChild>
                <w:div w:id="171722308">
                  <w:marLeft w:val="0"/>
                  <w:marRight w:val="0"/>
                  <w:marTop w:val="0"/>
                  <w:marBottom w:val="0"/>
                  <w:divBdr>
                    <w:top w:val="none" w:sz="0" w:space="0" w:color="auto"/>
                    <w:left w:val="none" w:sz="0" w:space="0" w:color="auto"/>
                    <w:bottom w:val="none" w:sz="0" w:space="0" w:color="auto"/>
                    <w:right w:val="none" w:sz="0" w:space="0" w:color="auto"/>
                  </w:divBdr>
                </w:div>
                <w:div w:id="867719265">
                  <w:marLeft w:val="0"/>
                  <w:marRight w:val="0"/>
                  <w:marTop w:val="0"/>
                  <w:marBottom w:val="0"/>
                  <w:divBdr>
                    <w:top w:val="none" w:sz="0" w:space="0" w:color="auto"/>
                    <w:left w:val="none" w:sz="0" w:space="0" w:color="auto"/>
                    <w:bottom w:val="none" w:sz="0" w:space="0" w:color="auto"/>
                    <w:right w:val="none" w:sz="0" w:space="0" w:color="auto"/>
                  </w:divBdr>
                </w:div>
              </w:divsChild>
            </w:div>
            <w:div w:id="1028066330">
              <w:marLeft w:val="0"/>
              <w:marRight w:val="0"/>
              <w:marTop w:val="0"/>
              <w:marBottom w:val="0"/>
              <w:divBdr>
                <w:top w:val="none" w:sz="0" w:space="0" w:color="auto"/>
                <w:left w:val="none" w:sz="0" w:space="0" w:color="auto"/>
                <w:bottom w:val="none" w:sz="0" w:space="0" w:color="auto"/>
                <w:right w:val="none" w:sz="0" w:space="0" w:color="auto"/>
              </w:divBdr>
              <w:divsChild>
                <w:div w:id="892929843">
                  <w:marLeft w:val="0"/>
                  <w:marRight w:val="0"/>
                  <w:marTop w:val="0"/>
                  <w:marBottom w:val="0"/>
                  <w:divBdr>
                    <w:top w:val="none" w:sz="0" w:space="0" w:color="auto"/>
                    <w:left w:val="none" w:sz="0" w:space="0" w:color="auto"/>
                    <w:bottom w:val="none" w:sz="0" w:space="0" w:color="auto"/>
                    <w:right w:val="none" w:sz="0" w:space="0" w:color="auto"/>
                  </w:divBdr>
                </w:div>
                <w:div w:id="1284115885">
                  <w:marLeft w:val="0"/>
                  <w:marRight w:val="0"/>
                  <w:marTop w:val="0"/>
                  <w:marBottom w:val="0"/>
                  <w:divBdr>
                    <w:top w:val="none" w:sz="0" w:space="0" w:color="auto"/>
                    <w:left w:val="none" w:sz="0" w:space="0" w:color="auto"/>
                    <w:bottom w:val="none" w:sz="0" w:space="0" w:color="auto"/>
                    <w:right w:val="none" w:sz="0" w:space="0" w:color="auto"/>
                  </w:divBdr>
                </w:div>
              </w:divsChild>
            </w:div>
            <w:div w:id="1869025588">
              <w:marLeft w:val="0"/>
              <w:marRight w:val="0"/>
              <w:marTop w:val="0"/>
              <w:marBottom w:val="0"/>
              <w:divBdr>
                <w:top w:val="none" w:sz="0" w:space="0" w:color="auto"/>
                <w:left w:val="none" w:sz="0" w:space="0" w:color="auto"/>
                <w:bottom w:val="none" w:sz="0" w:space="0" w:color="auto"/>
                <w:right w:val="none" w:sz="0" w:space="0" w:color="auto"/>
              </w:divBdr>
              <w:divsChild>
                <w:div w:id="943653241">
                  <w:marLeft w:val="0"/>
                  <w:marRight w:val="0"/>
                  <w:marTop w:val="0"/>
                  <w:marBottom w:val="0"/>
                  <w:divBdr>
                    <w:top w:val="none" w:sz="0" w:space="0" w:color="auto"/>
                    <w:left w:val="none" w:sz="0" w:space="0" w:color="auto"/>
                    <w:bottom w:val="none" w:sz="0" w:space="0" w:color="auto"/>
                    <w:right w:val="none" w:sz="0" w:space="0" w:color="auto"/>
                  </w:divBdr>
                </w:div>
                <w:div w:id="2035422863">
                  <w:marLeft w:val="0"/>
                  <w:marRight w:val="0"/>
                  <w:marTop w:val="0"/>
                  <w:marBottom w:val="0"/>
                  <w:divBdr>
                    <w:top w:val="none" w:sz="0" w:space="0" w:color="auto"/>
                    <w:left w:val="none" w:sz="0" w:space="0" w:color="auto"/>
                    <w:bottom w:val="none" w:sz="0" w:space="0" w:color="auto"/>
                    <w:right w:val="none" w:sz="0" w:space="0" w:color="auto"/>
                  </w:divBdr>
                </w:div>
              </w:divsChild>
            </w:div>
            <w:div w:id="2003507925">
              <w:marLeft w:val="0"/>
              <w:marRight w:val="0"/>
              <w:marTop w:val="0"/>
              <w:marBottom w:val="0"/>
              <w:divBdr>
                <w:top w:val="none" w:sz="0" w:space="0" w:color="auto"/>
                <w:left w:val="none" w:sz="0" w:space="0" w:color="auto"/>
                <w:bottom w:val="none" w:sz="0" w:space="0" w:color="auto"/>
                <w:right w:val="none" w:sz="0" w:space="0" w:color="auto"/>
              </w:divBdr>
              <w:divsChild>
                <w:div w:id="1740902137">
                  <w:marLeft w:val="0"/>
                  <w:marRight w:val="0"/>
                  <w:marTop w:val="0"/>
                  <w:marBottom w:val="0"/>
                  <w:divBdr>
                    <w:top w:val="none" w:sz="0" w:space="0" w:color="auto"/>
                    <w:left w:val="none" w:sz="0" w:space="0" w:color="auto"/>
                    <w:bottom w:val="none" w:sz="0" w:space="0" w:color="auto"/>
                    <w:right w:val="none" w:sz="0" w:space="0" w:color="auto"/>
                  </w:divBdr>
                </w:div>
                <w:div w:id="20316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1946">
          <w:marLeft w:val="150"/>
          <w:marRight w:val="0"/>
          <w:marTop w:val="0"/>
          <w:marBottom w:val="75"/>
          <w:divBdr>
            <w:top w:val="none" w:sz="0" w:space="0" w:color="auto"/>
            <w:left w:val="none" w:sz="0" w:space="0" w:color="auto"/>
            <w:bottom w:val="none" w:sz="0" w:space="0" w:color="auto"/>
            <w:right w:val="none" w:sz="0" w:space="0" w:color="auto"/>
          </w:divBdr>
        </w:div>
        <w:div w:id="1099719791">
          <w:marLeft w:val="150"/>
          <w:marRight w:val="0"/>
          <w:marTop w:val="0"/>
          <w:marBottom w:val="75"/>
          <w:divBdr>
            <w:top w:val="none" w:sz="0" w:space="0" w:color="auto"/>
            <w:left w:val="none" w:sz="0" w:space="0" w:color="auto"/>
            <w:bottom w:val="none" w:sz="0" w:space="0" w:color="auto"/>
            <w:right w:val="none" w:sz="0" w:space="0" w:color="auto"/>
          </w:divBdr>
        </w:div>
        <w:div w:id="1593199176">
          <w:marLeft w:val="150"/>
          <w:marRight w:val="0"/>
          <w:marTop w:val="0"/>
          <w:marBottom w:val="75"/>
          <w:divBdr>
            <w:top w:val="none" w:sz="0" w:space="0" w:color="auto"/>
            <w:left w:val="none" w:sz="0" w:space="0" w:color="auto"/>
            <w:bottom w:val="none" w:sz="0" w:space="0" w:color="auto"/>
            <w:right w:val="none" w:sz="0" w:space="0" w:color="auto"/>
          </w:divBdr>
        </w:div>
      </w:divsChild>
    </w:div>
    <w:div w:id="669909839">
      <w:bodyDiv w:val="1"/>
      <w:marLeft w:val="0"/>
      <w:marRight w:val="0"/>
      <w:marTop w:val="0"/>
      <w:marBottom w:val="0"/>
      <w:divBdr>
        <w:top w:val="none" w:sz="0" w:space="0" w:color="auto"/>
        <w:left w:val="none" w:sz="0" w:space="0" w:color="auto"/>
        <w:bottom w:val="none" w:sz="0" w:space="0" w:color="auto"/>
        <w:right w:val="none" w:sz="0" w:space="0" w:color="auto"/>
      </w:divBdr>
      <w:divsChild>
        <w:div w:id="97725417">
          <w:marLeft w:val="0"/>
          <w:marRight w:val="0"/>
          <w:marTop w:val="0"/>
          <w:marBottom w:val="0"/>
          <w:divBdr>
            <w:top w:val="none" w:sz="0" w:space="0" w:color="auto"/>
            <w:left w:val="none" w:sz="0" w:space="0" w:color="auto"/>
            <w:bottom w:val="none" w:sz="0" w:space="0" w:color="auto"/>
            <w:right w:val="none" w:sz="0" w:space="0" w:color="auto"/>
          </w:divBdr>
        </w:div>
        <w:div w:id="694384635">
          <w:marLeft w:val="0"/>
          <w:marRight w:val="0"/>
          <w:marTop w:val="0"/>
          <w:marBottom w:val="0"/>
          <w:divBdr>
            <w:top w:val="none" w:sz="0" w:space="0" w:color="auto"/>
            <w:left w:val="none" w:sz="0" w:space="0" w:color="auto"/>
            <w:bottom w:val="none" w:sz="0" w:space="0" w:color="auto"/>
            <w:right w:val="none" w:sz="0" w:space="0" w:color="auto"/>
          </w:divBdr>
        </w:div>
        <w:div w:id="137889566">
          <w:marLeft w:val="0"/>
          <w:marRight w:val="0"/>
          <w:marTop w:val="0"/>
          <w:marBottom w:val="0"/>
          <w:divBdr>
            <w:top w:val="none" w:sz="0" w:space="0" w:color="auto"/>
            <w:left w:val="none" w:sz="0" w:space="0" w:color="auto"/>
            <w:bottom w:val="none" w:sz="0" w:space="0" w:color="auto"/>
            <w:right w:val="none" w:sz="0" w:space="0" w:color="auto"/>
          </w:divBdr>
        </w:div>
        <w:div w:id="427966753">
          <w:marLeft w:val="0"/>
          <w:marRight w:val="0"/>
          <w:marTop w:val="0"/>
          <w:marBottom w:val="0"/>
          <w:divBdr>
            <w:top w:val="none" w:sz="0" w:space="0" w:color="auto"/>
            <w:left w:val="none" w:sz="0" w:space="0" w:color="auto"/>
            <w:bottom w:val="none" w:sz="0" w:space="0" w:color="auto"/>
            <w:right w:val="none" w:sz="0" w:space="0" w:color="auto"/>
          </w:divBdr>
        </w:div>
      </w:divsChild>
    </w:div>
    <w:div w:id="735323867">
      <w:bodyDiv w:val="1"/>
      <w:marLeft w:val="0"/>
      <w:marRight w:val="0"/>
      <w:marTop w:val="0"/>
      <w:marBottom w:val="0"/>
      <w:divBdr>
        <w:top w:val="none" w:sz="0" w:space="0" w:color="auto"/>
        <w:left w:val="none" w:sz="0" w:space="0" w:color="auto"/>
        <w:bottom w:val="none" w:sz="0" w:space="0" w:color="auto"/>
        <w:right w:val="none" w:sz="0" w:space="0" w:color="auto"/>
      </w:divBdr>
    </w:div>
    <w:div w:id="760568258">
      <w:bodyDiv w:val="1"/>
      <w:marLeft w:val="0"/>
      <w:marRight w:val="0"/>
      <w:marTop w:val="0"/>
      <w:marBottom w:val="0"/>
      <w:divBdr>
        <w:top w:val="none" w:sz="0" w:space="0" w:color="auto"/>
        <w:left w:val="none" w:sz="0" w:space="0" w:color="auto"/>
        <w:bottom w:val="none" w:sz="0" w:space="0" w:color="auto"/>
        <w:right w:val="none" w:sz="0" w:space="0" w:color="auto"/>
      </w:divBdr>
    </w:div>
    <w:div w:id="970285433">
      <w:bodyDiv w:val="1"/>
      <w:marLeft w:val="0"/>
      <w:marRight w:val="0"/>
      <w:marTop w:val="0"/>
      <w:marBottom w:val="0"/>
      <w:divBdr>
        <w:top w:val="none" w:sz="0" w:space="0" w:color="auto"/>
        <w:left w:val="none" w:sz="0" w:space="0" w:color="auto"/>
        <w:bottom w:val="none" w:sz="0" w:space="0" w:color="auto"/>
        <w:right w:val="none" w:sz="0" w:space="0" w:color="auto"/>
      </w:divBdr>
    </w:div>
    <w:div w:id="1258949912">
      <w:bodyDiv w:val="1"/>
      <w:marLeft w:val="0"/>
      <w:marRight w:val="0"/>
      <w:marTop w:val="0"/>
      <w:marBottom w:val="0"/>
      <w:divBdr>
        <w:top w:val="none" w:sz="0" w:space="0" w:color="auto"/>
        <w:left w:val="none" w:sz="0" w:space="0" w:color="auto"/>
        <w:bottom w:val="none" w:sz="0" w:space="0" w:color="auto"/>
        <w:right w:val="none" w:sz="0" w:space="0" w:color="auto"/>
      </w:divBdr>
    </w:div>
    <w:div w:id="1357150207">
      <w:bodyDiv w:val="1"/>
      <w:marLeft w:val="0"/>
      <w:marRight w:val="0"/>
      <w:marTop w:val="0"/>
      <w:marBottom w:val="0"/>
      <w:divBdr>
        <w:top w:val="none" w:sz="0" w:space="0" w:color="auto"/>
        <w:left w:val="none" w:sz="0" w:space="0" w:color="auto"/>
        <w:bottom w:val="none" w:sz="0" w:space="0" w:color="auto"/>
        <w:right w:val="none" w:sz="0" w:space="0" w:color="auto"/>
      </w:divBdr>
    </w:div>
    <w:div w:id="15334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19C5-146C-4FFE-B3A8-AA4F575C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6013</Words>
  <Characters>34275</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40208</CharactersWithSpaces>
  <SharedDoc>false</SharedDoc>
  <HLinks>
    <vt:vector size="66" baseType="variant">
      <vt:variant>
        <vt:i4>1900606</vt:i4>
      </vt:variant>
      <vt:variant>
        <vt:i4>62</vt:i4>
      </vt:variant>
      <vt:variant>
        <vt:i4>0</vt:i4>
      </vt:variant>
      <vt:variant>
        <vt:i4>5</vt:i4>
      </vt:variant>
      <vt:variant>
        <vt:lpwstr/>
      </vt:variant>
      <vt:variant>
        <vt:lpwstr>_Toc414399712</vt:lpwstr>
      </vt:variant>
      <vt:variant>
        <vt:i4>1900606</vt:i4>
      </vt:variant>
      <vt:variant>
        <vt:i4>56</vt:i4>
      </vt:variant>
      <vt:variant>
        <vt:i4>0</vt:i4>
      </vt:variant>
      <vt:variant>
        <vt:i4>5</vt:i4>
      </vt:variant>
      <vt:variant>
        <vt:lpwstr/>
      </vt:variant>
      <vt:variant>
        <vt:lpwstr>_Toc414399711</vt:lpwstr>
      </vt:variant>
      <vt:variant>
        <vt:i4>1900606</vt:i4>
      </vt:variant>
      <vt:variant>
        <vt:i4>50</vt:i4>
      </vt:variant>
      <vt:variant>
        <vt:i4>0</vt:i4>
      </vt:variant>
      <vt:variant>
        <vt:i4>5</vt:i4>
      </vt:variant>
      <vt:variant>
        <vt:lpwstr/>
      </vt:variant>
      <vt:variant>
        <vt:lpwstr>_Toc414399710</vt:lpwstr>
      </vt:variant>
      <vt:variant>
        <vt:i4>1835070</vt:i4>
      </vt:variant>
      <vt:variant>
        <vt:i4>44</vt:i4>
      </vt:variant>
      <vt:variant>
        <vt:i4>0</vt:i4>
      </vt:variant>
      <vt:variant>
        <vt:i4>5</vt:i4>
      </vt:variant>
      <vt:variant>
        <vt:lpwstr/>
      </vt:variant>
      <vt:variant>
        <vt:lpwstr>_Toc414399709</vt:lpwstr>
      </vt:variant>
      <vt:variant>
        <vt:i4>1835070</vt:i4>
      </vt:variant>
      <vt:variant>
        <vt:i4>38</vt:i4>
      </vt:variant>
      <vt:variant>
        <vt:i4>0</vt:i4>
      </vt:variant>
      <vt:variant>
        <vt:i4>5</vt:i4>
      </vt:variant>
      <vt:variant>
        <vt:lpwstr/>
      </vt:variant>
      <vt:variant>
        <vt:lpwstr>_Toc414399708</vt:lpwstr>
      </vt:variant>
      <vt:variant>
        <vt:i4>1835070</vt:i4>
      </vt:variant>
      <vt:variant>
        <vt:i4>32</vt:i4>
      </vt:variant>
      <vt:variant>
        <vt:i4>0</vt:i4>
      </vt:variant>
      <vt:variant>
        <vt:i4>5</vt:i4>
      </vt:variant>
      <vt:variant>
        <vt:lpwstr/>
      </vt:variant>
      <vt:variant>
        <vt:lpwstr>_Toc414399707</vt:lpwstr>
      </vt:variant>
      <vt:variant>
        <vt:i4>1835070</vt:i4>
      </vt:variant>
      <vt:variant>
        <vt:i4>26</vt:i4>
      </vt:variant>
      <vt:variant>
        <vt:i4>0</vt:i4>
      </vt:variant>
      <vt:variant>
        <vt:i4>5</vt:i4>
      </vt:variant>
      <vt:variant>
        <vt:lpwstr/>
      </vt:variant>
      <vt:variant>
        <vt:lpwstr>_Toc414399706</vt:lpwstr>
      </vt:variant>
      <vt:variant>
        <vt:i4>1835070</vt:i4>
      </vt:variant>
      <vt:variant>
        <vt:i4>20</vt:i4>
      </vt:variant>
      <vt:variant>
        <vt:i4>0</vt:i4>
      </vt:variant>
      <vt:variant>
        <vt:i4>5</vt:i4>
      </vt:variant>
      <vt:variant>
        <vt:lpwstr/>
      </vt:variant>
      <vt:variant>
        <vt:lpwstr>_Toc414399705</vt:lpwstr>
      </vt:variant>
      <vt:variant>
        <vt:i4>1835070</vt:i4>
      </vt:variant>
      <vt:variant>
        <vt:i4>14</vt:i4>
      </vt:variant>
      <vt:variant>
        <vt:i4>0</vt:i4>
      </vt:variant>
      <vt:variant>
        <vt:i4>5</vt:i4>
      </vt:variant>
      <vt:variant>
        <vt:lpwstr/>
      </vt:variant>
      <vt:variant>
        <vt:lpwstr>_Toc414399704</vt:lpwstr>
      </vt:variant>
      <vt:variant>
        <vt:i4>1835070</vt:i4>
      </vt:variant>
      <vt:variant>
        <vt:i4>8</vt:i4>
      </vt:variant>
      <vt:variant>
        <vt:i4>0</vt:i4>
      </vt:variant>
      <vt:variant>
        <vt:i4>5</vt:i4>
      </vt:variant>
      <vt:variant>
        <vt:lpwstr/>
      </vt:variant>
      <vt:variant>
        <vt:lpwstr>_Toc414399703</vt:lpwstr>
      </vt:variant>
      <vt:variant>
        <vt:i4>1835070</vt:i4>
      </vt:variant>
      <vt:variant>
        <vt:i4>2</vt:i4>
      </vt:variant>
      <vt:variant>
        <vt:i4>0</vt:i4>
      </vt:variant>
      <vt:variant>
        <vt:i4>5</vt:i4>
      </vt:variant>
      <vt:variant>
        <vt:lpwstr/>
      </vt:variant>
      <vt:variant>
        <vt:lpwstr>_Toc414399702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DPO SI.net</dc:creator>
  <cp:keywords/>
  <cp:lastModifiedBy>Simona Colombo</cp:lastModifiedBy>
  <cp:revision>8</cp:revision>
  <cp:lastPrinted>2015-02-06T13:42:00Z</cp:lastPrinted>
  <dcterms:created xsi:type="dcterms:W3CDTF">2023-07-10T13:11:00Z</dcterms:created>
  <dcterms:modified xsi:type="dcterms:W3CDTF">2023-07-12T07:01:00Z</dcterms:modified>
</cp:coreProperties>
</file>