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CE" w:rsidRPr="00706FF9" w:rsidRDefault="004C5ECE" w:rsidP="00960E84">
      <w:pPr>
        <w:rPr>
          <w:b/>
        </w:rPr>
      </w:pPr>
    </w:p>
    <w:p w:rsidR="004C5ECE" w:rsidRPr="00C24AB0" w:rsidRDefault="004C5ECE" w:rsidP="00960E84">
      <w:pPr>
        <w:tabs>
          <w:tab w:val="left" w:pos="2470"/>
          <w:tab w:val="left" w:pos="2530"/>
        </w:tabs>
        <w:rPr>
          <w:b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12pt;margin-top:1.2pt;width:36.5pt;height:48pt;z-index:251658240;visibility:visible">
            <v:imagedata r:id="rId5" o:title=""/>
            <w10:wrap type="square" side="right"/>
          </v:shape>
        </w:pict>
      </w:r>
      <w:r>
        <w:rPr>
          <w:b/>
        </w:rPr>
        <w:tab/>
      </w:r>
    </w:p>
    <w:p w:rsidR="004C5ECE" w:rsidRPr="009D4524" w:rsidRDefault="004C5ECE" w:rsidP="00960E84">
      <w:pPr>
        <w:tabs>
          <w:tab w:val="left" w:pos="2630"/>
        </w:tabs>
        <w:rPr>
          <w:lang w:val="uk-UA"/>
        </w:rPr>
      </w:pPr>
      <w:r>
        <w:rPr>
          <w:b/>
        </w:rPr>
        <w:tab/>
      </w:r>
    </w:p>
    <w:p w:rsidR="004C5ECE" w:rsidRPr="00993E2A" w:rsidRDefault="004C5ECE" w:rsidP="00960E84">
      <w:pPr>
        <w:rPr>
          <w:b/>
          <w:lang w:val="uk-UA"/>
        </w:rPr>
      </w:pPr>
    </w:p>
    <w:p w:rsidR="004C5ECE" w:rsidRDefault="004C5ECE" w:rsidP="00960E84">
      <w:pPr>
        <w:jc w:val="center"/>
        <w:rPr>
          <w:b/>
          <w:lang w:val="uk-UA"/>
        </w:rPr>
      </w:pPr>
    </w:p>
    <w:p w:rsidR="004C5ECE" w:rsidRPr="00E84942" w:rsidRDefault="004C5ECE" w:rsidP="00E84942">
      <w:pPr>
        <w:jc w:val="center"/>
        <w:rPr>
          <w:b/>
          <w:lang w:val="uk-UA"/>
        </w:rPr>
      </w:pPr>
    </w:p>
    <w:p w:rsidR="004C5ECE" w:rsidRPr="008E0256" w:rsidRDefault="004C5ECE" w:rsidP="008E0256">
      <w:pPr>
        <w:jc w:val="center"/>
        <w:rPr>
          <w:b/>
          <w:sz w:val="28"/>
          <w:szCs w:val="28"/>
          <w:lang w:val="uk-UA"/>
        </w:rPr>
      </w:pPr>
      <w:r w:rsidRPr="008E0256">
        <w:rPr>
          <w:b/>
          <w:sz w:val="28"/>
          <w:szCs w:val="28"/>
          <w:lang w:val="uk-UA"/>
        </w:rPr>
        <w:t>ЗИМНІВСЬКА СІЛЬСЬКА РАДА</w:t>
      </w:r>
    </w:p>
    <w:p w:rsidR="004C5ECE" w:rsidRPr="008E0256" w:rsidRDefault="004C5ECE" w:rsidP="00E84942">
      <w:pPr>
        <w:jc w:val="center"/>
        <w:rPr>
          <w:b/>
          <w:sz w:val="28"/>
          <w:szCs w:val="28"/>
          <w:lang w:val="uk-UA"/>
        </w:rPr>
      </w:pPr>
      <w:r w:rsidRPr="008E0256">
        <w:rPr>
          <w:b/>
          <w:sz w:val="28"/>
          <w:szCs w:val="28"/>
          <w:lang w:val="uk-UA"/>
        </w:rPr>
        <w:t>ВОЛИНСЬКА ОБЛАСТЬ, ВОЛОДИМИР - ВОЛИНСЬКИЙ РАЙОН</w:t>
      </w:r>
    </w:p>
    <w:p w:rsidR="004C5ECE" w:rsidRPr="00E84942" w:rsidRDefault="004C5ECE" w:rsidP="00E84942">
      <w:pPr>
        <w:jc w:val="center"/>
        <w:rPr>
          <w:b/>
          <w:lang w:val="uk-UA"/>
        </w:rPr>
      </w:pPr>
      <w:r w:rsidRPr="00E84942">
        <w:rPr>
          <w:b/>
          <w:lang w:val="uk-UA"/>
        </w:rPr>
        <w:t>Сьомого скликання</w:t>
      </w:r>
    </w:p>
    <w:p w:rsidR="004C5ECE" w:rsidRPr="00E84942" w:rsidRDefault="004C5ECE" w:rsidP="00E84942">
      <w:pPr>
        <w:jc w:val="center"/>
        <w:rPr>
          <w:b/>
          <w:lang w:val="uk-UA"/>
        </w:rPr>
      </w:pPr>
    </w:p>
    <w:p w:rsidR="004C5ECE" w:rsidRPr="00E84942" w:rsidRDefault="004C5ECE" w:rsidP="00E84942">
      <w:pPr>
        <w:jc w:val="center"/>
        <w:rPr>
          <w:b/>
          <w:sz w:val="32"/>
          <w:szCs w:val="32"/>
          <w:lang w:val="uk-UA"/>
        </w:rPr>
      </w:pPr>
      <w:r w:rsidRPr="00E84942">
        <w:rPr>
          <w:b/>
          <w:sz w:val="32"/>
          <w:szCs w:val="32"/>
          <w:lang w:val="uk-UA"/>
        </w:rPr>
        <w:t>Р  І  Ш  Е  Н  Н  Я</w:t>
      </w:r>
    </w:p>
    <w:p w:rsidR="004C5ECE" w:rsidRPr="00F404A5" w:rsidRDefault="004C5ECE" w:rsidP="00E84942">
      <w:pPr>
        <w:pStyle w:val="Heading1"/>
        <w:rPr>
          <w:sz w:val="28"/>
          <w:szCs w:val="28"/>
          <w:u w:val="single"/>
        </w:rPr>
      </w:pPr>
      <w:r w:rsidRPr="00F404A5">
        <w:rPr>
          <w:sz w:val="28"/>
          <w:szCs w:val="28"/>
          <w:u w:val="single"/>
        </w:rPr>
        <w:t>від 18.04.2019р № 35/31</w:t>
      </w:r>
    </w:p>
    <w:p w:rsidR="004C5ECE" w:rsidRPr="008E0256" w:rsidRDefault="004C5ECE" w:rsidP="00E84942">
      <w:pPr>
        <w:pStyle w:val="Heading1"/>
        <w:rPr>
          <w:sz w:val="28"/>
          <w:szCs w:val="28"/>
        </w:rPr>
      </w:pPr>
      <w:r w:rsidRPr="008E0256">
        <w:rPr>
          <w:sz w:val="28"/>
          <w:szCs w:val="28"/>
        </w:rPr>
        <w:t xml:space="preserve">    село Зимне</w:t>
      </w:r>
    </w:p>
    <w:p w:rsidR="004C5ECE" w:rsidRDefault="004C5ECE" w:rsidP="00B07EE9">
      <w:pPr>
        <w:pStyle w:val="Heading1"/>
        <w:jc w:val="center"/>
        <w:rPr>
          <w:sz w:val="32"/>
          <w:szCs w:val="32"/>
        </w:rPr>
      </w:pPr>
    </w:p>
    <w:p w:rsidR="004C5ECE" w:rsidRPr="00516BF1" w:rsidRDefault="004C5ECE" w:rsidP="00960E84">
      <w:pPr>
        <w:rPr>
          <w:sz w:val="28"/>
          <w:szCs w:val="28"/>
          <w:lang w:val="uk-UA"/>
        </w:rPr>
      </w:pPr>
      <w:r w:rsidRPr="00516BF1">
        <w:rPr>
          <w:sz w:val="28"/>
          <w:szCs w:val="28"/>
          <w:lang w:val="uk-UA"/>
        </w:rPr>
        <w:t xml:space="preserve">Про затвердження технічної документації із землеустрою </w:t>
      </w:r>
    </w:p>
    <w:p w:rsidR="004C5ECE" w:rsidRPr="00516BF1" w:rsidRDefault="004C5ECE" w:rsidP="00960E84">
      <w:pPr>
        <w:rPr>
          <w:sz w:val="28"/>
          <w:szCs w:val="28"/>
          <w:lang w:val="uk-UA"/>
        </w:rPr>
      </w:pPr>
      <w:r w:rsidRPr="00516BF1">
        <w:rPr>
          <w:sz w:val="28"/>
          <w:szCs w:val="28"/>
          <w:lang w:val="uk-UA"/>
        </w:rPr>
        <w:t>щодо інвентаризації земель комунальної власності</w:t>
      </w:r>
    </w:p>
    <w:p w:rsidR="004C5ECE" w:rsidRPr="00516BF1" w:rsidRDefault="004C5ECE" w:rsidP="00960E84">
      <w:pPr>
        <w:jc w:val="both"/>
        <w:rPr>
          <w:sz w:val="28"/>
          <w:szCs w:val="28"/>
          <w:lang w:val="uk-UA"/>
        </w:rPr>
      </w:pPr>
    </w:p>
    <w:p w:rsidR="004C5ECE" w:rsidRPr="00516BF1" w:rsidRDefault="004C5ECE" w:rsidP="00AE7954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516BF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технічні документації</w:t>
      </w:r>
      <w:r w:rsidRPr="00516BF1">
        <w:rPr>
          <w:sz w:val="28"/>
          <w:szCs w:val="28"/>
          <w:lang w:val="uk-UA"/>
        </w:rPr>
        <w:t xml:space="preserve"> із землеустрою щодо інвентаризації земельних ділянок комунальної власності, керуючись статтею 12 Земельного кодексу України, статтями 25, 57 Закону України «Про землеустрій», статтями 4, 5 Закону України "Про державну реєстрацію речових прав на нерухоме майно та їх обтяжень", пунктом 34 частини 1 статті 26 Закону України «Про місцеве самоврядування в Україні», </w:t>
      </w:r>
    </w:p>
    <w:p w:rsidR="004C5ECE" w:rsidRPr="00AE7954" w:rsidRDefault="004C5ECE" w:rsidP="00960E84">
      <w:pPr>
        <w:rPr>
          <w:sz w:val="28"/>
          <w:szCs w:val="28"/>
          <w:lang w:val="uk-UA"/>
        </w:rPr>
      </w:pPr>
      <w:r w:rsidRPr="00AE7954">
        <w:rPr>
          <w:sz w:val="28"/>
          <w:szCs w:val="28"/>
          <w:lang w:val="uk-UA"/>
        </w:rPr>
        <w:t>В И Р І Ш И Л А :</w:t>
      </w:r>
    </w:p>
    <w:p w:rsidR="004C5ECE" w:rsidRPr="003E22E4" w:rsidRDefault="004C5ECE" w:rsidP="003E22E4">
      <w:pPr>
        <w:pStyle w:val="ListParagraph"/>
        <w:numPr>
          <w:ilvl w:val="0"/>
          <w:numId w:val="1"/>
        </w:numPr>
        <w:tabs>
          <w:tab w:val="left" w:pos="0"/>
        </w:tabs>
        <w:ind w:left="0" w:firstLine="120"/>
        <w:jc w:val="both"/>
        <w:rPr>
          <w:sz w:val="28"/>
          <w:szCs w:val="28"/>
          <w:lang w:val="uk-UA"/>
        </w:rPr>
      </w:pPr>
      <w:r w:rsidRPr="003E22E4">
        <w:rPr>
          <w:sz w:val="28"/>
          <w:szCs w:val="28"/>
          <w:lang w:val="uk-UA"/>
        </w:rPr>
        <w:t>Затвердити  технічні документації із землеустрою щодо інвентаризації земельних ділянок   комунальної власності: площею 0,2261га з присвоєним кадастровим номером 0720585301:01:001:0717 для будівництва та обслуговування будівель закладів культурно- просвітницького обслуговування,що розташована  в  межах с. Селець  , вул, Першотравнева,11,Володимир-Волинського району Волинської обл.  площею 0,3014газ присвоєним кадастровим номером 0720585301:01:001:0718 для будівництва та обслуговування будівель органів державної влади та місцевого самоврядування,що розташована  в  межах с.Селець, вул. Незалежності,2, Володимир-Волинського району Волинської обл.</w:t>
      </w:r>
    </w:p>
    <w:p w:rsidR="004C5ECE" w:rsidRPr="00AE7954" w:rsidRDefault="004C5ECE" w:rsidP="003E22E4">
      <w:pPr>
        <w:pStyle w:val="ListParagraph"/>
        <w:numPr>
          <w:ilvl w:val="0"/>
          <w:numId w:val="1"/>
        </w:numPr>
        <w:tabs>
          <w:tab w:val="left" w:pos="0"/>
          <w:tab w:val="left" w:pos="142"/>
        </w:tabs>
        <w:ind w:left="0" w:firstLine="120"/>
        <w:jc w:val="both"/>
        <w:rPr>
          <w:sz w:val="28"/>
          <w:szCs w:val="28"/>
          <w:lang w:val="uk-UA"/>
        </w:rPr>
      </w:pPr>
      <w:r w:rsidRPr="00AE7954">
        <w:rPr>
          <w:sz w:val="28"/>
          <w:szCs w:val="28"/>
          <w:lang w:val="uk-UA"/>
        </w:rPr>
        <w:t>Провести державну реєстрацію земельних ділянок</w:t>
      </w:r>
      <w:r>
        <w:rPr>
          <w:sz w:val="28"/>
          <w:szCs w:val="28"/>
          <w:lang w:val="uk-UA"/>
        </w:rPr>
        <w:t xml:space="preserve"> комунальної власності Зимнівської сільської ради в постійне</w:t>
      </w:r>
      <w:r w:rsidRPr="00AE7954">
        <w:rPr>
          <w:sz w:val="28"/>
          <w:szCs w:val="28"/>
          <w:lang w:val="uk-UA"/>
        </w:rPr>
        <w:t xml:space="preserve"> користування</w:t>
      </w:r>
      <w:r>
        <w:rPr>
          <w:sz w:val="28"/>
          <w:szCs w:val="28"/>
          <w:lang w:val="uk-UA"/>
        </w:rPr>
        <w:t>:</w:t>
      </w:r>
      <w:r w:rsidRPr="00AE7954">
        <w:rPr>
          <w:sz w:val="28"/>
          <w:szCs w:val="28"/>
          <w:lang w:val="uk-UA"/>
        </w:rPr>
        <w:t xml:space="preserve">площею 0,2261газ присвоєним кадастровим номером 0720585301:01:001:0717 для будівництва та обслуговування будівель закладів культурно- просвітницького обслуговування,  що </w:t>
      </w:r>
      <w:r>
        <w:rPr>
          <w:sz w:val="28"/>
          <w:szCs w:val="28"/>
          <w:lang w:val="uk-UA"/>
        </w:rPr>
        <w:t>розташована  в  межах с. Селець</w:t>
      </w:r>
      <w:r w:rsidRPr="00AE7954">
        <w:rPr>
          <w:sz w:val="28"/>
          <w:szCs w:val="28"/>
          <w:lang w:val="uk-UA"/>
        </w:rPr>
        <w:t xml:space="preserve"> , вул, Першотравнева,11,Володимир-Волинського району Волинської обл. ; площею 0,3014газ присвоєним кадастровим номером 0720585301:01:001:0718 для будівництва та обслуговування будівель органів державної влади та місцевого самоврядування</w:t>
      </w:r>
      <w:r>
        <w:rPr>
          <w:sz w:val="28"/>
          <w:szCs w:val="28"/>
          <w:lang w:val="uk-UA"/>
        </w:rPr>
        <w:t>,</w:t>
      </w:r>
      <w:r w:rsidRPr="00AE7954">
        <w:rPr>
          <w:sz w:val="28"/>
          <w:szCs w:val="28"/>
          <w:lang w:val="uk-UA"/>
        </w:rPr>
        <w:t xml:space="preserve"> що розташована  в  межах </w:t>
      </w:r>
      <w:r>
        <w:rPr>
          <w:sz w:val="28"/>
          <w:szCs w:val="28"/>
          <w:lang w:val="uk-UA"/>
        </w:rPr>
        <w:t xml:space="preserve">с. Селець  , вул. Незалежності </w:t>
      </w:r>
      <w:r w:rsidRPr="00AE7954">
        <w:rPr>
          <w:sz w:val="28"/>
          <w:szCs w:val="28"/>
          <w:lang w:val="uk-UA"/>
        </w:rPr>
        <w:t xml:space="preserve">2, Володимир-Волинського району Волинської обл. </w:t>
      </w:r>
    </w:p>
    <w:p w:rsidR="004C5ECE" w:rsidRDefault="004C5ECE" w:rsidP="003E22E4">
      <w:pPr>
        <w:tabs>
          <w:tab w:val="left" w:pos="195"/>
        </w:tabs>
        <w:rPr>
          <w:sz w:val="28"/>
          <w:szCs w:val="28"/>
          <w:lang w:val="uk-UA"/>
        </w:rPr>
      </w:pPr>
    </w:p>
    <w:p w:rsidR="004C5ECE" w:rsidRPr="003E22E4" w:rsidRDefault="004C5ECE" w:rsidP="003E22E4">
      <w:pPr>
        <w:tabs>
          <w:tab w:val="left" w:pos="195"/>
        </w:tabs>
        <w:rPr>
          <w:sz w:val="28"/>
          <w:szCs w:val="28"/>
          <w:lang w:val="uk-UA"/>
        </w:rPr>
      </w:pPr>
      <w:bookmarkStart w:id="0" w:name="_GoBack"/>
      <w:bookmarkEnd w:id="0"/>
      <w:r w:rsidRPr="003E22E4">
        <w:rPr>
          <w:sz w:val="28"/>
          <w:szCs w:val="28"/>
          <w:lang w:val="uk-UA"/>
        </w:rPr>
        <w:t xml:space="preserve">Сільський голова </w:t>
      </w:r>
      <w:r>
        <w:rPr>
          <w:sz w:val="28"/>
          <w:szCs w:val="28"/>
          <w:lang w:val="uk-UA"/>
        </w:rPr>
        <w:t xml:space="preserve">                                                                               В.А. Католик</w:t>
      </w:r>
    </w:p>
    <w:p w:rsidR="004C5ECE" w:rsidRPr="003E22E4" w:rsidRDefault="004C5ECE" w:rsidP="008E0256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3E22E4">
        <w:rPr>
          <w:sz w:val="20"/>
          <w:szCs w:val="20"/>
          <w:lang w:val="uk-UA"/>
        </w:rPr>
        <w:t xml:space="preserve">Горбунова </w:t>
      </w:r>
    </w:p>
    <w:p w:rsidR="004C5ECE" w:rsidRDefault="004C5ECE" w:rsidP="00960E84">
      <w:pPr>
        <w:jc w:val="both"/>
      </w:pPr>
    </w:p>
    <w:sectPr w:rsidR="004C5ECE" w:rsidSect="003873EB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31E6E"/>
    <w:multiLevelType w:val="hybridMultilevel"/>
    <w:tmpl w:val="6D2CB0EA"/>
    <w:lvl w:ilvl="0" w:tplc="7334265E">
      <w:start w:val="1"/>
      <w:numFmt w:val="decimal"/>
      <w:lvlText w:val="%1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E84"/>
    <w:rsid w:val="001C6A27"/>
    <w:rsid w:val="00265AC7"/>
    <w:rsid w:val="003615F3"/>
    <w:rsid w:val="003873EB"/>
    <w:rsid w:val="003E22E4"/>
    <w:rsid w:val="004A69F3"/>
    <w:rsid w:val="004C5ECE"/>
    <w:rsid w:val="00516BF1"/>
    <w:rsid w:val="006F795A"/>
    <w:rsid w:val="00706FF9"/>
    <w:rsid w:val="00762F10"/>
    <w:rsid w:val="008E0256"/>
    <w:rsid w:val="00960E84"/>
    <w:rsid w:val="00993E2A"/>
    <w:rsid w:val="009D4524"/>
    <w:rsid w:val="00A156F4"/>
    <w:rsid w:val="00AE7954"/>
    <w:rsid w:val="00B07EE9"/>
    <w:rsid w:val="00B3025B"/>
    <w:rsid w:val="00B45A72"/>
    <w:rsid w:val="00C24AB0"/>
    <w:rsid w:val="00C3179D"/>
    <w:rsid w:val="00C61F3A"/>
    <w:rsid w:val="00E84942"/>
    <w:rsid w:val="00F01B80"/>
    <w:rsid w:val="00F17654"/>
    <w:rsid w:val="00F4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8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0E84"/>
    <w:pPr>
      <w:keepNext/>
      <w:outlineLvl w:val="0"/>
    </w:pPr>
    <w:rPr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0E84"/>
    <w:rPr>
      <w:rFonts w:ascii="Times New Roman" w:hAnsi="Times New Roman" w:cs="Times New Roman"/>
      <w:sz w:val="20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960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316</Words>
  <Characters>1806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RUSANOVA</dc:creator>
  <cp:keywords/>
  <dc:description/>
  <cp:lastModifiedBy>User</cp:lastModifiedBy>
  <cp:revision>5</cp:revision>
  <cp:lastPrinted>2019-04-17T14:05:00Z</cp:lastPrinted>
  <dcterms:created xsi:type="dcterms:W3CDTF">2019-04-15T13:45:00Z</dcterms:created>
  <dcterms:modified xsi:type="dcterms:W3CDTF">2019-05-13T07:25:00Z</dcterms:modified>
</cp:coreProperties>
</file>