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E6" w:rsidRDefault="00642A1C">
      <w:pPr>
        <w:ind w:firstLine="4536"/>
        <w:rPr>
          <w:spacing w:val="8"/>
          <w:sz w:val="16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E6" w:rsidRDefault="00AB6BE6">
      <w:pPr>
        <w:jc w:val="center"/>
        <w:rPr>
          <w:b/>
          <w:bCs/>
          <w:spacing w:val="8"/>
          <w:sz w:val="16"/>
          <w:lang w:val="ru-RU"/>
        </w:rPr>
      </w:pPr>
    </w:p>
    <w:p w:rsidR="00AB6BE6" w:rsidRDefault="00642A1C">
      <w:pPr>
        <w:pStyle w:val="2"/>
        <w:ind w:firstLine="720"/>
        <w:rPr>
          <w:sz w:val="32"/>
          <w:szCs w:val="32"/>
        </w:rPr>
      </w:pPr>
      <w:r>
        <w:rPr>
          <w:sz w:val="32"/>
          <w:szCs w:val="32"/>
        </w:rPr>
        <w:t>ЗИМНІВСЬКА СІЛЬСЬКА РАДА</w:t>
      </w:r>
    </w:p>
    <w:p w:rsidR="00AB6BE6" w:rsidRDefault="00AB6BE6">
      <w:pPr>
        <w:jc w:val="center"/>
        <w:rPr>
          <w:rFonts w:ascii="Times New Roman" w:hAnsi="Times New Roman"/>
        </w:rPr>
      </w:pPr>
    </w:p>
    <w:p w:rsidR="00AB6BE6" w:rsidRDefault="00642A1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РОЗПОРЯДЖЕННЯ</w:t>
      </w:r>
    </w:p>
    <w:p w:rsidR="00AB6BE6" w:rsidRDefault="00AB6BE6"/>
    <w:p w:rsidR="00AB6BE6" w:rsidRDefault="00642A1C">
      <w:pPr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04 травня 2023 року                         с. Зимне                                                  №78</w:t>
      </w:r>
    </w:p>
    <w:p w:rsidR="00AB6BE6" w:rsidRDefault="00AB6BE6">
      <w:pPr>
        <w:ind w:firstLine="4111"/>
        <w:rPr>
          <w:rFonts w:ascii="Times New Roman" w:hAnsi="Times New Roman"/>
          <w:szCs w:val="28"/>
        </w:rPr>
      </w:pPr>
    </w:p>
    <w:p w:rsidR="00AB6BE6" w:rsidRDefault="00642A1C">
      <w:pPr>
        <w:jc w:val="center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Про комісію з питань прийому – передачі об’єктів з державної </w:t>
      </w:r>
    </w:p>
    <w:p w:rsidR="00AB6BE6" w:rsidRDefault="00642A1C">
      <w:pPr>
        <w:jc w:val="center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в комунальну власність Зимнівської </w:t>
      </w:r>
      <w:r>
        <w:rPr>
          <w:rFonts w:ascii="Times New Roman" w:eastAsia="Calibri" w:hAnsi="Times New Roman"/>
          <w:szCs w:val="28"/>
          <w:lang w:eastAsia="en-US"/>
        </w:rPr>
        <w:t>сільської ради</w:t>
      </w:r>
    </w:p>
    <w:p w:rsidR="00AB6BE6" w:rsidRDefault="00AB6BE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B6BE6" w:rsidRDefault="00642A1C">
      <w:pPr>
        <w:pStyle w:val="ad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         Відповідно до Закону України «Про передачу об’єктів права державної та комунальної власності», розпорядження Кабінету Міністрів України від 18 квітня 2023 р. № 332-р «Про передачу окремого індивідуально визначеного майна у власніст</w:t>
      </w:r>
      <w:r>
        <w:rPr>
          <w:rFonts w:ascii="Times New Roman" w:eastAsia="Calibri" w:hAnsi="Times New Roman"/>
          <w:szCs w:val="28"/>
          <w:lang w:eastAsia="en-US"/>
        </w:rPr>
        <w:t>ь територіальних громад Дніпропетровської, Волинської, Київської, Кіровоградської та Хмельницької областей», рішення Зимнівської сільської ради від 24 листопада 2022 року №26/19 «</w:t>
      </w:r>
      <w:r>
        <w:rPr>
          <w:rFonts w:ascii="Times New Roman" w:eastAsia="Calibri" w:hAnsi="Times New Roman"/>
          <w:bCs/>
          <w:szCs w:val="28"/>
          <w:lang w:eastAsia="en-US"/>
        </w:rPr>
        <w:t>Про надання згоди на прийняття з державної у комунальну власність Зимнівської</w:t>
      </w:r>
      <w:r>
        <w:rPr>
          <w:rFonts w:ascii="Times New Roman" w:eastAsia="Calibri" w:hAnsi="Times New Roman"/>
          <w:bCs/>
          <w:szCs w:val="28"/>
          <w:lang w:eastAsia="en-US"/>
        </w:rPr>
        <w:t xml:space="preserve"> сільської територіальної громади </w:t>
      </w:r>
      <w:proofErr w:type="spellStart"/>
      <w:r>
        <w:rPr>
          <w:rFonts w:ascii="Times New Roman" w:eastAsia="Calibri" w:hAnsi="Times New Roman"/>
          <w:bCs/>
          <w:szCs w:val="28"/>
          <w:lang w:eastAsia="en-US"/>
        </w:rPr>
        <w:t>пожежно</w:t>
      </w:r>
      <w:proofErr w:type="spellEnd"/>
      <w:r>
        <w:rPr>
          <w:rFonts w:ascii="Times New Roman" w:eastAsia="Calibri" w:hAnsi="Times New Roman"/>
          <w:bCs/>
          <w:szCs w:val="28"/>
          <w:lang w:eastAsia="en-US"/>
        </w:rPr>
        <w:t xml:space="preserve"> – рятувального автомобіля АЦ-40(131)137А», </w:t>
      </w:r>
      <w:r>
        <w:rPr>
          <w:rFonts w:ascii="Times New Roman" w:eastAsia="Calibri" w:hAnsi="Times New Roman"/>
          <w:szCs w:val="28"/>
          <w:lang w:eastAsia="en-US"/>
        </w:rPr>
        <w:t xml:space="preserve">керуючись ст. 42 Закону України «Про місцеве самоврядування в Україні»: </w:t>
      </w:r>
    </w:p>
    <w:p w:rsidR="00AB6BE6" w:rsidRDefault="00AB6BE6">
      <w:pPr>
        <w:pStyle w:val="ad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</w:p>
    <w:p w:rsidR="00AB6BE6" w:rsidRDefault="00642A1C">
      <w:pPr>
        <w:pStyle w:val="ad"/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УТВОРИТИ комісію з питань прийому – передачі об’єктів з державної в комунальну власність Зимнівсь</w:t>
      </w:r>
      <w:r>
        <w:rPr>
          <w:rFonts w:ascii="Times New Roman" w:eastAsia="Calibri" w:hAnsi="Times New Roman"/>
          <w:szCs w:val="28"/>
          <w:lang w:eastAsia="en-US"/>
        </w:rPr>
        <w:t>кої сільської ради.</w:t>
      </w:r>
    </w:p>
    <w:p w:rsidR="00AB6BE6" w:rsidRDefault="00642A1C">
      <w:pPr>
        <w:pStyle w:val="ad"/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ЗАТВЕРДИТИ склад комісії з питань прийому – передачі об’єктів з державної в комунальну власність Зимнівської сільської ради згідно додатку.</w:t>
      </w:r>
    </w:p>
    <w:p w:rsidR="00AB6BE6" w:rsidRDefault="00642A1C">
      <w:pPr>
        <w:pStyle w:val="ad"/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val="ru-RU" w:eastAsia="en-US"/>
        </w:rPr>
        <w:t xml:space="preserve">Контроль за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виконанням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цього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розпорядження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залишаю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за собою.</w:t>
      </w:r>
    </w:p>
    <w:p w:rsidR="00AB6BE6" w:rsidRDefault="00AB6BE6">
      <w:pPr>
        <w:pStyle w:val="ad"/>
        <w:ind w:firstLine="567"/>
        <w:jc w:val="both"/>
        <w:rPr>
          <w:rFonts w:ascii="Times New Roman" w:hAnsi="Times New Roman"/>
          <w:szCs w:val="28"/>
        </w:rPr>
      </w:pPr>
    </w:p>
    <w:p w:rsidR="00AB6BE6" w:rsidRDefault="00AB6BE6">
      <w:pPr>
        <w:ind w:firstLine="708"/>
        <w:jc w:val="both"/>
        <w:rPr>
          <w:rFonts w:ascii="Times New Roman" w:hAnsi="Times New Roman"/>
          <w:szCs w:val="28"/>
        </w:rPr>
      </w:pPr>
    </w:p>
    <w:p w:rsidR="00AB6BE6" w:rsidRDefault="00AB6BE6">
      <w:pPr>
        <w:ind w:firstLine="708"/>
        <w:jc w:val="both"/>
        <w:rPr>
          <w:rFonts w:ascii="Times New Roman" w:hAnsi="Times New Roman"/>
          <w:szCs w:val="28"/>
        </w:rPr>
      </w:pPr>
    </w:p>
    <w:p w:rsidR="00AB6BE6" w:rsidRDefault="00642A1C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Сільський голова                                                                    </w:t>
      </w:r>
      <w:r>
        <w:rPr>
          <w:rFonts w:ascii="Times New Roman" w:hAnsi="Times New Roman"/>
          <w:b/>
          <w:szCs w:val="28"/>
        </w:rPr>
        <w:t>В’ячеслав КАТОЛИК</w:t>
      </w: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642A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Тетяна Азаркевич</w:t>
      </w: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642A1C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Додаток </w:t>
      </w:r>
    </w:p>
    <w:p w:rsidR="00AB6BE6" w:rsidRDefault="00642A1C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 розпорядження сільського голови</w:t>
      </w:r>
    </w:p>
    <w:p w:rsidR="00AB6BE6" w:rsidRDefault="00642A1C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від 04 травня 2023 року №78</w:t>
      </w: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642A1C">
      <w:pPr>
        <w:tabs>
          <w:tab w:val="left" w:pos="3712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склад комісії з питань прийому – передачі об’єктів </w:t>
      </w:r>
    </w:p>
    <w:p w:rsidR="00AB6BE6" w:rsidRDefault="00642A1C">
      <w:pPr>
        <w:tabs>
          <w:tab w:val="left" w:pos="3712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 державної в комунальну власність Зимнівської сільської ради</w:t>
      </w: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642A1C">
      <w:pPr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Голова комісії:</w:t>
      </w:r>
    </w:p>
    <w:p w:rsidR="00AB6BE6" w:rsidRDefault="00642A1C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Пікута</w:t>
      </w:r>
      <w:proofErr w:type="spellEnd"/>
      <w:r>
        <w:rPr>
          <w:rFonts w:ascii="Times New Roman" w:hAnsi="Times New Roman"/>
          <w:szCs w:val="28"/>
        </w:rPr>
        <w:t xml:space="preserve"> Оксана Василівна – начальник відділу - головний бухгалтер відділу бухгалтерського обліку та звітності Зимнівської </w:t>
      </w:r>
      <w:r>
        <w:rPr>
          <w:rFonts w:ascii="Times New Roman" w:hAnsi="Times New Roman"/>
          <w:szCs w:val="28"/>
        </w:rPr>
        <w:t>сільської ради;</w:t>
      </w:r>
    </w:p>
    <w:p w:rsidR="00AB6BE6" w:rsidRDefault="00AB6BE6">
      <w:pPr>
        <w:jc w:val="both"/>
        <w:rPr>
          <w:rFonts w:ascii="Times New Roman" w:hAnsi="Times New Roman"/>
          <w:szCs w:val="28"/>
        </w:rPr>
      </w:pPr>
    </w:p>
    <w:p w:rsidR="00AB6BE6" w:rsidRDefault="00642A1C">
      <w:pPr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Члени комісії:</w:t>
      </w:r>
    </w:p>
    <w:p w:rsidR="00AB6BE6" w:rsidRDefault="00642A1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Матвейчук Алла Миронівна – керуючий справами (секретар) виконавчого комітету Зимнівської сільської ради;</w:t>
      </w:r>
    </w:p>
    <w:p w:rsidR="00AB6BE6" w:rsidRDefault="00642A1C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Лавринюк</w:t>
      </w:r>
      <w:proofErr w:type="spellEnd"/>
      <w:r>
        <w:rPr>
          <w:rFonts w:ascii="Times New Roman" w:hAnsi="Times New Roman"/>
          <w:szCs w:val="28"/>
        </w:rPr>
        <w:t xml:space="preserve"> Раїса Петрівна – головний спеціаліст – бухгалтер відділу бухгалтерського обліку та звітності Зимнівської сільс</w:t>
      </w:r>
      <w:r>
        <w:rPr>
          <w:rFonts w:ascii="Times New Roman" w:hAnsi="Times New Roman"/>
          <w:szCs w:val="28"/>
        </w:rPr>
        <w:t>ької ради;</w:t>
      </w:r>
    </w:p>
    <w:p w:rsidR="00AB6BE6" w:rsidRDefault="00642A1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Азаркевич Тетяна Олександрівна – головний спеціаліст - юрисконсульт відділу правового забезпечення та кадрової роботи Зимнівської сільської ради;</w:t>
      </w:r>
    </w:p>
    <w:p w:rsidR="00AB6BE6" w:rsidRDefault="00642A1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Ковальчук Юрій Іванович – староста </w:t>
      </w:r>
      <w:proofErr w:type="spellStart"/>
      <w:r>
        <w:rPr>
          <w:rFonts w:ascii="Times New Roman" w:hAnsi="Times New Roman"/>
          <w:szCs w:val="28"/>
        </w:rPr>
        <w:t>Березовичівського</w:t>
      </w:r>
      <w:proofErr w:type="spellEnd"/>
      <w:r>
        <w:rPr>
          <w:rFonts w:ascii="Times New Roman" w:hAnsi="Times New Roman"/>
          <w:szCs w:val="28"/>
        </w:rPr>
        <w:t xml:space="preserve"> старостинського округу;</w:t>
      </w:r>
    </w:p>
    <w:p w:rsidR="00AB6BE6" w:rsidRDefault="00642A1C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Калиш</w:t>
      </w:r>
      <w:proofErr w:type="spellEnd"/>
      <w:r>
        <w:rPr>
          <w:rFonts w:ascii="Times New Roman" w:hAnsi="Times New Roman"/>
          <w:szCs w:val="28"/>
        </w:rPr>
        <w:t xml:space="preserve"> Ігор Костянтинов</w:t>
      </w:r>
      <w:r>
        <w:rPr>
          <w:rFonts w:ascii="Times New Roman" w:hAnsi="Times New Roman"/>
          <w:szCs w:val="28"/>
        </w:rPr>
        <w:t>ич – депутат Зимнівської сільської ради;</w:t>
      </w:r>
    </w:p>
    <w:p w:rsidR="00AB6BE6" w:rsidRDefault="00642A1C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Дорощук</w:t>
      </w:r>
      <w:proofErr w:type="spellEnd"/>
      <w:r>
        <w:rPr>
          <w:rFonts w:ascii="Times New Roman" w:hAnsi="Times New Roman"/>
          <w:szCs w:val="28"/>
        </w:rPr>
        <w:t xml:space="preserve"> Микола Петрович – начальник 15 ДПРЧ 3 ДПРЗ ГУ ДСНС України у Волинській області;</w:t>
      </w:r>
    </w:p>
    <w:p w:rsidR="00AB6BE6" w:rsidRDefault="00642A1C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Юзва</w:t>
      </w:r>
      <w:proofErr w:type="spellEnd"/>
      <w:r>
        <w:rPr>
          <w:rFonts w:ascii="Times New Roman" w:hAnsi="Times New Roman"/>
          <w:szCs w:val="28"/>
        </w:rPr>
        <w:t xml:space="preserve"> Сергій Григорович — начальник служби безпеки дорожнього руху  ГУ ДСНС України у Волинській області.</w:t>
      </w:r>
    </w:p>
    <w:p w:rsidR="00AB6BE6" w:rsidRDefault="00642A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6BE6" w:rsidRDefault="00AB6BE6">
      <w:pPr>
        <w:jc w:val="both"/>
        <w:rPr>
          <w:rFonts w:ascii="Times New Roman" w:hAnsi="Times New Roman"/>
          <w:sz w:val="24"/>
          <w:szCs w:val="24"/>
        </w:rPr>
      </w:pPr>
    </w:p>
    <w:p w:rsidR="00AB6BE6" w:rsidRDefault="00AB6BE6">
      <w:pPr>
        <w:jc w:val="both"/>
        <w:rPr>
          <w:spacing w:val="8"/>
          <w:sz w:val="16"/>
        </w:rPr>
      </w:pPr>
    </w:p>
    <w:sectPr w:rsidR="00AB6BE6">
      <w:pgSz w:w="11906" w:h="16838"/>
      <w:pgMar w:top="39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E187A"/>
    <w:multiLevelType w:val="multilevel"/>
    <w:tmpl w:val="80CC7D0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6FCB2136"/>
    <w:multiLevelType w:val="multilevel"/>
    <w:tmpl w:val="A51A7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E6"/>
    <w:rsid w:val="00642A1C"/>
    <w:rsid w:val="0096305F"/>
    <w:rsid w:val="00A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0D48A-622B-42CF-933A-8A184E1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B1"/>
    <w:rPr>
      <w:rFonts w:ascii="Arial" w:hAnsi="Arial"/>
      <w:sz w:val="28"/>
      <w:lang w:val="uk-UA"/>
    </w:rPr>
  </w:style>
  <w:style w:type="paragraph" w:styleId="2">
    <w:name w:val="heading 2"/>
    <w:basedOn w:val="a"/>
    <w:next w:val="a"/>
    <w:qFormat/>
    <w:rsid w:val="00455DB1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C67E93"/>
    <w:rPr>
      <w:sz w:val="24"/>
      <w:lang w:eastAsia="zh-CN"/>
    </w:rPr>
  </w:style>
  <w:style w:type="character" w:customStyle="1" w:styleId="a5">
    <w:name w:val="Текст выноски Знак"/>
    <w:basedOn w:val="a0"/>
    <w:link w:val="a6"/>
    <w:qFormat/>
    <w:rsid w:val="00C57574"/>
    <w:rPr>
      <w:rFonts w:ascii="Tahoma" w:hAnsi="Tahoma" w:cs="Tahoma"/>
      <w:sz w:val="16"/>
      <w:szCs w:val="16"/>
      <w:lang w:val="uk-UA"/>
    </w:rPr>
  </w:style>
  <w:style w:type="character" w:customStyle="1" w:styleId="rvts9">
    <w:name w:val="rvts9"/>
    <w:basedOn w:val="a0"/>
    <w:qFormat/>
    <w:rsid w:val="00BB5ED7"/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Times New Roman" w:eastAsia="Noto Sans CJK SC" w:hAnsi="Times New Roman" w:cs="Lohit Devanagari"/>
      <w:szCs w:val="28"/>
    </w:rPr>
  </w:style>
  <w:style w:type="paragraph" w:styleId="a4">
    <w:name w:val="Body Text"/>
    <w:basedOn w:val="a"/>
    <w:link w:val="a3"/>
    <w:rsid w:val="00C67E93"/>
    <w:pPr>
      <w:jc w:val="both"/>
    </w:pPr>
    <w:rPr>
      <w:rFonts w:ascii="Times New Roman" w:hAnsi="Times New Roman"/>
      <w:sz w:val="24"/>
      <w:lang w:eastAsia="zh-CN"/>
    </w:rPr>
  </w:style>
  <w:style w:type="paragraph" w:styleId="a8">
    <w:name w:val="List"/>
    <w:basedOn w:val="a4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Lohit Devanagari"/>
    </w:rPr>
  </w:style>
  <w:style w:type="paragraph" w:styleId="a6">
    <w:name w:val="Balloon Text"/>
    <w:basedOn w:val="a"/>
    <w:link w:val="a5"/>
    <w:qFormat/>
    <w:rsid w:val="00C5757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163E0F"/>
    <w:pPr>
      <w:spacing w:beforeAutospacing="1" w:afterAutospacing="1"/>
    </w:pPr>
    <w:rPr>
      <w:rFonts w:ascii="Times New Roman" w:hAnsi="Times New Roman"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163E0F"/>
    <w:pPr>
      <w:ind w:left="720"/>
      <w:contextualSpacing/>
    </w:pPr>
  </w:style>
  <w:style w:type="paragraph" w:styleId="ad">
    <w:name w:val="No Spacing"/>
    <w:uiPriority w:val="1"/>
    <w:qFormat/>
    <w:rsid w:val="00163E0F"/>
    <w:rPr>
      <w:rFonts w:ascii="Arial" w:hAnsi="Arial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V.O.D.A.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</dc:creator>
  <dc:description/>
  <cp:lastModifiedBy>ЦНАП ПК №2</cp:lastModifiedBy>
  <cp:revision>2</cp:revision>
  <cp:lastPrinted>2023-05-04T08:39:00Z</cp:lastPrinted>
  <dcterms:created xsi:type="dcterms:W3CDTF">2023-05-04T11:35:00Z</dcterms:created>
  <dcterms:modified xsi:type="dcterms:W3CDTF">2023-05-04T11:35:00Z</dcterms:modified>
  <dc:language>uk-UA</dc:language>
</cp:coreProperties>
</file>