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2E" w:rsidRPr="006A352E" w:rsidRDefault="006A352E" w:rsidP="003503F5">
      <w:pPr>
        <w:widowControl w:val="0"/>
        <w:suppressAutoHyphens/>
        <w:jc w:val="center"/>
        <w:rPr>
          <w:snapToGrid w:val="0"/>
          <w:spacing w:val="8"/>
          <w:lang w:val="de-DE"/>
        </w:rPr>
      </w:pPr>
      <w:r w:rsidRPr="006A352E">
        <w:rPr>
          <w:noProof/>
          <w:spacing w:val="8"/>
          <w:lang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2E" w:rsidRPr="006A352E" w:rsidRDefault="006A352E" w:rsidP="003503F5">
      <w:pPr>
        <w:widowControl w:val="0"/>
        <w:suppressAutoHyphens/>
        <w:spacing w:line="168" w:lineRule="auto"/>
        <w:jc w:val="center"/>
        <w:rPr>
          <w:snapToGrid w:val="0"/>
          <w:spacing w:val="8"/>
          <w:lang w:val="de-DE"/>
        </w:rPr>
      </w:pPr>
    </w:p>
    <w:p w:rsidR="006A352E" w:rsidRPr="006A352E" w:rsidRDefault="006A352E" w:rsidP="00D647A6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Pr="006A352E" w:rsidRDefault="00B621C6" w:rsidP="00B01BD7">
      <w:pPr>
        <w:rPr>
          <w:snapToGrid w:val="0"/>
          <w:spacing w:val="8"/>
          <w:sz w:val="16"/>
        </w:rPr>
      </w:pPr>
    </w:p>
    <w:p w:rsidR="00B01BD7" w:rsidRDefault="00B01BD7" w:rsidP="00BC1C05">
      <w:pPr>
        <w:rPr>
          <w:rFonts w:ascii="Times New Roman" w:hAnsi="Times New Roman"/>
          <w:szCs w:val="28"/>
          <w:u w:val="single"/>
        </w:rPr>
      </w:pPr>
    </w:p>
    <w:p w:rsidR="00FB174B" w:rsidRDefault="003F508C" w:rsidP="00602AD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20</w:t>
      </w:r>
      <w:r w:rsidR="000B1E76" w:rsidRPr="00D647A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11</w:t>
      </w:r>
      <w:r w:rsidR="00C7265D" w:rsidRPr="00D647A6">
        <w:rPr>
          <w:rFonts w:ascii="Times New Roman" w:hAnsi="Times New Roman"/>
          <w:szCs w:val="28"/>
        </w:rPr>
        <w:t>.202</w:t>
      </w:r>
      <w:r w:rsidR="006A352E" w:rsidRPr="00D647A6">
        <w:rPr>
          <w:rFonts w:ascii="Times New Roman" w:hAnsi="Times New Roman"/>
          <w:szCs w:val="28"/>
        </w:rPr>
        <w:t>3</w:t>
      </w:r>
      <w:r w:rsidR="00FB174B" w:rsidRPr="00D647A6">
        <w:rPr>
          <w:rFonts w:ascii="Times New Roman" w:hAnsi="Times New Roman"/>
          <w:szCs w:val="28"/>
        </w:rPr>
        <w:t xml:space="preserve"> №</w:t>
      </w:r>
      <w:r w:rsidR="00BD4799">
        <w:rPr>
          <w:rFonts w:ascii="Times New Roman" w:hAnsi="Times New Roman"/>
          <w:szCs w:val="28"/>
        </w:rPr>
        <w:t xml:space="preserve"> 1</w:t>
      </w:r>
      <w:r w:rsidR="00F35D08">
        <w:rPr>
          <w:rFonts w:ascii="Times New Roman" w:hAnsi="Times New Roman"/>
          <w:szCs w:val="28"/>
        </w:rPr>
        <w:t>09</w:t>
      </w:r>
      <w:r w:rsidR="0001565B">
        <w:rPr>
          <w:rFonts w:ascii="Times New Roman" w:hAnsi="Times New Roman"/>
          <w:szCs w:val="28"/>
        </w:rPr>
        <w:t xml:space="preserve"> </w:t>
      </w:r>
    </w:p>
    <w:p w:rsidR="00D86308" w:rsidRDefault="00D86308" w:rsidP="00602AD0">
      <w:pPr>
        <w:rPr>
          <w:rFonts w:ascii="Times New Roman" w:hAnsi="Times New Roman"/>
          <w:szCs w:val="28"/>
        </w:rPr>
      </w:pPr>
    </w:p>
    <w:p w:rsidR="000B088C" w:rsidRPr="00F4249B" w:rsidRDefault="000B088C" w:rsidP="000B088C">
      <w:pPr>
        <w:jc w:val="both"/>
        <w:rPr>
          <w:rFonts w:ascii="Times New Roman" w:hAnsi="Times New Roman"/>
          <w:szCs w:val="28"/>
        </w:rPr>
      </w:pPr>
      <w:r w:rsidRPr="000B088C">
        <w:rPr>
          <w:rFonts w:ascii="Times New Roman" w:hAnsi="Times New Roman"/>
          <w:w w:val="106"/>
          <w:szCs w:val="28"/>
          <w:lang w:val="ru-RU"/>
        </w:rPr>
        <w:t>Про</w:t>
      </w:r>
      <w:r w:rsidRPr="000B088C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0B088C">
        <w:rPr>
          <w:rFonts w:ascii="Times New Roman" w:hAnsi="Times New Roman"/>
          <w:szCs w:val="28"/>
          <w:lang w:val="ru-RU"/>
        </w:rPr>
        <w:t>визначення</w:t>
      </w:r>
      <w:proofErr w:type="spellEnd"/>
      <w:r w:rsidRPr="000B088C">
        <w:rPr>
          <w:rFonts w:ascii="Times New Roman" w:hAnsi="Times New Roman"/>
          <w:szCs w:val="28"/>
          <w:lang w:val="ru-RU"/>
        </w:rPr>
        <w:t xml:space="preserve"> способу </w:t>
      </w:r>
      <w:proofErr w:type="spellStart"/>
      <w:r w:rsidRPr="000B088C">
        <w:rPr>
          <w:rFonts w:ascii="Times New Roman" w:hAnsi="Times New Roman"/>
          <w:szCs w:val="28"/>
          <w:lang w:val="ru-RU"/>
        </w:rPr>
        <w:t>участі</w:t>
      </w:r>
      <w:proofErr w:type="spellEnd"/>
      <w:r w:rsidRPr="000B088C">
        <w:rPr>
          <w:rFonts w:ascii="Times New Roman" w:hAnsi="Times New Roman"/>
          <w:szCs w:val="28"/>
        </w:rPr>
        <w:t xml:space="preserve"> </w:t>
      </w:r>
      <w:r w:rsidRPr="00F4249B">
        <w:rPr>
          <w:rFonts w:ascii="Times New Roman" w:hAnsi="Times New Roman"/>
          <w:szCs w:val="28"/>
        </w:rPr>
        <w:t>батька</w:t>
      </w:r>
    </w:p>
    <w:p w:rsidR="00566F3D" w:rsidRDefault="00566F3D" w:rsidP="00401760">
      <w:pPr>
        <w:jc w:val="both"/>
        <w:rPr>
          <w:rFonts w:ascii="Times New Roman" w:hAnsi="Times New Roman"/>
          <w:szCs w:val="28"/>
          <w:lang w:eastAsia="uk-UA"/>
        </w:rPr>
      </w:pPr>
      <w:r>
        <w:rPr>
          <w:rFonts w:ascii="Times New Roman" w:hAnsi="Times New Roman"/>
          <w:szCs w:val="28"/>
          <w:lang w:eastAsia="uk-UA"/>
        </w:rPr>
        <w:t>***</w:t>
      </w:r>
      <w:r w:rsidR="000B088C" w:rsidRPr="000B088C">
        <w:rPr>
          <w:rFonts w:ascii="Times New Roman" w:hAnsi="Times New Roman"/>
          <w:szCs w:val="28"/>
          <w:lang w:eastAsia="uk-UA"/>
        </w:rPr>
        <w:t>1999, у вихованні та спілкуванні з малолітньою</w:t>
      </w:r>
    </w:p>
    <w:p w:rsidR="000B088C" w:rsidRPr="000B088C" w:rsidRDefault="000B088C" w:rsidP="00401760">
      <w:pPr>
        <w:jc w:val="both"/>
        <w:rPr>
          <w:rFonts w:ascii="Times New Roman" w:hAnsi="Times New Roman"/>
          <w:szCs w:val="28"/>
          <w:lang w:eastAsia="uk-UA"/>
        </w:rPr>
      </w:pPr>
      <w:r w:rsidRPr="000B088C">
        <w:rPr>
          <w:rFonts w:ascii="Times New Roman" w:hAnsi="Times New Roman"/>
          <w:szCs w:val="28"/>
          <w:lang w:eastAsia="uk-UA"/>
        </w:rPr>
        <w:t xml:space="preserve"> </w:t>
      </w:r>
      <w:r w:rsidR="00566F3D" w:rsidRPr="000B088C">
        <w:rPr>
          <w:rFonts w:ascii="Times New Roman" w:hAnsi="Times New Roman"/>
          <w:szCs w:val="28"/>
          <w:lang w:eastAsia="uk-UA"/>
        </w:rPr>
        <w:t>Д</w:t>
      </w:r>
      <w:r w:rsidRPr="000B088C">
        <w:rPr>
          <w:rFonts w:ascii="Times New Roman" w:hAnsi="Times New Roman"/>
          <w:szCs w:val="28"/>
          <w:lang w:eastAsia="uk-UA"/>
        </w:rPr>
        <w:t>онькою</w:t>
      </w:r>
      <w:r w:rsidR="00566F3D">
        <w:rPr>
          <w:rFonts w:ascii="Times New Roman" w:hAnsi="Times New Roman"/>
          <w:szCs w:val="28"/>
          <w:lang w:eastAsia="uk-UA"/>
        </w:rPr>
        <w:t xml:space="preserve"> ***</w:t>
      </w:r>
      <w:r w:rsidRPr="000B088C">
        <w:rPr>
          <w:rFonts w:ascii="Times New Roman" w:hAnsi="Times New Roman"/>
          <w:szCs w:val="28"/>
          <w:lang w:eastAsia="uk-UA"/>
        </w:rPr>
        <w:t>.2019.</w:t>
      </w:r>
    </w:p>
    <w:p w:rsidR="000B088C" w:rsidRPr="000B088C" w:rsidRDefault="000B088C" w:rsidP="000B088C">
      <w:pPr>
        <w:jc w:val="both"/>
        <w:rPr>
          <w:rFonts w:ascii="Times New Roman" w:hAnsi="Times New Roman"/>
          <w:b/>
          <w:szCs w:val="28"/>
        </w:rPr>
      </w:pPr>
    </w:p>
    <w:p w:rsidR="00AA1B0F" w:rsidRDefault="00AA1B0F" w:rsidP="00D647A6">
      <w:pPr>
        <w:jc w:val="both"/>
        <w:rPr>
          <w:rFonts w:ascii="Times New Roman" w:hAnsi="Times New Roman"/>
          <w:b/>
          <w:bCs/>
          <w:szCs w:val="28"/>
        </w:rPr>
      </w:pPr>
    </w:p>
    <w:p w:rsidR="006F56FE" w:rsidRPr="006F56FE" w:rsidRDefault="00D647A6" w:rsidP="00D647A6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К</w:t>
      </w:r>
      <w:r w:rsidRPr="006F56FE">
        <w:rPr>
          <w:rFonts w:ascii="Times New Roman" w:hAnsi="Times New Roman"/>
          <w:bCs/>
          <w:szCs w:val="28"/>
        </w:rPr>
        <w:t xml:space="preserve">еруючись ст. </w:t>
      </w:r>
      <w:r w:rsidR="002C31FA">
        <w:rPr>
          <w:rFonts w:ascii="Times New Roman" w:hAnsi="Times New Roman"/>
          <w:bCs/>
          <w:szCs w:val="28"/>
        </w:rPr>
        <w:t xml:space="preserve">ст. 34, </w:t>
      </w:r>
      <w:r w:rsidRPr="006F56FE">
        <w:rPr>
          <w:rFonts w:ascii="Times New Roman" w:hAnsi="Times New Roman"/>
          <w:bCs/>
          <w:szCs w:val="28"/>
        </w:rPr>
        <w:t>40</w:t>
      </w:r>
      <w:r w:rsidR="00AF11AD">
        <w:rPr>
          <w:rFonts w:ascii="Times New Roman" w:hAnsi="Times New Roman"/>
          <w:bCs/>
          <w:szCs w:val="28"/>
        </w:rPr>
        <w:t xml:space="preserve">, </w:t>
      </w:r>
      <w:r w:rsidRPr="006F56FE">
        <w:rPr>
          <w:rFonts w:ascii="Times New Roman" w:hAnsi="Times New Roman"/>
          <w:bCs/>
          <w:szCs w:val="28"/>
        </w:rPr>
        <w:t>Закон</w:t>
      </w:r>
      <w:r w:rsidR="002C31FA">
        <w:rPr>
          <w:rFonts w:ascii="Times New Roman" w:hAnsi="Times New Roman"/>
          <w:bCs/>
          <w:szCs w:val="28"/>
        </w:rPr>
        <w:t>ом</w:t>
      </w:r>
      <w:r w:rsidRPr="006F56FE">
        <w:rPr>
          <w:rFonts w:ascii="Times New Roman" w:hAnsi="Times New Roman"/>
          <w:bCs/>
          <w:szCs w:val="28"/>
        </w:rPr>
        <w:t xml:space="preserve"> України «Про місцеве самоврядування в Україні»</w:t>
      </w:r>
      <w:r>
        <w:rPr>
          <w:rFonts w:ascii="Times New Roman" w:hAnsi="Times New Roman"/>
          <w:bCs/>
          <w:szCs w:val="28"/>
        </w:rPr>
        <w:t xml:space="preserve">, </w:t>
      </w:r>
      <w:r w:rsidR="00C754AA" w:rsidRPr="00C754AA">
        <w:rPr>
          <w:rFonts w:ascii="Times New Roman" w:hAnsi="Times New Roman"/>
          <w:bCs/>
          <w:szCs w:val="28"/>
        </w:rPr>
        <w:t>Закон</w:t>
      </w:r>
      <w:r w:rsidR="00C754AA">
        <w:rPr>
          <w:rFonts w:ascii="Times New Roman" w:hAnsi="Times New Roman"/>
          <w:bCs/>
          <w:szCs w:val="28"/>
        </w:rPr>
        <w:t>ом</w:t>
      </w:r>
      <w:r w:rsidR="00C754AA" w:rsidRPr="00C754AA">
        <w:rPr>
          <w:rFonts w:ascii="Times New Roman" w:hAnsi="Times New Roman"/>
          <w:bCs/>
          <w:szCs w:val="28"/>
        </w:rPr>
        <w:t xml:space="preserve"> України «Про охорону дитинства</w:t>
      </w:r>
      <w:r w:rsidR="00401760">
        <w:rPr>
          <w:rFonts w:ascii="Times New Roman" w:hAnsi="Times New Roman"/>
          <w:bCs/>
          <w:szCs w:val="28"/>
        </w:rPr>
        <w:t xml:space="preserve">», </w:t>
      </w:r>
      <w:r w:rsidR="00401760">
        <w:rPr>
          <w:rFonts w:ascii="Times New Roman" w:eastAsia="Calibri" w:hAnsi="Times New Roman"/>
          <w:szCs w:val="28"/>
          <w:lang w:eastAsia="uk-UA"/>
        </w:rPr>
        <w:t>з</w:t>
      </w:r>
      <w:r w:rsidR="00401760" w:rsidRPr="00401760">
        <w:rPr>
          <w:rFonts w:ascii="Times New Roman" w:eastAsia="Calibri" w:hAnsi="Times New Roman"/>
          <w:szCs w:val="28"/>
          <w:lang w:eastAsia="uk-UA"/>
        </w:rPr>
        <w:t>гідно до ч. 1 </w:t>
      </w:r>
      <w:r w:rsidR="00401760">
        <w:rPr>
          <w:rFonts w:ascii="Times New Roman" w:eastAsia="Calibri" w:hAnsi="Times New Roman"/>
          <w:szCs w:val="28"/>
          <w:lang w:eastAsia="uk-UA"/>
        </w:rPr>
        <w:t xml:space="preserve">ст. ст. 151, 153 </w:t>
      </w:r>
      <w:r w:rsidR="003F508C" w:rsidRPr="00BD77C7">
        <w:rPr>
          <w:rFonts w:ascii="Times New Roman" w:hAnsi="Times New Roman"/>
          <w:bCs/>
          <w:szCs w:val="28"/>
        </w:rPr>
        <w:t xml:space="preserve">Сімейного кодексу України, </w:t>
      </w:r>
      <w:r w:rsidR="00401760">
        <w:rPr>
          <w:rFonts w:ascii="Times New Roman" w:hAnsi="Times New Roman"/>
          <w:bCs/>
          <w:szCs w:val="28"/>
        </w:rPr>
        <w:t>п.73</w:t>
      </w:r>
      <w:r w:rsidR="003F508C" w:rsidRPr="00BD77C7">
        <w:rPr>
          <w:rFonts w:ascii="Times New Roman" w:hAnsi="Times New Roman"/>
          <w:bCs/>
          <w:szCs w:val="28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 (зі змінами),</w:t>
      </w:r>
      <w:r w:rsidR="00401760">
        <w:rPr>
          <w:rFonts w:ascii="Times New Roman" w:hAnsi="Times New Roman"/>
          <w:bCs/>
          <w:szCs w:val="28"/>
        </w:rPr>
        <w:t xml:space="preserve"> на виконання</w:t>
      </w:r>
      <w:r w:rsidR="00D86308">
        <w:rPr>
          <w:rFonts w:ascii="Times New Roman" w:hAnsi="Times New Roman"/>
          <w:bCs/>
          <w:szCs w:val="28"/>
        </w:rPr>
        <w:t xml:space="preserve"> </w:t>
      </w:r>
      <w:r w:rsidR="00401760" w:rsidRPr="00401760">
        <w:rPr>
          <w:rFonts w:ascii="Times New Roman" w:hAnsi="Times New Roman"/>
          <w:bCs/>
          <w:szCs w:val="28"/>
        </w:rPr>
        <w:t>ухвал</w:t>
      </w:r>
      <w:r w:rsidR="00401760">
        <w:rPr>
          <w:rFonts w:ascii="Times New Roman" w:hAnsi="Times New Roman"/>
          <w:bCs/>
          <w:szCs w:val="28"/>
        </w:rPr>
        <w:t>и</w:t>
      </w:r>
      <w:r w:rsidR="00401760" w:rsidRPr="00401760">
        <w:rPr>
          <w:rFonts w:ascii="Times New Roman" w:hAnsi="Times New Roman"/>
          <w:bCs/>
          <w:szCs w:val="28"/>
        </w:rPr>
        <w:t xml:space="preserve"> Володимир- Волинського міського суду Волинської області  від 27.10.2023 № 154/759/23/12018/2023-вих., про проведення доцільних заходів та  визначення способу участі батька, у вихованні та сп</w:t>
      </w:r>
      <w:r w:rsidR="00401760">
        <w:rPr>
          <w:rFonts w:ascii="Times New Roman" w:hAnsi="Times New Roman"/>
          <w:bCs/>
          <w:szCs w:val="28"/>
        </w:rPr>
        <w:t xml:space="preserve">ілкуванні з малолітньою донькою, </w:t>
      </w:r>
      <w:r w:rsidR="00D86308">
        <w:rPr>
          <w:rFonts w:ascii="Times New Roman" w:hAnsi="Times New Roman"/>
          <w:bCs/>
          <w:szCs w:val="28"/>
        </w:rPr>
        <w:t xml:space="preserve">враховуючи протокол комісії з питань захисту прав дітей при виконавчому комітеті Зимнівської сільської ради від </w:t>
      </w:r>
      <w:r w:rsidR="00401760">
        <w:rPr>
          <w:rFonts w:ascii="Times New Roman" w:hAnsi="Times New Roman"/>
          <w:bCs/>
          <w:szCs w:val="28"/>
        </w:rPr>
        <w:t>1</w:t>
      </w:r>
      <w:r w:rsidR="00D86308">
        <w:rPr>
          <w:rFonts w:ascii="Times New Roman" w:hAnsi="Times New Roman"/>
          <w:bCs/>
          <w:szCs w:val="28"/>
        </w:rPr>
        <w:t>4.1</w:t>
      </w:r>
      <w:r w:rsidR="00401760">
        <w:rPr>
          <w:rFonts w:ascii="Times New Roman" w:hAnsi="Times New Roman"/>
          <w:bCs/>
          <w:szCs w:val="28"/>
        </w:rPr>
        <w:t>1</w:t>
      </w:r>
      <w:r w:rsidR="00D86308">
        <w:rPr>
          <w:rFonts w:ascii="Times New Roman" w:hAnsi="Times New Roman"/>
          <w:bCs/>
          <w:szCs w:val="28"/>
        </w:rPr>
        <w:t xml:space="preserve">.2023 № </w:t>
      </w:r>
      <w:r w:rsidR="00401760">
        <w:rPr>
          <w:rFonts w:ascii="Times New Roman" w:hAnsi="Times New Roman"/>
          <w:bCs/>
          <w:szCs w:val="28"/>
        </w:rPr>
        <w:t>19</w:t>
      </w:r>
      <w:r w:rsidR="00D86308">
        <w:rPr>
          <w:rFonts w:ascii="Times New Roman" w:hAnsi="Times New Roman"/>
          <w:bCs/>
          <w:szCs w:val="28"/>
        </w:rPr>
        <w:t>,</w:t>
      </w:r>
      <w:r w:rsidR="003F508C">
        <w:rPr>
          <w:rFonts w:ascii="Times New Roman" w:hAnsi="Times New Roman"/>
          <w:bCs/>
          <w:szCs w:val="28"/>
        </w:rPr>
        <w:t xml:space="preserve"> </w:t>
      </w:r>
      <w:r w:rsidR="00954D0D" w:rsidRPr="00954D0D">
        <w:rPr>
          <w:rFonts w:ascii="Times New Roman" w:hAnsi="Times New Roman"/>
          <w:bCs/>
          <w:szCs w:val="28"/>
        </w:rPr>
        <w:t>з метою захисту прав д</w:t>
      </w:r>
      <w:r w:rsidR="00D86308">
        <w:rPr>
          <w:rFonts w:ascii="Times New Roman" w:hAnsi="Times New Roman"/>
          <w:bCs/>
          <w:szCs w:val="28"/>
        </w:rPr>
        <w:t>итини</w:t>
      </w:r>
      <w:r w:rsidR="00954D0D" w:rsidRPr="00954D0D">
        <w:rPr>
          <w:rFonts w:ascii="Times New Roman" w:hAnsi="Times New Roman"/>
          <w:bCs/>
          <w:szCs w:val="28"/>
        </w:rPr>
        <w:t xml:space="preserve"> з урахуванням ї</w:t>
      </w:r>
      <w:r w:rsidR="00D86308">
        <w:rPr>
          <w:rFonts w:ascii="Times New Roman" w:hAnsi="Times New Roman"/>
          <w:bCs/>
          <w:szCs w:val="28"/>
        </w:rPr>
        <w:t>ї</w:t>
      </w:r>
      <w:r w:rsidR="00954D0D" w:rsidRPr="00954D0D">
        <w:rPr>
          <w:rFonts w:ascii="Times New Roman" w:hAnsi="Times New Roman"/>
          <w:bCs/>
          <w:szCs w:val="28"/>
        </w:rPr>
        <w:t xml:space="preserve"> інтересів,</w:t>
      </w:r>
      <w:r w:rsidR="0016525B">
        <w:rPr>
          <w:rFonts w:ascii="Times New Roman" w:hAnsi="Times New Roman"/>
          <w:bCs/>
          <w:szCs w:val="28"/>
        </w:rPr>
        <w:t xml:space="preserve"> </w:t>
      </w:r>
      <w:r w:rsidR="006F56FE" w:rsidRPr="006F56FE">
        <w:rPr>
          <w:rFonts w:ascii="Times New Roman" w:hAnsi="Times New Roman"/>
          <w:bCs/>
          <w:szCs w:val="28"/>
        </w:rPr>
        <w:t xml:space="preserve">виконавчий комітет </w:t>
      </w:r>
      <w:r w:rsidR="006F56FE">
        <w:rPr>
          <w:rFonts w:ascii="Times New Roman" w:hAnsi="Times New Roman"/>
          <w:bCs/>
          <w:szCs w:val="28"/>
        </w:rPr>
        <w:t xml:space="preserve">сільської </w:t>
      </w:r>
      <w:r w:rsidR="006F56FE" w:rsidRPr="006F56FE">
        <w:rPr>
          <w:rFonts w:ascii="Times New Roman" w:hAnsi="Times New Roman"/>
          <w:bCs/>
          <w:szCs w:val="28"/>
        </w:rPr>
        <w:t>ради</w:t>
      </w:r>
    </w:p>
    <w:p w:rsidR="00954D0D" w:rsidRDefault="00954D0D" w:rsidP="00B4361A">
      <w:pPr>
        <w:rPr>
          <w:rFonts w:ascii="Times New Roman" w:hAnsi="Times New Roman"/>
          <w:bCs/>
          <w:szCs w:val="28"/>
        </w:rPr>
      </w:pPr>
    </w:p>
    <w:p w:rsidR="006F56FE" w:rsidRDefault="006F56FE" w:rsidP="00B4361A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ВИРІШИВ:</w:t>
      </w:r>
    </w:p>
    <w:p w:rsidR="00BD4799" w:rsidRPr="006F56FE" w:rsidRDefault="00BD4799" w:rsidP="00B4361A">
      <w:pPr>
        <w:rPr>
          <w:rFonts w:ascii="Times New Roman" w:hAnsi="Times New Roman"/>
          <w:bCs/>
          <w:szCs w:val="28"/>
        </w:rPr>
      </w:pPr>
    </w:p>
    <w:p w:rsidR="002040D8" w:rsidRPr="002D2867" w:rsidRDefault="0016525B" w:rsidP="002040D8">
      <w:pPr>
        <w:jc w:val="both"/>
        <w:rPr>
          <w:rFonts w:ascii="Times New Roman" w:hAnsi="Times New Roman"/>
          <w:szCs w:val="28"/>
        </w:rPr>
      </w:pPr>
      <w:r w:rsidRPr="0016525B">
        <w:rPr>
          <w:rFonts w:ascii="Times New Roman" w:hAnsi="Times New Roman"/>
          <w:bCs/>
          <w:szCs w:val="28"/>
        </w:rPr>
        <w:t xml:space="preserve">1. </w:t>
      </w:r>
      <w:r w:rsidR="008817AE" w:rsidRPr="008817AE">
        <w:rPr>
          <w:rFonts w:ascii="Times New Roman" w:hAnsi="Times New Roman"/>
          <w:bCs/>
          <w:szCs w:val="28"/>
        </w:rPr>
        <w:t>Затвердити висновок комісії з питань захисту прав дітей при виконавчому комітеті Зимнівської сільської ради від 1</w:t>
      </w:r>
      <w:r w:rsidR="008817AE">
        <w:rPr>
          <w:rFonts w:ascii="Times New Roman" w:hAnsi="Times New Roman"/>
          <w:bCs/>
          <w:szCs w:val="28"/>
        </w:rPr>
        <w:t>4</w:t>
      </w:r>
      <w:r w:rsidR="008817AE" w:rsidRPr="008817AE">
        <w:rPr>
          <w:rFonts w:ascii="Times New Roman" w:hAnsi="Times New Roman"/>
          <w:bCs/>
          <w:szCs w:val="28"/>
        </w:rPr>
        <w:t>.</w:t>
      </w:r>
      <w:r w:rsidR="008817AE">
        <w:rPr>
          <w:rFonts w:ascii="Times New Roman" w:hAnsi="Times New Roman"/>
          <w:bCs/>
          <w:szCs w:val="28"/>
        </w:rPr>
        <w:t>1</w:t>
      </w:r>
      <w:r w:rsidR="008817AE" w:rsidRPr="008817AE">
        <w:rPr>
          <w:rFonts w:ascii="Times New Roman" w:hAnsi="Times New Roman"/>
          <w:bCs/>
          <w:szCs w:val="28"/>
        </w:rPr>
        <w:t>1.202</w:t>
      </w:r>
      <w:r w:rsidR="008817AE">
        <w:rPr>
          <w:rFonts w:ascii="Times New Roman" w:hAnsi="Times New Roman"/>
          <w:bCs/>
          <w:szCs w:val="28"/>
        </w:rPr>
        <w:t>3</w:t>
      </w:r>
      <w:r w:rsidR="008817AE" w:rsidRPr="008817AE">
        <w:rPr>
          <w:rFonts w:ascii="Times New Roman" w:hAnsi="Times New Roman"/>
          <w:bCs/>
          <w:szCs w:val="28"/>
        </w:rPr>
        <w:t xml:space="preserve"> № 1</w:t>
      </w:r>
      <w:r w:rsidR="008817AE">
        <w:rPr>
          <w:rFonts w:ascii="Times New Roman" w:hAnsi="Times New Roman"/>
          <w:bCs/>
          <w:szCs w:val="28"/>
        </w:rPr>
        <w:t>9</w:t>
      </w:r>
      <w:r w:rsidR="008817AE" w:rsidRPr="008817AE">
        <w:rPr>
          <w:rFonts w:ascii="Times New Roman" w:hAnsi="Times New Roman"/>
          <w:bCs/>
          <w:szCs w:val="28"/>
        </w:rPr>
        <w:t xml:space="preserve">, та визначити батькові </w:t>
      </w:r>
      <w:r w:rsidR="00566F3D">
        <w:rPr>
          <w:rFonts w:ascii="Times New Roman" w:hAnsi="Times New Roman"/>
          <w:bCs/>
          <w:szCs w:val="28"/>
        </w:rPr>
        <w:t>***</w:t>
      </w:r>
      <w:r w:rsidR="008817AE">
        <w:rPr>
          <w:rFonts w:ascii="Times New Roman" w:hAnsi="Times New Roman"/>
          <w:bCs/>
          <w:szCs w:val="28"/>
        </w:rPr>
        <w:t>.1999,</w:t>
      </w:r>
      <w:r w:rsidR="008817AE" w:rsidRPr="008817AE">
        <w:rPr>
          <w:rFonts w:ascii="Times New Roman" w:hAnsi="Times New Roman"/>
          <w:bCs/>
          <w:szCs w:val="28"/>
        </w:rPr>
        <w:t xml:space="preserve"> наступний спосіб участі у вихованні та спілкуванні з малолітньою донькою</w:t>
      </w:r>
      <w:r w:rsidR="00391DCA">
        <w:rPr>
          <w:rFonts w:ascii="Times New Roman" w:hAnsi="Times New Roman"/>
          <w:bCs/>
          <w:szCs w:val="28"/>
        </w:rPr>
        <w:t xml:space="preserve"> </w:t>
      </w:r>
      <w:proofErr w:type="spellStart"/>
      <w:r w:rsidR="00391DCA">
        <w:rPr>
          <w:rFonts w:ascii="Times New Roman" w:hAnsi="Times New Roman"/>
          <w:bCs/>
          <w:szCs w:val="28"/>
        </w:rPr>
        <w:t>від</w:t>
      </w:r>
      <w:r w:rsidR="00566F3D">
        <w:rPr>
          <w:rFonts w:ascii="Times New Roman" w:hAnsi="Times New Roman"/>
          <w:bCs/>
          <w:szCs w:val="28"/>
        </w:rPr>
        <w:t>с</w:t>
      </w:r>
      <w:r w:rsidR="00391DCA">
        <w:rPr>
          <w:rFonts w:ascii="Times New Roman" w:hAnsi="Times New Roman"/>
          <w:bCs/>
          <w:szCs w:val="28"/>
        </w:rPr>
        <w:t>но</w:t>
      </w:r>
      <w:proofErr w:type="spellEnd"/>
      <w:r w:rsidR="00391DCA">
        <w:rPr>
          <w:rFonts w:ascii="Times New Roman" w:hAnsi="Times New Roman"/>
          <w:bCs/>
          <w:szCs w:val="28"/>
        </w:rPr>
        <w:t xml:space="preserve"> до </w:t>
      </w:r>
      <w:r w:rsidR="002040D8">
        <w:rPr>
          <w:rFonts w:ascii="Times New Roman" w:hAnsi="Times New Roman"/>
          <w:bCs/>
          <w:szCs w:val="28"/>
        </w:rPr>
        <w:t>в</w:t>
      </w:r>
      <w:r w:rsidR="002040D8" w:rsidRPr="002D2867">
        <w:rPr>
          <w:rFonts w:ascii="Times New Roman" w:hAnsi="Times New Roman"/>
          <w:szCs w:val="28"/>
        </w:rPr>
        <w:t>исновк</w:t>
      </w:r>
      <w:r w:rsidR="002040D8">
        <w:rPr>
          <w:rFonts w:ascii="Times New Roman" w:hAnsi="Times New Roman"/>
          <w:szCs w:val="28"/>
        </w:rPr>
        <w:t xml:space="preserve">у </w:t>
      </w:r>
      <w:r w:rsidR="002040D8" w:rsidRPr="002D2867">
        <w:rPr>
          <w:rFonts w:ascii="Times New Roman" w:hAnsi="Times New Roman"/>
          <w:szCs w:val="28"/>
        </w:rPr>
        <w:t>комісії з питань захисту прав дітей</w:t>
      </w:r>
      <w:r w:rsidR="002040D8">
        <w:rPr>
          <w:rFonts w:ascii="Times New Roman" w:hAnsi="Times New Roman"/>
          <w:szCs w:val="28"/>
        </w:rPr>
        <w:t xml:space="preserve"> </w:t>
      </w:r>
      <w:r w:rsidR="002040D8" w:rsidRPr="002D2867">
        <w:rPr>
          <w:rFonts w:ascii="Times New Roman" w:hAnsi="Times New Roman"/>
          <w:szCs w:val="28"/>
        </w:rPr>
        <w:t>при виконавчому комітеті</w:t>
      </w:r>
      <w:r w:rsidR="002040D8">
        <w:rPr>
          <w:rFonts w:ascii="Times New Roman" w:hAnsi="Times New Roman"/>
          <w:szCs w:val="28"/>
        </w:rPr>
        <w:t xml:space="preserve"> </w:t>
      </w:r>
      <w:r w:rsidR="002040D8" w:rsidRPr="002D2867">
        <w:rPr>
          <w:rFonts w:ascii="Times New Roman" w:hAnsi="Times New Roman"/>
          <w:szCs w:val="28"/>
        </w:rPr>
        <w:t>Зимнівської сільської ради</w:t>
      </w:r>
      <w:r w:rsidR="002040D8">
        <w:rPr>
          <w:rFonts w:ascii="Times New Roman" w:hAnsi="Times New Roman"/>
          <w:szCs w:val="28"/>
        </w:rPr>
        <w:t>.</w:t>
      </w:r>
    </w:p>
    <w:p w:rsidR="00730372" w:rsidRDefault="00BC2BF8" w:rsidP="002040D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2. Зобов’язати начальника гуманітарного відділу Гус О</w:t>
      </w:r>
      <w:r w:rsidR="002040D8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>П</w:t>
      </w:r>
      <w:r w:rsidR="002040D8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, забезпечити присутність практичного психолога </w:t>
      </w:r>
      <w:r w:rsidRPr="00BC2BF8">
        <w:rPr>
          <w:rFonts w:ascii="Times New Roman" w:hAnsi="Times New Roman"/>
          <w:bCs/>
          <w:szCs w:val="28"/>
        </w:rPr>
        <w:t xml:space="preserve">ліцею с. </w:t>
      </w:r>
      <w:proofErr w:type="spellStart"/>
      <w:r w:rsidRPr="00BC2BF8">
        <w:rPr>
          <w:rFonts w:ascii="Times New Roman" w:hAnsi="Times New Roman"/>
          <w:bCs/>
          <w:szCs w:val="28"/>
        </w:rPr>
        <w:t>Хобултова</w:t>
      </w:r>
      <w:proofErr w:type="spellEnd"/>
      <w:r w:rsidRPr="00BC2BF8">
        <w:rPr>
          <w:rFonts w:ascii="Times New Roman" w:hAnsi="Times New Roman"/>
          <w:bCs/>
          <w:szCs w:val="28"/>
        </w:rPr>
        <w:t xml:space="preserve"> та с. </w:t>
      </w:r>
      <w:proofErr w:type="spellStart"/>
      <w:r w:rsidRPr="00BC2BF8">
        <w:rPr>
          <w:rFonts w:ascii="Times New Roman" w:hAnsi="Times New Roman"/>
          <w:bCs/>
          <w:szCs w:val="28"/>
        </w:rPr>
        <w:t>Березовичі</w:t>
      </w:r>
      <w:proofErr w:type="spellEnd"/>
      <w:r w:rsidRPr="00BC2BF8">
        <w:rPr>
          <w:rFonts w:ascii="Times New Roman" w:hAnsi="Times New Roman"/>
          <w:bCs/>
          <w:szCs w:val="28"/>
        </w:rPr>
        <w:t xml:space="preserve">  -  </w:t>
      </w:r>
      <w:proofErr w:type="spellStart"/>
      <w:r w:rsidRPr="00BC2BF8">
        <w:rPr>
          <w:rFonts w:ascii="Times New Roman" w:hAnsi="Times New Roman"/>
          <w:bCs/>
          <w:szCs w:val="28"/>
        </w:rPr>
        <w:t>Жданюк</w:t>
      </w:r>
      <w:proofErr w:type="spellEnd"/>
      <w:r w:rsidRPr="00BC2BF8">
        <w:rPr>
          <w:rFonts w:ascii="Times New Roman" w:hAnsi="Times New Roman"/>
          <w:bCs/>
          <w:szCs w:val="28"/>
        </w:rPr>
        <w:t xml:space="preserve"> Наталі</w:t>
      </w:r>
      <w:r>
        <w:rPr>
          <w:rFonts w:ascii="Times New Roman" w:hAnsi="Times New Roman"/>
          <w:bCs/>
          <w:szCs w:val="28"/>
        </w:rPr>
        <w:t>ю</w:t>
      </w:r>
      <w:r w:rsidRPr="00BC2BF8">
        <w:rPr>
          <w:rFonts w:ascii="Times New Roman" w:hAnsi="Times New Roman"/>
          <w:bCs/>
          <w:szCs w:val="28"/>
        </w:rPr>
        <w:t xml:space="preserve"> Євгеніївн</w:t>
      </w:r>
      <w:r>
        <w:rPr>
          <w:rFonts w:ascii="Times New Roman" w:hAnsi="Times New Roman"/>
          <w:bCs/>
          <w:szCs w:val="28"/>
        </w:rPr>
        <w:t xml:space="preserve">у, під час зустрічей </w:t>
      </w:r>
      <w:r w:rsidRPr="00BC2BF8">
        <w:rPr>
          <w:rFonts w:ascii="Times New Roman" w:hAnsi="Times New Roman"/>
          <w:bCs/>
          <w:szCs w:val="28"/>
        </w:rPr>
        <w:t xml:space="preserve">відповідно до графіку спілкування, </w:t>
      </w:r>
      <w:r w:rsidR="00730372">
        <w:rPr>
          <w:rFonts w:ascii="Times New Roman" w:hAnsi="Times New Roman"/>
          <w:bCs/>
          <w:szCs w:val="28"/>
        </w:rPr>
        <w:t xml:space="preserve">батька </w:t>
      </w:r>
      <w:r w:rsidR="00566F3D">
        <w:rPr>
          <w:rFonts w:ascii="Times New Roman" w:hAnsi="Times New Roman"/>
          <w:bCs/>
          <w:szCs w:val="28"/>
        </w:rPr>
        <w:t>***</w:t>
      </w:r>
      <w:r w:rsidR="00730372">
        <w:rPr>
          <w:rFonts w:ascii="Times New Roman" w:hAnsi="Times New Roman"/>
          <w:bCs/>
          <w:szCs w:val="28"/>
        </w:rPr>
        <w:t xml:space="preserve"> з малолітньою донькою </w:t>
      </w:r>
      <w:r w:rsidR="00566F3D">
        <w:rPr>
          <w:rFonts w:ascii="Times New Roman" w:hAnsi="Times New Roman"/>
          <w:bCs/>
          <w:szCs w:val="28"/>
        </w:rPr>
        <w:t>***</w:t>
      </w:r>
      <w:r w:rsidR="00730372" w:rsidRPr="00730372">
        <w:rPr>
          <w:rFonts w:ascii="Times New Roman" w:hAnsi="Times New Roman"/>
          <w:bCs/>
          <w:szCs w:val="28"/>
        </w:rPr>
        <w:t>.2019</w:t>
      </w:r>
      <w:r w:rsidR="00730372">
        <w:rPr>
          <w:rFonts w:ascii="Times New Roman" w:hAnsi="Times New Roman"/>
          <w:bCs/>
          <w:szCs w:val="28"/>
        </w:rPr>
        <w:t xml:space="preserve">, </w:t>
      </w:r>
      <w:r w:rsidRPr="00BC2BF8">
        <w:rPr>
          <w:rFonts w:ascii="Times New Roman" w:hAnsi="Times New Roman"/>
          <w:bCs/>
          <w:szCs w:val="28"/>
        </w:rPr>
        <w:t>на території закладу дошкільної освіти «</w:t>
      </w:r>
      <w:proofErr w:type="spellStart"/>
      <w:r w:rsidRPr="00BC2BF8">
        <w:rPr>
          <w:rFonts w:ascii="Times New Roman" w:hAnsi="Times New Roman"/>
          <w:bCs/>
          <w:szCs w:val="28"/>
        </w:rPr>
        <w:t>Пізнайко</w:t>
      </w:r>
      <w:proofErr w:type="spellEnd"/>
      <w:r w:rsidRPr="00BC2BF8">
        <w:rPr>
          <w:rFonts w:ascii="Times New Roman" w:hAnsi="Times New Roman"/>
          <w:bCs/>
          <w:szCs w:val="28"/>
        </w:rPr>
        <w:t xml:space="preserve">» с. </w:t>
      </w:r>
      <w:proofErr w:type="spellStart"/>
      <w:r w:rsidRPr="00BC2BF8">
        <w:rPr>
          <w:rFonts w:ascii="Times New Roman" w:hAnsi="Times New Roman"/>
          <w:bCs/>
          <w:szCs w:val="28"/>
        </w:rPr>
        <w:t>Бегета</w:t>
      </w:r>
      <w:proofErr w:type="spellEnd"/>
      <w:r w:rsidRPr="00BC2BF8">
        <w:rPr>
          <w:rFonts w:ascii="Times New Roman" w:hAnsi="Times New Roman"/>
          <w:bCs/>
          <w:szCs w:val="28"/>
        </w:rPr>
        <w:t xml:space="preserve"> (група короткотривалого перебування, чотири години в день).</w:t>
      </w:r>
    </w:p>
    <w:p w:rsidR="00BC2BF8" w:rsidRDefault="00730372" w:rsidP="002040D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3. Зобов’язати</w:t>
      </w:r>
      <w:r w:rsidR="00BC2BF8">
        <w:rPr>
          <w:rFonts w:ascii="Times New Roman" w:hAnsi="Times New Roman"/>
          <w:bCs/>
          <w:szCs w:val="28"/>
        </w:rPr>
        <w:t xml:space="preserve"> </w:t>
      </w:r>
      <w:r w:rsidRPr="00730372">
        <w:rPr>
          <w:rFonts w:ascii="Times New Roman" w:hAnsi="Times New Roman"/>
          <w:bCs/>
          <w:szCs w:val="28"/>
        </w:rPr>
        <w:t>батьк</w:t>
      </w:r>
      <w:r>
        <w:rPr>
          <w:rFonts w:ascii="Times New Roman" w:hAnsi="Times New Roman"/>
          <w:bCs/>
          <w:szCs w:val="28"/>
        </w:rPr>
        <w:t>а</w:t>
      </w:r>
      <w:r w:rsidRPr="00730372">
        <w:rPr>
          <w:rFonts w:ascii="Times New Roman" w:hAnsi="Times New Roman"/>
          <w:bCs/>
          <w:szCs w:val="28"/>
        </w:rPr>
        <w:t xml:space="preserve"> </w:t>
      </w:r>
      <w:r w:rsidR="00566F3D">
        <w:rPr>
          <w:rFonts w:ascii="Times New Roman" w:hAnsi="Times New Roman"/>
          <w:bCs/>
          <w:szCs w:val="28"/>
        </w:rPr>
        <w:t>***</w:t>
      </w:r>
      <w:r w:rsidRPr="00730372">
        <w:rPr>
          <w:rFonts w:ascii="Times New Roman" w:hAnsi="Times New Roman"/>
          <w:bCs/>
          <w:szCs w:val="28"/>
        </w:rPr>
        <w:t xml:space="preserve"> дотримуватись графіку побачень з малолітньою донькою – </w:t>
      </w:r>
      <w:r w:rsidR="00566F3D">
        <w:rPr>
          <w:rFonts w:ascii="Times New Roman" w:hAnsi="Times New Roman"/>
          <w:bCs/>
          <w:szCs w:val="28"/>
        </w:rPr>
        <w:t>***</w:t>
      </w:r>
      <w:r w:rsidRPr="00730372">
        <w:rPr>
          <w:rFonts w:ascii="Times New Roman" w:hAnsi="Times New Roman"/>
          <w:bCs/>
          <w:szCs w:val="28"/>
        </w:rPr>
        <w:t>.2019, виконувати свої батьківські обов’язки, приділяти дитині належну увагу і турботу, виховувати її.</w:t>
      </w:r>
    </w:p>
    <w:p w:rsidR="00730372" w:rsidRPr="00D41D97" w:rsidRDefault="00730372" w:rsidP="00D41D97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4. Зобов’язати </w:t>
      </w:r>
      <w:r w:rsidR="00566F3D">
        <w:rPr>
          <w:rFonts w:ascii="Times New Roman" w:hAnsi="Times New Roman"/>
          <w:bCs/>
          <w:szCs w:val="28"/>
        </w:rPr>
        <w:t>***</w:t>
      </w:r>
      <w:r w:rsidRPr="00730372">
        <w:rPr>
          <w:rFonts w:ascii="Times New Roman" w:hAnsi="Times New Roman"/>
          <w:bCs/>
          <w:szCs w:val="28"/>
        </w:rPr>
        <w:t xml:space="preserve"> – бабус</w:t>
      </w:r>
      <w:r>
        <w:rPr>
          <w:rFonts w:ascii="Times New Roman" w:hAnsi="Times New Roman"/>
          <w:bCs/>
          <w:szCs w:val="28"/>
        </w:rPr>
        <w:t>ю</w:t>
      </w:r>
      <w:r w:rsidRPr="00730372">
        <w:rPr>
          <w:rFonts w:ascii="Times New Roman" w:hAnsi="Times New Roman"/>
          <w:bCs/>
          <w:szCs w:val="28"/>
        </w:rPr>
        <w:t xml:space="preserve"> малолітньої дитини </w:t>
      </w:r>
      <w:r w:rsidR="00566F3D">
        <w:rPr>
          <w:rFonts w:ascii="Times New Roman" w:hAnsi="Times New Roman"/>
          <w:bCs/>
          <w:szCs w:val="28"/>
        </w:rPr>
        <w:t xml:space="preserve">*** </w:t>
      </w:r>
      <w:r w:rsidRPr="00730372">
        <w:rPr>
          <w:rFonts w:ascii="Times New Roman" w:hAnsi="Times New Roman"/>
          <w:bCs/>
          <w:szCs w:val="28"/>
        </w:rPr>
        <w:t>2019 не створювати перешкод</w:t>
      </w:r>
      <w:r>
        <w:rPr>
          <w:rFonts w:ascii="Times New Roman" w:hAnsi="Times New Roman"/>
          <w:bCs/>
          <w:szCs w:val="28"/>
        </w:rPr>
        <w:t>,</w:t>
      </w:r>
      <w:r w:rsidRPr="00730372">
        <w:t xml:space="preserve"> </w:t>
      </w:r>
      <w:r w:rsidRPr="00730372">
        <w:rPr>
          <w:rFonts w:ascii="Times New Roman" w:hAnsi="Times New Roman"/>
          <w:bCs/>
          <w:szCs w:val="28"/>
        </w:rPr>
        <w:t>під час зустрічей</w:t>
      </w:r>
      <w:r w:rsidR="002040D8">
        <w:rPr>
          <w:rFonts w:ascii="Times New Roman" w:hAnsi="Times New Roman"/>
          <w:bCs/>
          <w:szCs w:val="28"/>
        </w:rPr>
        <w:t>,</w:t>
      </w:r>
      <w:r w:rsidRPr="00730372">
        <w:rPr>
          <w:rFonts w:ascii="Times New Roman" w:hAnsi="Times New Roman"/>
          <w:bCs/>
          <w:szCs w:val="28"/>
        </w:rPr>
        <w:t xml:space="preserve"> батькові </w:t>
      </w:r>
      <w:r w:rsidR="00566F3D">
        <w:rPr>
          <w:rFonts w:ascii="Times New Roman" w:hAnsi="Times New Roman"/>
          <w:bCs/>
          <w:szCs w:val="28"/>
        </w:rPr>
        <w:t>***</w:t>
      </w:r>
      <w:r w:rsidRPr="00730372">
        <w:rPr>
          <w:rFonts w:ascii="Times New Roman" w:hAnsi="Times New Roman"/>
          <w:bCs/>
          <w:szCs w:val="28"/>
        </w:rPr>
        <w:t xml:space="preserve">, який проживає окремо, щодо </w:t>
      </w:r>
      <w:r w:rsidRPr="00730372">
        <w:rPr>
          <w:rFonts w:ascii="Times New Roman" w:hAnsi="Times New Roman"/>
          <w:bCs/>
          <w:szCs w:val="28"/>
        </w:rPr>
        <w:lastRenderedPageBreak/>
        <w:t xml:space="preserve">налагодження контакту та прийнятті участі у вихованні малолітньої доньки </w:t>
      </w:r>
      <w:r w:rsidR="00566F3D">
        <w:rPr>
          <w:rFonts w:ascii="Times New Roman" w:hAnsi="Times New Roman"/>
          <w:bCs/>
          <w:szCs w:val="28"/>
        </w:rPr>
        <w:t xml:space="preserve">*** </w:t>
      </w:r>
      <w:r w:rsidRPr="00730372">
        <w:rPr>
          <w:rFonts w:ascii="Times New Roman" w:hAnsi="Times New Roman"/>
          <w:bCs/>
          <w:szCs w:val="28"/>
        </w:rPr>
        <w:t xml:space="preserve">2019, </w:t>
      </w:r>
      <w:r w:rsidR="00D41D97" w:rsidRPr="00D41D97">
        <w:rPr>
          <w:rFonts w:ascii="Times New Roman" w:hAnsi="Times New Roman"/>
          <w:bCs/>
          <w:szCs w:val="28"/>
        </w:rPr>
        <w:t>відповідно до графіку спілкування</w:t>
      </w:r>
      <w:r w:rsidR="00D41D97">
        <w:rPr>
          <w:rFonts w:ascii="Times New Roman" w:hAnsi="Times New Roman"/>
          <w:bCs/>
          <w:szCs w:val="28"/>
        </w:rPr>
        <w:t>.</w:t>
      </w:r>
    </w:p>
    <w:p w:rsidR="00E40999" w:rsidRPr="00914E01" w:rsidRDefault="00D41D97" w:rsidP="00914E0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5</w:t>
      </w:r>
      <w:r w:rsidR="004D5D04">
        <w:rPr>
          <w:rFonts w:ascii="Times New Roman" w:hAnsi="Times New Roman"/>
        </w:rPr>
        <w:t xml:space="preserve">. </w:t>
      </w:r>
      <w:r w:rsidR="00E40999" w:rsidRPr="00796F42">
        <w:rPr>
          <w:rFonts w:ascii="Times New Roman" w:hAnsi="Times New Roman"/>
        </w:rPr>
        <w:t>Контроль за виконанням цього рішення покласти на керуюч</w:t>
      </w:r>
      <w:r w:rsidR="006F7156" w:rsidRPr="00796F42">
        <w:rPr>
          <w:rFonts w:ascii="Times New Roman" w:hAnsi="Times New Roman"/>
        </w:rPr>
        <w:t>ого</w:t>
      </w:r>
      <w:r w:rsidR="00E40999" w:rsidRPr="00796F42">
        <w:rPr>
          <w:rFonts w:ascii="Times New Roman" w:hAnsi="Times New Roman"/>
        </w:rPr>
        <w:t xml:space="preserve"> справами (секретар</w:t>
      </w:r>
      <w:r w:rsidR="006F7156" w:rsidRPr="00796F42">
        <w:rPr>
          <w:rFonts w:ascii="Times New Roman" w:hAnsi="Times New Roman"/>
        </w:rPr>
        <w:t>я</w:t>
      </w:r>
      <w:r w:rsidR="00E40999" w:rsidRPr="00796F42">
        <w:rPr>
          <w:rFonts w:ascii="Times New Roman" w:hAnsi="Times New Roman"/>
        </w:rPr>
        <w:t xml:space="preserve">) виконавчого комітету Матвейчук А.М. </w:t>
      </w:r>
    </w:p>
    <w:p w:rsidR="00A33979" w:rsidRDefault="00A33979" w:rsidP="00786BD1">
      <w:pPr>
        <w:ind w:left="72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D86308" w:rsidRDefault="00D86308" w:rsidP="00786BD1">
      <w:pPr>
        <w:ind w:left="720"/>
        <w:jc w:val="both"/>
        <w:rPr>
          <w:rFonts w:ascii="Times New Roman" w:hAnsi="Times New Roman"/>
          <w:szCs w:val="28"/>
        </w:rPr>
      </w:pPr>
    </w:p>
    <w:p w:rsidR="00D86308" w:rsidRPr="006F56FE" w:rsidRDefault="00D86308" w:rsidP="00786BD1">
      <w:pPr>
        <w:ind w:left="720"/>
        <w:jc w:val="both"/>
        <w:rPr>
          <w:rFonts w:ascii="Times New Roman" w:hAnsi="Times New Roman"/>
          <w:szCs w:val="28"/>
        </w:rPr>
      </w:pPr>
    </w:p>
    <w:p w:rsidR="004677DF" w:rsidRPr="00AA1B0F" w:rsidRDefault="00B621C6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</w:t>
      </w:r>
      <w:r w:rsidR="00D21089">
        <w:rPr>
          <w:rFonts w:ascii="Times New Roman" w:hAnsi="Times New Roman"/>
          <w:szCs w:val="28"/>
        </w:rPr>
        <w:t xml:space="preserve">    </w:t>
      </w:r>
      <w:r w:rsidRPr="00786BD1">
        <w:rPr>
          <w:rFonts w:ascii="Times New Roman" w:hAnsi="Times New Roman"/>
          <w:szCs w:val="28"/>
        </w:rPr>
        <w:t xml:space="preserve">                          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D86308" w:rsidRDefault="00D86308" w:rsidP="00786BD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6308" w:rsidRDefault="00D86308" w:rsidP="00786BD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0D8" w:rsidRDefault="002040D8" w:rsidP="00786BD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7DF" w:rsidRDefault="00C16BAA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Світлана </w:t>
      </w:r>
      <w:proofErr w:type="spellStart"/>
      <w:r w:rsidR="002040D8">
        <w:rPr>
          <w:rFonts w:ascii="Times New Roman" w:hAnsi="Times New Roman"/>
          <w:color w:val="000000"/>
          <w:sz w:val="24"/>
          <w:szCs w:val="24"/>
        </w:rPr>
        <w:t>Гулюк</w:t>
      </w:r>
      <w:proofErr w:type="spellEnd"/>
    </w:p>
    <w:p w:rsidR="00D86308" w:rsidRDefault="00D8630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86308" w:rsidRDefault="00D8630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86308" w:rsidRDefault="00D8630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86308" w:rsidRDefault="00D8630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86308" w:rsidRDefault="00D8630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2040D8" w:rsidRDefault="002040D8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D41D97" w:rsidRDefault="00D41D97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566F3D" w:rsidRDefault="00566F3D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566F3D" w:rsidRDefault="00566F3D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566F3D" w:rsidRDefault="00566F3D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566F3D" w:rsidRDefault="00566F3D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566F3D" w:rsidRDefault="00566F3D" w:rsidP="00954D0D">
      <w:pPr>
        <w:ind w:left="5103"/>
        <w:jc w:val="both"/>
        <w:rPr>
          <w:rFonts w:ascii="Times New Roman" w:hAnsi="Times New Roman"/>
          <w:szCs w:val="28"/>
        </w:rPr>
      </w:pPr>
    </w:p>
    <w:p w:rsidR="00954D0D" w:rsidRPr="00954D0D" w:rsidRDefault="00954D0D" w:rsidP="00954D0D">
      <w:pPr>
        <w:ind w:left="5103"/>
        <w:jc w:val="both"/>
        <w:rPr>
          <w:rFonts w:ascii="Times New Roman" w:hAnsi="Times New Roman"/>
          <w:szCs w:val="28"/>
        </w:rPr>
      </w:pPr>
      <w:r w:rsidRPr="00954D0D">
        <w:rPr>
          <w:rFonts w:ascii="Times New Roman" w:hAnsi="Times New Roman"/>
          <w:szCs w:val="28"/>
        </w:rPr>
        <w:lastRenderedPageBreak/>
        <w:t xml:space="preserve">Затверджено </w:t>
      </w:r>
    </w:p>
    <w:p w:rsidR="00954D0D" w:rsidRPr="00954D0D" w:rsidRDefault="00954D0D" w:rsidP="00954D0D">
      <w:pPr>
        <w:ind w:left="5103"/>
        <w:jc w:val="both"/>
        <w:rPr>
          <w:rFonts w:ascii="Times New Roman" w:hAnsi="Times New Roman"/>
          <w:szCs w:val="28"/>
        </w:rPr>
      </w:pPr>
      <w:r w:rsidRPr="00954D0D">
        <w:rPr>
          <w:rFonts w:ascii="Times New Roman" w:hAnsi="Times New Roman"/>
          <w:szCs w:val="28"/>
        </w:rPr>
        <w:t>рішенням виконавчого комітету</w:t>
      </w:r>
    </w:p>
    <w:p w:rsidR="00954D0D" w:rsidRPr="00954D0D" w:rsidRDefault="00954D0D" w:rsidP="00954D0D">
      <w:pPr>
        <w:jc w:val="both"/>
        <w:rPr>
          <w:rFonts w:ascii="Times New Roman" w:hAnsi="Times New Roman"/>
          <w:szCs w:val="28"/>
        </w:rPr>
      </w:pPr>
      <w:r w:rsidRPr="00954D0D">
        <w:rPr>
          <w:rFonts w:ascii="Times New Roman" w:hAnsi="Times New Roman"/>
          <w:szCs w:val="28"/>
        </w:rPr>
        <w:t xml:space="preserve">                                                        </w:t>
      </w:r>
      <w:r>
        <w:rPr>
          <w:rFonts w:ascii="Times New Roman" w:hAnsi="Times New Roman"/>
          <w:szCs w:val="28"/>
        </w:rPr>
        <w:t xml:space="preserve">               </w:t>
      </w:r>
      <w:r w:rsidRPr="00954D0D">
        <w:rPr>
          <w:rFonts w:ascii="Times New Roman" w:hAnsi="Times New Roman"/>
          <w:szCs w:val="28"/>
        </w:rPr>
        <w:t xml:space="preserve">від </w:t>
      </w:r>
      <w:r>
        <w:rPr>
          <w:rFonts w:ascii="Times New Roman" w:hAnsi="Times New Roman"/>
          <w:szCs w:val="28"/>
        </w:rPr>
        <w:t>20</w:t>
      </w:r>
      <w:r w:rsidRPr="00954D0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11</w:t>
      </w:r>
      <w:r w:rsidRPr="00954D0D">
        <w:rPr>
          <w:rFonts w:ascii="Times New Roman" w:hAnsi="Times New Roman"/>
          <w:szCs w:val="28"/>
        </w:rPr>
        <w:t xml:space="preserve">.2023 № </w:t>
      </w:r>
      <w:r w:rsidR="002040D8">
        <w:rPr>
          <w:rFonts w:ascii="Times New Roman" w:hAnsi="Times New Roman"/>
          <w:szCs w:val="28"/>
        </w:rPr>
        <w:t>111</w:t>
      </w:r>
      <w:r w:rsidRPr="00954D0D">
        <w:rPr>
          <w:rFonts w:ascii="Times New Roman" w:hAnsi="Times New Roman"/>
          <w:szCs w:val="28"/>
        </w:rPr>
        <w:t xml:space="preserve"> </w:t>
      </w:r>
    </w:p>
    <w:p w:rsidR="00954D0D" w:rsidRDefault="00954D0D" w:rsidP="00786BD1">
      <w:pPr>
        <w:jc w:val="both"/>
        <w:rPr>
          <w:rFonts w:ascii="Times New Roman" w:hAnsi="Times New Roman"/>
          <w:sz w:val="24"/>
          <w:szCs w:val="24"/>
        </w:rPr>
      </w:pPr>
    </w:p>
    <w:p w:rsidR="00954D0D" w:rsidRDefault="00954D0D" w:rsidP="00954D0D">
      <w:pPr>
        <w:rPr>
          <w:rFonts w:ascii="Times New Roman" w:hAnsi="Times New Roman"/>
          <w:sz w:val="24"/>
          <w:szCs w:val="24"/>
        </w:rPr>
      </w:pPr>
    </w:p>
    <w:p w:rsidR="00954D0D" w:rsidRPr="002D2867" w:rsidRDefault="00954D0D" w:rsidP="00D86308">
      <w:pPr>
        <w:jc w:val="center"/>
        <w:rPr>
          <w:rFonts w:ascii="Times New Roman" w:hAnsi="Times New Roman"/>
          <w:szCs w:val="28"/>
        </w:rPr>
      </w:pPr>
      <w:r w:rsidRPr="002D2867">
        <w:rPr>
          <w:rFonts w:ascii="Times New Roman" w:hAnsi="Times New Roman"/>
          <w:szCs w:val="28"/>
        </w:rPr>
        <w:t>Висновок</w:t>
      </w:r>
    </w:p>
    <w:p w:rsidR="00D41D97" w:rsidRPr="002D2867" w:rsidRDefault="00D41D97" w:rsidP="00D41D97">
      <w:pPr>
        <w:jc w:val="center"/>
        <w:rPr>
          <w:rFonts w:ascii="Times New Roman" w:hAnsi="Times New Roman"/>
          <w:szCs w:val="28"/>
        </w:rPr>
      </w:pPr>
      <w:r w:rsidRPr="002D2867">
        <w:rPr>
          <w:rFonts w:ascii="Times New Roman" w:hAnsi="Times New Roman"/>
          <w:szCs w:val="28"/>
        </w:rPr>
        <w:t>комісії з питань захисту прав дітей</w:t>
      </w:r>
    </w:p>
    <w:p w:rsidR="00D41D97" w:rsidRPr="002D2867" w:rsidRDefault="00D41D97" w:rsidP="00D41D97">
      <w:pPr>
        <w:jc w:val="center"/>
        <w:rPr>
          <w:rFonts w:ascii="Times New Roman" w:hAnsi="Times New Roman"/>
          <w:szCs w:val="28"/>
        </w:rPr>
      </w:pPr>
      <w:r w:rsidRPr="002D2867">
        <w:rPr>
          <w:rFonts w:ascii="Times New Roman" w:hAnsi="Times New Roman"/>
          <w:szCs w:val="28"/>
        </w:rPr>
        <w:t>при виконавчому комітеті</w:t>
      </w:r>
    </w:p>
    <w:p w:rsidR="00D41D97" w:rsidRPr="002D2867" w:rsidRDefault="00D41D97" w:rsidP="00D41D97">
      <w:pPr>
        <w:jc w:val="center"/>
        <w:rPr>
          <w:rFonts w:ascii="Times New Roman" w:hAnsi="Times New Roman"/>
          <w:szCs w:val="28"/>
        </w:rPr>
      </w:pPr>
      <w:r w:rsidRPr="002D2867">
        <w:rPr>
          <w:rFonts w:ascii="Times New Roman" w:hAnsi="Times New Roman"/>
          <w:szCs w:val="28"/>
        </w:rPr>
        <w:t>Зимнівської сільської ради</w:t>
      </w:r>
    </w:p>
    <w:p w:rsidR="00D41D97" w:rsidRPr="00527FA7" w:rsidRDefault="00D41D97" w:rsidP="00D41D97">
      <w:pPr>
        <w:jc w:val="center"/>
        <w:rPr>
          <w:rFonts w:ascii="Times New Roman" w:hAnsi="Times New Roman"/>
          <w:szCs w:val="28"/>
        </w:rPr>
      </w:pPr>
      <w:r w:rsidRPr="00527FA7">
        <w:rPr>
          <w:rFonts w:ascii="Times New Roman" w:hAnsi="Times New Roman"/>
          <w:szCs w:val="28"/>
        </w:rPr>
        <w:t xml:space="preserve">від  </w:t>
      </w:r>
      <w:r>
        <w:rPr>
          <w:rFonts w:ascii="Times New Roman" w:hAnsi="Times New Roman"/>
          <w:szCs w:val="28"/>
        </w:rPr>
        <w:t>14</w:t>
      </w:r>
      <w:r w:rsidRPr="00527FA7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11.2023</w:t>
      </w:r>
      <w:r w:rsidRPr="00527FA7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19</w:t>
      </w:r>
    </w:p>
    <w:p w:rsidR="00D41D97" w:rsidRPr="00527FA7" w:rsidRDefault="00D41D97" w:rsidP="00D41D97">
      <w:pPr>
        <w:rPr>
          <w:rFonts w:ascii="Times New Roman" w:hAnsi="Times New Roman"/>
          <w:szCs w:val="28"/>
        </w:rPr>
      </w:pPr>
    </w:p>
    <w:p w:rsidR="00D41D97" w:rsidRPr="00F40436" w:rsidRDefault="00D41D97" w:rsidP="00566F3D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F40436">
        <w:rPr>
          <w:color w:val="000000"/>
          <w:sz w:val="28"/>
          <w:szCs w:val="28"/>
        </w:rPr>
        <w:t xml:space="preserve"> виконання ухвали Володимир- Волинського міського суду Волинської області щодо проведення доцільних заходів та  визначення способу участі батька </w:t>
      </w:r>
      <w:r w:rsidR="00566F3D">
        <w:rPr>
          <w:color w:val="000000"/>
          <w:sz w:val="28"/>
          <w:szCs w:val="28"/>
        </w:rPr>
        <w:t>***</w:t>
      </w:r>
      <w:r w:rsidRPr="00F40436">
        <w:rPr>
          <w:color w:val="000000"/>
          <w:sz w:val="28"/>
          <w:szCs w:val="28"/>
        </w:rPr>
        <w:t>.1999, у вихованні та спілкуванні з малолітньою донькою:</w:t>
      </w:r>
      <w:r w:rsidR="00566F3D">
        <w:rPr>
          <w:color w:val="000000"/>
          <w:sz w:val="28"/>
          <w:szCs w:val="28"/>
        </w:rPr>
        <w:t xml:space="preserve"> ***</w:t>
      </w:r>
      <w:r>
        <w:rPr>
          <w:color w:val="000000"/>
          <w:sz w:val="28"/>
          <w:szCs w:val="28"/>
        </w:rPr>
        <w:t>.2019,</w:t>
      </w:r>
      <w:r w:rsidRPr="007F1740">
        <w:rPr>
          <w:color w:val="000000"/>
          <w:sz w:val="28"/>
          <w:szCs w:val="28"/>
        </w:rPr>
        <w:t xml:space="preserve"> </w:t>
      </w:r>
      <w:r w:rsidRPr="00276D5D">
        <w:rPr>
          <w:color w:val="000000"/>
          <w:sz w:val="28"/>
          <w:szCs w:val="28"/>
        </w:rPr>
        <w:t>відповідно до</w:t>
      </w:r>
      <w:r>
        <w:rPr>
          <w:color w:val="000000"/>
          <w:sz w:val="28"/>
          <w:szCs w:val="28"/>
        </w:rPr>
        <w:t xml:space="preserve"> </w:t>
      </w:r>
      <w:r w:rsidRPr="00276D5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. ст. 1, 15 </w:t>
      </w:r>
      <w:r w:rsidRPr="00276D5D">
        <w:rPr>
          <w:color w:val="000000"/>
          <w:sz w:val="28"/>
          <w:szCs w:val="28"/>
        </w:rPr>
        <w:t>Закону України «Про охорону дитинства»</w:t>
      </w:r>
      <w:r>
        <w:rPr>
          <w:color w:val="000000"/>
          <w:sz w:val="28"/>
          <w:szCs w:val="28"/>
        </w:rPr>
        <w:t xml:space="preserve"> ст. 153 Сімейного кодексу України,</w:t>
      </w:r>
      <w:r w:rsidRPr="00276D5D">
        <w:rPr>
          <w:color w:val="000000"/>
          <w:sz w:val="28"/>
          <w:szCs w:val="28"/>
        </w:rPr>
        <w:t xml:space="preserve"> визначено: контакт з дитиною як реалізацію матір`ю, батьком, іншими членами сім`ї та родичами, у тому числі тими, з якими дитина не проживає, права на спілкування з дитиною, побачення зазначених осіб з дитиною, а також надання ним інформації про дитину або дитині про таких осіб, якщо це не суперечить інтересам дитини.</w:t>
      </w:r>
      <w:r>
        <w:rPr>
          <w:color w:val="000000"/>
          <w:sz w:val="28"/>
          <w:szCs w:val="28"/>
        </w:rPr>
        <w:t xml:space="preserve"> </w:t>
      </w:r>
      <w:r w:rsidRPr="00276D5D">
        <w:rPr>
          <w:color w:val="000000"/>
          <w:sz w:val="28"/>
          <w:szCs w:val="28"/>
        </w:rPr>
        <w:t xml:space="preserve">Батьки, які проживають окремо від дитини, зобов`язані брати участь у її вихованні і мають право спілкуватися з нею, якщо судом визнано, що таке спілкування не перешкоджатиме нормальному вихованню дитини. </w:t>
      </w:r>
      <w:r>
        <w:rPr>
          <w:color w:val="000000"/>
          <w:sz w:val="28"/>
          <w:szCs w:val="28"/>
        </w:rPr>
        <w:t>Б</w:t>
      </w:r>
      <w:r w:rsidRPr="00276D5D">
        <w:rPr>
          <w:color w:val="000000"/>
          <w:sz w:val="28"/>
          <w:szCs w:val="28"/>
        </w:rPr>
        <w:t>атько та дитина мають право на безперешкодне спілкування між собою, крім випадків, к</w:t>
      </w:r>
      <w:r>
        <w:rPr>
          <w:color w:val="000000"/>
          <w:sz w:val="28"/>
          <w:szCs w:val="28"/>
        </w:rPr>
        <w:t>оли таке право обмежене законом.</w:t>
      </w:r>
      <w:r w:rsidRPr="005048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</w:t>
      </w:r>
      <w:r w:rsidRPr="00F40436">
        <w:rPr>
          <w:color w:val="000000"/>
          <w:sz w:val="28"/>
          <w:szCs w:val="28"/>
        </w:rPr>
        <w:t xml:space="preserve"> метою сприяння дотримання найкращих інтересів дитини, налагодження контакту між батьком та малолітньою донькою, рекомендувати батькові </w:t>
      </w:r>
      <w:r w:rsidR="00566F3D">
        <w:rPr>
          <w:color w:val="000000"/>
          <w:sz w:val="28"/>
          <w:szCs w:val="28"/>
        </w:rPr>
        <w:t>***</w:t>
      </w:r>
      <w:r w:rsidRPr="00F40436">
        <w:rPr>
          <w:color w:val="000000"/>
          <w:sz w:val="28"/>
          <w:szCs w:val="28"/>
        </w:rPr>
        <w:t xml:space="preserve"> брати участь у вихованні  та спілкуванні з малолітньою донькою:</w:t>
      </w:r>
    </w:p>
    <w:p w:rsidR="00D41D97" w:rsidRPr="00F40436" w:rsidRDefault="00D41D97" w:rsidP="00D41D9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 xml:space="preserve">- </w:t>
      </w:r>
      <w:r w:rsidR="00566F3D">
        <w:rPr>
          <w:color w:val="000000"/>
          <w:sz w:val="28"/>
          <w:szCs w:val="28"/>
        </w:rPr>
        <w:t>***</w:t>
      </w:r>
      <w:r w:rsidRPr="00F40436">
        <w:rPr>
          <w:color w:val="000000"/>
          <w:sz w:val="28"/>
          <w:szCs w:val="28"/>
        </w:rPr>
        <w:t xml:space="preserve">2019., відповідно до графіку спілкування, на території неналежній до фактичного місця проживання малолітньої дитини: </w:t>
      </w:r>
      <w:r w:rsidR="00566F3D">
        <w:rPr>
          <w:color w:val="000000"/>
          <w:sz w:val="28"/>
          <w:szCs w:val="28"/>
        </w:rPr>
        <w:t>***</w:t>
      </w:r>
      <w:r w:rsidRPr="00F40436">
        <w:rPr>
          <w:color w:val="000000"/>
          <w:sz w:val="28"/>
          <w:szCs w:val="28"/>
        </w:rPr>
        <w:t>2019, а саме на території закладу дошкільної освіти «</w:t>
      </w:r>
      <w:proofErr w:type="spellStart"/>
      <w:r w:rsidRPr="00F40436">
        <w:rPr>
          <w:color w:val="000000"/>
          <w:sz w:val="28"/>
          <w:szCs w:val="28"/>
        </w:rPr>
        <w:t>Пізнайко</w:t>
      </w:r>
      <w:proofErr w:type="spellEnd"/>
      <w:r w:rsidRPr="00F40436">
        <w:rPr>
          <w:color w:val="000000"/>
          <w:sz w:val="28"/>
          <w:szCs w:val="28"/>
        </w:rPr>
        <w:t xml:space="preserve">» с. </w:t>
      </w:r>
      <w:proofErr w:type="spellStart"/>
      <w:r w:rsidRPr="00F40436">
        <w:rPr>
          <w:color w:val="000000"/>
          <w:sz w:val="28"/>
          <w:szCs w:val="28"/>
        </w:rPr>
        <w:t>Бегета</w:t>
      </w:r>
      <w:proofErr w:type="spellEnd"/>
      <w:r w:rsidRPr="00F40436">
        <w:rPr>
          <w:color w:val="000000"/>
          <w:sz w:val="28"/>
          <w:szCs w:val="28"/>
        </w:rPr>
        <w:t xml:space="preserve"> (група короткотривалого перебування, чотири години в день) з урахуванням факту відвідування малолітньою дитиною даного закладу: </w:t>
      </w:r>
    </w:p>
    <w:p w:rsidR="00D41D97" w:rsidRPr="00F40436" w:rsidRDefault="00D41D97" w:rsidP="00D41D9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F40436">
        <w:rPr>
          <w:color w:val="000000"/>
          <w:sz w:val="28"/>
          <w:szCs w:val="28"/>
        </w:rPr>
        <w:t>кожен другий та четвертий день тижня з 10:30 години до 12:00 години без присутності бабусі, та з урахуванням емоційного стану самої дитини;</w:t>
      </w:r>
    </w:p>
    <w:p w:rsidR="00D41D97" w:rsidRPr="00F40436" w:rsidRDefault="00D41D97" w:rsidP="00D41D9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- під час проведення святкових заходів у закладі дошкільної освіти «</w:t>
      </w:r>
      <w:proofErr w:type="spellStart"/>
      <w:r w:rsidRPr="00F40436">
        <w:rPr>
          <w:color w:val="000000"/>
          <w:sz w:val="28"/>
          <w:szCs w:val="28"/>
        </w:rPr>
        <w:t>Пізнайко</w:t>
      </w:r>
      <w:proofErr w:type="spellEnd"/>
      <w:r w:rsidRPr="00F40436">
        <w:rPr>
          <w:color w:val="000000"/>
          <w:sz w:val="28"/>
          <w:szCs w:val="28"/>
        </w:rPr>
        <w:t xml:space="preserve">» с. </w:t>
      </w:r>
      <w:proofErr w:type="spellStart"/>
      <w:r w:rsidRPr="00F40436">
        <w:rPr>
          <w:color w:val="000000"/>
          <w:sz w:val="28"/>
          <w:szCs w:val="28"/>
        </w:rPr>
        <w:t>Бегета</w:t>
      </w:r>
      <w:proofErr w:type="spellEnd"/>
      <w:r w:rsidRPr="00F40436">
        <w:rPr>
          <w:color w:val="000000"/>
          <w:sz w:val="28"/>
          <w:szCs w:val="28"/>
        </w:rPr>
        <w:t xml:space="preserve"> (за попередньою домовленістю (не пізніше ніж за добу), між керівником закладу та батьком малолітньої дитини);</w:t>
      </w:r>
    </w:p>
    <w:p w:rsidR="00D41D97" w:rsidRPr="00F40436" w:rsidRDefault="00D41D97" w:rsidP="00D41D9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- під час прогулянки дитини на території прилеглій до закладу дошкільної освіти «</w:t>
      </w:r>
      <w:proofErr w:type="spellStart"/>
      <w:r w:rsidRPr="00F40436">
        <w:rPr>
          <w:color w:val="000000"/>
          <w:sz w:val="28"/>
          <w:szCs w:val="28"/>
        </w:rPr>
        <w:t>Пізнайко</w:t>
      </w:r>
      <w:proofErr w:type="spellEnd"/>
      <w:r w:rsidRPr="00F40436">
        <w:rPr>
          <w:color w:val="000000"/>
          <w:sz w:val="28"/>
          <w:szCs w:val="28"/>
        </w:rPr>
        <w:t xml:space="preserve">» с. </w:t>
      </w:r>
      <w:proofErr w:type="spellStart"/>
      <w:r w:rsidRPr="00F40436">
        <w:rPr>
          <w:color w:val="000000"/>
          <w:sz w:val="28"/>
          <w:szCs w:val="28"/>
        </w:rPr>
        <w:t>Бегета</w:t>
      </w:r>
      <w:proofErr w:type="spellEnd"/>
      <w:r w:rsidRPr="00F40436">
        <w:rPr>
          <w:color w:val="000000"/>
          <w:sz w:val="28"/>
          <w:szCs w:val="28"/>
        </w:rPr>
        <w:t xml:space="preserve"> (за попередньою домовленістю між керівником закладу та батьком малолітньої дитини);</w:t>
      </w:r>
    </w:p>
    <w:p w:rsidR="00D41D97" w:rsidRPr="00F40436" w:rsidRDefault="00D41D97" w:rsidP="00D41D97">
      <w:pPr>
        <w:pStyle w:val="ab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з дотриманням умов:</w:t>
      </w:r>
    </w:p>
    <w:p w:rsidR="00D41D97" w:rsidRPr="00F40436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-</w:t>
      </w:r>
      <w:r w:rsidRPr="00F40436">
        <w:rPr>
          <w:color w:val="000000"/>
          <w:sz w:val="28"/>
          <w:szCs w:val="28"/>
        </w:rPr>
        <w:tab/>
        <w:t>дотримання режиму відпочинку, правил безпеки, установлених для дітей даного віку;</w:t>
      </w:r>
    </w:p>
    <w:p w:rsidR="00D41D97" w:rsidRPr="00F40436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-</w:t>
      </w:r>
      <w:r w:rsidRPr="00F40436">
        <w:rPr>
          <w:color w:val="000000"/>
          <w:sz w:val="28"/>
          <w:szCs w:val="28"/>
        </w:rPr>
        <w:tab/>
        <w:t>задовільного стану здоров’я дитини;</w:t>
      </w:r>
    </w:p>
    <w:p w:rsidR="00D41D97" w:rsidRPr="00F40436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lastRenderedPageBreak/>
        <w:t>-</w:t>
      </w:r>
      <w:r w:rsidRPr="00F40436">
        <w:rPr>
          <w:color w:val="000000"/>
          <w:sz w:val="28"/>
          <w:szCs w:val="28"/>
        </w:rPr>
        <w:tab/>
        <w:t>у разі незадовільного стану здоров’я дитини керівник закладу дошкільної освіти «</w:t>
      </w:r>
      <w:proofErr w:type="spellStart"/>
      <w:r w:rsidRPr="00F40436">
        <w:rPr>
          <w:color w:val="000000"/>
          <w:sz w:val="28"/>
          <w:szCs w:val="28"/>
        </w:rPr>
        <w:t>Пізнайко</w:t>
      </w:r>
      <w:proofErr w:type="spellEnd"/>
      <w:r w:rsidRPr="00F40436">
        <w:rPr>
          <w:color w:val="000000"/>
          <w:sz w:val="28"/>
          <w:szCs w:val="28"/>
        </w:rPr>
        <w:t xml:space="preserve">» с. </w:t>
      </w:r>
      <w:proofErr w:type="spellStart"/>
      <w:r w:rsidRPr="00F40436">
        <w:rPr>
          <w:color w:val="000000"/>
          <w:sz w:val="28"/>
          <w:szCs w:val="28"/>
        </w:rPr>
        <w:t>Бегета</w:t>
      </w:r>
      <w:proofErr w:type="spellEnd"/>
      <w:r w:rsidRPr="00F40436">
        <w:rPr>
          <w:color w:val="000000"/>
          <w:sz w:val="28"/>
          <w:szCs w:val="28"/>
        </w:rPr>
        <w:t xml:space="preserve">  та/або бабуся малолітньої дитини зобов’язані попередити про це батька малолітньої дитини;</w:t>
      </w:r>
    </w:p>
    <w:p w:rsidR="00D41D97" w:rsidRPr="0083068F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 xml:space="preserve">З метою сприяння дотримання найкращих інтересів дитини, налагодження контакту між батьком та малолітньою донькою, зустрічі проводити у присутності практичного психолога </w:t>
      </w:r>
      <w:r w:rsidRPr="0083068F">
        <w:rPr>
          <w:color w:val="000000"/>
          <w:sz w:val="28"/>
          <w:szCs w:val="28"/>
        </w:rPr>
        <w:t xml:space="preserve">ліцею с. </w:t>
      </w:r>
      <w:proofErr w:type="spellStart"/>
      <w:r w:rsidRPr="0083068F">
        <w:rPr>
          <w:color w:val="000000"/>
          <w:sz w:val="28"/>
          <w:szCs w:val="28"/>
        </w:rPr>
        <w:t>Хобултова</w:t>
      </w:r>
      <w:proofErr w:type="spellEnd"/>
      <w:r w:rsidRPr="0083068F">
        <w:rPr>
          <w:color w:val="000000"/>
          <w:sz w:val="28"/>
          <w:szCs w:val="28"/>
        </w:rPr>
        <w:t xml:space="preserve"> та с. </w:t>
      </w:r>
      <w:proofErr w:type="spellStart"/>
      <w:r w:rsidRPr="0083068F">
        <w:rPr>
          <w:color w:val="000000"/>
          <w:sz w:val="28"/>
          <w:szCs w:val="28"/>
        </w:rPr>
        <w:t>Березовичі</w:t>
      </w:r>
      <w:proofErr w:type="spellEnd"/>
      <w:r w:rsidRPr="0083068F">
        <w:rPr>
          <w:color w:val="000000"/>
          <w:sz w:val="28"/>
          <w:szCs w:val="28"/>
        </w:rPr>
        <w:t xml:space="preserve">  -  </w:t>
      </w:r>
      <w:proofErr w:type="spellStart"/>
      <w:r w:rsidRPr="0083068F">
        <w:rPr>
          <w:color w:val="000000"/>
          <w:sz w:val="28"/>
          <w:szCs w:val="28"/>
        </w:rPr>
        <w:t>Жданюк</w:t>
      </w:r>
      <w:proofErr w:type="spellEnd"/>
      <w:r w:rsidRPr="0083068F">
        <w:rPr>
          <w:color w:val="000000"/>
          <w:sz w:val="28"/>
          <w:szCs w:val="28"/>
        </w:rPr>
        <w:t xml:space="preserve"> Наталії Євгеніївни.</w:t>
      </w:r>
    </w:p>
    <w:p w:rsidR="00D41D97" w:rsidRPr="00F40436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 xml:space="preserve">Рекомендувати батькові </w:t>
      </w:r>
      <w:r w:rsidR="00566F3D">
        <w:rPr>
          <w:color w:val="000000"/>
          <w:sz w:val="28"/>
          <w:szCs w:val="28"/>
        </w:rPr>
        <w:t>****</w:t>
      </w:r>
      <w:r w:rsidRPr="00F40436">
        <w:rPr>
          <w:color w:val="000000"/>
          <w:sz w:val="28"/>
          <w:szCs w:val="28"/>
        </w:rPr>
        <w:t xml:space="preserve"> дотримуватись графіку побачень з малолітньою донькою – </w:t>
      </w:r>
      <w:r w:rsidR="00566F3D">
        <w:rPr>
          <w:color w:val="000000"/>
          <w:sz w:val="28"/>
          <w:szCs w:val="28"/>
        </w:rPr>
        <w:t>***</w:t>
      </w:r>
      <w:r w:rsidRPr="00F40436">
        <w:rPr>
          <w:color w:val="000000"/>
          <w:sz w:val="28"/>
          <w:szCs w:val="28"/>
        </w:rPr>
        <w:t>.2019, виконувати свої батьківські обов’язки, приділяти дитині належну увагу і турботу, виховувати її.</w:t>
      </w:r>
    </w:p>
    <w:p w:rsidR="00D41D97" w:rsidRDefault="00566F3D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  <w:r w:rsidR="00D41D97" w:rsidRPr="00F40436">
        <w:rPr>
          <w:color w:val="000000"/>
          <w:sz w:val="28"/>
          <w:szCs w:val="28"/>
        </w:rPr>
        <w:t xml:space="preserve"> – б</w:t>
      </w:r>
      <w:r>
        <w:rPr>
          <w:color w:val="000000"/>
          <w:sz w:val="28"/>
          <w:szCs w:val="28"/>
        </w:rPr>
        <w:t>абусі малолітньої дитини ***</w:t>
      </w:r>
      <w:r w:rsidR="00D41D97" w:rsidRPr="00F40436">
        <w:rPr>
          <w:color w:val="000000"/>
          <w:sz w:val="28"/>
          <w:szCs w:val="28"/>
        </w:rPr>
        <w:t xml:space="preserve">.2019, рекомендовано не створювати перешкод батькові </w:t>
      </w:r>
      <w:r>
        <w:rPr>
          <w:color w:val="000000"/>
          <w:sz w:val="28"/>
          <w:szCs w:val="28"/>
        </w:rPr>
        <w:t>***</w:t>
      </w:r>
      <w:r w:rsidR="00D41D97" w:rsidRPr="00F40436">
        <w:rPr>
          <w:color w:val="000000"/>
          <w:sz w:val="28"/>
          <w:szCs w:val="28"/>
        </w:rPr>
        <w:t xml:space="preserve">, який проживає окремо, щодо налагодження контакту та прийнятті участі у вихованні малолітньої доньки </w:t>
      </w:r>
      <w:r>
        <w:rPr>
          <w:color w:val="000000"/>
          <w:sz w:val="28"/>
          <w:szCs w:val="28"/>
        </w:rPr>
        <w:t>***</w:t>
      </w:r>
      <w:r w:rsidR="00D41D97" w:rsidRPr="00F40436">
        <w:rPr>
          <w:color w:val="000000"/>
          <w:sz w:val="28"/>
          <w:szCs w:val="28"/>
        </w:rPr>
        <w:t>2019, та не порушувати одного з найважливіших прав дитини: права на сім’ю.</w:t>
      </w:r>
    </w:p>
    <w:p w:rsidR="00D41D97" w:rsidRPr="0083068F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</w:t>
      </w:r>
      <w:r w:rsidRPr="00AD3733">
        <w:t xml:space="preserve"> </w:t>
      </w:r>
      <w:r>
        <w:rPr>
          <w:color w:val="000000"/>
          <w:sz w:val="28"/>
          <w:szCs w:val="28"/>
        </w:rPr>
        <w:t>н</w:t>
      </w:r>
      <w:r w:rsidRPr="00AD3733">
        <w:rPr>
          <w:color w:val="000000"/>
          <w:sz w:val="28"/>
          <w:szCs w:val="28"/>
        </w:rPr>
        <w:t>ачальнику гуманітарного відділу Гус Олені Петрівні, провести роз’яснювальну роботу з працівниками закладу дошкільної освіти «</w:t>
      </w:r>
      <w:proofErr w:type="spellStart"/>
      <w:r w:rsidRPr="00AD3733">
        <w:rPr>
          <w:color w:val="000000"/>
          <w:sz w:val="28"/>
          <w:szCs w:val="28"/>
        </w:rPr>
        <w:t>Пізнайко</w:t>
      </w:r>
      <w:proofErr w:type="spellEnd"/>
      <w:r w:rsidRPr="00AD3733">
        <w:rPr>
          <w:color w:val="000000"/>
          <w:sz w:val="28"/>
          <w:szCs w:val="28"/>
        </w:rPr>
        <w:t xml:space="preserve">»,  с. </w:t>
      </w:r>
      <w:proofErr w:type="spellStart"/>
      <w:r w:rsidRPr="00AD3733">
        <w:rPr>
          <w:color w:val="000000"/>
          <w:sz w:val="28"/>
          <w:szCs w:val="28"/>
        </w:rPr>
        <w:t>Бегета</w:t>
      </w:r>
      <w:proofErr w:type="spellEnd"/>
      <w:r w:rsidRPr="00AD3733">
        <w:rPr>
          <w:color w:val="000000"/>
          <w:sz w:val="28"/>
          <w:szCs w:val="28"/>
        </w:rPr>
        <w:t xml:space="preserve">. Наголосити щодо дотримання </w:t>
      </w:r>
      <w:r>
        <w:rPr>
          <w:color w:val="000000"/>
          <w:sz w:val="28"/>
          <w:szCs w:val="28"/>
        </w:rPr>
        <w:t>норм чинного законодавства. Сприяти у забезпеченні безперешкодного спілкування,</w:t>
      </w:r>
      <w:r w:rsidRPr="00785B49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785B49">
        <w:rPr>
          <w:color w:val="000000"/>
          <w:sz w:val="28"/>
          <w:szCs w:val="28"/>
        </w:rPr>
        <w:t xml:space="preserve">батька </w:t>
      </w:r>
      <w:r w:rsidR="00566F3D">
        <w:rPr>
          <w:color w:val="000000"/>
          <w:sz w:val="28"/>
          <w:szCs w:val="28"/>
        </w:rPr>
        <w:t>***</w:t>
      </w:r>
      <w:r w:rsidRPr="00785B49">
        <w:rPr>
          <w:color w:val="000000"/>
          <w:sz w:val="28"/>
          <w:szCs w:val="28"/>
        </w:rPr>
        <w:t xml:space="preserve">, який проживає окремо, </w:t>
      </w:r>
      <w:r>
        <w:rPr>
          <w:color w:val="000000"/>
          <w:sz w:val="28"/>
          <w:szCs w:val="28"/>
        </w:rPr>
        <w:t xml:space="preserve"> налагодження контакту</w:t>
      </w:r>
      <w:r w:rsidRPr="0083068F">
        <w:rPr>
          <w:color w:val="000000"/>
          <w:sz w:val="28"/>
          <w:szCs w:val="28"/>
        </w:rPr>
        <w:t xml:space="preserve"> та прийнятті участі у вихованні малолітньої доньки </w:t>
      </w:r>
      <w:r w:rsidR="00566F3D">
        <w:rPr>
          <w:color w:val="000000"/>
          <w:sz w:val="28"/>
          <w:szCs w:val="28"/>
        </w:rPr>
        <w:t>****</w:t>
      </w:r>
      <w:r w:rsidRPr="0083068F">
        <w:rPr>
          <w:color w:val="000000"/>
          <w:sz w:val="28"/>
          <w:szCs w:val="28"/>
        </w:rPr>
        <w:t>.2019.</w:t>
      </w:r>
    </w:p>
    <w:p w:rsidR="00D41D97" w:rsidRDefault="00D41D97" w:rsidP="00F4249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F40436">
        <w:rPr>
          <w:color w:val="000000"/>
          <w:sz w:val="28"/>
          <w:szCs w:val="28"/>
        </w:rPr>
        <w:t>За невиконання рішення органу опіки та піклування наступає адміністративна та цивільно-правова відповідальність. Однак, не завжди такі рішення органу опіки і пі</w:t>
      </w:r>
      <w:r>
        <w:rPr>
          <w:color w:val="000000"/>
          <w:sz w:val="28"/>
          <w:szCs w:val="28"/>
        </w:rPr>
        <w:t>клування є об’єктивними і задово</w:t>
      </w:r>
      <w:r w:rsidRPr="00F40436">
        <w:rPr>
          <w:color w:val="000000"/>
          <w:sz w:val="28"/>
          <w:szCs w:val="28"/>
        </w:rPr>
        <w:t>льняють потреби дитини на спілкування з тим з батьків хто проживає окремо, тому заінтересована особа може оскаржити таке рішення до суду впродовж десяти днів з моменту  його винесення.</w:t>
      </w:r>
      <w:r>
        <w:rPr>
          <w:color w:val="000000"/>
          <w:sz w:val="28"/>
          <w:szCs w:val="28"/>
        </w:rPr>
        <w:t xml:space="preserve">  </w:t>
      </w:r>
    </w:p>
    <w:p w:rsidR="00D41D97" w:rsidRPr="00527FA7" w:rsidRDefault="00D41D97" w:rsidP="00D41D97">
      <w:pPr>
        <w:jc w:val="both"/>
        <w:rPr>
          <w:rFonts w:ascii="Times New Roman" w:hAnsi="Times New Roman"/>
          <w:color w:val="1F1F1F"/>
          <w:szCs w:val="28"/>
        </w:rPr>
      </w:pPr>
    </w:p>
    <w:p w:rsidR="00D41D97" w:rsidRDefault="00D41D97" w:rsidP="00D41D9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D41D97" w:rsidRPr="000B2FE9" w:rsidRDefault="00D41D97" w:rsidP="00D41D9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B2FE9">
        <w:rPr>
          <w:rFonts w:ascii="Times New Roman" w:eastAsia="Times New Roman" w:hAnsi="Times New Roman"/>
          <w:sz w:val="28"/>
          <w:szCs w:val="28"/>
          <w:lang w:eastAsia="ru-RU"/>
        </w:rPr>
        <w:t>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2F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комісії   </w:t>
      </w:r>
      <w:r w:rsidRPr="000B2F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В’ячеслав КАТОЛИК</w:t>
      </w:r>
      <w:r w:rsidRPr="000B2F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271AE0">
        <w:rPr>
          <w:rFonts w:ascii="Times New Roman" w:hAnsi="Times New Roman"/>
          <w:color w:val="1F1F1F"/>
          <w:sz w:val="28"/>
          <w:szCs w:val="28"/>
        </w:rPr>
        <w:t>з питань захисту прав дітей</w:t>
      </w:r>
    </w:p>
    <w:p w:rsidR="00D41D97" w:rsidRPr="00271AE0" w:rsidRDefault="00D41D97" w:rsidP="00D41D97">
      <w:pPr>
        <w:pStyle w:val="a5"/>
        <w:jc w:val="both"/>
        <w:rPr>
          <w:rFonts w:ascii="Times New Roman" w:hAnsi="Times New Roman"/>
          <w:color w:val="1F1F1F"/>
          <w:sz w:val="28"/>
          <w:szCs w:val="28"/>
        </w:rPr>
      </w:pPr>
      <w:r w:rsidRPr="00271AE0">
        <w:rPr>
          <w:rFonts w:ascii="Times New Roman" w:hAnsi="Times New Roman"/>
          <w:color w:val="1F1F1F"/>
          <w:sz w:val="28"/>
          <w:szCs w:val="28"/>
        </w:rPr>
        <w:t>при виконавчому комітеті</w:t>
      </w:r>
    </w:p>
    <w:p w:rsidR="00D41D97" w:rsidRPr="00271AE0" w:rsidRDefault="00D41D97" w:rsidP="00D41D97">
      <w:pPr>
        <w:pStyle w:val="a5"/>
        <w:jc w:val="both"/>
        <w:rPr>
          <w:rFonts w:ascii="Times New Roman" w:hAnsi="Times New Roman"/>
          <w:color w:val="1F1F1F"/>
          <w:sz w:val="28"/>
          <w:szCs w:val="28"/>
        </w:rPr>
      </w:pPr>
      <w:r w:rsidRPr="00271AE0">
        <w:rPr>
          <w:rFonts w:ascii="Times New Roman" w:hAnsi="Times New Roman"/>
          <w:color w:val="1F1F1F"/>
          <w:sz w:val="28"/>
          <w:szCs w:val="28"/>
        </w:rPr>
        <w:t xml:space="preserve">Зимнівської сільської ради </w:t>
      </w:r>
    </w:p>
    <w:p w:rsidR="00D41D97" w:rsidRPr="00271AE0" w:rsidRDefault="00D41D97" w:rsidP="00D41D97">
      <w:pPr>
        <w:pStyle w:val="a5"/>
        <w:jc w:val="both"/>
        <w:rPr>
          <w:rFonts w:ascii="Times New Roman" w:hAnsi="Times New Roman"/>
          <w:color w:val="1F1F1F"/>
          <w:sz w:val="28"/>
          <w:szCs w:val="28"/>
        </w:rPr>
      </w:pPr>
    </w:p>
    <w:p w:rsidR="00462A96" w:rsidRDefault="00462A96" w:rsidP="00462A96">
      <w:pPr>
        <w:pStyle w:val="a5"/>
        <w:jc w:val="both"/>
        <w:rPr>
          <w:rFonts w:ascii="Times New Roman" w:hAnsi="Times New Roman"/>
          <w:color w:val="1F1F1F"/>
          <w:sz w:val="24"/>
          <w:szCs w:val="24"/>
        </w:rPr>
      </w:pPr>
    </w:p>
    <w:p w:rsidR="00462A96" w:rsidRDefault="00462A96" w:rsidP="00462A96">
      <w:pPr>
        <w:pStyle w:val="a5"/>
        <w:jc w:val="both"/>
        <w:rPr>
          <w:rFonts w:ascii="Times New Roman" w:hAnsi="Times New Roman"/>
          <w:color w:val="1F1F1F"/>
          <w:sz w:val="24"/>
          <w:szCs w:val="24"/>
        </w:rPr>
      </w:pPr>
    </w:p>
    <w:p w:rsidR="00462A96" w:rsidRPr="000C00AD" w:rsidRDefault="00462A96" w:rsidP="00462A96">
      <w:pPr>
        <w:pStyle w:val="a5"/>
        <w:jc w:val="both"/>
        <w:rPr>
          <w:rFonts w:ascii="Times New Roman" w:hAnsi="Times New Roman"/>
          <w:color w:val="1F1F1F"/>
          <w:sz w:val="24"/>
          <w:szCs w:val="24"/>
        </w:rPr>
      </w:pPr>
      <w:r w:rsidRPr="000C00AD">
        <w:rPr>
          <w:rFonts w:ascii="Times New Roman" w:hAnsi="Times New Roman"/>
          <w:color w:val="1F1F1F"/>
          <w:sz w:val="24"/>
          <w:szCs w:val="24"/>
        </w:rPr>
        <w:t xml:space="preserve">Світлана </w:t>
      </w:r>
      <w:proofErr w:type="spellStart"/>
      <w:r w:rsidR="002040D8" w:rsidRPr="000C00AD">
        <w:rPr>
          <w:rFonts w:ascii="Times New Roman" w:hAnsi="Times New Roman"/>
          <w:color w:val="1F1F1F"/>
          <w:sz w:val="24"/>
          <w:szCs w:val="24"/>
        </w:rPr>
        <w:t>Гулюк</w:t>
      </w:r>
      <w:proofErr w:type="spellEnd"/>
    </w:p>
    <w:p w:rsidR="004677DF" w:rsidRPr="00462A96" w:rsidRDefault="004677DF" w:rsidP="00462A96">
      <w:pPr>
        <w:rPr>
          <w:rFonts w:ascii="Times New Roman" w:hAnsi="Times New Roman"/>
          <w:sz w:val="24"/>
          <w:szCs w:val="24"/>
        </w:rPr>
      </w:pPr>
    </w:p>
    <w:sectPr w:rsidR="004677DF" w:rsidRPr="00462A96" w:rsidSect="004D5D0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6EA9"/>
    <w:multiLevelType w:val="hybridMultilevel"/>
    <w:tmpl w:val="3BB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C6D4A"/>
    <w:multiLevelType w:val="hybridMultilevel"/>
    <w:tmpl w:val="7026FC5E"/>
    <w:lvl w:ilvl="0" w:tplc="12A49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E1C34"/>
    <w:multiLevelType w:val="hybridMultilevel"/>
    <w:tmpl w:val="9662C0F4"/>
    <w:lvl w:ilvl="0" w:tplc="ED821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1565B"/>
    <w:rsid w:val="00053FE7"/>
    <w:rsid w:val="0008246C"/>
    <w:rsid w:val="00087996"/>
    <w:rsid w:val="000B088C"/>
    <w:rsid w:val="000B1E76"/>
    <w:rsid w:val="000B3D89"/>
    <w:rsid w:val="000B7CF6"/>
    <w:rsid w:val="000C00AD"/>
    <w:rsid w:val="000F14F7"/>
    <w:rsid w:val="00111D4F"/>
    <w:rsid w:val="00135E12"/>
    <w:rsid w:val="00155253"/>
    <w:rsid w:val="00155E51"/>
    <w:rsid w:val="0016525B"/>
    <w:rsid w:val="00176A52"/>
    <w:rsid w:val="0019207F"/>
    <w:rsid w:val="001A5181"/>
    <w:rsid w:val="001A51C1"/>
    <w:rsid w:val="001C415F"/>
    <w:rsid w:val="001D2C72"/>
    <w:rsid w:val="00203BBF"/>
    <w:rsid w:val="002040D8"/>
    <w:rsid w:val="002063EF"/>
    <w:rsid w:val="00236236"/>
    <w:rsid w:val="00293E89"/>
    <w:rsid w:val="002C31FA"/>
    <w:rsid w:val="002F1D05"/>
    <w:rsid w:val="002F540A"/>
    <w:rsid w:val="003503F5"/>
    <w:rsid w:val="00353DB4"/>
    <w:rsid w:val="00391DCA"/>
    <w:rsid w:val="0039329E"/>
    <w:rsid w:val="003C6E4A"/>
    <w:rsid w:val="003F508C"/>
    <w:rsid w:val="00401760"/>
    <w:rsid w:val="00421DC5"/>
    <w:rsid w:val="00440CCC"/>
    <w:rsid w:val="00452FB6"/>
    <w:rsid w:val="00462A96"/>
    <w:rsid w:val="004677DF"/>
    <w:rsid w:val="004A2AEB"/>
    <w:rsid w:val="004B0544"/>
    <w:rsid w:val="004B69A8"/>
    <w:rsid w:val="004C7094"/>
    <w:rsid w:val="004D5D04"/>
    <w:rsid w:val="00550228"/>
    <w:rsid w:val="00554455"/>
    <w:rsid w:val="00566F3D"/>
    <w:rsid w:val="0057271D"/>
    <w:rsid w:val="00584C5A"/>
    <w:rsid w:val="005A0010"/>
    <w:rsid w:val="005A141E"/>
    <w:rsid w:val="005B1AC4"/>
    <w:rsid w:val="005B66E3"/>
    <w:rsid w:val="00602AD0"/>
    <w:rsid w:val="00607097"/>
    <w:rsid w:val="006071E1"/>
    <w:rsid w:val="00661298"/>
    <w:rsid w:val="006644A3"/>
    <w:rsid w:val="00686344"/>
    <w:rsid w:val="006A352E"/>
    <w:rsid w:val="006B66E6"/>
    <w:rsid w:val="006D4E33"/>
    <w:rsid w:val="006F16C7"/>
    <w:rsid w:val="006F56FE"/>
    <w:rsid w:val="006F7156"/>
    <w:rsid w:val="00720325"/>
    <w:rsid w:val="007261FD"/>
    <w:rsid w:val="00730372"/>
    <w:rsid w:val="00737F6E"/>
    <w:rsid w:val="00786BD1"/>
    <w:rsid w:val="00796F42"/>
    <w:rsid w:val="007A1788"/>
    <w:rsid w:val="007D1523"/>
    <w:rsid w:val="007D61B0"/>
    <w:rsid w:val="007E3D79"/>
    <w:rsid w:val="00813D00"/>
    <w:rsid w:val="0083334D"/>
    <w:rsid w:val="008779CD"/>
    <w:rsid w:val="008817AE"/>
    <w:rsid w:val="00914E01"/>
    <w:rsid w:val="009167E7"/>
    <w:rsid w:val="00954D0D"/>
    <w:rsid w:val="009662BF"/>
    <w:rsid w:val="00972390"/>
    <w:rsid w:val="009842B9"/>
    <w:rsid w:val="00987C61"/>
    <w:rsid w:val="009A4BE2"/>
    <w:rsid w:val="009C635E"/>
    <w:rsid w:val="009F6D09"/>
    <w:rsid w:val="00A22BF1"/>
    <w:rsid w:val="00A33979"/>
    <w:rsid w:val="00A33C1C"/>
    <w:rsid w:val="00A422F5"/>
    <w:rsid w:val="00A436E0"/>
    <w:rsid w:val="00A43D46"/>
    <w:rsid w:val="00A62038"/>
    <w:rsid w:val="00A757FA"/>
    <w:rsid w:val="00A80F79"/>
    <w:rsid w:val="00A95334"/>
    <w:rsid w:val="00AA1B0F"/>
    <w:rsid w:val="00AC03E5"/>
    <w:rsid w:val="00AC1AFF"/>
    <w:rsid w:val="00AD1C2D"/>
    <w:rsid w:val="00AF11AD"/>
    <w:rsid w:val="00B01BD7"/>
    <w:rsid w:val="00B27251"/>
    <w:rsid w:val="00B40DE9"/>
    <w:rsid w:val="00B4361A"/>
    <w:rsid w:val="00B621C6"/>
    <w:rsid w:val="00B8757D"/>
    <w:rsid w:val="00BA4A9E"/>
    <w:rsid w:val="00BC1C05"/>
    <w:rsid w:val="00BC2BF8"/>
    <w:rsid w:val="00BD4799"/>
    <w:rsid w:val="00BD77C7"/>
    <w:rsid w:val="00BE7082"/>
    <w:rsid w:val="00BF5782"/>
    <w:rsid w:val="00C0145B"/>
    <w:rsid w:val="00C11F10"/>
    <w:rsid w:val="00C16BAA"/>
    <w:rsid w:val="00C310EE"/>
    <w:rsid w:val="00C36C32"/>
    <w:rsid w:val="00C66A74"/>
    <w:rsid w:val="00C71008"/>
    <w:rsid w:val="00C7265D"/>
    <w:rsid w:val="00C754AA"/>
    <w:rsid w:val="00C82E73"/>
    <w:rsid w:val="00C93468"/>
    <w:rsid w:val="00CF0AC7"/>
    <w:rsid w:val="00D1588C"/>
    <w:rsid w:val="00D21089"/>
    <w:rsid w:val="00D2291B"/>
    <w:rsid w:val="00D35501"/>
    <w:rsid w:val="00D41D97"/>
    <w:rsid w:val="00D51251"/>
    <w:rsid w:val="00D647A6"/>
    <w:rsid w:val="00D7320B"/>
    <w:rsid w:val="00D73B9D"/>
    <w:rsid w:val="00D86308"/>
    <w:rsid w:val="00E04368"/>
    <w:rsid w:val="00E11746"/>
    <w:rsid w:val="00E22FE8"/>
    <w:rsid w:val="00E40999"/>
    <w:rsid w:val="00E45D67"/>
    <w:rsid w:val="00E474BD"/>
    <w:rsid w:val="00E6416B"/>
    <w:rsid w:val="00EB0F3B"/>
    <w:rsid w:val="00EB162F"/>
    <w:rsid w:val="00EC5763"/>
    <w:rsid w:val="00EC72CF"/>
    <w:rsid w:val="00ED020C"/>
    <w:rsid w:val="00EE6C5C"/>
    <w:rsid w:val="00EF076D"/>
    <w:rsid w:val="00EF5E42"/>
    <w:rsid w:val="00F007DF"/>
    <w:rsid w:val="00F1447C"/>
    <w:rsid w:val="00F16E41"/>
    <w:rsid w:val="00F224C4"/>
    <w:rsid w:val="00F35D08"/>
    <w:rsid w:val="00F4249B"/>
    <w:rsid w:val="00F553C0"/>
    <w:rsid w:val="00F632B7"/>
    <w:rsid w:val="00F82E98"/>
    <w:rsid w:val="00FB174B"/>
    <w:rsid w:val="00FE304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8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uiPriority w:val="99"/>
    <w:rsid w:val="009F6D09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F56FE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17055A-A9DC-40FF-BBA1-2F88785B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4321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8</cp:revision>
  <cp:lastPrinted>2023-11-16T14:51:00Z</cp:lastPrinted>
  <dcterms:created xsi:type="dcterms:W3CDTF">2023-11-15T10:45:00Z</dcterms:created>
  <dcterms:modified xsi:type="dcterms:W3CDTF">2023-11-27T08:07:00Z</dcterms:modified>
</cp:coreProperties>
</file>