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105A0B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105A0B" w:rsidRDefault="00105A0B" w:rsidP="00B2114A">
      <w:pPr>
        <w:rPr>
          <w:noProof/>
          <w:sz w:val="28"/>
          <w:szCs w:val="20"/>
        </w:rPr>
      </w:pPr>
    </w:p>
    <w:p w:rsidR="00300B02" w:rsidRPr="00105A0B" w:rsidRDefault="00CD2651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20</w:t>
      </w:r>
      <w:r w:rsidR="00105A0B" w:rsidRPr="00105A0B">
        <w:rPr>
          <w:noProof/>
          <w:sz w:val="28"/>
          <w:szCs w:val="20"/>
        </w:rPr>
        <w:t>.1</w:t>
      </w:r>
      <w:r>
        <w:rPr>
          <w:noProof/>
          <w:sz w:val="28"/>
          <w:szCs w:val="20"/>
        </w:rPr>
        <w:t>1</w:t>
      </w:r>
      <w:r w:rsidR="00105A0B" w:rsidRPr="00105A0B">
        <w:rPr>
          <w:noProof/>
          <w:sz w:val="28"/>
          <w:szCs w:val="20"/>
        </w:rPr>
        <w:t>.</w:t>
      </w:r>
      <w:r w:rsidR="00300B02" w:rsidRPr="00105A0B">
        <w:rPr>
          <w:noProof/>
          <w:sz w:val="28"/>
          <w:szCs w:val="20"/>
        </w:rPr>
        <w:t xml:space="preserve"> 2023 №</w:t>
      </w:r>
      <w:r w:rsidR="00DD0C59">
        <w:rPr>
          <w:noProof/>
          <w:sz w:val="28"/>
          <w:szCs w:val="20"/>
        </w:rPr>
        <w:t xml:space="preserve"> 112</w:t>
      </w:r>
      <w:r w:rsidR="00300B02" w:rsidRPr="00105A0B">
        <w:rPr>
          <w:noProof/>
          <w:sz w:val="28"/>
          <w:szCs w:val="20"/>
        </w:rPr>
        <w:t xml:space="preserve"> </w:t>
      </w:r>
      <w:bookmarkStart w:id="0" w:name="_GoBack"/>
      <w:bookmarkEnd w:id="0"/>
      <w:r w:rsidR="00300B02" w:rsidRPr="00105A0B">
        <w:rPr>
          <w:noProof/>
          <w:sz w:val="28"/>
          <w:szCs w:val="20"/>
        </w:rPr>
        <w:t xml:space="preserve">   </w:t>
      </w:r>
    </w:p>
    <w:p w:rsidR="00B2114A" w:rsidRDefault="00105A0B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</w:t>
      </w:r>
    </w:p>
    <w:p w:rsidR="00340EB8" w:rsidRDefault="00340EB8" w:rsidP="00B2114A">
      <w:pPr>
        <w:rPr>
          <w:noProof/>
          <w:sz w:val="28"/>
          <w:szCs w:val="20"/>
        </w:rPr>
      </w:pPr>
    </w:p>
    <w:p w:rsidR="00340EB8" w:rsidRDefault="00300B02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340EB8">
        <w:rPr>
          <w:noProof/>
          <w:sz w:val="28"/>
          <w:szCs w:val="20"/>
        </w:rPr>
        <w:t xml:space="preserve">розвитку </w:t>
      </w:r>
    </w:p>
    <w:p w:rsidR="00340EB8" w:rsidRDefault="00340EB8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культури та туризму на території </w:t>
      </w:r>
    </w:p>
    <w:p w:rsidR="00340EB8" w:rsidRPr="00DE6C2B" w:rsidRDefault="00340EB8" w:rsidP="00340EB8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Зимнівської територіальної громади</w:t>
      </w:r>
    </w:p>
    <w:p w:rsidR="00105A0B" w:rsidRDefault="00340EB8" w:rsidP="00105A0B">
      <w:pPr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на 2024 – 2026 роки</w:t>
      </w:r>
    </w:p>
    <w:p w:rsidR="00105A0B" w:rsidRDefault="00105A0B" w:rsidP="00105A0B">
      <w:pPr>
        <w:jc w:val="both"/>
        <w:rPr>
          <w:noProof/>
          <w:sz w:val="28"/>
          <w:szCs w:val="20"/>
        </w:rPr>
      </w:pPr>
    </w:p>
    <w:p w:rsidR="00D30961" w:rsidRDefault="00B2114A" w:rsidP="00105A0B">
      <w:pPr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>Керуючись п.1 ч.І ст.27 Закону України «Про місцеве самоврядування в Україні»</w:t>
      </w:r>
      <w:r>
        <w:rPr>
          <w:noProof/>
          <w:sz w:val="28"/>
          <w:szCs w:val="20"/>
        </w:rPr>
        <w:t xml:space="preserve">, </w:t>
      </w:r>
      <w:r w:rsidR="00340EB8">
        <w:rPr>
          <w:noProof/>
          <w:sz w:val="28"/>
          <w:szCs w:val="20"/>
        </w:rPr>
        <w:t>Законом України «Про культуру», Законом України «Про бібілотеки і бібліотечну справу», Закон</w:t>
      </w:r>
      <w:r w:rsidR="00DD0C59">
        <w:rPr>
          <w:noProof/>
          <w:sz w:val="28"/>
          <w:szCs w:val="20"/>
        </w:rPr>
        <w:t>ом</w:t>
      </w:r>
      <w:r w:rsidR="00340EB8">
        <w:rPr>
          <w:noProof/>
          <w:sz w:val="28"/>
          <w:szCs w:val="20"/>
        </w:rPr>
        <w:t xml:space="preserve"> України «Про туризм»,</w:t>
      </w:r>
      <w:r w:rsidR="00DE6C2B">
        <w:rPr>
          <w:noProof/>
          <w:sz w:val="28"/>
          <w:szCs w:val="20"/>
        </w:rPr>
        <w:t xml:space="preserve"> </w:t>
      </w:r>
      <w:r w:rsidR="00E57A9D" w:rsidRPr="00E57A9D">
        <w:rPr>
          <w:noProof/>
          <w:sz w:val="28"/>
          <w:szCs w:val="20"/>
        </w:rPr>
        <w:t xml:space="preserve">з метою </w:t>
      </w:r>
      <w:r w:rsidR="00340EB8">
        <w:rPr>
          <w:noProof/>
          <w:sz w:val="28"/>
          <w:szCs w:val="20"/>
        </w:rPr>
        <w:t>популяризації українських традицій, розвитку туристичного потенціалу та культури загалом, виконавчий комітет сільської ради</w:t>
      </w:r>
    </w:p>
    <w:p w:rsidR="00105A0B" w:rsidRDefault="00105A0B" w:rsidP="00105A0B">
      <w:pPr>
        <w:ind w:firstLine="708"/>
        <w:jc w:val="both"/>
        <w:rPr>
          <w:noProof/>
          <w:sz w:val="28"/>
          <w:szCs w:val="20"/>
        </w:rPr>
      </w:pPr>
    </w:p>
    <w:p w:rsidR="00B2114A" w:rsidRDefault="00B2114A" w:rsidP="00B2114A">
      <w:pPr>
        <w:spacing w:line="256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105A0B" w:rsidRDefault="00105A0B" w:rsidP="00B2114A">
      <w:pPr>
        <w:spacing w:line="256" w:lineRule="auto"/>
        <w:jc w:val="both"/>
        <w:rPr>
          <w:noProof/>
          <w:sz w:val="28"/>
          <w:szCs w:val="20"/>
        </w:rPr>
      </w:pPr>
    </w:p>
    <w:p w:rsidR="00B2114A" w:rsidRPr="00594CD5" w:rsidRDefault="00340EB8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Погодити Програму</w:t>
      </w:r>
      <w:r w:rsidR="00A044C7" w:rsidRPr="00594CD5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розивтку культури та туризму</w:t>
      </w:r>
      <w:r w:rsidR="00DE6C2B">
        <w:rPr>
          <w:noProof/>
          <w:sz w:val="28"/>
          <w:szCs w:val="20"/>
        </w:rPr>
        <w:t xml:space="preserve"> на території Зимнівської с</w:t>
      </w:r>
      <w:r>
        <w:rPr>
          <w:noProof/>
          <w:sz w:val="28"/>
          <w:szCs w:val="20"/>
        </w:rPr>
        <w:t>ільської територіальної громади</w:t>
      </w:r>
      <w:r w:rsidR="00594CD5" w:rsidRPr="00594CD5">
        <w:rPr>
          <w:noProof/>
          <w:sz w:val="28"/>
          <w:szCs w:val="20"/>
        </w:rPr>
        <w:t xml:space="preserve"> на 202</w:t>
      </w:r>
      <w:r w:rsidR="00DE6C2B">
        <w:rPr>
          <w:noProof/>
          <w:sz w:val="28"/>
          <w:szCs w:val="20"/>
        </w:rPr>
        <w:t>4</w:t>
      </w:r>
      <w:r w:rsidR="00594CD5" w:rsidRPr="00594CD5">
        <w:rPr>
          <w:noProof/>
          <w:sz w:val="28"/>
          <w:szCs w:val="20"/>
        </w:rPr>
        <w:t>-202</w:t>
      </w:r>
      <w:r w:rsidR="00DE6C2B">
        <w:rPr>
          <w:noProof/>
          <w:sz w:val="28"/>
          <w:szCs w:val="20"/>
        </w:rPr>
        <w:t>6</w:t>
      </w:r>
      <w:r w:rsidR="00594CD5" w:rsidRPr="00594CD5">
        <w:rPr>
          <w:noProof/>
          <w:sz w:val="28"/>
          <w:szCs w:val="20"/>
        </w:rPr>
        <w:t xml:space="preserve"> роки </w:t>
      </w:r>
      <w:r w:rsidR="00B2114A" w:rsidRPr="00594CD5">
        <w:rPr>
          <w:noProof/>
          <w:sz w:val="28"/>
          <w:szCs w:val="20"/>
        </w:rPr>
        <w:t>(далі – Програма), що додається.</w:t>
      </w:r>
    </w:p>
    <w:p w:rsidR="00B2114A" w:rsidRPr="00B2114A" w:rsidRDefault="00340EB8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Гуманітарному відділу Зимнівської сільської ради</w:t>
      </w:r>
      <w:r w:rsidR="00B2114A" w:rsidRPr="00B2114A">
        <w:rPr>
          <w:noProof/>
          <w:sz w:val="28"/>
          <w:szCs w:val="20"/>
        </w:rPr>
        <w:t xml:space="preserve"> (</w:t>
      </w:r>
      <w:r>
        <w:rPr>
          <w:noProof/>
          <w:sz w:val="28"/>
          <w:szCs w:val="20"/>
        </w:rPr>
        <w:t>Гус О.П.</w:t>
      </w:r>
      <w:r w:rsidR="00B2114A" w:rsidRPr="00B2114A">
        <w:rPr>
          <w:noProof/>
          <w:sz w:val="28"/>
          <w:szCs w:val="20"/>
        </w:rPr>
        <w:t>) в</w:t>
      </w:r>
      <w:r w:rsidR="00B2114A">
        <w:rPr>
          <w:noProof/>
          <w:sz w:val="28"/>
          <w:szCs w:val="20"/>
        </w:rPr>
        <w:t>и</w:t>
      </w:r>
      <w:r w:rsidR="00B2114A" w:rsidRPr="00B2114A">
        <w:rPr>
          <w:noProof/>
          <w:sz w:val="28"/>
          <w:szCs w:val="20"/>
        </w:rPr>
        <w:t xml:space="preserve">нести Програму на розгляд сесії </w:t>
      </w:r>
      <w:r w:rsidR="00B2114A">
        <w:rPr>
          <w:noProof/>
          <w:sz w:val="28"/>
          <w:szCs w:val="20"/>
        </w:rPr>
        <w:t>сільської ради.</w:t>
      </w:r>
      <w:r w:rsidR="00B2114A" w:rsidRPr="00B2114A">
        <w:rPr>
          <w:noProof/>
          <w:sz w:val="28"/>
          <w:szCs w:val="20"/>
        </w:rPr>
        <w:t xml:space="preserve">                   </w:t>
      </w:r>
    </w:p>
    <w:p w:rsidR="00B2114A" w:rsidRDefault="00B2114A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Контроль за виконанням цього рішення покласти на сільського голову Католика В.А.</w:t>
      </w:r>
    </w:p>
    <w:p w:rsidR="00B2114A" w:rsidRDefault="00B2114A" w:rsidP="00B2114A">
      <w:pPr>
        <w:pStyle w:val="a3"/>
        <w:spacing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105A0B" w:rsidRDefault="00B2114A" w:rsidP="00105A0B">
      <w:pPr>
        <w:spacing w:after="160" w:line="256" w:lineRule="auto"/>
        <w:jc w:val="both"/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 xml:space="preserve">Сільський голова                                                         </w:t>
      </w:r>
      <w:r w:rsidR="00105A0B">
        <w:rPr>
          <w:noProof/>
          <w:sz w:val="28"/>
          <w:szCs w:val="20"/>
        </w:rPr>
        <w:t xml:space="preserve">       </w:t>
      </w:r>
      <w:r w:rsidRPr="00105A0B">
        <w:rPr>
          <w:noProof/>
          <w:sz w:val="28"/>
          <w:szCs w:val="20"/>
        </w:rPr>
        <w:t xml:space="preserve">   </w:t>
      </w:r>
      <w:r w:rsidRPr="00105A0B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Pr="00105A0B" w:rsidRDefault="00340EB8" w:rsidP="00D30961">
      <w:pPr>
        <w:spacing w:after="160" w:line="256" w:lineRule="auto"/>
      </w:pPr>
      <w:r>
        <w:t xml:space="preserve">Людмила </w:t>
      </w:r>
      <w:proofErr w:type="spellStart"/>
      <w:r>
        <w:t>Оцалюк</w:t>
      </w:r>
      <w:proofErr w:type="spellEnd"/>
    </w:p>
    <w:sectPr w:rsidR="00D30961" w:rsidRPr="00105A0B" w:rsidSect="00105A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05A0B"/>
    <w:rsid w:val="00180244"/>
    <w:rsid w:val="00300B02"/>
    <w:rsid w:val="00340EB8"/>
    <w:rsid w:val="00583D39"/>
    <w:rsid w:val="00594CD5"/>
    <w:rsid w:val="00680AC3"/>
    <w:rsid w:val="007477AE"/>
    <w:rsid w:val="00765DAE"/>
    <w:rsid w:val="008D4D4C"/>
    <w:rsid w:val="009E5447"/>
    <w:rsid w:val="00A044C7"/>
    <w:rsid w:val="00AF5FFA"/>
    <w:rsid w:val="00B2114A"/>
    <w:rsid w:val="00B82492"/>
    <w:rsid w:val="00CD2651"/>
    <w:rsid w:val="00D11059"/>
    <w:rsid w:val="00D127B9"/>
    <w:rsid w:val="00D30961"/>
    <w:rsid w:val="00DD0C59"/>
    <w:rsid w:val="00DE19D7"/>
    <w:rsid w:val="00DE6C2B"/>
    <w:rsid w:val="00E57A9D"/>
    <w:rsid w:val="00EF38E0"/>
    <w:rsid w:val="00F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6</cp:revision>
  <cp:lastPrinted>2023-11-27T08:13:00Z</cp:lastPrinted>
  <dcterms:created xsi:type="dcterms:W3CDTF">2023-11-17T12:57:00Z</dcterms:created>
  <dcterms:modified xsi:type="dcterms:W3CDTF">2023-11-27T08:14:00Z</dcterms:modified>
</cp:coreProperties>
</file>