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EC" w:rsidRPr="003932EC" w:rsidRDefault="003932EC" w:rsidP="00393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uk-UA"/>
        </w:rPr>
      </w:pPr>
      <w:r w:rsidRPr="003932EC">
        <w:rPr>
          <w:rFonts w:ascii="Times New Roman" w:hAnsi="Times New Roman" w:cs="Times New Roman"/>
          <w:sz w:val="25"/>
          <w:szCs w:val="25"/>
          <w:lang w:val="uk-UA"/>
        </w:rPr>
        <w:drawing>
          <wp:anchor distT="0" distB="0" distL="114300" distR="114300" simplePos="0" relativeHeight="251659264" behindDoc="0" locked="0" layoutInCell="1" allowOverlap="1" wp14:anchorId="720FACE7" wp14:editId="5E68FB66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2EC" w:rsidRPr="003932EC" w:rsidRDefault="003932EC" w:rsidP="00393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3932EC" w:rsidRPr="003932EC" w:rsidTr="006C3DEE">
        <w:tc>
          <w:tcPr>
            <w:tcW w:w="9628" w:type="dxa"/>
          </w:tcPr>
          <w:p w:rsidR="003932EC" w:rsidRPr="003932EC" w:rsidRDefault="003932EC" w:rsidP="003932E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3932EC" w:rsidRPr="003932EC" w:rsidRDefault="003932EC" w:rsidP="003932E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  <w:p w:rsidR="003932EC" w:rsidRPr="003932EC" w:rsidRDefault="003932EC" w:rsidP="003932E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3932EC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3932EC" w:rsidRPr="003932EC" w:rsidRDefault="003932EC" w:rsidP="003932E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3932EC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3932EC" w:rsidRPr="003932EC" w:rsidTr="006C3DEE">
        <w:tc>
          <w:tcPr>
            <w:tcW w:w="9628" w:type="dxa"/>
          </w:tcPr>
          <w:p w:rsidR="003932EC" w:rsidRPr="003932EC" w:rsidRDefault="003932EC" w:rsidP="003932E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</w:tr>
      <w:tr w:rsidR="003932EC" w:rsidRPr="003932EC" w:rsidTr="006C3DEE">
        <w:tc>
          <w:tcPr>
            <w:tcW w:w="9628" w:type="dxa"/>
          </w:tcPr>
          <w:p w:rsidR="003932EC" w:rsidRPr="003932EC" w:rsidRDefault="003932EC" w:rsidP="003932E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3932EC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3932EC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3932EC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3932EC" w:rsidRPr="003932EC" w:rsidTr="006C3DEE">
        <w:tc>
          <w:tcPr>
            <w:tcW w:w="9628" w:type="dxa"/>
          </w:tcPr>
          <w:p w:rsidR="003932EC" w:rsidRPr="003932EC" w:rsidRDefault="003932EC" w:rsidP="003932E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</w:tr>
      <w:tr w:rsidR="003932EC" w:rsidRPr="003932EC" w:rsidTr="006C3DEE">
        <w:tc>
          <w:tcPr>
            <w:tcW w:w="9628" w:type="dxa"/>
          </w:tcPr>
          <w:p w:rsidR="003932EC" w:rsidRPr="003932EC" w:rsidRDefault="003932EC" w:rsidP="003932E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3932EC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3932EC" w:rsidRPr="003932EC" w:rsidTr="006C3DEE">
        <w:tc>
          <w:tcPr>
            <w:tcW w:w="9628" w:type="dxa"/>
          </w:tcPr>
          <w:p w:rsidR="003932EC" w:rsidRPr="003932EC" w:rsidRDefault="003932EC" w:rsidP="003932E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3932EC" w:rsidRPr="003932EC" w:rsidTr="006C3DEE">
        <w:trPr>
          <w:trHeight w:val="333"/>
        </w:trPr>
        <w:tc>
          <w:tcPr>
            <w:tcW w:w="9628" w:type="dxa"/>
          </w:tcPr>
          <w:p w:rsidR="003932EC" w:rsidRPr="003932EC" w:rsidRDefault="003932EC" w:rsidP="003932E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 w:eastAsia="zh-CN"/>
              </w:rPr>
            </w:pPr>
            <w:r w:rsidRPr="003932EC">
              <w:rPr>
                <w:rFonts w:ascii="Times New Roman" w:hAnsi="Times New Roman" w:cs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2/96</w:t>
            </w:r>
            <w:r w:rsidRPr="003932EC">
              <w:rPr>
                <w:rFonts w:ascii="Times New Roman" w:hAnsi="Times New Roman" w:cs="Times New Roman"/>
                <w:sz w:val="25"/>
                <w:szCs w:val="25"/>
                <w:lang w:val="uk-UA" w:eastAsia="zh-CN"/>
              </w:rPr>
              <w:t>7</w:t>
            </w:r>
            <w:r w:rsidRPr="003932EC">
              <w:rPr>
                <w:rFonts w:ascii="Times New Roman" w:hAnsi="Times New Roman" w:cs="Times New Roman"/>
                <w:sz w:val="25"/>
                <w:szCs w:val="25"/>
                <w:lang w:val="uk-UA" w:eastAsia="zh-CN"/>
              </w:rPr>
              <w:t>-VІІІ</w:t>
            </w:r>
          </w:p>
          <w:p w:rsidR="003932EC" w:rsidRPr="003932EC" w:rsidRDefault="003932EC" w:rsidP="003932E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</w:tbl>
    <w:p w:rsidR="00413FCF" w:rsidRPr="003932EC" w:rsidRDefault="00413FCF" w:rsidP="003932E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3932EC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Про надання дозволу на  розробку технічної документації  </w:t>
      </w:r>
    </w:p>
    <w:p w:rsidR="00413FCF" w:rsidRPr="003932EC" w:rsidRDefault="00413FCF" w:rsidP="003932E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3932EC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із землеустрою щодо встановлення (відновлення)</w:t>
      </w:r>
    </w:p>
    <w:p w:rsidR="00413FCF" w:rsidRPr="003932EC" w:rsidRDefault="00413FCF" w:rsidP="003932E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3932EC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меж земельної ділянки в натурі (на місцевості), </w:t>
      </w:r>
    </w:p>
    <w:p w:rsidR="00413FCF" w:rsidRPr="003932EC" w:rsidRDefault="00413FCF" w:rsidP="003932E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932E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для </w:t>
      </w:r>
      <w:r w:rsidRPr="003932EC">
        <w:rPr>
          <w:rFonts w:ascii="Times New Roman" w:eastAsia="Times New Roman" w:hAnsi="Times New Roman" w:cs="Times New Roman"/>
          <w:bCs/>
          <w:sz w:val="25"/>
          <w:szCs w:val="25"/>
          <w:lang w:val="uk-UA" w:eastAsia="ru-RU"/>
        </w:rPr>
        <w:t>ведення особистого селянського господарства</w:t>
      </w:r>
      <w:r w:rsidRPr="003932E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</w:p>
    <w:p w:rsidR="00413FCF" w:rsidRPr="003932EC" w:rsidRDefault="00413FCF" w:rsidP="003932E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32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яка </w:t>
      </w:r>
      <w:proofErr w:type="spellStart"/>
      <w:r w:rsidRPr="003932EC">
        <w:rPr>
          <w:rFonts w:ascii="Times New Roman" w:eastAsia="Times New Roman" w:hAnsi="Times New Roman" w:cs="Times New Roman"/>
          <w:sz w:val="25"/>
          <w:szCs w:val="25"/>
          <w:lang w:eastAsia="ru-RU"/>
        </w:rPr>
        <w:t>розташована</w:t>
      </w:r>
      <w:proofErr w:type="spellEnd"/>
      <w:r w:rsidRPr="003932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</w:t>
      </w:r>
      <w:proofErr w:type="spellStart"/>
      <w:r w:rsidRPr="003932EC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території</w:t>
      </w:r>
      <w:proofErr w:type="spellEnd"/>
      <w:r w:rsidRPr="003932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Шабівської </w:t>
      </w:r>
      <w:proofErr w:type="spellStart"/>
      <w:r w:rsidRPr="003932EC">
        <w:rPr>
          <w:rFonts w:ascii="Times New Roman" w:eastAsia="Times New Roman" w:hAnsi="Times New Roman" w:cs="Times New Roman"/>
          <w:sz w:val="25"/>
          <w:szCs w:val="25"/>
          <w:lang w:eastAsia="ru-RU"/>
        </w:rPr>
        <w:t>сільської</w:t>
      </w:r>
      <w:proofErr w:type="spellEnd"/>
      <w:r w:rsidRPr="003932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ради, </w:t>
      </w:r>
    </w:p>
    <w:p w:rsidR="00413FCF" w:rsidRPr="003932EC" w:rsidRDefault="00413FCF" w:rsidP="003932E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32EC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с. Благодатне масив №35 ділянка 311</w:t>
      </w:r>
      <w:r w:rsidRPr="003932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413FCF" w:rsidRPr="003932EC" w:rsidRDefault="00413FCF" w:rsidP="003932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3932EC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гр. Черемусі Валентині Федорівні</w:t>
      </w:r>
    </w:p>
    <w:p w:rsidR="003932EC" w:rsidRDefault="00413FCF" w:rsidP="003932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3932EC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   </w:t>
      </w:r>
    </w:p>
    <w:p w:rsidR="00413FCF" w:rsidRPr="003932EC" w:rsidRDefault="00413FCF" w:rsidP="003932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3932EC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Керуючись статтею 26 Закону України „Про місцеве самоврядування в Україні”, ст. ст. 12, 33, 118, 122 Земельного кодексу України, ст. 50 ЗУ «Про землеустрій», розглянувши заяву гр. Черемухи Валентини Федорівни з проханням надати дозвіл на розробку технічної документації із землеустрою щодо встановлення (відновлення) меж земельної ділянки в натурі (на місцевості), площею 0,6000 га, для ведення особистого селянського господарства, яка розташована на території Шабівської сільської ради Білгород-Дністровського району Одеської області, с. Благодатне, масив №35 ,ділянка 311 згідно Витягу з Державного земельного кадастру про земельну ділянку №НВ-5114954222020 від 20.08.2020 року, складеного відділом у Білгород-Дністровському районі Міськрайонного управління  у Білгород-Дністровському районі та м. Білгород-Дністровському Головного управління </w:t>
      </w:r>
      <w:proofErr w:type="spellStart"/>
      <w:r w:rsidRPr="003932EC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Держгеокадастру</w:t>
      </w:r>
      <w:proofErr w:type="spellEnd"/>
      <w:r w:rsidRPr="003932EC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у Одеській області, із земель сільськогосподарського призначення Шабівської сільської ради, Шабівська сільська рада</w:t>
      </w:r>
    </w:p>
    <w:p w:rsidR="003932EC" w:rsidRDefault="003932EC" w:rsidP="003932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5"/>
          <w:szCs w:val="25"/>
          <w:lang w:val="uk-UA" w:eastAsia="ru-RU"/>
        </w:rPr>
      </w:pPr>
    </w:p>
    <w:p w:rsidR="00413FCF" w:rsidRPr="003932EC" w:rsidRDefault="00413FCF" w:rsidP="00393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3932EC">
        <w:rPr>
          <w:rFonts w:ascii="Times New Roman" w:eastAsia="Times New Roman" w:hAnsi="Times New Roman" w:cs="Times New Roman"/>
          <w:bCs/>
          <w:sz w:val="25"/>
          <w:szCs w:val="25"/>
          <w:lang w:val="uk-UA" w:eastAsia="ru-RU"/>
        </w:rPr>
        <w:t>ВИРІШИЛА</w:t>
      </w:r>
      <w:r w:rsidRPr="003932EC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:</w:t>
      </w:r>
    </w:p>
    <w:p w:rsidR="00413FCF" w:rsidRPr="003932EC" w:rsidRDefault="00413FCF" w:rsidP="003932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3932EC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1. Надати громадянці України, Черемусі Валентині Федорівні дозвіл на розроблення технічної документації із землеустрою щодо встановлення (відновлення) меж земельної ділянки в натурі (на місцевості), площею 0.6000 га, для ведення особистого селянського господарства, яка розташована на території Шабівської сільської ради Білгород-Дністровського району Одеської області, с. Благодатне масив №35, ділянка 311, кадастровий номер 5120880300:01:001:0363 із земель сільськогосподарського призначення Шабівської сільської ради, з подальшою передачею у приватну власність.</w:t>
      </w:r>
    </w:p>
    <w:p w:rsidR="00413FCF" w:rsidRPr="003932EC" w:rsidRDefault="00413FCF" w:rsidP="003932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3932EC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2. Контроль за виконанням цього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пам’яток, історичного середовища та благоустрою сільської ради (голова комісії   </w:t>
      </w:r>
      <w:proofErr w:type="spellStart"/>
      <w:r w:rsidRPr="003932EC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Браткевич</w:t>
      </w:r>
      <w:proofErr w:type="spellEnd"/>
      <w:r w:rsidRPr="003932EC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Д.О.)</w:t>
      </w:r>
    </w:p>
    <w:p w:rsidR="003932EC" w:rsidRDefault="003932EC" w:rsidP="003932EC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  <w:lang w:val="uk-UA"/>
        </w:rPr>
      </w:pPr>
    </w:p>
    <w:p w:rsidR="003932EC" w:rsidRPr="003932EC" w:rsidRDefault="003932EC" w:rsidP="003932EC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  <w:lang w:val="uk-UA"/>
        </w:rPr>
      </w:pPr>
      <w:bookmarkStart w:id="0" w:name="_GoBack"/>
      <w:bookmarkEnd w:id="0"/>
    </w:p>
    <w:p w:rsidR="00376B50" w:rsidRPr="003932EC" w:rsidRDefault="003932EC" w:rsidP="003932EC">
      <w:pPr>
        <w:spacing w:after="0" w:line="240" w:lineRule="auto"/>
        <w:rPr>
          <w:sz w:val="25"/>
          <w:szCs w:val="25"/>
        </w:rPr>
      </w:pPr>
      <w:r w:rsidRPr="003932EC">
        <w:rPr>
          <w:rFonts w:ascii="Times New Roman" w:hAnsi="Times New Roman" w:cs="Times New Roman"/>
          <w:bCs/>
          <w:sz w:val="25"/>
          <w:szCs w:val="25"/>
          <w:lang w:val="uk-UA"/>
        </w:rPr>
        <w:t>Сільський голова                                                                         Павло ПАВЛЕНКО</w:t>
      </w:r>
    </w:p>
    <w:sectPr w:rsidR="00376B50" w:rsidRPr="003932EC" w:rsidSect="003932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33"/>
    <w:rsid w:val="00074E33"/>
    <w:rsid w:val="00376B50"/>
    <w:rsid w:val="003932EC"/>
    <w:rsid w:val="0041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5E07"/>
  <w15:chartTrackingRefBased/>
  <w15:docId w15:val="{52620E65-E514-40A2-86C1-8B82ABBD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1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1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3</cp:revision>
  <dcterms:created xsi:type="dcterms:W3CDTF">2022-01-26T12:44:00Z</dcterms:created>
  <dcterms:modified xsi:type="dcterms:W3CDTF">2022-02-16T10:46:00Z</dcterms:modified>
</cp:coreProperties>
</file>