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DB" w:rsidRPr="00C165DB" w:rsidRDefault="00C165DB" w:rsidP="00C1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C165DB">
        <w:rPr>
          <w:rFonts w:ascii="Times New Roman" w:eastAsiaTheme="minorHAnsi" w:hAnsi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5B911F93" wp14:editId="69753FE3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5DB" w:rsidRPr="00C165DB" w:rsidRDefault="00C165DB" w:rsidP="00C1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165DB" w:rsidRPr="00C165DB" w:rsidTr="006C3DEE"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C165D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C165D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C165DB" w:rsidRPr="00C165DB" w:rsidTr="006C3DEE"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C165DB" w:rsidRPr="00C165DB" w:rsidTr="006C3DEE"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C165D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C165D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C165D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C165DB" w:rsidRPr="00C165DB" w:rsidTr="006C3DEE"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C165DB" w:rsidRPr="00C165DB" w:rsidTr="006C3DEE"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C165DB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C165DB" w:rsidRPr="00C165DB" w:rsidTr="006C3DEE"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C165DB" w:rsidRPr="00C165DB" w:rsidTr="006C3DEE">
        <w:trPr>
          <w:trHeight w:val="333"/>
        </w:trPr>
        <w:tc>
          <w:tcPr>
            <w:tcW w:w="9628" w:type="dxa"/>
          </w:tcPr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C165D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 № 2/96</w:t>
            </w:r>
            <w:r w:rsidRPr="00C165D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2</w:t>
            </w:r>
            <w:r w:rsidRPr="00C165DB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C165DB" w:rsidRPr="00C165DB" w:rsidRDefault="00C165DB" w:rsidP="00C165DB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B66DD4" w:rsidRPr="00C165DB" w:rsidRDefault="00B66DD4" w:rsidP="00C165D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C165DB" w:rsidRPr="00C165DB" w:rsidRDefault="00B66DD4" w:rsidP="00C165D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C165DB" w:rsidRPr="00C165DB" w:rsidRDefault="00B66DD4" w:rsidP="00C165D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</w:p>
    <w:p w:rsidR="00C165DB" w:rsidRPr="00C165DB" w:rsidRDefault="00B66DD4" w:rsidP="00C165D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 xml:space="preserve">Дністровський район с. Благодатне масив №35 ділянка </w:t>
      </w:r>
    </w:p>
    <w:p w:rsidR="00B66DD4" w:rsidRPr="00C165DB" w:rsidRDefault="00B66DD4" w:rsidP="00C165D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>№ 285</w:t>
      </w:r>
      <w:r w:rsidR="00C165DB" w:rsidRPr="00C165DB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C165DB">
        <w:rPr>
          <w:rFonts w:ascii="Times New Roman" w:hAnsi="Times New Roman"/>
          <w:sz w:val="25"/>
          <w:szCs w:val="25"/>
          <w:lang w:val="uk-UA"/>
        </w:rPr>
        <w:t>у приватну власність гр. Старченко Олені Юріївні</w:t>
      </w:r>
    </w:p>
    <w:p w:rsidR="00B66DD4" w:rsidRPr="00C165DB" w:rsidRDefault="00B66DD4" w:rsidP="00C165DB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B66DD4" w:rsidRPr="00C165DB" w:rsidRDefault="00B66DD4" w:rsidP="00C165D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</w:t>
      </w:r>
      <w:proofErr w:type="spellStart"/>
      <w:r w:rsidRPr="00C165DB">
        <w:rPr>
          <w:rFonts w:ascii="Times New Roman" w:hAnsi="Times New Roman"/>
          <w:sz w:val="25"/>
          <w:szCs w:val="25"/>
          <w:lang w:val="uk-UA"/>
        </w:rPr>
        <w:t>ст.ст</w:t>
      </w:r>
      <w:proofErr w:type="spellEnd"/>
      <w:r w:rsidRPr="00C165DB">
        <w:rPr>
          <w:rFonts w:ascii="Times New Roman" w:hAnsi="Times New Roman"/>
          <w:sz w:val="25"/>
          <w:szCs w:val="25"/>
          <w:lang w:val="uk-UA"/>
        </w:rPr>
        <w:t xml:space="preserve">. 12,33,116,121,186 Земельного Кодексу України , розглянувши заяву громадянки Старченко Олени Юріївни про затвердження проекту землеустрою щодо відведення земельної ділянки загальною площею 1,9000 га для ведення особистого селянського господарства, яка розташована за адресою: Одеська область, Білгород-Дністровський район с. Благодатне масив №35 ділянка №285, згідно Витягу з Державного земельного кадастру про земельну ділянку № НВ-3222106602021 від 09.03.2021 року, складеного сектором у м. </w:t>
      </w:r>
      <w:proofErr w:type="spellStart"/>
      <w:r w:rsidRPr="00C165DB">
        <w:rPr>
          <w:rFonts w:ascii="Times New Roman" w:hAnsi="Times New Roman"/>
          <w:sz w:val="25"/>
          <w:szCs w:val="25"/>
          <w:lang w:val="uk-UA"/>
        </w:rPr>
        <w:t>Славутичі</w:t>
      </w:r>
      <w:proofErr w:type="spellEnd"/>
      <w:r w:rsidRPr="00C165DB">
        <w:rPr>
          <w:rFonts w:ascii="Times New Roman" w:hAnsi="Times New Roman"/>
          <w:sz w:val="25"/>
          <w:szCs w:val="25"/>
          <w:lang w:val="uk-UA"/>
        </w:rPr>
        <w:t xml:space="preserve">  Головного управління </w:t>
      </w:r>
      <w:proofErr w:type="spellStart"/>
      <w:r w:rsidRPr="00C165DB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C165DB">
        <w:rPr>
          <w:rFonts w:ascii="Times New Roman" w:hAnsi="Times New Roman"/>
          <w:sz w:val="25"/>
          <w:szCs w:val="25"/>
          <w:lang w:val="uk-UA"/>
        </w:rPr>
        <w:t xml:space="preserve"> у Київській області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C165DB" w:rsidRDefault="00B66DD4" w:rsidP="00C165D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 xml:space="preserve">     </w:t>
      </w:r>
    </w:p>
    <w:p w:rsidR="00B66DD4" w:rsidRPr="00C165DB" w:rsidRDefault="00B66DD4" w:rsidP="00C165DB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B66DD4" w:rsidRPr="00C165DB" w:rsidRDefault="00B66DD4" w:rsidP="00C165D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>1. Затвердити  громадянці Старченко Олені Юріївні проект землеустрою щодо відведення  земельної ділянки загальною площею 1,9000 га для ведення особистого селянського господарства ,яка розташована за адресою : Одеська область Білгород-Дністровський район с. Благодатне масив  №35 ділянка №285, кадастровий номер земельної ділянки:5120880300:01:001:0376 .</w:t>
      </w:r>
    </w:p>
    <w:p w:rsidR="00B66DD4" w:rsidRPr="00C165DB" w:rsidRDefault="00B66DD4" w:rsidP="00C165D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>2. Передати громадянці України Старченко Олені Юріївні земельну ділянку загальною площею 1,9000 га для ведення особистого селянського господарства, яка розташована за адресою.: Одеська область Білгород-Дністровський район с. Благодатне масив №35 ділянка №285,кадастровий  номер земельної ділянки: 5120880300:01:001:0376, у приватну власність із земель сільськогосподарського призначення Шабівської сільської ради.</w:t>
      </w:r>
    </w:p>
    <w:p w:rsidR="00B66DD4" w:rsidRPr="00C165DB" w:rsidRDefault="00B66DD4" w:rsidP="00C165DB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C165DB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C165DB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C165DB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C165DB" w:rsidRDefault="00C165DB" w:rsidP="00C165DB">
      <w:pPr>
        <w:spacing w:after="0" w:line="259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C165DB" w:rsidRPr="00C165DB" w:rsidRDefault="00C165DB" w:rsidP="00C165DB">
      <w:pPr>
        <w:spacing w:after="0" w:line="259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B66DD4" w:rsidRPr="00C165DB" w:rsidRDefault="00C165DB" w:rsidP="00C165DB">
      <w:pPr>
        <w:spacing w:after="0" w:line="259" w:lineRule="auto"/>
        <w:rPr>
          <w:sz w:val="25"/>
          <w:szCs w:val="25"/>
        </w:rPr>
      </w:pPr>
      <w:r w:rsidRPr="00C165DB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  <w:bookmarkStart w:id="0" w:name="_GoBack"/>
      <w:bookmarkEnd w:id="0"/>
    </w:p>
    <w:p w:rsidR="002F3FEF" w:rsidRPr="00C165DB" w:rsidRDefault="002F3FEF" w:rsidP="00C165DB">
      <w:pPr>
        <w:spacing w:after="0" w:line="240" w:lineRule="auto"/>
        <w:rPr>
          <w:sz w:val="25"/>
          <w:szCs w:val="25"/>
        </w:rPr>
      </w:pPr>
    </w:p>
    <w:sectPr w:rsidR="002F3FEF" w:rsidRPr="00C1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7D"/>
    <w:rsid w:val="002F3FEF"/>
    <w:rsid w:val="00B66DD4"/>
    <w:rsid w:val="00C165DB"/>
    <w:rsid w:val="00CC267D"/>
    <w:rsid w:val="00E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E079"/>
  <w15:chartTrackingRefBased/>
  <w15:docId w15:val="{89731ED9-BAFA-4B18-96DC-C78E153A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D4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4</cp:revision>
  <dcterms:created xsi:type="dcterms:W3CDTF">2022-01-26T12:30:00Z</dcterms:created>
  <dcterms:modified xsi:type="dcterms:W3CDTF">2022-02-16T10:21:00Z</dcterms:modified>
</cp:coreProperties>
</file>