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6052" w14:textId="56445FC9" w:rsidR="00163666" w:rsidRPr="00D30E57" w:rsidRDefault="00163666" w:rsidP="00D30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33E5F62" w14:textId="77777777" w:rsidR="00D30E57" w:rsidRPr="00D30E57" w:rsidRDefault="00D30E57" w:rsidP="00D30E5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30E57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6B4FDF8" wp14:editId="287FF254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E374D" w14:textId="77777777" w:rsidR="00D30E57" w:rsidRPr="00D30E57" w:rsidRDefault="00D30E57" w:rsidP="00D30E5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D30E57" w:rsidRPr="00D30E57" w14:paraId="29AF4AF2" w14:textId="77777777" w:rsidTr="005B6604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9FC52D2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14:paraId="600237ED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14:paraId="50285FD4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14:paraId="37F134F6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3B899F41" w14:textId="77777777" w:rsidR="00D30E57" w:rsidRPr="00D30E57" w:rsidRDefault="00D30E57" w:rsidP="00D30E57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D30E57" w:rsidRPr="00D30E57" w14:paraId="1BE69696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4DAE095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30E57" w:rsidRPr="00D30E57" w14:paraId="4253AE05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82BC5E4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D30E57" w:rsidRPr="00D30E57" w14:paraId="1FEDBD9A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F47C8C4" w14:textId="77777777" w:rsidR="00D30E57" w:rsidRPr="00D30E57" w:rsidRDefault="00D30E57" w:rsidP="00D30E5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30E57" w:rsidRPr="00D30E57" w14:paraId="64DAB73A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E8F91D6" w14:textId="77777777" w:rsidR="00D30E57" w:rsidRPr="00D30E57" w:rsidRDefault="00D30E57" w:rsidP="00D30E5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D30E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D30E57" w:rsidRPr="00D30E57" w14:paraId="56C68824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5B408E8" w14:textId="77777777" w:rsidR="00D30E57" w:rsidRPr="00D30E57" w:rsidRDefault="00D30E57" w:rsidP="00D30E5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D30E57" w:rsidRPr="00D30E57" w14:paraId="796F87AD" w14:textId="77777777" w:rsidTr="005B6604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1961C172" w14:textId="110E74C1" w:rsidR="00D30E57" w:rsidRPr="00D30E57" w:rsidRDefault="00D30E57" w:rsidP="00D30E5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r w:rsidRPr="00D30E57"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  <w:t xml:space="preserve">22.12.2022 року                              </w:t>
            </w:r>
            <w:r w:rsidR="00531D03"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  <w:t xml:space="preserve"> </w:t>
            </w:r>
            <w:r w:rsidRPr="00D30E57"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  <w:t xml:space="preserve">   с. Шабо                                 № 2/1072-VІІІ</w:t>
            </w:r>
          </w:p>
          <w:p w14:paraId="5646E943" w14:textId="77777777" w:rsidR="00D30E57" w:rsidRPr="00D30E57" w:rsidRDefault="00D30E57" w:rsidP="00D30E5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</w:tbl>
    <w:p w14:paraId="3C9CD024" w14:textId="77777777" w:rsidR="00877951" w:rsidRPr="00D30E57" w:rsidRDefault="00163666" w:rsidP="00D30E57">
      <w:pPr>
        <w:pStyle w:val="a5"/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Про списання </w:t>
      </w:r>
      <w:r w:rsidR="00877951"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>з балансу</w:t>
      </w: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 Управління </w:t>
      </w:r>
    </w:p>
    <w:p w14:paraId="66E9B690" w14:textId="77777777" w:rsidR="00877951" w:rsidRPr="00D30E57" w:rsidRDefault="00163666" w:rsidP="00D30E57">
      <w:pPr>
        <w:pStyle w:val="a5"/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житлово-комунального господарства </w:t>
      </w:r>
    </w:p>
    <w:p w14:paraId="2F0DA913" w14:textId="77777777" w:rsidR="00163666" w:rsidRPr="00D30E57" w:rsidRDefault="00163666" w:rsidP="00D30E57">
      <w:pPr>
        <w:pStyle w:val="a5"/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і будівництва </w:t>
      </w:r>
      <w:r w:rsidRPr="00D30E57">
        <w:rPr>
          <w:rFonts w:ascii="Times New Roman" w:hAnsi="Times New Roman"/>
          <w:sz w:val="28"/>
          <w:szCs w:val="28"/>
          <w:lang w:val="uk-UA" w:eastAsia="ru-RU"/>
        </w:rPr>
        <w:t>багатоквартирних</w:t>
      </w:r>
    </w:p>
    <w:p w14:paraId="3A1C13EC" w14:textId="4F80552F" w:rsidR="00163666" w:rsidRPr="00D30E57" w:rsidRDefault="00163666" w:rsidP="00D30E57">
      <w:pPr>
        <w:pStyle w:val="a5"/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житлових </w:t>
      </w: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>будинків</w:t>
      </w:r>
    </w:p>
    <w:p w14:paraId="62350C4A" w14:textId="77777777" w:rsidR="00163666" w:rsidRPr="00D30E57" w:rsidRDefault="00163666" w:rsidP="00D30E5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8255EA2" w14:textId="77777777" w:rsidR="00163666" w:rsidRPr="00D30E57" w:rsidRDefault="00163666" w:rsidP="00D30E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Керуючись статтею 25 Закону України «Про місцеве самоврядування в Україні», з метою забезпечення повноцінної реалізації прав співвласників на самостійне управління житловими будинками,</w:t>
      </w:r>
      <w:r w:rsidRPr="00D30E57">
        <w:rPr>
          <w:rFonts w:ascii="Times New Roman" w:hAnsi="Times New Roman"/>
          <w:sz w:val="28"/>
          <w:szCs w:val="28"/>
          <w:lang w:val="uk-UA"/>
        </w:rPr>
        <w:t xml:space="preserve"> відповідно до пункту другого  статті 382 Цивільного кодексу України, Законів України «Про об’єднання співвласників багатоквартирного будинку», «Про особливості здійснення права власності у багатоквартирному будинку»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«Про житлово-комунальні послуги», на підставі постанови Кабінету Міністрів України від 20.04.2016 № 301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«Про затвердження Порядку списання з балансу багатоквартирних будинків», Шабівська сільська рада</w:t>
      </w:r>
    </w:p>
    <w:p w14:paraId="494B21D9" w14:textId="77777777" w:rsidR="00D30E57" w:rsidRDefault="00D30E57" w:rsidP="00D30E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3863AFF" w14:textId="49DD4920" w:rsidR="00163666" w:rsidRPr="00D30E57" w:rsidRDefault="00163666" w:rsidP="00D30E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30E5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F9223AD" w14:textId="77777777" w:rsidR="00163666" w:rsidRPr="00D30E57" w:rsidRDefault="00163666" w:rsidP="00D30E57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 w:eastAsia="ru-RU"/>
        </w:rPr>
      </w:pPr>
      <w:r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1. </w:t>
      </w:r>
      <w:r w:rsidR="00353BA4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Доручити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C6"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>Управлінню</w:t>
      </w: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 житлово-комунального господарства і будівництва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Шабівської сільської ради </w:t>
      </w:r>
      <w:r w:rsidR="00E7100E"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Білгород-Дністровського району </w:t>
      </w:r>
      <w:r w:rsidR="00D768E5"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провести списання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>багатоквартирних</w:t>
      </w:r>
      <w:r w:rsidR="00E7100E"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житлових будинків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C6"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згідно переліку (додається)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 процедури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передбаченої 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>Постановою Кабінету Міністрів України від 20.04.2016 № 301 «Про затвердження Порядку списання з балансу багатоквартирних будинків».</w:t>
      </w:r>
    </w:p>
    <w:p w14:paraId="646F71EC" w14:textId="79139AEE" w:rsidR="00163666" w:rsidRPr="00D30E57" w:rsidRDefault="00D768E5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>2.</w:t>
      </w:r>
      <w:r w:rsidR="009E6CE6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="00847E8C"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>Управлінню</w:t>
      </w:r>
      <w:r w:rsidR="00163666" w:rsidRPr="00D30E57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ru-RU"/>
        </w:rPr>
        <w:t xml:space="preserve"> житлово-комунального господарства і будівництва </w:t>
      </w:r>
      <w:r w:rsidR="00163666"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>Шабівської сільської ради (Карпов О.О.)</w:t>
      </w:r>
      <w:r w:rsidR="00163666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14:paraId="22724EEA" w14:textId="42277740" w:rsidR="0073139B" w:rsidRPr="00D30E57" w:rsidRDefault="00D768E5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="0073139B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1. Створити комісію</w:t>
      </w:r>
      <w:r w:rsidR="007075F8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для списання з балансу багатоквартирних </w:t>
      </w:r>
      <w:r w:rsidR="0099279D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житлових </w:t>
      </w:r>
      <w:r w:rsidR="007075F8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будинків</w:t>
      </w:r>
      <w:r w:rsidR="00D54431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7F16A1E5" w14:textId="77777777" w:rsidR="00641538" w:rsidRPr="00D30E57" w:rsidRDefault="00641538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7B3FA07" w14:textId="77777777" w:rsidR="005D67F8" w:rsidRPr="00D30E57" w:rsidRDefault="005D67F8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582ECA5" w14:textId="77777777" w:rsidR="005D67F8" w:rsidRPr="00D30E57" w:rsidRDefault="005D67F8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1F79859" w14:textId="77777777" w:rsidR="005D67F8" w:rsidRPr="00D30E57" w:rsidRDefault="005D67F8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64A3B3B" w14:textId="31F0E6BE" w:rsidR="00163666" w:rsidRPr="00D30E57" w:rsidRDefault="002A1186" w:rsidP="00D30E57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4D112A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.2</w:t>
      </w:r>
      <w:r w:rsidR="00163666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6752DB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163666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дійснити списання з балансу багатоквартирних будинків, у тому числі будівель і споруд, які призначені для задоволення потреб усіх співвласників багатоквартирних будинків та розташовані на прибудинкових територіях </w:t>
      </w:r>
      <w:r w:rsidR="00A76AF4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протягом 2 місяців з дати набрання чинності</w:t>
      </w:r>
      <w:r w:rsidR="00A76AF4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цього рішення</w:t>
      </w:r>
      <w:r w:rsidR="00163666" w:rsidRPr="00D30E57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14:paraId="38CF0034" w14:textId="77777777" w:rsidR="00163666" w:rsidRPr="00D30E57" w:rsidRDefault="00322870" w:rsidP="00D30E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2</w:t>
      </w:r>
      <w:r w:rsidR="009F704F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.4</w:t>
      </w:r>
      <w:r w:rsidR="006752DB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9F704F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</w:t>
      </w:r>
      <w:r w:rsidR="00163666" w:rsidRPr="00D30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важати закінченою процедуру списання відповідного будинку з балансу після затвердження балансоутримувачем акту про списання багатоквартирного будинку з балансу.</w:t>
      </w:r>
    </w:p>
    <w:p w14:paraId="7847A673" w14:textId="77777777" w:rsidR="004F02F7" w:rsidRPr="00D30E57" w:rsidRDefault="0023193A" w:rsidP="00D30E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2870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="004F02F7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 У разі</w:t>
      </w:r>
      <w:r w:rsidR="00322870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якщо</w:t>
      </w:r>
      <w:r w:rsidR="004F02F7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у списаному з балансу багатоквартирному будинку комісією встановлено наявність окремих квартир та/або нежитлових приміщень, які не перебувають у приватній власності та право державної </w:t>
      </w:r>
      <w:r w:rsidR="009724F7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чи комунальної власності на які</w:t>
      </w:r>
      <w:r w:rsidR="004F02F7" w:rsidRPr="00D30E57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не зареєстровано, такі квартири та/або нежитлові приміщення залишити на балансі Управління житлово-комунального господарства.</w:t>
      </w:r>
    </w:p>
    <w:p w14:paraId="6FC988A1" w14:textId="77777777" w:rsidR="00163666" w:rsidRPr="00D30E57" w:rsidRDefault="0023193A" w:rsidP="00D30E5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n14"/>
      <w:bookmarkStart w:id="1" w:name="n17"/>
      <w:bookmarkStart w:id="2" w:name="n32"/>
      <w:bookmarkStart w:id="3" w:name="n33"/>
      <w:bookmarkEnd w:id="0"/>
      <w:bookmarkEnd w:id="1"/>
      <w:bookmarkEnd w:id="2"/>
      <w:bookmarkEnd w:id="3"/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00C06" w:rsidRPr="00D30E57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63666" w:rsidRPr="00D30E57">
        <w:rPr>
          <w:rFonts w:ascii="Times New Roman" w:hAnsi="Times New Roman"/>
          <w:sz w:val="28"/>
          <w:szCs w:val="28"/>
          <w:lang w:val="uk-UA" w:eastAsia="ru-RU"/>
        </w:rPr>
        <w:t>. Дане рішення набирає чинності з дня його оприлюднення на офіційному веб-сайті Шабівської сільської ради.</w:t>
      </w:r>
    </w:p>
    <w:p w14:paraId="218B7643" w14:textId="77777777" w:rsidR="00F57FF8" w:rsidRPr="00D30E57" w:rsidRDefault="00F57FF8" w:rsidP="00D30E57">
      <w:pPr>
        <w:tabs>
          <w:tab w:val="left" w:pos="567"/>
          <w:tab w:val="left" w:pos="320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uk-UA" w:eastAsia="ru-RU"/>
        </w:rPr>
      </w:pP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00C06" w:rsidRPr="00D30E57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D30E57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D30E5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Pr="00D30E5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постійну 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 (Олександр ДОНКОГЛОВ).             </w:t>
      </w:r>
    </w:p>
    <w:p w14:paraId="7E449FDC" w14:textId="77777777" w:rsidR="00F57FF8" w:rsidRPr="00D30E57" w:rsidRDefault="00F57FF8" w:rsidP="00D30E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B90E2E" w14:textId="55DF3F67" w:rsidR="009F0C64" w:rsidRDefault="009F0C64" w:rsidP="00D30E5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14:paraId="709023CA" w14:textId="77777777" w:rsidR="00D30E57" w:rsidRDefault="00D30E57" w:rsidP="00D30E5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14:paraId="7E1DC014" w14:textId="53F0BF14" w:rsidR="00D30E57" w:rsidRP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30E57">
        <w:rPr>
          <w:rFonts w:ascii="Times New Roman" w:eastAsia="Calibri" w:hAnsi="Times New Roman"/>
          <w:bCs/>
          <w:sz w:val="28"/>
          <w:szCs w:val="28"/>
          <w:lang w:val="uk-UA"/>
        </w:rPr>
        <w:t>Сільський голова                                                                         Павло ПАВЛЕНКО</w:t>
      </w:r>
      <w:r w:rsidRPr="00D30E5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14:paraId="174F553C" w14:textId="77777777" w:rsidR="00D30E57" w:rsidRDefault="00D30E57" w:rsidP="00D30E5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14:paraId="0DCB1FB3" w14:textId="448BDAE3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590D88" w14:textId="2768F6CB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D0A22A" w14:textId="5EE9E59F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1ADFBA" w14:textId="7805B523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03065D" w14:textId="2517E0FF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1F6DDB" w14:textId="70C62E84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F3747C" w14:textId="7FC8C708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888633" w14:textId="14913BF4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B5C8EC" w14:textId="32E9D1F0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27B39C" w14:textId="41225631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516C91" w14:textId="17BEDD8E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465320" w14:textId="74EFB17D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78F176" w14:textId="7CD408D1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6328AB" w14:textId="101C13F2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35ED14" w14:textId="4FD4DAA7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D50FF6" w14:textId="0FD21B4C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6DFEAA" w14:textId="38CF813F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9E1E4A" w14:textId="4BFCAC89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73F1B1" w14:textId="760BD8AE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84930E" w14:textId="5C0A6610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5D2" w14:textId="3FBB233E" w:rsidR="00D30E57" w:rsidRDefault="00D30E57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016846" w14:textId="4914B2FB" w:rsidR="009F0C64" w:rsidRPr="00D30E57" w:rsidRDefault="009F0C64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C782BF" w14:textId="7D5C8D3A" w:rsidR="00D31CDC" w:rsidRPr="00D30E57" w:rsidRDefault="002E3D04" w:rsidP="00D30E57">
      <w:pPr>
        <w:tabs>
          <w:tab w:val="left" w:pos="6096"/>
        </w:tabs>
        <w:overflowPunct w:val="0"/>
        <w:adjustRightInd w:val="0"/>
        <w:spacing w:after="0" w:line="240" w:lineRule="auto"/>
        <w:ind w:left="5387" w:right="-82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30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C64" w:rsidRPr="00D30E57">
        <w:rPr>
          <w:rFonts w:ascii="Times New Roman" w:hAnsi="Times New Roman"/>
          <w:sz w:val="28"/>
          <w:szCs w:val="28"/>
          <w:lang w:val="uk-UA"/>
        </w:rPr>
        <w:t>Додаток до рішення</w:t>
      </w:r>
      <w:r w:rsidR="00070704" w:rsidRPr="00D30E5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3A23187B" w14:textId="3C24D9E2" w:rsidR="009F0C64" w:rsidRPr="00D30E57" w:rsidRDefault="00070704" w:rsidP="00D30E57">
      <w:pPr>
        <w:tabs>
          <w:tab w:val="left" w:pos="6096"/>
        </w:tabs>
        <w:overflowPunct w:val="0"/>
        <w:adjustRightInd w:val="0"/>
        <w:spacing w:after="0" w:line="240" w:lineRule="auto"/>
        <w:ind w:left="5387" w:right="-82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30E5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Шабівської  сільської ради</w:t>
      </w:r>
    </w:p>
    <w:p w14:paraId="4E1863CF" w14:textId="65151368" w:rsidR="009F0C64" w:rsidRPr="00D30E57" w:rsidRDefault="00070704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0E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2E3D04" w:rsidRPr="00D30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CE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D75FE" w:rsidRPr="00D30E5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6CE6" w:rsidRPr="00D30E57">
        <w:rPr>
          <w:rFonts w:ascii="Times New Roman" w:eastAsia="Calibri" w:hAnsi="Times New Roman"/>
          <w:sz w:val="28"/>
          <w:szCs w:val="28"/>
          <w:lang w:val="uk-UA" w:eastAsia="zh-CN"/>
        </w:rPr>
        <w:t>22.12.2022 року № 2/1072-VІІІ</w:t>
      </w:r>
    </w:p>
    <w:p w14:paraId="589E096B" w14:textId="77777777" w:rsidR="00D30E57" w:rsidRDefault="00222E51" w:rsidP="00D30E57">
      <w:pPr>
        <w:spacing w:after="0" w:line="240" w:lineRule="auto"/>
        <w:ind w:left="1985" w:hanging="2552"/>
        <w:rPr>
          <w:rFonts w:ascii="Times New Roman" w:hAnsi="Times New Roman"/>
          <w:b/>
          <w:sz w:val="28"/>
          <w:szCs w:val="28"/>
          <w:lang w:val="uk-UA"/>
        </w:rPr>
      </w:pPr>
      <w:r w:rsidRPr="00D30E5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D0E97" w:rsidRPr="00D30E5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3F6E5EEF" w14:textId="77777777" w:rsidR="00D30E57" w:rsidRDefault="00476236" w:rsidP="00D30E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0E57">
        <w:rPr>
          <w:rFonts w:ascii="Times New Roman" w:hAnsi="Times New Roman"/>
          <w:b/>
          <w:sz w:val="28"/>
          <w:szCs w:val="28"/>
          <w:lang w:val="uk-UA"/>
        </w:rPr>
        <w:t xml:space="preserve">Перелік багатоквартирних житлових будинків </w:t>
      </w:r>
    </w:p>
    <w:p w14:paraId="379999FB" w14:textId="334341CE" w:rsidR="00AD0E97" w:rsidRDefault="00476236" w:rsidP="00D30E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0E57">
        <w:rPr>
          <w:rFonts w:ascii="Times New Roman" w:hAnsi="Times New Roman"/>
          <w:b/>
          <w:sz w:val="28"/>
          <w:szCs w:val="28"/>
          <w:lang w:val="uk-UA"/>
        </w:rPr>
        <w:t>які підлягають</w:t>
      </w:r>
      <w:r w:rsidR="00BC4233" w:rsidRPr="00D30E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30E57">
        <w:rPr>
          <w:rFonts w:ascii="Times New Roman" w:hAnsi="Times New Roman"/>
          <w:b/>
          <w:sz w:val="28"/>
          <w:szCs w:val="28"/>
          <w:lang w:val="uk-UA"/>
        </w:rPr>
        <w:t>списанню</w:t>
      </w:r>
    </w:p>
    <w:p w14:paraId="37A6EEE0" w14:textId="77777777" w:rsidR="00D30E57" w:rsidRPr="00D30E57" w:rsidRDefault="00D30E57" w:rsidP="00D30E57">
      <w:pPr>
        <w:spacing w:after="0" w:line="240" w:lineRule="auto"/>
        <w:ind w:left="1985" w:hanging="255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3828" w:type="dxa"/>
        <w:tblLook w:val="04A0" w:firstRow="1" w:lastRow="0" w:firstColumn="1" w:lastColumn="0" w:noHBand="0" w:noVBand="1"/>
      </w:tblPr>
      <w:tblGrid>
        <w:gridCol w:w="3828"/>
      </w:tblGrid>
      <w:tr w:rsidR="002B562C" w:rsidRPr="00D30E57" w14:paraId="53932F9A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67C2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1.с.Бритівка,в.Миру,1</w:t>
            </w:r>
          </w:p>
        </w:tc>
      </w:tr>
      <w:tr w:rsidR="002B562C" w:rsidRPr="00D30E57" w14:paraId="28A2AE6C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14A4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2.с.Бритівка,в.Миру,2</w:t>
            </w:r>
          </w:p>
        </w:tc>
      </w:tr>
      <w:tr w:rsidR="002B562C" w:rsidRPr="00D30E57" w14:paraId="15624D43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2CB8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3.с.Бритівка,в.Миру,3</w:t>
            </w:r>
          </w:p>
        </w:tc>
      </w:tr>
      <w:tr w:rsidR="002B562C" w:rsidRPr="00D30E57" w14:paraId="24478D4C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C294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4.с.Бритівка,в.Миру,5</w:t>
            </w:r>
          </w:p>
        </w:tc>
      </w:tr>
      <w:tr w:rsidR="002B562C" w:rsidRPr="00D30E57" w14:paraId="09392564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54E1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5.с.Бритівка,в.Миру,6</w:t>
            </w:r>
          </w:p>
        </w:tc>
      </w:tr>
      <w:tr w:rsidR="002B562C" w:rsidRPr="00D30E57" w14:paraId="1A0A0902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2526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6.с.Бритівка,в.Миру,7</w:t>
            </w:r>
          </w:p>
        </w:tc>
      </w:tr>
      <w:tr w:rsidR="002B562C" w:rsidRPr="00D30E57" w14:paraId="72AEFB62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6247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7. с. Шабо, Шанцера,3</w:t>
            </w:r>
          </w:p>
        </w:tc>
      </w:tr>
      <w:tr w:rsidR="002B562C" w:rsidRPr="00D30E57" w14:paraId="0BECC45E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C448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8. с. Шабо, Шанцера,5</w:t>
            </w:r>
          </w:p>
        </w:tc>
      </w:tr>
      <w:tr w:rsidR="002B562C" w:rsidRPr="00D30E57" w14:paraId="547207BC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0532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9. с. Шабо, Шанцера,6</w:t>
            </w:r>
          </w:p>
        </w:tc>
      </w:tr>
      <w:tr w:rsidR="002B562C" w:rsidRPr="00D30E57" w14:paraId="465BD434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9675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10.с.Шабо,Шанцера,9</w:t>
            </w:r>
          </w:p>
        </w:tc>
      </w:tr>
      <w:tr w:rsidR="002B562C" w:rsidRPr="00D30E57" w14:paraId="39B1A7AE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B697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11.с.Шабо,Шанцера,11</w:t>
            </w:r>
          </w:p>
        </w:tc>
      </w:tr>
      <w:tr w:rsidR="002B562C" w:rsidRPr="00D30E57" w14:paraId="4DD194C4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C78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12.с.Шабо,Шанцера,4А</w:t>
            </w:r>
          </w:p>
        </w:tc>
      </w:tr>
      <w:tr w:rsidR="002B562C" w:rsidRPr="00D30E57" w14:paraId="7BACB7AF" w14:textId="77777777" w:rsidTr="00582CD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EFB4" w14:textId="77777777" w:rsidR="002B562C" w:rsidRPr="00D30E57" w:rsidRDefault="002B562C" w:rsidP="00D30E57">
            <w:pPr>
              <w:tabs>
                <w:tab w:val="left" w:pos="3255"/>
              </w:tabs>
              <w:spacing w:after="0" w:line="240" w:lineRule="auto"/>
              <w:ind w:right="-10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13. с. Шабо вул. </w:t>
            </w:r>
            <w:r w:rsidRPr="00D30E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Вокзальна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, 11</w:t>
            </w:r>
          </w:p>
        </w:tc>
      </w:tr>
    </w:tbl>
    <w:p w14:paraId="2C0FB8F9" w14:textId="77777777" w:rsidR="002B562C" w:rsidRPr="00D30E57" w:rsidRDefault="002B562C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0E57">
        <w:rPr>
          <w:rFonts w:ascii="Times New Roman" w:hAnsi="Times New Roman"/>
          <w:sz w:val="28"/>
          <w:szCs w:val="28"/>
          <w:lang w:val="uk-UA"/>
        </w:rPr>
        <w:t xml:space="preserve"> 14. с. Шабо, Троїцька, 3</w:t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2B562C" w:rsidRPr="00D30E57" w14:paraId="0F9E3E23" w14:textId="77777777" w:rsidTr="00582CD7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00CB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15.  с. Шабо, Центральна,11А</w:t>
            </w:r>
          </w:p>
          <w:p w14:paraId="698371DE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16.  с. Шабо, Паркова 5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72B430E1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17.  с. Шабо, Паркова 7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05C422C6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18.  с. Шабо, Паркова 6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5076C34C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19.  с .Шабо, Паркова 5А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772F0B61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20.  с .Шабо, Центральна,67</w:t>
            </w:r>
          </w:p>
          <w:p w14:paraId="62D48119" w14:textId="77777777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21.  с. Шабо, Центральна,77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59BBAB0F" w14:textId="1F2BE8CA" w:rsidR="002B562C" w:rsidRPr="00D30E57" w:rsidRDefault="002B562C" w:rsidP="00D3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>22.  с. Шабо, Центральна,79</w:t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30E5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</w:tbl>
    <w:p w14:paraId="16246A26" w14:textId="4C9F552C" w:rsidR="002B562C" w:rsidRDefault="002B562C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935227" w14:textId="76263FA3" w:rsidR="00010020" w:rsidRDefault="00010020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643C56" w14:textId="77777777" w:rsidR="00010020" w:rsidRDefault="00010020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CDFE5" w14:textId="77777777" w:rsidR="00010020" w:rsidRPr="00010020" w:rsidRDefault="00010020" w:rsidP="00010020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010020">
        <w:rPr>
          <w:rFonts w:ascii="Times New Roman" w:hAnsi="Times New Roman"/>
          <w:sz w:val="26"/>
          <w:szCs w:val="26"/>
          <w:lang w:val="uk-UA" w:eastAsia="ru-RU"/>
        </w:rPr>
        <w:t>Секретар ради                                                                    Сергій ЧЕРНОКУЛЬСЬКИЙ</w:t>
      </w:r>
    </w:p>
    <w:p w14:paraId="2699A287" w14:textId="77777777" w:rsidR="00010020" w:rsidRPr="00D30E57" w:rsidRDefault="00010020" w:rsidP="00D30E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10020" w:rsidRPr="00D30E57" w:rsidSect="00D30E57">
      <w:pgSz w:w="12240" w:h="15840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53B7"/>
    <w:multiLevelType w:val="hybridMultilevel"/>
    <w:tmpl w:val="84D20434"/>
    <w:lvl w:ilvl="0" w:tplc="AC6410A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B3D08"/>
    <w:multiLevelType w:val="multilevel"/>
    <w:tmpl w:val="2580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21A35"/>
    <w:multiLevelType w:val="hybridMultilevel"/>
    <w:tmpl w:val="65AE529A"/>
    <w:lvl w:ilvl="0" w:tplc="DEBA2F8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53B4"/>
    <w:multiLevelType w:val="hybridMultilevel"/>
    <w:tmpl w:val="87CC17C0"/>
    <w:lvl w:ilvl="0" w:tplc="7C30A97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65"/>
    <w:rsid w:val="000008B3"/>
    <w:rsid w:val="00010020"/>
    <w:rsid w:val="00022AE3"/>
    <w:rsid w:val="00070704"/>
    <w:rsid w:val="000F1EEE"/>
    <w:rsid w:val="000F689A"/>
    <w:rsid w:val="00112627"/>
    <w:rsid w:val="00163666"/>
    <w:rsid w:val="0016676D"/>
    <w:rsid w:val="001727E2"/>
    <w:rsid w:val="001C3D65"/>
    <w:rsid w:val="001F5F35"/>
    <w:rsid w:val="00222E51"/>
    <w:rsid w:val="0023193A"/>
    <w:rsid w:val="00240F20"/>
    <w:rsid w:val="0025444E"/>
    <w:rsid w:val="002A1186"/>
    <w:rsid w:val="002B562C"/>
    <w:rsid w:val="002E3D04"/>
    <w:rsid w:val="00321D57"/>
    <w:rsid w:val="00322870"/>
    <w:rsid w:val="0032333D"/>
    <w:rsid w:val="003507DD"/>
    <w:rsid w:val="00353BA4"/>
    <w:rsid w:val="003D75FE"/>
    <w:rsid w:val="00441468"/>
    <w:rsid w:val="004672F9"/>
    <w:rsid w:val="00476236"/>
    <w:rsid w:val="004D112A"/>
    <w:rsid w:val="004F02F7"/>
    <w:rsid w:val="00531D03"/>
    <w:rsid w:val="005565CD"/>
    <w:rsid w:val="005A74B2"/>
    <w:rsid w:val="005D67F8"/>
    <w:rsid w:val="0060173A"/>
    <w:rsid w:val="00641538"/>
    <w:rsid w:val="00645FF8"/>
    <w:rsid w:val="0067294D"/>
    <w:rsid w:val="006752DB"/>
    <w:rsid w:val="006B6C6D"/>
    <w:rsid w:val="006F51C6"/>
    <w:rsid w:val="007075F8"/>
    <w:rsid w:val="00716A4D"/>
    <w:rsid w:val="0072542A"/>
    <w:rsid w:val="0073139B"/>
    <w:rsid w:val="0078113C"/>
    <w:rsid w:val="00847E8C"/>
    <w:rsid w:val="00877951"/>
    <w:rsid w:val="0089205F"/>
    <w:rsid w:val="008E47F1"/>
    <w:rsid w:val="00936E12"/>
    <w:rsid w:val="009423F9"/>
    <w:rsid w:val="00960E06"/>
    <w:rsid w:val="009724F7"/>
    <w:rsid w:val="00982B55"/>
    <w:rsid w:val="0099279D"/>
    <w:rsid w:val="009B4375"/>
    <w:rsid w:val="009C5E89"/>
    <w:rsid w:val="009E6CE6"/>
    <w:rsid w:val="009F0C64"/>
    <w:rsid w:val="009F1D2A"/>
    <w:rsid w:val="009F704F"/>
    <w:rsid w:val="00A00C06"/>
    <w:rsid w:val="00A1670A"/>
    <w:rsid w:val="00A76AF4"/>
    <w:rsid w:val="00AD0E97"/>
    <w:rsid w:val="00AE6AE0"/>
    <w:rsid w:val="00B616F2"/>
    <w:rsid w:val="00B66921"/>
    <w:rsid w:val="00BC4233"/>
    <w:rsid w:val="00CE460D"/>
    <w:rsid w:val="00D30E57"/>
    <w:rsid w:val="00D31CDC"/>
    <w:rsid w:val="00D54431"/>
    <w:rsid w:val="00D768E5"/>
    <w:rsid w:val="00D81419"/>
    <w:rsid w:val="00DC493B"/>
    <w:rsid w:val="00DD423C"/>
    <w:rsid w:val="00E7100E"/>
    <w:rsid w:val="00EA6505"/>
    <w:rsid w:val="00EF5A46"/>
    <w:rsid w:val="00F57FF8"/>
    <w:rsid w:val="00F63069"/>
    <w:rsid w:val="00F6522D"/>
    <w:rsid w:val="00FD5176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D7FE"/>
  <w15:chartTrackingRefBased/>
  <w15:docId w15:val="{8D549A5C-EDF6-4228-B48B-11DD0F2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0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60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E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semiHidden/>
    <w:rsid w:val="00CE460D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rvps2">
    <w:name w:val="rvps2"/>
    <w:basedOn w:val="a"/>
    <w:rsid w:val="00CE4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rsid w:val="00CE460D"/>
  </w:style>
  <w:style w:type="paragraph" w:styleId="a4">
    <w:name w:val="List Paragraph"/>
    <w:basedOn w:val="a"/>
    <w:uiPriority w:val="34"/>
    <w:qFormat/>
    <w:rsid w:val="00FD5176"/>
    <w:pPr>
      <w:ind w:left="720"/>
      <w:contextualSpacing/>
    </w:pPr>
  </w:style>
  <w:style w:type="paragraph" w:styleId="a5">
    <w:name w:val="No Spacing"/>
    <w:uiPriority w:val="1"/>
    <w:qFormat/>
    <w:rsid w:val="0016366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0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2415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5</cp:revision>
  <cp:lastPrinted>2022-12-27T08:41:00Z</cp:lastPrinted>
  <dcterms:created xsi:type="dcterms:W3CDTF">2022-12-27T07:40:00Z</dcterms:created>
  <dcterms:modified xsi:type="dcterms:W3CDTF">2023-01-17T10:17:00Z</dcterms:modified>
</cp:coreProperties>
</file>