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CC9A" w14:textId="1EC053A0" w:rsidR="003E45C1" w:rsidRPr="001513FA" w:rsidRDefault="003E45C1">
      <w:pPr>
        <w:rPr>
          <w:sz w:val="28"/>
          <w:szCs w:val="28"/>
        </w:rPr>
      </w:pPr>
      <w:r>
        <w:tab/>
      </w:r>
      <w:r>
        <w:tab/>
      </w:r>
      <w:r>
        <w:tab/>
      </w:r>
      <w:r>
        <w:tab/>
      </w:r>
      <w:r>
        <w:tab/>
      </w:r>
      <w:r>
        <w:tab/>
      </w:r>
      <w:r>
        <w:tab/>
      </w:r>
      <w:r>
        <w:tab/>
      </w:r>
      <w:r>
        <w:tab/>
      </w:r>
    </w:p>
    <w:tbl>
      <w:tblPr>
        <w:tblW w:w="0" w:type="auto"/>
        <w:tblLook w:val="00A0" w:firstRow="1" w:lastRow="0" w:firstColumn="1" w:lastColumn="0" w:noHBand="0" w:noVBand="0"/>
      </w:tblPr>
      <w:tblGrid>
        <w:gridCol w:w="9498"/>
      </w:tblGrid>
      <w:tr w:rsidR="00A940F7" w14:paraId="3B64DEA6" w14:textId="77777777" w:rsidTr="00B921EE">
        <w:tc>
          <w:tcPr>
            <w:tcW w:w="9464" w:type="dxa"/>
          </w:tcPr>
          <w:p w14:paraId="280AE378" w14:textId="1AE9793E" w:rsidR="003A264C" w:rsidRPr="00434355" w:rsidRDefault="00191CB9" w:rsidP="00191CB9">
            <w:pPr>
              <w:tabs>
                <w:tab w:val="left" w:pos="3600"/>
              </w:tabs>
              <w:ind w:right="5158"/>
              <w:rPr>
                <w:b/>
              </w:rPr>
            </w:pPr>
            <w:r w:rsidRPr="00324F38">
              <w:rPr>
                <w:rFonts w:eastAsia="Calibri"/>
                <w:noProof/>
                <w:sz w:val="28"/>
                <w:szCs w:val="28"/>
                <w:lang w:val="en-US" w:eastAsia="en-US"/>
              </w:rPr>
              <w:drawing>
                <wp:anchor distT="0" distB="0" distL="114300" distR="114300" simplePos="0" relativeHeight="251661824" behindDoc="0" locked="0" layoutInCell="1" allowOverlap="1" wp14:anchorId="01AE7541" wp14:editId="629B2982">
                  <wp:simplePos x="0" y="0"/>
                  <wp:positionH relativeFrom="column">
                    <wp:posOffset>2074812</wp:posOffset>
                  </wp:positionH>
                  <wp:positionV relativeFrom="paragraph">
                    <wp:posOffset>-470569</wp:posOffset>
                  </wp:positionV>
                  <wp:extent cx="1819275" cy="1000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41A1A" w14:textId="1BDD7BF7" w:rsidR="00191CB9" w:rsidRPr="00324F38" w:rsidRDefault="00191CB9" w:rsidP="00191CB9">
            <w:pPr>
              <w:rPr>
                <w:rFonts w:eastAsia="Calibri"/>
                <w:sz w:val="28"/>
                <w:szCs w:val="28"/>
                <w:lang w:eastAsia="en-US"/>
              </w:rPr>
            </w:pPr>
          </w:p>
          <w:p w14:paraId="088A26B9" w14:textId="77777777" w:rsidR="00191CB9" w:rsidRPr="00324F38" w:rsidRDefault="00191CB9" w:rsidP="0019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eastAsia="en-US"/>
              </w:rPr>
            </w:pPr>
          </w:p>
          <w:tbl>
            <w:tblPr>
              <w:tblW w:w="9770" w:type="dxa"/>
              <w:tblBorders>
                <w:top w:val="nil"/>
                <w:left w:val="nil"/>
                <w:bottom w:val="nil"/>
                <w:right w:val="nil"/>
                <w:insideH w:val="nil"/>
                <w:insideV w:val="nil"/>
              </w:tblBorders>
              <w:tblLook w:val="0400" w:firstRow="0" w:lastRow="0" w:firstColumn="0" w:lastColumn="0" w:noHBand="0" w:noVBand="1"/>
            </w:tblPr>
            <w:tblGrid>
              <w:gridCol w:w="142"/>
              <w:gridCol w:w="9486"/>
              <w:gridCol w:w="142"/>
            </w:tblGrid>
            <w:tr w:rsidR="00191CB9" w:rsidRPr="00324F38" w14:paraId="69C857C7" w14:textId="77777777" w:rsidTr="003F32E1">
              <w:trPr>
                <w:gridAfter w:val="1"/>
                <w:wAfter w:w="142" w:type="dxa"/>
              </w:trPr>
              <w:tc>
                <w:tcPr>
                  <w:tcW w:w="9628" w:type="dxa"/>
                  <w:gridSpan w:val="2"/>
                </w:tcPr>
                <w:p w14:paraId="36FC416D" w14:textId="77777777" w:rsidR="00191CB9" w:rsidRPr="00324F38" w:rsidRDefault="00191CB9" w:rsidP="00191CB9">
                  <w:pPr>
                    <w:tabs>
                      <w:tab w:val="left" w:pos="900"/>
                    </w:tabs>
                    <w:jc w:val="center"/>
                    <w:rPr>
                      <w:rFonts w:eastAsia="Calibri"/>
                      <w:b/>
                      <w:sz w:val="28"/>
                      <w:szCs w:val="28"/>
                      <w:lang w:eastAsia="en-US"/>
                    </w:rPr>
                  </w:pPr>
                </w:p>
                <w:p w14:paraId="31840D70" w14:textId="77777777" w:rsidR="00191CB9" w:rsidRPr="00324F38" w:rsidRDefault="00191CB9" w:rsidP="00191CB9">
                  <w:pPr>
                    <w:tabs>
                      <w:tab w:val="left" w:pos="900"/>
                    </w:tabs>
                    <w:jc w:val="center"/>
                    <w:rPr>
                      <w:rFonts w:eastAsia="Calibri"/>
                      <w:b/>
                      <w:sz w:val="28"/>
                      <w:szCs w:val="28"/>
                      <w:lang w:eastAsia="en-US"/>
                    </w:rPr>
                  </w:pPr>
                  <w:r w:rsidRPr="00324F38">
                    <w:rPr>
                      <w:rFonts w:eastAsia="Calibri"/>
                      <w:b/>
                      <w:sz w:val="28"/>
                      <w:szCs w:val="28"/>
                      <w:lang w:eastAsia="en-US"/>
                    </w:rPr>
                    <w:t>ШАБІВСЬКА СІЛЬСЬКА РАДА</w:t>
                  </w:r>
                </w:p>
                <w:p w14:paraId="32044B45" w14:textId="77777777" w:rsidR="00191CB9" w:rsidRPr="00324F38" w:rsidRDefault="00191CB9" w:rsidP="00191CB9">
                  <w:pPr>
                    <w:tabs>
                      <w:tab w:val="left" w:pos="900"/>
                    </w:tabs>
                    <w:jc w:val="center"/>
                    <w:rPr>
                      <w:rFonts w:eastAsia="Calibri"/>
                      <w:b/>
                      <w:sz w:val="28"/>
                      <w:szCs w:val="28"/>
                      <w:lang w:eastAsia="en-US"/>
                    </w:rPr>
                  </w:pPr>
                  <w:r w:rsidRPr="00324F38">
                    <w:rPr>
                      <w:rFonts w:eastAsia="Calibri"/>
                      <w:b/>
                      <w:sz w:val="28"/>
                      <w:szCs w:val="28"/>
                      <w:lang w:eastAsia="en-US"/>
                    </w:rPr>
                    <w:t>БІЛГОРОД-ДНІСТРОВСЬКОГО РАЙОНУ</w:t>
                  </w:r>
                </w:p>
              </w:tc>
            </w:tr>
            <w:tr w:rsidR="00191CB9" w:rsidRPr="00324F38" w14:paraId="3059813D" w14:textId="77777777" w:rsidTr="003F32E1">
              <w:trPr>
                <w:gridBefore w:val="1"/>
                <w:wBefore w:w="142" w:type="dxa"/>
              </w:trPr>
              <w:tc>
                <w:tcPr>
                  <w:tcW w:w="9628" w:type="dxa"/>
                  <w:gridSpan w:val="2"/>
                </w:tcPr>
                <w:p w14:paraId="45DC5299" w14:textId="77777777" w:rsidR="00191CB9" w:rsidRPr="00324F38" w:rsidRDefault="00191CB9" w:rsidP="00191CB9">
                  <w:pPr>
                    <w:tabs>
                      <w:tab w:val="left" w:pos="900"/>
                    </w:tabs>
                    <w:jc w:val="center"/>
                    <w:rPr>
                      <w:rFonts w:eastAsia="Calibri"/>
                      <w:b/>
                      <w:sz w:val="28"/>
                      <w:szCs w:val="28"/>
                      <w:lang w:eastAsia="en-US"/>
                    </w:rPr>
                  </w:pPr>
                </w:p>
              </w:tc>
            </w:tr>
            <w:tr w:rsidR="00191CB9" w:rsidRPr="00324F38" w14:paraId="7CAF1E49" w14:textId="77777777" w:rsidTr="003F32E1">
              <w:trPr>
                <w:gridBefore w:val="1"/>
                <w:wBefore w:w="142" w:type="dxa"/>
              </w:trPr>
              <w:tc>
                <w:tcPr>
                  <w:tcW w:w="9628" w:type="dxa"/>
                  <w:gridSpan w:val="2"/>
                </w:tcPr>
                <w:p w14:paraId="74BFC9D6" w14:textId="77777777" w:rsidR="00191CB9" w:rsidRPr="00324F38" w:rsidRDefault="00191CB9" w:rsidP="00191CB9">
                  <w:pPr>
                    <w:tabs>
                      <w:tab w:val="left" w:pos="900"/>
                    </w:tabs>
                    <w:jc w:val="center"/>
                    <w:rPr>
                      <w:rFonts w:eastAsia="Calibri"/>
                      <w:b/>
                      <w:sz w:val="28"/>
                      <w:szCs w:val="28"/>
                      <w:lang w:eastAsia="en-US"/>
                    </w:rPr>
                  </w:pPr>
                  <w:r w:rsidRPr="00324F38">
                    <w:rPr>
                      <w:rFonts w:eastAsia="Calibri"/>
                      <w:b/>
                      <w:sz w:val="28"/>
                      <w:szCs w:val="28"/>
                      <w:lang w:eastAsia="en-US"/>
                    </w:rPr>
                    <w:t xml:space="preserve">Р І Ш Е Н </w:t>
                  </w:r>
                  <w:proofErr w:type="spellStart"/>
                  <w:r w:rsidRPr="00324F38">
                    <w:rPr>
                      <w:rFonts w:eastAsia="Calibri"/>
                      <w:b/>
                      <w:sz w:val="28"/>
                      <w:szCs w:val="28"/>
                      <w:lang w:eastAsia="en-US"/>
                    </w:rPr>
                    <w:t>Н</w:t>
                  </w:r>
                  <w:proofErr w:type="spellEnd"/>
                  <w:r w:rsidRPr="00324F38">
                    <w:rPr>
                      <w:rFonts w:eastAsia="Calibri"/>
                      <w:b/>
                      <w:sz w:val="28"/>
                      <w:szCs w:val="28"/>
                      <w:lang w:eastAsia="en-US"/>
                    </w:rPr>
                    <w:t xml:space="preserve"> Я  С Е С І Ї</w:t>
                  </w:r>
                </w:p>
              </w:tc>
            </w:tr>
            <w:tr w:rsidR="00191CB9" w:rsidRPr="00324F38" w14:paraId="0EC3A41E" w14:textId="77777777" w:rsidTr="003F32E1">
              <w:trPr>
                <w:gridBefore w:val="1"/>
                <w:wBefore w:w="142" w:type="dxa"/>
              </w:trPr>
              <w:tc>
                <w:tcPr>
                  <w:tcW w:w="9628" w:type="dxa"/>
                  <w:gridSpan w:val="2"/>
                </w:tcPr>
                <w:p w14:paraId="6529C6FC" w14:textId="77777777" w:rsidR="00191CB9" w:rsidRPr="00324F38" w:rsidRDefault="00191CB9" w:rsidP="00191CB9">
                  <w:pPr>
                    <w:tabs>
                      <w:tab w:val="left" w:pos="900"/>
                    </w:tabs>
                    <w:jc w:val="center"/>
                    <w:rPr>
                      <w:rFonts w:eastAsia="Calibri"/>
                      <w:b/>
                      <w:sz w:val="28"/>
                      <w:szCs w:val="28"/>
                      <w:lang w:eastAsia="en-US"/>
                    </w:rPr>
                  </w:pPr>
                </w:p>
              </w:tc>
            </w:tr>
            <w:tr w:rsidR="00191CB9" w:rsidRPr="00324F38" w14:paraId="5FE69486" w14:textId="77777777" w:rsidTr="003F32E1">
              <w:trPr>
                <w:gridBefore w:val="1"/>
                <w:wBefore w:w="142" w:type="dxa"/>
              </w:trPr>
              <w:tc>
                <w:tcPr>
                  <w:tcW w:w="9628" w:type="dxa"/>
                  <w:gridSpan w:val="2"/>
                </w:tcPr>
                <w:p w14:paraId="027BBBF7" w14:textId="77777777" w:rsidR="00191CB9" w:rsidRPr="00324F38" w:rsidRDefault="00191CB9" w:rsidP="00191CB9">
                  <w:pPr>
                    <w:tabs>
                      <w:tab w:val="left" w:pos="900"/>
                    </w:tabs>
                    <w:jc w:val="center"/>
                    <w:rPr>
                      <w:rFonts w:eastAsia="Calibri"/>
                      <w:b/>
                      <w:sz w:val="28"/>
                      <w:szCs w:val="28"/>
                      <w:lang w:eastAsia="en-US"/>
                    </w:rPr>
                  </w:pPr>
                  <w:r w:rsidRPr="00324F38">
                    <w:rPr>
                      <w:rFonts w:eastAsia="Calibri"/>
                      <w:b/>
                      <w:sz w:val="28"/>
                      <w:szCs w:val="28"/>
                      <w:lang w:eastAsia="en-US"/>
                    </w:rPr>
                    <w:t>VIII скликання</w:t>
                  </w:r>
                </w:p>
              </w:tc>
            </w:tr>
            <w:tr w:rsidR="00191CB9" w:rsidRPr="00324F38" w14:paraId="4C43A64B" w14:textId="77777777" w:rsidTr="003F32E1">
              <w:trPr>
                <w:gridBefore w:val="1"/>
                <w:wBefore w:w="142" w:type="dxa"/>
              </w:trPr>
              <w:tc>
                <w:tcPr>
                  <w:tcW w:w="9628" w:type="dxa"/>
                  <w:gridSpan w:val="2"/>
                </w:tcPr>
                <w:p w14:paraId="2BDCAF73" w14:textId="77777777" w:rsidR="00191CB9" w:rsidRPr="00324F38" w:rsidRDefault="00191CB9" w:rsidP="00191CB9">
                  <w:pPr>
                    <w:tabs>
                      <w:tab w:val="left" w:pos="900"/>
                    </w:tabs>
                    <w:jc w:val="center"/>
                    <w:rPr>
                      <w:rFonts w:eastAsia="Calibri"/>
                      <w:sz w:val="28"/>
                      <w:szCs w:val="28"/>
                      <w:lang w:eastAsia="en-US"/>
                    </w:rPr>
                  </w:pPr>
                </w:p>
              </w:tc>
            </w:tr>
            <w:tr w:rsidR="00191CB9" w:rsidRPr="00324F38" w14:paraId="2B374067" w14:textId="77777777" w:rsidTr="003F32E1">
              <w:trPr>
                <w:gridBefore w:val="1"/>
                <w:wBefore w:w="142" w:type="dxa"/>
                <w:trHeight w:val="333"/>
              </w:trPr>
              <w:tc>
                <w:tcPr>
                  <w:tcW w:w="9628" w:type="dxa"/>
                  <w:gridSpan w:val="2"/>
                </w:tcPr>
                <w:p w14:paraId="5A4F6B14" w14:textId="40558E96" w:rsidR="00191CB9" w:rsidRPr="00324F38" w:rsidRDefault="00191CB9" w:rsidP="00191CB9">
                  <w:pPr>
                    <w:tabs>
                      <w:tab w:val="left" w:pos="900"/>
                    </w:tabs>
                    <w:rPr>
                      <w:rFonts w:eastAsia="Calibri"/>
                      <w:sz w:val="28"/>
                      <w:szCs w:val="28"/>
                      <w:lang w:eastAsia="zh-CN"/>
                    </w:rPr>
                  </w:pPr>
                  <w:r w:rsidRPr="00324F38">
                    <w:rPr>
                      <w:rFonts w:eastAsia="Calibri"/>
                      <w:sz w:val="28"/>
                      <w:szCs w:val="28"/>
                      <w:lang w:eastAsia="zh-CN"/>
                    </w:rPr>
                    <w:t>30.06.2022 року                                 с. Шабо                                № 2/104</w:t>
                  </w:r>
                  <w:r>
                    <w:rPr>
                      <w:rFonts w:eastAsia="Calibri"/>
                      <w:sz w:val="28"/>
                      <w:szCs w:val="28"/>
                      <w:lang w:eastAsia="zh-CN"/>
                    </w:rPr>
                    <w:t>0</w:t>
                  </w:r>
                  <w:r w:rsidRPr="00324F38">
                    <w:rPr>
                      <w:rFonts w:eastAsia="Calibri"/>
                      <w:sz w:val="28"/>
                      <w:szCs w:val="28"/>
                      <w:lang w:eastAsia="zh-CN"/>
                    </w:rPr>
                    <w:t>-VІІІ</w:t>
                  </w:r>
                </w:p>
                <w:p w14:paraId="33CBC452" w14:textId="77777777" w:rsidR="00191CB9" w:rsidRPr="00324F38" w:rsidRDefault="00191CB9" w:rsidP="00191CB9">
                  <w:pPr>
                    <w:tabs>
                      <w:tab w:val="left" w:pos="900"/>
                    </w:tabs>
                    <w:rPr>
                      <w:rFonts w:eastAsia="Calibri"/>
                      <w:sz w:val="28"/>
                      <w:szCs w:val="28"/>
                      <w:lang w:eastAsia="en-US"/>
                    </w:rPr>
                  </w:pPr>
                </w:p>
              </w:tc>
            </w:tr>
          </w:tbl>
          <w:p w14:paraId="33C34DF8" w14:textId="77777777" w:rsidR="003E45C1" w:rsidRDefault="003A264C" w:rsidP="00191CB9">
            <w:pPr>
              <w:rPr>
                <w:sz w:val="28"/>
                <w:szCs w:val="28"/>
              </w:rPr>
            </w:pPr>
            <w:r w:rsidRPr="00E36D76">
              <w:rPr>
                <w:sz w:val="28"/>
                <w:szCs w:val="28"/>
              </w:rPr>
              <w:t xml:space="preserve">Про </w:t>
            </w:r>
            <w:r>
              <w:rPr>
                <w:sz w:val="28"/>
                <w:szCs w:val="28"/>
              </w:rPr>
              <w:t>затвердження</w:t>
            </w:r>
            <w:r w:rsidRPr="00E36D76">
              <w:rPr>
                <w:sz w:val="28"/>
                <w:szCs w:val="28"/>
              </w:rPr>
              <w:t xml:space="preserve"> Положення </w:t>
            </w:r>
            <w:r>
              <w:rPr>
                <w:sz w:val="28"/>
                <w:szCs w:val="28"/>
              </w:rPr>
              <w:t xml:space="preserve">про </w:t>
            </w:r>
          </w:p>
          <w:p w14:paraId="14302EA4" w14:textId="77777777" w:rsidR="00BF07BB" w:rsidRDefault="003E45C1" w:rsidP="00191CB9">
            <w:pPr>
              <w:rPr>
                <w:sz w:val="28"/>
                <w:szCs w:val="28"/>
              </w:rPr>
            </w:pPr>
            <w:r>
              <w:rPr>
                <w:sz w:val="28"/>
                <w:szCs w:val="28"/>
              </w:rPr>
              <w:t xml:space="preserve">загальний </w:t>
            </w:r>
            <w:r w:rsidR="003A264C">
              <w:rPr>
                <w:sz w:val="28"/>
                <w:szCs w:val="28"/>
              </w:rPr>
              <w:t>відділ Шабівської сільської</w:t>
            </w:r>
          </w:p>
          <w:p w14:paraId="3D51AFF3" w14:textId="519C9681" w:rsidR="003E45C1" w:rsidRDefault="00BF07BB" w:rsidP="00191CB9">
            <w:pPr>
              <w:rPr>
                <w:sz w:val="28"/>
                <w:szCs w:val="28"/>
              </w:rPr>
            </w:pPr>
            <w:r>
              <w:rPr>
                <w:sz w:val="28"/>
                <w:szCs w:val="28"/>
              </w:rPr>
              <w:t>ради Білгород-Дністровського району</w:t>
            </w:r>
            <w:r w:rsidR="003A264C">
              <w:rPr>
                <w:sz w:val="28"/>
                <w:szCs w:val="28"/>
              </w:rPr>
              <w:t xml:space="preserve"> </w:t>
            </w:r>
          </w:p>
          <w:p w14:paraId="6BF2E76B" w14:textId="2B02F79E" w:rsidR="003A264C" w:rsidRPr="00E36D76" w:rsidRDefault="003A264C" w:rsidP="00191CB9">
            <w:pPr>
              <w:rPr>
                <w:sz w:val="28"/>
                <w:szCs w:val="28"/>
              </w:rPr>
            </w:pPr>
            <w:r w:rsidRPr="00665146">
              <w:rPr>
                <w:sz w:val="28"/>
                <w:szCs w:val="28"/>
              </w:rPr>
              <w:t xml:space="preserve">в </w:t>
            </w:r>
            <w:r w:rsidRPr="00E36D76">
              <w:rPr>
                <w:sz w:val="28"/>
                <w:szCs w:val="28"/>
              </w:rPr>
              <w:t>новій редакції</w:t>
            </w:r>
          </w:p>
          <w:p w14:paraId="60A4EF34" w14:textId="77777777" w:rsidR="003A264C" w:rsidRPr="002410F9" w:rsidRDefault="003A264C" w:rsidP="00191CB9">
            <w:pPr>
              <w:tabs>
                <w:tab w:val="left" w:pos="7200"/>
              </w:tabs>
              <w:jc w:val="both"/>
              <w:rPr>
                <w:sz w:val="28"/>
                <w:szCs w:val="28"/>
              </w:rPr>
            </w:pPr>
          </w:p>
          <w:p w14:paraId="32797722" w14:textId="7FF40043" w:rsidR="003A264C" w:rsidRPr="00E36D76" w:rsidRDefault="003A264C" w:rsidP="00191CB9">
            <w:pPr>
              <w:ind w:firstLine="851"/>
              <w:jc w:val="both"/>
              <w:rPr>
                <w:sz w:val="28"/>
                <w:szCs w:val="28"/>
              </w:rPr>
            </w:pPr>
            <w:r w:rsidRPr="002410F9">
              <w:rPr>
                <w:sz w:val="28"/>
                <w:szCs w:val="28"/>
              </w:rPr>
              <w:t>Керуючись п.22 ч.1 ст.26, ч. 1 ст. 59 Закону України «Про місцеве самоврядування в Україні»</w:t>
            </w:r>
            <w:r w:rsidRPr="002410F9">
              <w:rPr>
                <w:color w:val="000000"/>
                <w:sz w:val="28"/>
                <w:szCs w:val="28"/>
              </w:rPr>
              <w:t>,</w:t>
            </w:r>
            <w:r>
              <w:rPr>
                <w:color w:val="000000"/>
                <w:sz w:val="28"/>
                <w:szCs w:val="28"/>
              </w:rPr>
              <w:t xml:space="preserve"> враховуючи рішення виконавчого комітету Шабівської сільської ради від </w:t>
            </w:r>
            <w:r w:rsidR="00FC561D">
              <w:rPr>
                <w:color w:val="000000"/>
                <w:sz w:val="28"/>
                <w:szCs w:val="28"/>
              </w:rPr>
              <w:t>24.06.2022</w:t>
            </w:r>
            <w:r w:rsidR="00191CB9">
              <w:rPr>
                <w:color w:val="000000"/>
                <w:sz w:val="28"/>
                <w:szCs w:val="28"/>
              </w:rPr>
              <w:t xml:space="preserve"> р.</w:t>
            </w:r>
            <w:r w:rsidRPr="00665146">
              <w:rPr>
                <w:color w:val="000000"/>
                <w:sz w:val="28"/>
                <w:szCs w:val="28"/>
              </w:rPr>
              <w:t>,</w:t>
            </w:r>
            <w:r>
              <w:rPr>
                <w:color w:val="000000"/>
                <w:sz w:val="28"/>
                <w:szCs w:val="28"/>
              </w:rPr>
              <w:t xml:space="preserve"> </w:t>
            </w:r>
            <w:r w:rsidR="005520EE" w:rsidRPr="00E36D76">
              <w:rPr>
                <w:sz w:val="28"/>
                <w:szCs w:val="28"/>
              </w:rPr>
              <w:t xml:space="preserve">з урахуванням змін у кадровому складі </w:t>
            </w:r>
            <w:r w:rsidR="005520EE">
              <w:rPr>
                <w:sz w:val="28"/>
                <w:szCs w:val="28"/>
              </w:rPr>
              <w:t xml:space="preserve">та </w:t>
            </w:r>
            <w:r w:rsidRPr="00E36D76">
              <w:rPr>
                <w:sz w:val="28"/>
                <w:szCs w:val="28"/>
              </w:rPr>
              <w:t xml:space="preserve">з </w:t>
            </w:r>
            <w:r>
              <w:rPr>
                <w:sz w:val="28"/>
                <w:szCs w:val="28"/>
              </w:rPr>
              <w:t xml:space="preserve">метою належної організації роботи </w:t>
            </w:r>
            <w:r w:rsidR="00FC561D">
              <w:rPr>
                <w:sz w:val="28"/>
                <w:szCs w:val="28"/>
              </w:rPr>
              <w:t xml:space="preserve">загального </w:t>
            </w:r>
            <w:r>
              <w:rPr>
                <w:sz w:val="28"/>
                <w:szCs w:val="28"/>
              </w:rPr>
              <w:t>відділу,</w:t>
            </w:r>
            <w:r w:rsidRPr="00E36D76">
              <w:rPr>
                <w:sz w:val="28"/>
                <w:szCs w:val="28"/>
              </w:rPr>
              <w:t xml:space="preserve"> Шабівськ</w:t>
            </w:r>
            <w:r>
              <w:rPr>
                <w:sz w:val="28"/>
                <w:szCs w:val="28"/>
              </w:rPr>
              <w:t>а</w:t>
            </w:r>
            <w:r w:rsidRPr="00E36D76">
              <w:rPr>
                <w:sz w:val="28"/>
                <w:szCs w:val="28"/>
              </w:rPr>
              <w:t xml:space="preserve"> сільськ</w:t>
            </w:r>
            <w:r>
              <w:rPr>
                <w:sz w:val="28"/>
                <w:szCs w:val="28"/>
              </w:rPr>
              <w:t>а</w:t>
            </w:r>
            <w:r w:rsidRPr="00E36D76">
              <w:rPr>
                <w:sz w:val="28"/>
                <w:szCs w:val="28"/>
              </w:rPr>
              <w:t xml:space="preserve"> рад</w:t>
            </w:r>
            <w:r>
              <w:rPr>
                <w:sz w:val="28"/>
                <w:szCs w:val="28"/>
              </w:rPr>
              <w:t>а</w:t>
            </w:r>
            <w:r w:rsidRPr="00E36D76">
              <w:rPr>
                <w:sz w:val="28"/>
                <w:szCs w:val="28"/>
              </w:rPr>
              <w:t>,</w:t>
            </w:r>
          </w:p>
          <w:p w14:paraId="78DC13A3" w14:textId="77777777" w:rsidR="003A264C" w:rsidRPr="002410F9" w:rsidRDefault="003A264C" w:rsidP="00191CB9">
            <w:pPr>
              <w:tabs>
                <w:tab w:val="left" w:pos="7200"/>
              </w:tabs>
              <w:ind w:right="-567" w:firstLine="851"/>
              <w:jc w:val="both"/>
              <w:rPr>
                <w:b/>
                <w:sz w:val="28"/>
                <w:szCs w:val="28"/>
              </w:rPr>
            </w:pPr>
          </w:p>
          <w:p w14:paraId="2DEA4E93" w14:textId="77777777" w:rsidR="003A264C" w:rsidRPr="00191CB9" w:rsidRDefault="003A264C" w:rsidP="00191CB9">
            <w:pPr>
              <w:tabs>
                <w:tab w:val="left" w:pos="7200"/>
              </w:tabs>
              <w:ind w:right="-567"/>
              <w:jc w:val="both"/>
              <w:rPr>
                <w:sz w:val="28"/>
                <w:szCs w:val="28"/>
              </w:rPr>
            </w:pPr>
            <w:bookmarkStart w:id="0" w:name="_GoBack"/>
            <w:r w:rsidRPr="00191CB9">
              <w:rPr>
                <w:sz w:val="28"/>
                <w:szCs w:val="28"/>
              </w:rPr>
              <w:t>В И Р І Ш И Л А:</w:t>
            </w:r>
          </w:p>
          <w:bookmarkEnd w:id="0"/>
          <w:p w14:paraId="10D528B5" w14:textId="728969EF" w:rsidR="003A264C" w:rsidRPr="00BF07BB" w:rsidRDefault="003A264C" w:rsidP="00191CB9">
            <w:pPr>
              <w:pStyle w:val="a5"/>
              <w:numPr>
                <w:ilvl w:val="0"/>
                <w:numId w:val="1"/>
              </w:numPr>
              <w:ind w:left="0" w:right="-142" w:firstLine="851"/>
              <w:jc w:val="both"/>
              <w:rPr>
                <w:sz w:val="28"/>
                <w:szCs w:val="28"/>
              </w:rPr>
            </w:pPr>
            <w:r w:rsidRPr="00BF07BB">
              <w:rPr>
                <w:sz w:val="28"/>
                <w:szCs w:val="28"/>
              </w:rPr>
              <w:t xml:space="preserve">1. Затвердити </w:t>
            </w:r>
            <w:r w:rsidR="00BF07BB" w:rsidRPr="00BF07BB">
              <w:rPr>
                <w:sz w:val="28"/>
                <w:szCs w:val="28"/>
              </w:rPr>
              <w:t xml:space="preserve">Положення про загальний відділ </w:t>
            </w:r>
            <w:r w:rsidRPr="00BF07BB">
              <w:rPr>
                <w:sz w:val="28"/>
                <w:szCs w:val="28"/>
              </w:rPr>
              <w:t>Шабівської сільської ради Білгород-Дністровського району в новій редакції.</w:t>
            </w:r>
          </w:p>
          <w:p w14:paraId="5C877048" w14:textId="6E3DAFEF" w:rsidR="003A264C" w:rsidRPr="00665146" w:rsidRDefault="003A264C" w:rsidP="00191CB9">
            <w:pPr>
              <w:ind w:firstLine="851"/>
              <w:jc w:val="both"/>
              <w:rPr>
                <w:sz w:val="28"/>
                <w:szCs w:val="28"/>
              </w:rPr>
            </w:pPr>
            <w:r w:rsidRPr="00676530">
              <w:rPr>
                <w:sz w:val="28"/>
                <w:szCs w:val="28"/>
              </w:rPr>
              <w:t xml:space="preserve">2. </w:t>
            </w:r>
            <w:r w:rsidR="001513FA">
              <w:rPr>
                <w:sz w:val="28"/>
                <w:szCs w:val="28"/>
              </w:rPr>
              <w:t>Вважати таким, що втратило чинність</w:t>
            </w:r>
            <w:r w:rsidR="001513FA" w:rsidRPr="00676530">
              <w:rPr>
                <w:sz w:val="28"/>
                <w:szCs w:val="28"/>
              </w:rPr>
              <w:t xml:space="preserve"> </w:t>
            </w:r>
            <w:r w:rsidR="001513FA">
              <w:rPr>
                <w:sz w:val="28"/>
                <w:szCs w:val="28"/>
              </w:rPr>
              <w:t>р</w:t>
            </w:r>
            <w:r w:rsidRPr="00676530">
              <w:rPr>
                <w:sz w:val="28"/>
                <w:szCs w:val="28"/>
              </w:rPr>
              <w:t>ішення Шабівської сільської ради від 2</w:t>
            </w:r>
            <w:r w:rsidR="001513FA">
              <w:rPr>
                <w:sz w:val="28"/>
                <w:szCs w:val="28"/>
              </w:rPr>
              <w:t>7</w:t>
            </w:r>
            <w:r w:rsidRPr="00676530">
              <w:rPr>
                <w:sz w:val="28"/>
                <w:szCs w:val="28"/>
              </w:rPr>
              <w:t>.0</w:t>
            </w:r>
            <w:r w:rsidR="001513FA">
              <w:rPr>
                <w:sz w:val="28"/>
                <w:szCs w:val="28"/>
              </w:rPr>
              <w:t>2</w:t>
            </w:r>
            <w:r w:rsidRPr="00676530">
              <w:rPr>
                <w:sz w:val="28"/>
                <w:szCs w:val="28"/>
              </w:rPr>
              <w:t>.2018 року № 1/1</w:t>
            </w:r>
            <w:r w:rsidR="001513FA">
              <w:rPr>
                <w:sz w:val="28"/>
                <w:szCs w:val="28"/>
              </w:rPr>
              <w:t>10</w:t>
            </w:r>
            <w:r w:rsidRPr="00676530">
              <w:rPr>
                <w:sz w:val="28"/>
                <w:szCs w:val="28"/>
              </w:rPr>
              <w:t>-</w:t>
            </w:r>
            <w:r>
              <w:rPr>
                <w:sz w:val="28"/>
                <w:szCs w:val="28"/>
                <w:lang w:val="en-US"/>
              </w:rPr>
              <w:t>VII</w:t>
            </w:r>
            <w:r>
              <w:rPr>
                <w:sz w:val="28"/>
                <w:szCs w:val="28"/>
              </w:rPr>
              <w:t xml:space="preserve"> «Про затвердження Положення про </w:t>
            </w:r>
            <w:r w:rsidR="001513FA">
              <w:rPr>
                <w:sz w:val="28"/>
                <w:szCs w:val="28"/>
              </w:rPr>
              <w:t xml:space="preserve">загальний </w:t>
            </w:r>
            <w:r>
              <w:rPr>
                <w:sz w:val="28"/>
                <w:szCs w:val="28"/>
              </w:rPr>
              <w:t>відділ</w:t>
            </w:r>
            <w:r w:rsidR="001513FA">
              <w:rPr>
                <w:sz w:val="28"/>
                <w:szCs w:val="28"/>
              </w:rPr>
              <w:t xml:space="preserve"> Шабівської сільської ради</w:t>
            </w:r>
            <w:r>
              <w:rPr>
                <w:sz w:val="28"/>
                <w:szCs w:val="28"/>
              </w:rPr>
              <w:t>».</w:t>
            </w:r>
          </w:p>
          <w:p w14:paraId="52EB73C4" w14:textId="21324BF3" w:rsidR="003A264C" w:rsidRPr="009B19B4" w:rsidRDefault="003A264C" w:rsidP="00191CB9">
            <w:pPr>
              <w:ind w:firstLine="851"/>
              <w:jc w:val="both"/>
              <w:rPr>
                <w:sz w:val="28"/>
                <w:szCs w:val="28"/>
              </w:rPr>
            </w:pPr>
            <w:r w:rsidRPr="00665146">
              <w:rPr>
                <w:sz w:val="28"/>
                <w:szCs w:val="28"/>
              </w:rPr>
              <w:t>3</w:t>
            </w:r>
            <w:r w:rsidRPr="009952A6">
              <w:rPr>
                <w:sz w:val="28"/>
                <w:szCs w:val="28"/>
              </w:rPr>
              <w:t>.</w:t>
            </w:r>
            <w:r>
              <w:rPr>
                <w:sz w:val="28"/>
                <w:szCs w:val="28"/>
              </w:rPr>
              <w:t xml:space="preserve"> Контроль за виконанням даного рішення покласти на </w:t>
            </w:r>
            <w:r w:rsidRPr="009952A6">
              <w:rPr>
                <w:bCs/>
                <w:color w:val="000000"/>
                <w:sz w:val="28"/>
                <w:szCs w:val="28"/>
                <w:bdr w:val="none" w:sz="0" w:space="0" w:color="auto" w:frame="1"/>
                <w:shd w:val="clear" w:color="auto" w:fill="FFFFFF"/>
              </w:rPr>
              <w:t>постійн</w:t>
            </w:r>
            <w:r>
              <w:rPr>
                <w:bCs/>
                <w:color w:val="000000"/>
                <w:sz w:val="28"/>
                <w:szCs w:val="28"/>
                <w:bdr w:val="none" w:sz="0" w:space="0" w:color="auto" w:frame="1"/>
                <w:shd w:val="clear" w:color="auto" w:fill="FFFFFF"/>
              </w:rPr>
              <w:t>у</w:t>
            </w:r>
            <w:r w:rsidRPr="009952A6">
              <w:rPr>
                <w:bCs/>
                <w:color w:val="000000"/>
                <w:sz w:val="28"/>
                <w:szCs w:val="28"/>
                <w:bdr w:val="none" w:sz="0" w:space="0" w:color="auto" w:frame="1"/>
                <w:shd w:val="clear" w:color="auto" w:fill="FFFFFF"/>
              </w:rPr>
              <w:t xml:space="preserve"> комісі</w:t>
            </w:r>
            <w:r>
              <w:rPr>
                <w:bCs/>
                <w:color w:val="000000"/>
                <w:sz w:val="28"/>
                <w:szCs w:val="28"/>
                <w:bdr w:val="none" w:sz="0" w:space="0" w:color="auto" w:frame="1"/>
                <w:shd w:val="clear" w:color="auto" w:fill="FFFFFF"/>
              </w:rPr>
              <w:t>ю</w:t>
            </w:r>
            <w:r w:rsidRPr="009952A6">
              <w:rPr>
                <w:bCs/>
                <w:color w:val="000000"/>
                <w:sz w:val="28"/>
                <w:szCs w:val="28"/>
                <w:bdr w:val="none" w:sz="0" w:space="0" w:color="auto" w:frame="1"/>
                <w:shd w:val="clear" w:color="auto" w:fill="FFFFFF"/>
              </w:rPr>
              <w:t xml:space="preserve"> з питань </w:t>
            </w:r>
            <w:r w:rsidR="009B19B4" w:rsidRPr="009B19B4">
              <w:rPr>
                <w:bCs/>
                <w:color w:val="000000"/>
                <w:sz w:val="28"/>
                <w:szCs w:val="28"/>
                <w:bdr w:val="none" w:sz="0" w:space="0" w:color="auto" w:frame="1"/>
                <w:shd w:val="clear" w:color="auto" w:fill="FFFFFF"/>
              </w:rPr>
              <w:t>прав людини, законності, депутатської діяльності, етики, регламенту та цивільного</w:t>
            </w:r>
            <w:r w:rsidR="005F6D4C">
              <w:rPr>
                <w:bCs/>
                <w:color w:val="000000"/>
                <w:sz w:val="28"/>
                <w:szCs w:val="28"/>
                <w:bdr w:val="none" w:sz="0" w:space="0" w:color="auto" w:frame="1"/>
                <w:shd w:val="clear" w:color="auto" w:fill="FFFFFF"/>
              </w:rPr>
              <w:t xml:space="preserve"> захисту</w:t>
            </w:r>
            <w:r w:rsidR="009B19B4" w:rsidRPr="009B19B4">
              <w:rPr>
                <w:bCs/>
                <w:color w:val="000000"/>
                <w:sz w:val="28"/>
                <w:szCs w:val="28"/>
                <w:bdr w:val="none" w:sz="0" w:space="0" w:color="auto" w:frame="1"/>
                <w:shd w:val="clear" w:color="auto" w:fill="FFFFFF"/>
              </w:rPr>
              <w:t xml:space="preserve"> </w:t>
            </w:r>
            <w:r w:rsidRPr="009B19B4">
              <w:rPr>
                <w:sz w:val="28"/>
                <w:szCs w:val="28"/>
              </w:rPr>
              <w:t>(</w:t>
            </w:r>
            <w:proofErr w:type="spellStart"/>
            <w:r w:rsidR="009B19B4">
              <w:rPr>
                <w:sz w:val="28"/>
                <w:szCs w:val="28"/>
              </w:rPr>
              <w:t>Ляшук</w:t>
            </w:r>
            <w:proofErr w:type="spellEnd"/>
            <w:r w:rsidR="009B19B4">
              <w:rPr>
                <w:sz w:val="28"/>
                <w:szCs w:val="28"/>
              </w:rPr>
              <w:t xml:space="preserve"> К.П.</w:t>
            </w:r>
            <w:r w:rsidRPr="009B19B4">
              <w:rPr>
                <w:sz w:val="28"/>
                <w:szCs w:val="28"/>
              </w:rPr>
              <w:t>).</w:t>
            </w:r>
          </w:p>
          <w:p w14:paraId="2DC4F87A" w14:textId="77777777" w:rsidR="003A264C" w:rsidRPr="009B19B4" w:rsidRDefault="003A264C" w:rsidP="00191CB9">
            <w:pPr>
              <w:ind w:firstLine="708"/>
              <w:jc w:val="both"/>
            </w:pPr>
            <w:r w:rsidRPr="009B19B4">
              <w:t xml:space="preserve">  </w:t>
            </w:r>
          </w:p>
          <w:p w14:paraId="787D24BA" w14:textId="77777777" w:rsidR="003A264C" w:rsidRDefault="003A264C" w:rsidP="00191CB9">
            <w:pPr>
              <w:rPr>
                <w:bCs/>
                <w:sz w:val="28"/>
                <w:szCs w:val="28"/>
              </w:rPr>
            </w:pPr>
          </w:p>
          <w:p w14:paraId="54721606" w14:textId="77777777" w:rsidR="00191CB9" w:rsidRPr="00324F38" w:rsidRDefault="00191CB9" w:rsidP="00191CB9">
            <w:pPr>
              <w:rPr>
                <w:rFonts w:eastAsia="Calibri"/>
                <w:sz w:val="28"/>
                <w:szCs w:val="28"/>
                <w:lang w:eastAsia="en-US"/>
              </w:rPr>
            </w:pPr>
            <w:r w:rsidRPr="00324F38">
              <w:rPr>
                <w:rFonts w:eastAsia="Calibri"/>
                <w:bCs/>
                <w:sz w:val="28"/>
                <w:szCs w:val="28"/>
                <w:lang w:eastAsia="en-US"/>
              </w:rPr>
              <w:t xml:space="preserve">Сільський голова       </w:t>
            </w:r>
            <w:r>
              <w:rPr>
                <w:rFonts w:eastAsia="Calibri"/>
                <w:bCs/>
                <w:sz w:val="28"/>
                <w:szCs w:val="28"/>
                <w:lang w:eastAsia="en-US"/>
              </w:rPr>
              <w:t xml:space="preserve"> </w:t>
            </w:r>
            <w:r w:rsidRPr="00324F38">
              <w:rPr>
                <w:rFonts w:eastAsia="Calibri"/>
                <w:bCs/>
                <w:sz w:val="28"/>
                <w:szCs w:val="28"/>
                <w:lang w:eastAsia="en-US"/>
              </w:rPr>
              <w:t xml:space="preserve">                                                           Павло ПАВЛЕНКО</w:t>
            </w:r>
          </w:p>
          <w:p w14:paraId="63042F55" w14:textId="77777777" w:rsidR="003A264C" w:rsidRDefault="003A264C" w:rsidP="00191CB9">
            <w:pPr>
              <w:rPr>
                <w:rFonts w:eastAsiaTheme="minorHAnsi"/>
                <w:lang w:eastAsia="en-US"/>
              </w:rPr>
            </w:pPr>
          </w:p>
          <w:p w14:paraId="5CE6939C" w14:textId="39C83DD3" w:rsidR="003A264C" w:rsidRDefault="003A264C" w:rsidP="00191CB9">
            <w:pPr>
              <w:ind w:left="4820"/>
              <w:jc w:val="both"/>
              <w:rPr>
                <w:rFonts w:eastAsia="Calibri"/>
                <w:iCs/>
              </w:rPr>
            </w:pPr>
            <w:r>
              <w:rPr>
                <w:rFonts w:eastAsia="Calibri"/>
                <w:iCs/>
              </w:rPr>
              <w:tab/>
            </w:r>
            <w:r>
              <w:rPr>
                <w:rFonts w:eastAsia="Calibri"/>
                <w:iCs/>
              </w:rPr>
              <w:tab/>
            </w:r>
          </w:p>
          <w:p w14:paraId="51F896ED" w14:textId="48C2E2AE" w:rsidR="009B19B4" w:rsidRDefault="009B19B4" w:rsidP="00191CB9">
            <w:pPr>
              <w:ind w:left="4820"/>
              <w:jc w:val="both"/>
              <w:rPr>
                <w:rFonts w:eastAsia="Calibri"/>
                <w:iCs/>
              </w:rPr>
            </w:pPr>
          </w:p>
          <w:p w14:paraId="777F0C38" w14:textId="6004A678" w:rsidR="009B19B4" w:rsidRDefault="009B19B4" w:rsidP="00191CB9">
            <w:pPr>
              <w:ind w:left="4820"/>
              <w:jc w:val="both"/>
              <w:rPr>
                <w:rFonts w:eastAsia="Calibri"/>
                <w:iCs/>
              </w:rPr>
            </w:pPr>
          </w:p>
          <w:p w14:paraId="2D73399D" w14:textId="387604B7" w:rsidR="009B19B4" w:rsidRDefault="009B19B4" w:rsidP="00191CB9">
            <w:pPr>
              <w:ind w:left="4820"/>
              <w:jc w:val="both"/>
              <w:rPr>
                <w:rFonts w:eastAsia="Calibri"/>
                <w:iCs/>
              </w:rPr>
            </w:pPr>
          </w:p>
          <w:p w14:paraId="229FC1AA" w14:textId="65D560C9" w:rsidR="009B19B4" w:rsidRDefault="009B19B4" w:rsidP="00191CB9">
            <w:pPr>
              <w:ind w:left="4820"/>
              <w:jc w:val="both"/>
              <w:rPr>
                <w:rFonts w:eastAsia="Calibri"/>
                <w:iCs/>
              </w:rPr>
            </w:pPr>
          </w:p>
          <w:p w14:paraId="45EEEA8B" w14:textId="79A8A312" w:rsidR="009B19B4" w:rsidRDefault="009B19B4" w:rsidP="00191CB9">
            <w:pPr>
              <w:ind w:left="4820"/>
              <w:jc w:val="both"/>
              <w:rPr>
                <w:rFonts w:eastAsia="Calibri"/>
                <w:iCs/>
              </w:rPr>
            </w:pPr>
          </w:p>
          <w:p w14:paraId="5584DBCE" w14:textId="7D776F2F" w:rsidR="009B19B4" w:rsidRDefault="009B19B4" w:rsidP="00191CB9">
            <w:pPr>
              <w:ind w:left="4820"/>
              <w:jc w:val="both"/>
              <w:rPr>
                <w:rFonts w:eastAsia="Calibri"/>
                <w:iCs/>
              </w:rPr>
            </w:pPr>
          </w:p>
          <w:p w14:paraId="69F16205" w14:textId="77777777" w:rsidR="00191CB9" w:rsidRDefault="00191CB9" w:rsidP="00191CB9">
            <w:pPr>
              <w:ind w:left="4820"/>
              <w:jc w:val="both"/>
              <w:rPr>
                <w:rFonts w:eastAsia="Calibri"/>
                <w:iCs/>
              </w:rPr>
            </w:pPr>
          </w:p>
          <w:p w14:paraId="175D4943" w14:textId="70D0607C" w:rsidR="009B19B4" w:rsidRDefault="009B19B4" w:rsidP="00191CB9">
            <w:pPr>
              <w:ind w:left="4820"/>
              <w:jc w:val="both"/>
              <w:rPr>
                <w:rFonts w:eastAsia="Calibri"/>
                <w:iCs/>
              </w:rPr>
            </w:pPr>
          </w:p>
          <w:p w14:paraId="14B9AA48" w14:textId="5D86C5C8" w:rsidR="003A264C" w:rsidRPr="009952A6" w:rsidRDefault="003A264C" w:rsidP="00191CB9">
            <w:pPr>
              <w:ind w:left="4291"/>
              <w:rPr>
                <w:sz w:val="28"/>
                <w:szCs w:val="28"/>
              </w:rPr>
            </w:pPr>
            <w:r w:rsidRPr="009952A6">
              <w:rPr>
                <w:sz w:val="28"/>
                <w:szCs w:val="28"/>
              </w:rPr>
              <w:lastRenderedPageBreak/>
              <w:t>ЗАТВЕРДЖЕНО</w:t>
            </w:r>
          </w:p>
          <w:p w14:paraId="31C64122" w14:textId="0F816494" w:rsidR="003A264C" w:rsidRPr="009952A6" w:rsidRDefault="003A264C" w:rsidP="00191CB9">
            <w:pPr>
              <w:ind w:left="4291"/>
              <w:rPr>
                <w:sz w:val="28"/>
                <w:szCs w:val="28"/>
              </w:rPr>
            </w:pPr>
            <w:r w:rsidRPr="009952A6">
              <w:rPr>
                <w:sz w:val="28"/>
                <w:szCs w:val="28"/>
              </w:rPr>
              <w:t>рішенням Шабівської сільської ради</w:t>
            </w:r>
          </w:p>
          <w:p w14:paraId="12B91030" w14:textId="1D5EEC7C" w:rsidR="003A264C" w:rsidRDefault="009B19B4" w:rsidP="00191CB9">
            <w:pPr>
              <w:ind w:left="4291"/>
              <w:rPr>
                <w:b/>
                <w:sz w:val="44"/>
                <w:szCs w:val="28"/>
              </w:rPr>
            </w:pPr>
            <w:r>
              <w:rPr>
                <w:sz w:val="28"/>
                <w:szCs w:val="28"/>
              </w:rPr>
              <w:t>в</w:t>
            </w:r>
            <w:r w:rsidR="003A264C" w:rsidRPr="009952A6">
              <w:rPr>
                <w:sz w:val="28"/>
                <w:szCs w:val="28"/>
              </w:rPr>
              <w:t>ід</w:t>
            </w:r>
            <w:r w:rsidR="003A264C">
              <w:rPr>
                <w:sz w:val="28"/>
                <w:szCs w:val="28"/>
              </w:rPr>
              <w:t xml:space="preserve"> </w:t>
            </w:r>
            <w:r w:rsidR="00191CB9">
              <w:rPr>
                <w:sz w:val="28"/>
                <w:szCs w:val="28"/>
              </w:rPr>
              <w:t>30.06.</w:t>
            </w:r>
            <w:r w:rsidR="003A264C">
              <w:rPr>
                <w:sz w:val="28"/>
                <w:szCs w:val="28"/>
              </w:rPr>
              <w:t>202</w:t>
            </w:r>
            <w:r>
              <w:rPr>
                <w:sz w:val="28"/>
                <w:szCs w:val="28"/>
              </w:rPr>
              <w:t>2</w:t>
            </w:r>
            <w:r w:rsidR="003A264C">
              <w:rPr>
                <w:sz w:val="28"/>
                <w:szCs w:val="28"/>
              </w:rPr>
              <w:t xml:space="preserve"> року </w:t>
            </w:r>
            <w:r w:rsidR="003A264C" w:rsidRPr="009952A6">
              <w:rPr>
                <w:sz w:val="28"/>
                <w:szCs w:val="28"/>
              </w:rPr>
              <w:t>№</w:t>
            </w:r>
            <w:r w:rsidR="003A264C" w:rsidRPr="00546668">
              <w:rPr>
                <w:rFonts w:eastAsia="Calibri"/>
                <w:sz w:val="28"/>
                <w:szCs w:val="28"/>
              </w:rPr>
              <w:t xml:space="preserve"> 2/</w:t>
            </w:r>
            <w:r w:rsidR="00191CB9">
              <w:rPr>
                <w:rFonts w:eastAsia="Calibri"/>
                <w:sz w:val="28"/>
                <w:szCs w:val="28"/>
              </w:rPr>
              <w:t>1040</w:t>
            </w:r>
            <w:r w:rsidR="003A264C" w:rsidRPr="00546668">
              <w:rPr>
                <w:rFonts w:eastAsia="Calibri"/>
                <w:sz w:val="28"/>
                <w:szCs w:val="28"/>
              </w:rPr>
              <w:t>-</w:t>
            </w:r>
            <w:r w:rsidR="003A264C" w:rsidRPr="00546668">
              <w:rPr>
                <w:rFonts w:eastAsia="Calibri"/>
                <w:sz w:val="28"/>
                <w:szCs w:val="28"/>
                <w:lang w:val="en-US"/>
              </w:rPr>
              <w:t>V</w:t>
            </w:r>
            <w:r w:rsidR="003A264C" w:rsidRPr="00546668">
              <w:rPr>
                <w:rFonts w:eastAsia="Calibri"/>
                <w:sz w:val="28"/>
                <w:szCs w:val="28"/>
              </w:rPr>
              <w:t>ІІІ</w:t>
            </w:r>
          </w:p>
          <w:p w14:paraId="5C90D5BF" w14:textId="319BC4BB" w:rsidR="00A940F7" w:rsidRDefault="00A940F7" w:rsidP="00191CB9">
            <w:pPr>
              <w:tabs>
                <w:tab w:val="left" w:pos="900"/>
              </w:tabs>
              <w:jc w:val="center"/>
              <w:rPr>
                <w:b/>
              </w:rPr>
            </w:pPr>
          </w:p>
        </w:tc>
      </w:tr>
      <w:tr w:rsidR="00A940F7" w14:paraId="4AA11DF6" w14:textId="77777777" w:rsidTr="00B921EE">
        <w:tc>
          <w:tcPr>
            <w:tcW w:w="9464" w:type="dxa"/>
          </w:tcPr>
          <w:p w14:paraId="27BE4D1D" w14:textId="77777777" w:rsidR="00A940F7" w:rsidRDefault="00A940F7" w:rsidP="00E5618E">
            <w:pPr>
              <w:tabs>
                <w:tab w:val="left" w:pos="900"/>
              </w:tabs>
              <w:jc w:val="center"/>
              <w:rPr>
                <w:b/>
              </w:rPr>
            </w:pPr>
          </w:p>
        </w:tc>
      </w:tr>
      <w:tr w:rsidR="00A940F7" w14:paraId="0CC970D3" w14:textId="77777777" w:rsidTr="00B921EE">
        <w:tc>
          <w:tcPr>
            <w:tcW w:w="9464" w:type="dxa"/>
          </w:tcPr>
          <w:p w14:paraId="22074AB3" w14:textId="617B03C4" w:rsidR="00A940F7" w:rsidRDefault="00A940F7" w:rsidP="00E5618E">
            <w:pPr>
              <w:tabs>
                <w:tab w:val="left" w:pos="900"/>
              </w:tabs>
              <w:jc w:val="center"/>
              <w:rPr>
                <w:b/>
              </w:rPr>
            </w:pPr>
          </w:p>
        </w:tc>
      </w:tr>
      <w:tr w:rsidR="00A940F7" w14:paraId="5FE5C105" w14:textId="77777777" w:rsidTr="00B921EE">
        <w:tc>
          <w:tcPr>
            <w:tcW w:w="9464" w:type="dxa"/>
          </w:tcPr>
          <w:p w14:paraId="26FA002F" w14:textId="77777777" w:rsidR="00A940F7" w:rsidRDefault="00A940F7" w:rsidP="00E5618E">
            <w:pPr>
              <w:tabs>
                <w:tab w:val="left" w:pos="900"/>
              </w:tabs>
              <w:jc w:val="center"/>
              <w:rPr>
                <w:b/>
              </w:rPr>
            </w:pPr>
          </w:p>
        </w:tc>
      </w:tr>
      <w:tr w:rsidR="00A940F7" w14:paraId="622BE8F9" w14:textId="77777777" w:rsidTr="00B921EE">
        <w:trPr>
          <w:trHeight w:val="1120"/>
        </w:trPr>
        <w:tc>
          <w:tcPr>
            <w:tcW w:w="9464" w:type="dxa"/>
          </w:tcPr>
          <w:p w14:paraId="0C2AD4A1" w14:textId="4F29A12F" w:rsidR="00A940F7" w:rsidRDefault="00A940F7" w:rsidP="00E5618E">
            <w:pPr>
              <w:tabs>
                <w:tab w:val="left" w:pos="900"/>
              </w:tabs>
              <w:jc w:val="center"/>
              <w:rPr>
                <w:b/>
              </w:rPr>
            </w:pPr>
          </w:p>
        </w:tc>
      </w:tr>
    </w:tbl>
    <w:p w14:paraId="30318700" w14:textId="77777777" w:rsidR="00A940F7" w:rsidRDefault="00A940F7" w:rsidP="00A940F7">
      <w:pPr>
        <w:jc w:val="center"/>
        <w:rPr>
          <w:b/>
          <w:sz w:val="44"/>
          <w:szCs w:val="28"/>
        </w:rPr>
      </w:pPr>
    </w:p>
    <w:p w14:paraId="7714E30A" w14:textId="22E3C1AD" w:rsidR="00A940F7" w:rsidRDefault="00A940F7" w:rsidP="00A940F7">
      <w:pPr>
        <w:jc w:val="center"/>
        <w:rPr>
          <w:b/>
          <w:sz w:val="44"/>
          <w:szCs w:val="28"/>
        </w:rPr>
      </w:pPr>
    </w:p>
    <w:p w14:paraId="1689C904" w14:textId="77777777" w:rsidR="00B921EE" w:rsidRDefault="00B921EE" w:rsidP="00A940F7">
      <w:pPr>
        <w:jc w:val="center"/>
        <w:rPr>
          <w:b/>
          <w:sz w:val="44"/>
          <w:szCs w:val="28"/>
        </w:rPr>
      </w:pPr>
    </w:p>
    <w:p w14:paraId="7756E0E1" w14:textId="77777777" w:rsidR="00A940F7" w:rsidRPr="004F44CD" w:rsidRDefault="00A940F7" w:rsidP="00A940F7">
      <w:pPr>
        <w:jc w:val="center"/>
        <w:rPr>
          <w:b/>
          <w:sz w:val="44"/>
          <w:szCs w:val="28"/>
        </w:rPr>
      </w:pPr>
      <w:r w:rsidRPr="004F44CD">
        <w:rPr>
          <w:b/>
          <w:sz w:val="44"/>
          <w:szCs w:val="28"/>
        </w:rPr>
        <w:t>ПОЛОЖЕННЯ</w:t>
      </w:r>
    </w:p>
    <w:p w14:paraId="5AFE0774" w14:textId="77777777" w:rsidR="00A940F7" w:rsidRPr="004F44CD" w:rsidRDefault="00A940F7" w:rsidP="00A940F7">
      <w:pPr>
        <w:jc w:val="center"/>
        <w:rPr>
          <w:b/>
          <w:sz w:val="28"/>
          <w:szCs w:val="28"/>
        </w:rPr>
      </w:pPr>
      <w:r w:rsidRPr="004F44CD">
        <w:rPr>
          <w:b/>
          <w:sz w:val="28"/>
          <w:szCs w:val="28"/>
        </w:rPr>
        <w:t xml:space="preserve">ПРО </w:t>
      </w:r>
      <w:r>
        <w:rPr>
          <w:b/>
          <w:sz w:val="28"/>
          <w:szCs w:val="28"/>
        </w:rPr>
        <w:t xml:space="preserve">ЗАГАЛЬНИЙ ВІДДІЛ </w:t>
      </w:r>
      <w:r w:rsidRPr="004F44CD">
        <w:rPr>
          <w:b/>
          <w:sz w:val="28"/>
          <w:szCs w:val="28"/>
        </w:rPr>
        <w:t xml:space="preserve">ШАБІВСЬКОЇ СІЛЬСЬКОЇ РАДИ </w:t>
      </w:r>
    </w:p>
    <w:p w14:paraId="5E70E6BF" w14:textId="77777777" w:rsidR="00A940F7" w:rsidRPr="004F44CD" w:rsidRDefault="00A940F7" w:rsidP="00A940F7">
      <w:pPr>
        <w:jc w:val="center"/>
        <w:rPr>
          <w:b/>
          <w:sz w:val="28"/>
          <w:szCs w:val="28"/>
        </w:rPr>
      </w:pPr>
      <w:r w:rsidRPr="004F44CD">
        <w:rPr>
          <w:b/>
          <w:sz w:val="28"/>
          <w:szCs w:val="28"/>
        </w:rPr>
        <w:t>БІЛГОРОД-ДНІСТРОВСЬКОГО РАЙОНУ</w:t>
      </w:r>
    </w:p>
    <w:p w14:paraId="2C512606" w14:textId="77777777" w:rsidR="00A940F7" w:rsidRPr="0084294D" w:rsidRDefault="00A940F7" w:rsidP="00A940F7">
      <w:pPr>
        <w:jc w:val="center"/>
        <w:rPr>
          <w:sz w:val="28"/>
          <w:szCs w:val="28"/>
        </w:rPr>
      </w:pPr>
      <w:r w:rsidRPr="0084294D">
        <w:rPr>
          <w:sz w:val="28"/>
          <w:szCs w:val="28"/>
        </w:rPr>
        <w:t>(нова редакція)</w:t>
      </w:r>
    </w:p>
    <w:p w14:paraId="402C7897" w14:textId="77777777" w:rsidR="00A940F7" w:rsidRPr="004F44CD" w:rsidRDefault="00A940F7" w:rsidP="00A940F7">
      <w:pPr>
        <w:jc w:val="center"/>
        <w:rPr>
          <w:b/>
          <w:sz w:val="28"/>
          <w:szCs w:val="28"/>
        </w:rPr>
      </w:pPr>
    </w:p>
    <w:p w14:paraId="051B0C7B" w14:textId="77777777" w:rsidR="00A940F7" w:rsidRPr="004F44CD" w:rsidRDefault="00A940F7" w:rsidP="00A940F7">
      <w:pPr>
        <w:jc w:val="center"/>
        <w:rPr>
          <w:b/>
          <w:sz w:val="28"/>
          <w:szCs w:val="28"/>
        </w:rPr>
      </w:pPr>
    </w:p>
    <w:p w14:paraId="79BA7311" w14:textId="77777777" w:rsidR="00A940F7" w:rsidRPr="004F44CD" w:rsidRDefault="00A940F7" w:rsidP="00A940F7">
      <w:pPr>
        <w:jc w:val="center"/>
        <w:rPr>
          <w:b/>
          <w:sz w:val="28"/>
          <w:szCs w:val="28"/>
        </w:rPr>
      </w:pPr>
    </w:p>
    <w:p w14:paraId="00DD4FB6" w14:textId="77777777" w:rsidR="00A940F7" w:rsidRPr="004F44CD" w:rsidRDefault="00A940F7" w:rsidP="00A940F7">
      <w:pPr>
        <w:jc w:val="center"/>
        <w:rPr>
          <w:b/>
          <w:sz w:val="28"/>
          <w:szCs w:val="28"/>
        </w:rPr>
      </w:pPr>
    </w:p>
    <w:p w14:paraId="4547A866" w14:textId="77777777" w:rsidR="00A940F7" w:rsidRPr="004F44CD" w:rsidRDefault="00A940F7" w:rsidP="00A940F7">
      <w:pPr>
        <w:jc w:val="center"/>
        <w:rPr>
          <w:b/>
          <w:sz w:val="28"/>
          <w:szCs w:val="28"/>
        </w:rPr>
      </w:pPr>
    </w:p>
    <w:p w14:paraId="69141C22" w14:textId="77777777" w:rsidR="00A940F7" w:rsidRPr="004F44CD" w:rsidRDefault="00A940F7" w:rsidP="00A940F7">
      <w:pPr>
        <w:jc w:val="center"/>
        <w:rPr>
          <w:b/>
          <w:sz w:val="28"/>
          <w:szCs w:val="28"/>
        </w:rPr>
      </w:pPr>
    </w:p>
    <w:p w14:paraId="438829CE" w14:textId="77777777" w:rsidR="00A940F7" w:rsidRPr="004F44CD" w:rsidRDefault="00A940F7" w:rsidP="00A940F7">
      <w:pPr>
        <w:jc w:val="center"/>
        <w:rPr>
          <w:b/>
          <w:sz w:val="28"/>
          <w:szCs w:val="28"/>
        </w:rPr>
      </w:pPr>
    </w:p>
    <w:p w14:paraId="59B89B6D" w14:textId="77777777" w:rsidR="00A940F7" w:rsidRPr="004F44CD" w:rsidRDefault="00A940F7" w:rsidP="00A940F7">
      <w:pPr>
        <w:jc w:val="center"/>
        <w:rPr>
          <w:b/>
          <w:sz w:val="28"/>
          <w:szCs w:val="28"/>
        </w:rPr>
      </w:pPr>
    </w:p>
    <w:p w14:paraId="1A2F8B67" w14:textId="77777777" w:rsidR="00A940F7" w:rsidRPr="004F44CD" w:rsidRDefault="00A940F7" w:rsidP="00A940F7">
      <w:pPr>
        <w:jc w:val="center"/>
        <w:rPr>
          <w:b/>
          <w:sz w:val="28"/>
          <w:szCs w:val="28"/>
        </w:rPr>
      </w:pPr>
    </w:p>
    <w:p w14:paraId="2D03A9FD" w14:textId="77777777" w:rsidR="00A940F7" w:rsidRPr="004F44CD" w:rsidRDefault="00A940F7" w:rsidP="00A940F7">
      <w:pPr>
        <w:jc w:val="center"/>
        <w:rPr>
          <w:b/>
          <w:sz w:val="28"/>
          <w:szCs w:val="28"/>
        </w:rPr>
      </w:pPr>
    </w:p>
    <w:p w14:paraId="009D11E6" w14:textId="20AE5C5E" w:rsidR="00A940F7" w:rsidRDefault="00A940F7" w:rsidP="00A940F7">
      <w:pPr>
        <w:jc w:val="center"/>
        <w:rPr>
          <w:b/>
          <w:sz w:val="28"/>
          <w:szCs w:val="28"/>
        </w:rPr>
      </w:pPr>
    </w:p>
    <w:p w14:paraId="5C1A443C" w14:textId="76B89393" w:rsidR="00B921EE" w:rsidRDefault="00B921EE" w:rsidP="00A940F7">
      <w:pPr>
        <w:jc w:val="center"/>
        <w:rPr>
          <w:b/>
          <w:sz w:val="28"/>
          <w:szCs w:val="28"/>
        </w:rPr>
      </w:pPr>
    </w:p>
    <w:p w14:paraId="2202702E" w14:textId="52965F44" w:rsidR="00B921EE" w:rsidRDefault="00B921EE" w:rsidP="00A940F7">
      <w:pPr>
        <w:jc w:val="center"/>
        <w:rPr>
          <w:b/>
          <w:sz w:val="28"/>
          <w:szCs w:val="28"/>
        </w:rPr>
      </w:pPr>
    </w:p>
    <w:p w14:paraId="6DD18346" w14:textId="19A610E3" w:rsidR="00B921EE" w:rsidRDefault="00B921EE" w:rsidP="00A940F7">
      <w:pPr>
        <w:jc w:val="center"/>
        <w:rPr>
          <w:b/>
          <w:sz w:val="28"/>
          <w:szCs w:val="28"/>
        </w:rPr>
      </w:pPr>
    </w:p>
    <w:p w14:paraId="12E2A311" w14:textId="1B968B69" w:rsidR="00B921EE" w:rsidRDefault="00B921EE" w:rsidP="00A940F7">
      <w:pPr>
        <w:jc w:val="center"/>
        <w:rPr>
          <w:b/>
          <w:sz w:val="28"/>
          <w:szCs w:val="28"/>
        </w:rPr>
      </w:pPr>
    </w:p>
    <w:p w14:paraId="796EF283" w14:textId="305A94B6" w:rsidR="00B921EE" w:rsidRDefault="00B921EE" w:rsidP="00A940F7">
      <w:pPr>
        <w:jc w:val="center"/>
        <w:rPr>
          <w:b/>
          <w:sz w:val="28"/>
          <w:szCs w:val="28"/>
        </w:rPr>
      </w:pPr>
    </w:p>
    <w:p w14:paraId="1E07CD2E" w14:textId="2C5726FE" w:rsidR="00B921EE" w:rsidRDefault="00B921EE" w:rsidP="00A940F7">
      <w:pPr>
        <w:jc w:val="center"/>
        <w:rPr>
          <w:b/>
          <w:sz w:val="28"/>
          <w:szCs w:val="28"/>
        </w:rPr>
      </w:pPr>
    </w:p>
    <w:p w14:paraId="267FAA7A" w14:textId="0ABBD9BF" w:rsidR="00B921EE" w:rsidRDefault="00B921EE" w:rsidP="00A940F7">
      <w:pPr>
        <w:jc w:val="center"/>
        <w:rPr>
          <w:b/>
          <w:sz w:val="28"/>
          <w:szCs w:val="28"/>
        </w:rPr>
      </w:pPr>
    </w:p>
    <w:p w14:paraId="639D3C8A" w14:textId="22287744" w:rsidR="00B921EE" w:rsidRDefault="00B921EE" w:rsidP="00A940F7">
      <w:pPr>
        <w:jc w:val="center"/>
        <w:rPr>
          <w:b/>
          <w:sz w:val="28"/>
          <w:szCs w:val="28"/>
        </w:rPr>
      </w:pPr>
    </w:p>
    <w:p w14:paraId="05742C38" w14:textId="54D122E1" w:rsidR="00B921EE" w:rsidRDefault="00B921EE" w:rsidP="00A940F7">
      <w:pPr>
        <w:jc w:val="center"/>
        <w:rPr>
          <w:b/>
          <w:sz w:val="28"/>
          <w:szCs w:val="28"/>
        </w:rPr>
      </w:pPr>
    </w:p>
    <w:p w14:paraId="7633F6F7" w14:textId="42964AC8" w:rsidR="00B921EE" w:rsidRDefault="00B921EE" w:rsidP="00A940F7">
      <w:pPr>
        <w:jc w:val="center"/>
        <w:rPr>
          <w:b/>
          <w:sz w:val="28"/>
          <w:szCs w:val="28"/>
        </w:rPr>
      </w:pPr>
    </w:p>
    <w:p w14:paraId="1ABFA79C" w14:textId="458DD40D" w:rsidR="00B921EE" w:rsidRDefault="00B921EE" w:rsidP="00A940F7">
      <w:pPr>
        <w:jc w:val="center"/>
        <w:rPr>
          <w:b/>
          <w:sz w:val="28"/>
          <w:szCs w:val="28"/>
        </w:rPr>
      </w:pPr>
    </w:p>
    <w:p w14:paraId="6D0CE264" w14:textId="22561735" w:rsidR="00B921EE" w:rsidRDefault="00B921EE" w:rsidP="00A940F7">
      <w:pPr>
        <w:jc w:val="center"/>
        <w:rPr>
          <w:b/>
          <w:sz w:val="28"/>
          <w:szCs w:val="28"/>
        </w:rPr>
      </w:pPr>
    </w:p>
    <w:p w14:paraId="5BC50FEA" w14:textId="32005EAC" w:rsidR="00B921EE" w:rsidRDefault="00B921EE" w:rsidP="00A940F7">
      <w:pPr>
        <w:jc w:val="center"/>
        <w:rPr>
          <w:b/>
          <w:sz w:val="28"/>
          <w:szCs w:val="28"/>
        </w:rPr>
      </w:pPr>
    </w:p>
    <w:p w14:paraId="533CBE15" w14:textId="5C54FE0C" w:rsidR="00B921EE" w:rsidRDefault="00B921EE" w:rsidP="00A940F7">
      <w:pPr>
        <w:jc w:val="center"/>
        <w:rPr>
          <w:b/>
          <w:sz w:val="28"/>
          <w:szCs w:val="28"/>
        </w:rPr>
      </w:pPr>
    </w:p>
    <w:p w14:paraId="43A30B12" w14:textId="60EC7CEA" w:rsidR="00B921EE" w:rsidRDefault="00B921EE" w:rsidP="00A940F7">
      <w:pPr>
        <w:jc w:val="center"/>
        <w:rPr>
          <w:b/>
          <w:sz w:val="28"/>
          <w:szCs w:val="28"/>
        </w:rPr>
      </w:pPr>
    </w:p>
    <w:p w14:paraId="5D41ABB6" w14:textId="17D78207" w:rsidR="00A940F7" w:rsidRPr="00292DFF" w:rsidRDefault="00A940F7" w:rsidP="00B921EE">
      <w:pPr>
        <w:tabs>
          <w:tab w:val="left" w:pos="1030"/>
        </w:tabs>
        <w:jc w:val="center"/>
      </w:pPr>
      <w:r w:rsidRPr="00292DFF">
        <w:rPr>
          <w:b/>
          <w:bCs/>
        </w:rPr>
        <w:lastRenderedPageBreak/>
        <w:t>1. Загальні положення</w:t>
      </w:r>
    </w:p>
    <w:p w14:paraId="3B653BF6" w14:textId="77777777" w:rsidR="00A940F7" w:rsidRPr="00292DFF" w:rsidRDefault="00A940F7" w:rsidP="00A940F7"/>
    <w:p w14:paraId="35BA13DA" w14:textId="5C67BC7D" w:rsidR="00A940F7" w:rsidRPr="00292DFF" w:rsidRDefault="00A940F7" w:rsidP="00A940F7">
      <w:pPr>
        <w:autoSpaceDE w:val="0"/>
        <w:autoSpaceDN w:val="0"/>
        <w:adjustRightInd w:val="0"/>
        <w:jc w:val="both"/>
      </w:pPr>
      <w:r w:rsidRPr="00292DFF">
        <w:rPr>
          <w:color w:val="FF0000"/>
        </w:rPr>
        <w:tab/>
      </w:r>
      <w:r w:rsidRPr="00292DFF">
        <w:t xml:space="preserve">1.1. Загальний відділ Шабівської сільської ради (далі - відділ) є структурним підрозділом апарату Шабівської сільської ради, який утворюється для забезпечення в </w:t>
      </w:r>
      <w:proofErr w:type="spellStart"/>
      <w:r w:rsidRPr="00292DFF">
        <w:t>апараті</w:t>
      </w:r>
      <w:proofErr w:type="spellEnd"/>
      <w:r w:rsidRPr="00292DFF">
        <w:t xml:space="preserve"> та у виконавчих органах  Шабівської сільської ради єдиного порядку документування управлінської інформації і роботи з архівними документами, здійснення методичного керівництва і контролю за дотриманням установленого порядку роботи з документами у виконавчих органах Шабівської сільської ради (далі – структурні підрозділи сільської ради).</w:t>
      </w:r>
    </w:p>
    <w:p w14:paraId="3E98509C" w14:textId="77777777" w:rsidR="00A940F7" w:rsidRPr="00292DFF" w:rsidRDefault="00A940F7" w:rsidP="00A940F7">
      <w:pPr>
        <w:jc w:val="both"/>
        <w:rPr>
          <w:shd w:val="clear" w:color="auto" w:fill="FFFFFF"/>
        </w:rPr>
      </w:pPr>
      <w:r w:rsidRPr="00292DFF">
        <w:rPr>
          <w:shd w:val="clear" w:color="auto" w:fill="FFFFFF"/>
        </w:rPr>
        <w:tab/>
        <w:t xml:space="preserve">Відділ підзвітний і підконтрольний </w:t>
      </w:r>
      <w:proofErr w:type="spellStart"/>
      <w:r w:rsidRPr="00292DFF">
        <w:rPr>
          <w:shd w:val="clear" w:color="auto" w:fill="FFFFFF"/>
        </w:rPr>
        <w:t>Шабівській</w:t>
      </w:r>
      <w:proofErr w:type="spellEnd"/>
      <w:r w:rsidRPr="00292DFF">
        <w:rPr>
          <w:shd w:val="clear" w:color="auto" w:fill="FFFFFF"/>
        </w:rPr>
        <w:t xml:space="preserve"> сільській раді, підпорядкований її виконавчому комітету, сільському голові.</w:t>
      </w:r>
    </w:p>
    <w:p w14:paraId="74595646" w14:textId="77777777" w:rsidR="00A940F7" w:rsidRPr="00292DFF" w:rsidRDefault="00A940F7" w:rsidP="00A940F7">
      <w:pPr>
        <w:jc w:val="both"/>
        <w:rPr>
          <w:shd w:val="clear" w:color="auto" w:fill="FFFFFF"/>
        </w:rPr>
      </w:pPr>
    </w:p>
    <w:p w14:paraId="224FA0F6" w14:textId="77777777" w:rsidR="00A940F7" w:rsidRPr="00292DFF" w:rsidRDefault="00A940F7" w:rsidP="00A940F7">
      <w:pPr>
        <w:autoSpaceDE w:val="0"/>
        <w:autoSpaceDN w:val="0"/>
        <w:adjustRightInd w:val="0"/>
        <w:jc w:val="both"/>
      </w:pPr>
      <w:r w:rsidRPr="00292DFF">
        <w:tab/>
        <w:t>1.2. Відділ у своїй діяльності керується Конституцією України, законами України, актами Президента України та Кабінету Міністрів України, наказами Міністерства юстиції України та Державної архівної служби України, які регулюють питання ведення діловодства та архівної справи, рішеннями Шабівської сільської ради та її виконавчого комітету, розпорядженнями сільського голови, Інструкцією з діловодства,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а також цим Положенням.</w:t>
      </w:r>
    </w:p>
    <w:p w14:paraId="63DEB5A3" w14:textId="77777777" w:rsidR="00A940F7" w:rsidRPr="00292DFF" w:rsidRDefault="00A940F7" w:rsidP="00A940F7">
      <w:pPr>
        <w:jc w:val="center"/>
        <w:outlineLvl w:val="0"/>
        <w:rPr>
          <w:b/>
        </w:rPr>
      </w:pPr>
    </w:p>
    <w:p w14:paraId="71EB17DC" w14:textId="77777777" w:rsidR="00A940F7" w:rsidRPr="00292DFF" w:rsidRDefault="00A940F7" w:rsidP="00A940F7">
      <w:pPr>
        <w:jc w:val="center"/>
        <w:rPr>
          <w:b/>
        </w:rPr>
      </w:pPr>
      <w:r w:rsidRPr="00292DFF">
        <w:rPr>
          <w:b/>
        </w:rPr>
        <w:t>2. Юридичний статус відділу</w:t>
      </w:r>
    </w:p>
    <w:p w14:paraId="62FF5778" w14:textId="77777777" w:rsidR="00A940F7" w:rsidRPr="00292DFF" w:rsidRDefault="00A940F7" w:rsidP="00A940F7">
      <w:pPr>
        <w:ind w:firstLine="708"/>
        <w:jc w:val="both"/>
      </w:pPr>
      <w:r w:rsidRPr="00292DFF">
        <w:t>2.1.   Відділ не є юридичною особою.</w:t>
      </w:r>
    </w:p>
    <w:p w14:paraId="78CB7CDE" w14:textId="77777777" w:rsidR="00A940F7" w:rsidRPr="00292DFF" w:rsidRDefault="00A940F7" w:rsidP="00A940F7">
      <w:pPr>
        <w:ind w:firstLine="708"/>
        <w:jc w:val="both"/>
      </w:pPr>
      <w:r w:rsidRPr="00292DFF">
        <w:t xml:space="preserve">2.2.  Відділ утримується за рахунок коштів місцевого бюджету. </w:t>
      </w:r>
    </w:p>
    <w:p w14:paraId="31824E87" w14:textId="4D92136A" w:rsidR="00A940F7" w:rsidRDefault="00A940F7" w:rsidP="00A940F7">
      <w:pPr>
        <w:ind w:firstLine="708"/>
        <w:jc w:val="both"/>
      </w:pPr>
      <w:r w:rsidRPr="00292DFF">
        <w:t xml:space="preserve">2.3. </w:t>
      </w:r>
      <w:r>
        <w:t xml:space="preserve">Структура загального відділу та його чисельність за пропозицією сільського голови </w:t>
      </w:r>
      <w:r w:rsidRPr="00292DFF">
        <w:t>затверджується рішенням Шабівської сільської ради.</w:t>
      </w:r>
    </w:p>
    <w:p w14:paraId="77FF97F4" w14:textId="77777777" w:rsidR="00B921EE" w:rsidRPr="00292DFF" w:rsidRDefault="00B921EE" w:rsidP="00A940F7">
      <w:pPr>
        <w:ind w:firstLine="708"/>
        <w:jc w:val="both"/>
      </w:pPr>
    </w:p>
    <w:p w14:paraId="6F0B70E0" w14:textId="77777777" w:rsidR="00A940F7" w:rsidRPr="00292DFF" w:rsidRDefault="00A940F7" w:rsidP="00A940F7">
      <w:pPr>
        <w:jc w:val="center"/>
        <w:outlineLvl w:val="0"/>
        <w:rPr>
          <w:b/>
        </w:rPr>
      </w:pPr>
      <w:r w:rsidRPr="00292DFF">
        <w:rPr>
          <w:b/>
        </w:rPr>
        <w:t>2. Основні завдання відділу</w:t>
      </w:r>
    </w:p>
    <w:p w14:paraId="24F6276E" w14:textId="77777777" w:rsidR="00A940F7" w:rsidRPr="00292DFF" w:rsidRDefault="00A940F7" w:rsidP="00A940F7">
      <w:pPr>
        <w:autoSpaceDE w:val="0"/>
        <w:autoSpaceDN w:val="0"/>
        <w:adjustRightInd w:val="0"/>
      </w:pPr>
    </w:p>
    <w:p w14:paraId="125369BA" w14:textId="77777777" w:rsidR="00A940F7" w:rsidRPr="00292DFF" w:rsidRDefault="00A940F7" w:rsidP="00A940F7">
      <w:pPr>
        <w:autoSpaceDE w:val="0"/>
        <w:autoSpaceDN w:val="0"/>
        <w:adjustRightInd w:val="0"/>
        <w:jc w:val="both"/>
      </w:pPr>
      <w:r w:rsidRPr="00292DFF">
        <w:tab/>
        <w:t>2.1. Основними завданнями відділу є:</w:t>
      </w:r>
    </w:p>
    <w:p w14:paraId="250BB1FB" w14:textId="77777777" w:rsidR="00A940F7" w:rsidRPr="00292DFF" w:rsidRDefault="00A940F7" w:rsidP="00A940F7">
      <w:pPr>
        <w:tabs>
          <w:tab w:val="left" w:pos="709"/>
        </w:tabs>
        <w:autoSpaceDE w:val="0"/>
        <w:autoSpaceDN w:val="0"/>
        <w:adjustRightInd w:val="0"/>
        <w:jc w:val="both"/>
      </w:pPr>
      <w:r w:rsidRPr="00292DFF">
        <w:tab/>
        <w:t xml:space="preserve">1) забезпечення єдиної системи діловодства в </w:t>
      </w:r>
      <w:proofErr w:type="spellStart"/>
      <w:r w:rsidRPr="00292DFF">
        <w:t>апараті</w:t>
      </w:r>
      <w:proofErr w:type="spellEnd"/>
      <w:r w:rsidRPr="00292DFF">
        <w:t xml:space="preserve"> та виконавчих органів сільської ради, виконання вимог законодавства по роботі зі зверненнями громадян;</w:t>
      </w:r>
    </w:p>
    <w:p w14:paraId="4CB7A082" w14:textId="77777777" w:rsidR="00A940F7" w:rsidRPr="00292DFF" w:rsidRDefault="00A940F7" w:rsidP="00A940F7">
      <w:pPr>
        <w:autoSpaceDE w:val="0"/>
        <w:autoSpaceDN w:val="0"/>
        <w:adjustRightInd w:val="0"/>
        <w:jc w:val="both"/>
      </w:pPr>
      <w:r w:rsidRPr="00292DFF">
        <w:tab/>
        <w:t xml:space="preserve">2) контроль за термінами проходження і виконання службових документів та дотриманням вимог до документування управлінської інформації, організації роботи з документами, в </w:t>
      </w:r>
      <w:proofErr w:type="spellStart"/>
      <w:r w:rsidRPr="00292DFF">
        <w:t>т.ч</w:t>
      </w:r>
      <w:proofErr w:type="spellEnd"/>
      <w:r w:rsidRPr="00292DFF">
        <w:t>. з архівними;</w:t>
      </w:r>
    </w:p>
    <w:p w14:paraId="3B956927" w14:textId="77777777" w:rsidR="00A940F7" w:rsidRPr="00292DFF" w:rsidRDefault="00A940F7" w:rsidP="00A940F7">
      <w:pPr>
        <w:autoSpaceDE w:val="0"/>
        <w:autoSpaceDN w:val="0"/>
        <w:adjustRightInd w:val="0"/>
        <w:jc w:val="both"/>
        <w:rPr>
          <w:color w:val="000000"/>
          <w:shd w:val="clear" w:color="auto" w:fill="FFFFFF"/>
        </w:rPr>
      </w:pPr>
      <w:r w:rsidRPr="00292DFF">
        <w:tab/>
        <w:t>3) забезпечення т</w:t>
      </w:r>
      <w:r w:rsidRPr="00292DFF">
        <w:rPr>
          <w:color w:val="000000"/>
          <w:shd w:val="clear" w:color="auto" w:fill="FFFFFF"/>
        </w:rPr>
        <w:t>имчасового зберігання архівних документів, що нагромадилися за час їх діяльності, використання відомостей, що містяться в цих документах, для службових, виробничих</w:t>
      </w:r>
      <w:r>
        <w:rPr>
          <w:color w:val="000000"/>
          <w:shd w:val="clear" w:color="auto" w:fill="FFFFFF"/>
        </w:rPr>
        <w:t xml:space="preserve"> </w:t>
      </w:r>
      <w:r w:rsidRPr="00292DFF">
        <w:rPr>
          <w:color w:val="000000"/>
          <w:shd w:val="clear" w:color="auto" w:fill="FFFFFF"/>
        </w:rPr>
        <w:t>та інших цілей, а також для захисту прав і законних інтересів громадян;</w:t>
      </w:r>
    </w:p>
    <w:p w14:paraId="6DEFD368" w14:textId="77777777" w:rsidR="00A940F7" w:rsidRPr="00292DFF" w:rsidRDefault="00A940F7" w:rsidP="00A940F7">
      <w:pPr>
        <w:autoSpaceDE w:val="0"/>
        <w:autoSpaceDN w:val="0"/>
        <w:adjustRightInd w:val="0"/>
        <w:ind w:firstLine="708"/>
        <w:jc w:val="both"/>
      </w:pPr>
      <w:r w:rsidRPr="00292DFF">
        <w:rPr>
          <w:color w:val="000000"/>
          <w:shd w:val="clear" w:color="auto" w:fill="FFFFFF"/>
        </w:rPr>
        <w:t xml:space="preserve">4) </w:t>
      </w:r>
      <w:r w:rsidRPr="00292DFF">
        <w:t>надання методичної допомоги структурним підрозділам сільської ради з організації роботи щодо ведення діловодства;</w:t>
      </w:r>
    </w:p>
    <w:p w14:paraId="248E3F9C" w14:textId="77777777" w:rsidR="00A940F7" w:rsidRPr="00292DFF" w:rsidRDefault="00A940F7" w:rsidP="00A940F7">
      <w:pPr>
        <w:autoSpaceDE w:val="0"/>
        <w:autoSpaceDN w:val="0"/>
        <w:adjustRightInd w:val="0"/>
        <w:jc w:val="both"/>
      </w:pPr>
      <w:r w:rsidRPr="00292DFF">
        <w:tab/>
        <w:t xml:space="preserve"> </w:t>
      </w:r>
      <w:r>
        <w:t>5</w:t>
      </w:r>
      <w:r w:rsidRPr="00292DFF">
        <w:t>)</w:t>
      </w:r>
      <w:r>
        <w:t xml:space="preserve"> </w:t>
      </w:r>
      <w:r w:rsidRPr="00292DFF">
        <w:t>підготовка проектів рішень, розпоряджень і доручень сільського голови, зокрема з питань, що належать до компетенції відділу.</w:t>
      </w:r>
    </w:p>
    <w:p w14:paraId="002AFCD9" w14:textId="77777777" w:rsidR="00A940F7" w:rsidRPr="00292DFF" w:rsidRDefault="00A940F7" w:rsidP="00A940F7">
      <w:pPr>
        <w:autoSpaceDE w:val="0"/>
        <w:autoSpaceDN w:val="0"/>
        <w:adjustRightInd w:val="0"/>
        <w:jc w:val="both"/>
      </w:pPr>
      <w:r w:rsidRPr="00292DFF">
        <w:tab/>
        <w:t>2.2. Відділ відповідно до покладених на нього завдань:</w:t>
      </w:r>
    </w:p>
    <w:p w14:paraId="0C32B4A7" w14:textId="77777777" w:rsidR="00A940F7" w:rsidRPr="00292DFF" w:rsidRDefault="00A940F7" w:rsidP="00A940F7">
      <w:pPr>
        <w:autoSpaceDE w:val="0"/>
        <w:autoSpaceDN w:val="0"/>
        <w:adjustRightInd w:val="0"/>
        <w:jc w:val="both"/>
      </w:pPr>
    </w:p>
    <w:p w14:paraId="10491768" w14:textId="77777777" w:rsidR="00A940F7" w:rsidRPr="00292DFF" w:rsidRDefault="00A940F7" w:rsidP="00A940F7">
      <w:pPr>
        <w:autoSpaceDE w:val="0"/>
        <w:autoSpaceDN w:val="0"/>
        <w:adjustRightInd w:val="0"/>
        <w:jc w:val="both"/>
      </w:pPr>
      <w:r w:rsidRPr="00292DFF">
        <w:tab/>
        <w:t>1) забезпечує впровадження та контролює дотримання структурними підрозділами сільської ради та виконавчого комітету вимог Інструкції з діловодства</w:t>
      </w:r>
      <w:r>
        <w:t xml:space="preserve"> </w:t>
      </w:r>
      <w:r w:rsidRPr="00292DFF">
        <w:t>та національних стандартів</w:t>
      </w:r>
      <w:r>
        <w:t xml:space="preserve"> з питань, що відносяться до компетенції відділу</w:t>
      </w:r>
      <w:r w:rsidRPr="00292DFF">
        <w:t>;</w:t>
      </w:r>
    </w:p>
    <w:p w14:paraId="5F139D21" w14:textId="77777777" w:rsidR="00A940F7" w:rsidRPr="00292DFF" w:rsidRDefault="00A940F7" w:rsidP="00A940F7">
      <w:pPr>
        <w:autoSpaceDE w:val="0"/>
        <w:autoSpaceDN w:val="0"/>
        <w:adjustRightInd w:val="0"/>
        <w:jc w:val="both"/>
      </w:pPr>
      <w:r w:rsidRPr="00292DFF">
        <w:tab/>
        <w:t>2) приймає, реєструє і подає за призначенням вхідну кореспонденцію, реєструє і відправляє вихідну кореспонденцію, забезпечує оперативний пошук документів;</w:t>
      </w:r>
    </w:p>
    <w:p w14:paraId="0E7FD9F7" w14:textId="77777777" w:rsidR="00A940F7" w:rsidRPr="00292DFF" w:rsidRDefault="00A940F7" w:rsidP="00A940F7">
      <w:pPr>
        <w:jc w:val="both"/>
      </w:pPr>
      <w:r w:rsidRPr="00292DFF">
        <w:tab/>
      </w:r>
      <w:r>
        <w:t>3</w:t>
      </w:r>
      <w:r w:rsidRPr="00292DFF">
        <w:t>) попередньо розглядає та готує проекти резолюцій до документів, що подаються на розгляд сільському голові;</w:t>
      </w:r>
    </w:p>
    <w:p w14:paraId="59D981CA" w14:textId="77777777" w:rsidR="00A940F7" w:rsidRPr="00292DFF" w:rsidRDefault="00A940F7" w:rsidP="00A940F7">
      <w:pPr>
        <w:autoSpaceDE w:val="0"/>
        <w:autoSpaceDN w:val="0"/>
        <w:adjustRightInd w:val="0"/>
        <w:jc w:val="both"/>
      </w:pPr>
      <w:r w:rsidRPr="00292DFF">
        <w:tab/>
      </w:r>
      <w:r>
        <w:t>4</w:t>
      </w:r>
      <w:r w:rsidRPr="00292DFF">
        <w:t xml:space="preserve">) розробляє Інструкцію з діловодства у </w:t>
      </w:r>
      <w:proofErr w:type="spellStart"/>
      <w:r w:rsidRPr="00292DFF">
        <w:t>Шабівській</w:t>
      </w:r>
      <w:proofErr w:type="spellEnd"/>
      <w:r w:rsidRPr="00292DFF">
        <w:t xml:space="preserve"> сільській раді;</w:t>
      </w:r>
    </w:p>
    <w:p w14:paraId="085510E8" w14:textId="77777777" w:rsidR="00A940F7" w:rsidRPr="00292DFF" w:rsidRDefault="00A940F7" w:rsidP="00A940F7">
      <w:pPr>
        <w:autoSpaceDE w:val="0"/>
        <w:autoSpaceDN w:val="0"/>
        <w:adjustRightInd w:val="0"/>
        <w:jc w:val="both"/>
      </w:pPr>
      <w:r w:rsidRPr="00292DFF">
        <w:tab/>
      </w:r>
      <w:r>
        <w:t>5</w:t>
      </w:r>
      <w:r w:rsidRPr="00292DFF">
        <w:t xml:space="preserve">) складає зведену номенклатуру справ, забезпечує контроль за правильністю формування, оформлення і зберігання справ, що підлягають здачі на постійне зберігання </w:t>
      </w:r>
      <w:r>
        <w:t>до державної архівної установи;</w:t>
      </w:r>
    </w:p>
    <w:p w14:paraId="427644AF" w14:textId="77777777" w:rsidR="00A940F7" w:rsidRPr="00292DFF" w:rsidRDefault="00A940F7" w:rsidP="00A940F7">
      <w:pPr>
        <w:autoSpaceDE w:val="0"/>
        <w:autoSpaceDN w:val="0"/>
        <w:adjustRightInd w:val="0"/>
        <w:jc w:val="both"/>
      </w:pPr>
      <w:r w:rsidRPr="00292DFF">
        <w:lastRenderedPageBreak/>
        <w:tab/>
      </w:r>
      <w:r>
        <w:t>6</w:t>
      </w:r>
      <w:r w:rsidRPr="00292DFF">
        <w:t xml:space="preserve">) організовує документообіг, формування справ, їх зберігання в </w:t>
      </w:r>
      <w:proofErr w:type="spellStart"/>
      <w:r w:rsidRPr="00292DFF">
        <w:t>апараті</w:t>
      </w:r>
      <w:proofErr w:type="spellEnd"/>
      <w:r w:rsidRPr="00292DFF">
        <w:t xml:space="preserve"> та структурних підрозділах сільської ради, крім структурних підрозділів, які мають статус юридичної особи;</w:t>
      </w:r>
    </w:p>
    <w:p w14:paraId="4E35D473" w14:textId="77777777" w:rsidR="00A940F7" w:rsidRPr="00292DFF" w:rsidRDefault="00A940F7" w:rsidP="00A940F7">
      <w:pPr>
        <w:autoSpaceDE w:val="0"/>
        <w:autoSpaceDN w:val="0"/>
        <w:adjustRightInd w:val="0"/>
        <w:jc w:val="both"/>
      </w:pPr>
      <w:r w:rsidRPr="00292DFF">
        <w:tab/>
      </w:r>
      <w:r>
        <w:t>7</w:t>
      </w:r>
      <w:r w:rsidRPr="00292DFF">
        <w:t xml:space="preserve">) проводить перевірку стану діловодства, в </w:t>
      </w:r>
      <w:proofErr w:type="spellStart"/>
      <w:r w:rsidRPr="00292DFF">
        <w:t>т.ч</w:t>
      </w:r>
      <w:proofErr w:type="spellEnd"/>
      <w:r w:rsidRPr="00292DFF">
        <w:t xml:space="preserve">. діловодства за зверненнями громадян, в структурних підрозділах сільської ради, надає їм необхідну методичну допомогу щодо удосконалення форм і методів роботи з документами; </w:t>
      </w:r>
    </w:p>
    <w:p w14:paraId="022428AE" w14:textId="77777777" w:rsidR="00A940F7" w:rsidRPr="00292DFF" w:rsidRDefault="00A940F7" w:rsidP="00A940F7">
      <w:pPr>
        <w:autoSpaceDE w:val="0"/>
        <w:autoSpaceDN w:val="0"/>
        <w:adjustRightInd w:val="0"/>
        <w:jc w:val="both"/>
      </w:pPr>
      <w:r w:rsidRPr="00292DFF">
        <w:tab/>
      </w:r>
      <w:r>
        <w:t>8</w:t>
      </w:r>
      <w:r w:rsidRPr="00292DFF">
        <w:t>) здійснює контроль за своєчасним розглядом та проходженням документів в сільській раді;</w:t>
      </w:r>
    </w:p>
    <w:p w14:paraId="40395A13" w14:textId="77777777" w:rsidR="00A940F7" w:rsidRPr="00292DFF" w:rsidRDefault="00A940F7" w:rsidP="00A940F7">
      <w:pPr>
        <w:autoSpaceDE w:val="0"/>
        <w:autoSpaceDN w:val="0"/>
        <w:adjustRightInd w:val="0"/>
        <w:jc w:val="both"/>
      </w:pPr>
      <w:r w:rsidRPr="00292DFF">
        <w:tab/>
      </w:r>
      <w:r>
        <w:t>9</w:t>
      </w:r>
      <w:r w:rsidRPr="00292DFF">
        <w:t>) бере участь в організації підвищення кваліфікації працівників сільської ради з питань діловодства;</w:t>
      </w:r>
    </w:p>
    <w:p w14:paraId="734173F4" w14:textId="77777777" w:rsidR="00A940F7" w:rsidRPr="00292DFF" w:rsidRDefault="00A940F7" w:rsidP="00A940F7">
      <w:pPr>
        <w:autoSpaceDE w:val="0"/>
        <w:autoSpaceDN w:val="0"/>
        <w:adjustRightInd w:val="0"/>
        <w:jc w:val="both"/>
      </w:pPr>
      <w:r w:rsidRPr="00292DFF">
        <w:tab/>
        <w:t>1</w:t>
      </w:r>
      <w:r>
        <w:t>0</w:t>
      </w:r>
      <w:r w:rsidRPr="00292DFF">
        <w:t xml:space="preserve">) </w:t>
      </w:r>
      <w:r>
        <w:t>організовує</w:t>
      </w:r>
      <w:r w:rsidRPr="00292DFF">
        <w:t xml:space="preserve"> контроль за </w:t>
      </w:r>
      <w:r>
        <w:t xml:space="preserve">своєчасністю </w:t>
      </w:r>
      <w:r w:rsidRPr="00292DFF">
        <w:t>розгляд</w:t>
      </w:r>
      <w:r>
        <w:t>у</w:t>
      </w:r>
      <w:r w:rsidRPr="00292DFF">
        <w:t xml:space="preserve"> письмових та усних звернень громадян, юридичних та фізичних осіб-підприємців, документів державних органів влади, вживає оперативних заходів для їх своєчасного якісного виконання, узагальнює та аналізує дані про хід і результати цієї роботи, готує звітну та статистичну інформацію з питань ведення діловодства та роботи по зверненням громадян, </w:t>
      </w:r>
      <w:r>
        <w:t xml:space="preserve">за потребою </w:t>
      </w:r>
      <w:r w:rsidRPr="00292DFF">
        <w:t xml:space="preserve">інформує керівництво </w:t>
      </w:r>
      <w:r>
        <w:t xml:space="preserve">сільської ради </w:t>
      </w:r>
      <w:r w:rsidRPr="00292DFF">
        <w:t>про хід виконання вказаних документів;</w:t>
      </w:r>
    </w:p>
    <w:p w14:paraId="310A3B72" w14:textId="77777777" w:rsidR="00A940F7" w:rsidRPr="00292DFF" w:rsidRDefault="00A940F7" w:rsidP="00A940F7">
      <w:pPr>
        <w:autoSpaceDE w:val="0"/>
        <w:autoSpaceDN w:val="0"/>
        <w:adjustRightInd w:val="0"/>
        <w:jc w:val="both"/>
      </w:pPr>
      <w:r w:rsidRPr="00292DFF">
        <w:tab/>
        <w:t>1</w:t>
      </w:r>
      <w:r>
        <w:t>1</w:t>
      </w:r>
      <w:r w:rsidRPr="00292DFF">
        <w:t>) забезпечує</w:t>
      </w:r>
      <w:r>
        <w:t xml:space="preserve"> реєстрацію,</w:t>
      </w:r>
      <w:r w:rsidRPr="00292DFF">
        <w:t xml:space="preserve"> </w:t>
      </w:r>
      <w:r>
        <w:t xml:space="preserve">облік та збереження </w:t>
      </w:r>
      <w:r w:rsidRPr="00292DFF">
        <w:t>розпоряджень сільського голови, своєчасне доведення їх до відповідних структурних підрозділів сільської ради, посадових осіб; у необхідних випадках видає копії</w:t>
      </w:r>
      <w:r>
        <w:t xml:space="preserve"> </w:t>
      </w:r>
      <w:r w:rsidRPr="00292DFF">
        <w:t xml:space="preserve">розпоряджень, інших документів; </w:t>
      </w:r>
    </w:p>
    <w:p w14:paraId="70975C27" w14:textId="77777777" w:rsidR="00A940F7" w:rsidRPr="00292DFF" w:rsidRDefault="00A940F7" w:rsidP="00A940F7">
      <w:pPr>
        <w:autoSpaceDE w:val="0"/>
        <w:autoSpaceDN w:val="0"/>
        <w:adjustRightInd w:val="0"/>
        <w:jc w:val="both"/>
      </w:pPr>
      <w:r w:rsidRPr="00292DFF">
        <w:tab/>
        <w:t>1</w:t>
      </w:r>
      <w:r>
        <w:t>2</w:t>
      </w:r>
      <w:r w:rsidRPr="00292DFF">
        <w:t xml:space="preserve">) </w:t>
      </w:r>
      <w:r w:rsidRPr="00292DFF">
        <w:rPr>
          <w:color w:val="000000"/>
          <w:shd w:val="clear" w:color="auto" w:fill="FFFFFF"/>
        </w:rPr>
        <w:t>організовує і забезпечує приймання, на</w:t>
      </w:r>
      <w:r>
        <w:rPr>
          <w:color w:val="000000"/>
          <w:shd w:val="clear" w:color="auto" w:fill="FFFFFF"/>
        </w:rPr>
        <w:t>копиче</w:t>
      </w:r>
      <w:r w:rsidRPr="00292DFF">
        <w:rPr>
          <w:color w:val="000000"/>
          <w:shd w:val="clear" w:color="auto" w:fill="FFFFFF"/>
        </w:rPr>
        <w:t xml:space="preserve">ння архівних документів, їх облік, зберігання та користування </w:t>
      </w:r>
      <w:r w:rsidRPr="00292DFF">
        <w:t>відповідно до Закону України "Про Національний архівний фонд та архівні установи" та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p>
    <w:p w14:paraId="79B738E7" w14:textId="77777777" w:rsidR="00A940F7" w:rsidRPr="00292DFF" w:rsidRDefault="00A940F7" w:rsidP="00A940F7">
      <w:pPr>
        <w:autoSpaceDE w:val="0"/>
        <w:autoSpaceDN w:val="0"/>
        <w:adjustRightInd w:val="0"/>
        <w:jc w:val="both"/>
      </w:pPr>
      <w:r w:rsidRPr="00292DFF">
        <w:tab/>
        <w:t>1</w:t>
      </w:r>
      <w:r>
        <w:t>3</w:t>
      </w:r>
      <w:r w:rsidRPr="00292DFF">
        <w:t xml:space="preserve">) бере участь у проведенні експертизи цінності документів, що утворилися в діловодстві сільської ради та її виконавчого комітету під час їх відбору на державне зберігання, готує справи до здачі в </w:t>
      </w:r>
      <w:r>
        <w:t xml:space="preserve">державну </w:t>
      </w:r>
      <w:r w:rsidRPr="00292DFF">
        <w:t>архів</w:t>
      </w:r>
      <w:r>
        <w:t>ну установу</w:t>
      </w:r>
      <w:r w:rsidRPr="00292DFF">
        <w:t>;</w:t>
      </w:r>
    </w:p>
    <w:p w14:paraId="050EF620" w14:textId="77777777" w:rsidR="00A940F7" w:rsidRDefault="00A940F7" w:rsidP="00A940F7">
      <w:pPr>
        <w:autoSpaceDE w:val="0"/>
        <w:autoSpaceDN w:val="0"/>
        <w:adjustRightInd w:val="0"/>
        <w:jc w:val="both"/>
      </w:pPr>
      <w:r w:rsidRPr="00292DFF">
        <w:tab/>
        <w:t>1</w:t>
      </w:r>
      <w:r>
        <w:t>4</w:t>
      </w:r>
      <w:r w:rsidRPr="00292DFF">
        <w:t xml:space="preserve">) </w:t>
      </w:r>
      <w:r>
        <w:t xml:space="preserve">веде облік  та </w:t>
      </w:r>
      <w:r w:rsidRPr="00292DFF">
        <w:t>організовує роботу по забезпеченню схоронності печат</w:t>
      </w:r>
      <w:r>
        <w:t>ок</w:t>
      </w:r>
      <w:r w:rsidRPr="00292DFF">
        <w:t xml:space="preserve"> і штампів посадовими  особами, яким передано для використання та які визначені відповідальними за  зберігання відповідних печаток та штампів</w:t>
      </w:r>
      <w:r>
        <w:t>;</w:t>
      </w:r>
    </w:p>
    <w:p w14:paraId="2A04D503" w14:textId="77777777" w:rsidR="00A940F7" w:rsidRPr="00292DFF" w:rsidRDefault="00A940F7" w:rsidP="00A940F7">
      <w:pPr>
        <w:autoSpaceDE w:val="0"/>
        <w:autoSpaceDN w:val="0"/>
        <w:adjustRightInd w:val="0"/>
        <w:jc w:val="both"/>
      </w:pPr>
      <w:r>
        <w:tab/>
        <w:t xml:space="preserve">15) </w:t>
      </w:r>
      <w:r w:rsidRPr="00292DFF">
        <w:t xml:space="preserve"> </w:t>
      </w:r>
      <w:r>
        <w:t xml:space="preserve">здійснює </w:t>
      </w:r>
      <w:r w:rsidRPr="00292DFF">
        <w:t>перевірк</w:t>
      </w:r>
      <w:r>
        <w:t>у</w:t>
      </w:r>
      <w:r w:rsidRPr="00292DFF">
        <w:t xml:space="preserve"> наявності </w:t>
      </w:r>
      <w:r>
        <w:t xml:space="preserve">печаток і штампів та </w:t>
      </w:r>
      <w:r w:rsidRPr="00292DFF">
        <w:t xml:space="preserve"> знищення </w:t>
      </w:r>
      <w:r>
        <w:t xml:space="preserve">тих, які пошкоджені чи втратили свою актуальність, </w:t>
      </w:r>
      <w:r w:rsidRPr="00292DFF">
        <w:t>у встановленому законодавством поряду;</w:t>
      </w:r>
    </w:p>
    <w:p w14:paraId="166C8E16" w14:textId="77777777" w:rsidR="00A940F7" w:rsidRPr="00292DFF" w:rsidRDefault="00A940F7" w:rsidP="00A940F7">
      <w:pPr>
        <w:jc w:val="both"/>
        <w:rPr>
          <w:b/>
        </w:rPr>
      </w:pPr>
      <w:r w:rsidRPr="00292DFF">
        <w:tab/>
      </w:r>
    </w:p>
    <w:p w14:paraId="5D93AC18" w14:textId="77777777" w:rsidR="00A940F7" w:rsidRPr="00292DFF" w:rsidRDefault="00A940F7" w:rsidP="00A940F7">
      <w:pPr>
        <w:jc w:val="center"/>
        <w:rPr>
          <w:b/>
        </w:rPr>
      </w:pPr>
      <w:r w:rsidRPr="00292DFF">
        <w:rPr>
          <w:b/>
        </w:rPr>
        <w:t>3. Права відділу</w:t>
      </w:r>
    </w:p>
    <w:p w14:paraId="053E0737" w14:textId="77777777" w:rsidR="00A940F7" w:rsidRPr="00292DFF" w:rsidRDefault="00A940F7" w:rsidP="00A940F7">
      <w:pPr>
        <w:autoSpaceDE w:val="0"/>
        <w:autoSpaceDN w:val="0"/>
        <w:adjustRightInd w:val="0"/>
      </w:pPr>
      <w:r w:rsidRPr="00292DFF">
        <w:tab/>
        <w:t>3.1. Відділ має право:</w:t>
      </w:r>
    </w:p>
    <w:p w14:paraId="37A76B13" w14:textId="77777777" w:rsidR="00A940F7" w:rsidRPr="00292DFF" w:rsidRDefault="00A940F7" w:rsidP="00A940F7">
      <w:pPr>
        <w:jc w:val="both"/>
      </w:pPr>
      <w:r w:rsidRPr="00292DFF">
        <w:tab/>
        <w:t>1) одержувати в установленому порядку для виконання покладених на нього завдань необхідні документи, інформацію, довідки, розрахунки, інші матеріали від посадових осіб структурних підрозділів сільської ради і підприємств, що належать до сфери їх управління</w:t>
      </w:r>
      <w:r>
        <w:t>;</w:t>
      </w:r>
      <w:r w:rsidRPr="00292DFF">
        <w:t xml:space="preserve"> </w:t>
      </w:r>
    </w:p>
    <w:p w14:paraId="2CC3842E" w14:textId="77777777" w:rsidR="00A940F7" w:rsidRPr="00292DFF" w:rsidRDefault="00A940F7" w:rsidP="00A940F7">
      <w:pPr>
        <w:jc w:val="both"/>
      </w:pPr>
      <w:r w:rsidRPr="00292DFF">
        <w:tab/>
        <w:t>2) залучати</w:t>
      </w:r>
      <w:r>
        <w:t>,</w:t>
      </w:r>
      <w:r w:rsidRPr="00292DFF">
        <w:t xml:space="preserve"> за згодою керівників структурних підрозділів органів місцевого самоврядування</w:t>
      </w:r>
      <w:r>
        <w:t>,</w:t>
      </w:r>
      <w:r w:rsidRPr="00292DFF">
        <w:t xml:space="preserve"> спеціалістів з метою підготовки проектів нормативно-правових актів та інших документів, а також розроблення і здійснення заходів, які проводяться відділом відповідно до покладених на нього завдань; </w:t>
      </w:r>
    </w:p>
    <w:p w14:paraId="63B2AF1A" w14:textId="77777777" w:rsidR="00A940F7" w:rsidRDefault="00A940F7" w:rsidP="00A940F7">
      <w:pPr>
        <w:jc w:val="both"/>
      </w:pPr>
      <w:r w:rsidRPr="00292DFF">
        <w:tab/>
        <w:t xml:space="preserve">3) перевіряти стан роботи з </w:t>
      </w:r>
      <w:r w:rsidRPr="00292DFF">
        <w:rPr>
          <w:color w:val="000000"/>
          <w:shd w:val="clear" w:color="auto" w:fill="FFFFFF"/>
        </w:rPr>
        <w:t>розгляду звернень громадян</w:t>
      </w:r>
      <w:r>
        <w:rPr>
          <w:color w:val="000000"/>
          <w:shd w:val="clear" w:color="auto" w:fill="FFFFFF"/>
        </w:rPr>
        <w:t>,</w:t>
      </w:r>
      <w:r w:rsidRPr="00292DFF">
        <w:rPr>
          <w:color w:val="000000"/>
          <w:shd w:val="clear" w:color="auto" w:fill="FFFFFF"/>
        </w:rPr>
        <w:t xml:space="preserve"> </w:t>
      </w:r>
      <w:r w:rsidRPr="00292DFF">
        <w:t xml:space="preserve">ведення діловодства у структурних підрозділах сільської ради, </w:t>
      </w:r>
      <w:r>
        <w:t>які є юридичними особами, надавати необхідну консультативно-методичну допомогу;</w:t>
      </w:r>
    </w:p>
    <w:p w14:paraId="58F462D8" w14:textId="77777777" w:rsidR="00A940F7" w:rsidRPr="00292DFF" w:rsidRDefault="00A940F7" w:rsidP="00A940F7">
      <w:pPr>
        <w:autoSpaceDE w:val="0"/>
        <w:autoSpaceDN w:val="0"/>
        <w:adjustRightInd w:val="0"/>
        <w:jc w:val="both"/>
      </w:pPr>
      <w:r w:rsidRPr="00292DFF">
        <w:tab/>
      </w:r>
      <w:r>
        <w:t>4</w:t>
      </w:r>
      <w:r w:rsidRPr="00292DFF">
        <w:t xml:space="preserve">) повертати виконавцям документи і вимагати їх доопрацювання в разі порушення установлених </w:t>
      </w:r>
      <w:r>
        <w:t xml:space="preserve">Інструкцією з діловодства </w:t>
      </w:r>
      <w:r w:rsidRPr="00292DFF">
        <w:t xml:space="preserve">вимог; </w:t>
      </w:r>
    </w:p>
    <w:p w14:paraId="3280CF9D" w14:textId="77777777" w:rsidR="00A940F7" w:rsidRPr="00292DFF" w:rsidRDefault="00A940F7" w:rsidP="00A940F7">
      <w:pPr>
        <w:autoSpaceDE w:val="0"/>
        <w:autoSpaceDN w:val="0"/>
        <w:adjustRightInd w:val="0"/>
        <w:jc w:val="both"/>
      </w:pPr>
      <w:r w:rsidRPr="00292DFF">
        <w:tab/>
      </w:r>
      <w:r>
        <w:t>5</w:t>
      </w:r>
      <w:r w:rsidRPr="00292DFF">
        <w:t>) інформувати сільського голову про випадки несвоєчасного подання на вимогу відділу необхідних матеріалів посадовими особами</w:t>
      </w:r>
      <w:r>
        <w:t xml:space="preserve"> сільської ради;</w:t>
      </w:r>
    </w:p>
    <w:p w14:paraId="12A97708" w14:textId="77777777" w:rsidR="00A940F7" w:rsidRPr="00292DFF" w:rsidRDefault="00A940F7" w:rsidP="00A940F7">
      <w:pPr>
        <w:autoSpaceDE w:val="0"/>
        <w:autoSpaceDN w:val="0"/>
        <w:adjustRightInd w:val="0"/>
        <w:jc w:val="both"/>
      </w:pPr>
      <w:r w:rsidRPr="00292DFF">
        <w:tab/>
      </w:r>
      <w:r>
        <w:t>6</w:t>
      </w:r>
      <w:r w:rsidRPr="00292DFF">
        <w:t>) вносити пропозиції керівництву сільської ради з питань, віднесених до компетенції відділу.</w:t>
      </w:r>
    </w:p>
    <w:p w14:paraId="0A481BD7" w14:textId="77777777" w:rsidR="00A940F7" w:rsidRPr="00292DFF" w:rsidRDefault="00A940F7" w:rsidP="00A940F7">
      <w:pPr>
        <w:autoSpaceDE w:val="0"/>
        <w:autoSpaceDN w:val="0"/>
        <w:adjustRightInd w:val="0"/>
        <w:ind w:firstLine="567"/>
        <w:jc w:val="both"/>
        <w:rPr>
          <w:b/>
        </w:rPr>
      </w:pPr>
      <w:r w:rsidRPr="00292DFF">
        <w:t xml:space="preserve">3.2. Загальний відділ в установленому законодавством порядку та у межах покладених на нього завдань взаємодіє з іншими структурними підрозділами сільської ради, а також </w:t>
      </w:r>
      <w:r w:rsidRPr="00292DFF">
        <w:lastRenderedPageBreak/>
        <w:t>підприємствами, установами та організаціями, що належать до сфери управління сільської ради.</w:t>
      </w:r>
    </w:p>
    <w:p w14:paraId="0B60C7D9" w14:textId="77777777" w:rsidR="00A940F7" w:rsidRPr="00292DFF" w:rsidRDefault="00A940F7" w:rsidP="00A940F7">
      <w:pPr>
        <w:jc w:val="center"/>
        <w:outlineLvl w:val="0"/>
        <w:rPr>
          <w:b/>
        </w:rPr>
      </w:pPr>
    </w:p>
    <w:p w14:paraId="1ADF80EA" w14:textId="77777777" w:rsidR="00A940F7" w:rsidRPr="00292DFF" w:rsidRDefault="00A940F7" w:rsidP="00A940F7">
      <w:pPr>
        <w:jc w:val="center"/>
      </w:pPr>
      <w:r w:rsidRPr="00292DFF">
        <w:rPr>
          <w:b/>
        </w:rPr>
        <w:t>4. Керівництво відділу</w:t>
      </w:r>
    </w:p>
    <w:p w14:paraId="0B614383" w14:textId="77777777" w:rsidR="00A940F7" w:rsidRPr="00292DFF" w:rsidRDefault="00A940F7" w:rsidP="00A940F7">
      <w:pPr>
        <w:ind w:firstLine="567"/>
        <w:jc w:val="both"/>
      </w:pPr>
      <w:r w:rsidRPr="00292DFF">
        <w:t>4.1. Відділ очолює начальник загального відділу, який призначається на посаду у встановленому Законом України «Про службу в органах місцевого самоврядування» процедурою і звільняється з посади сільським головою.</w:t>
      </w:r>
    </w:p>
    <w:p w14:paraId="2D67BC67" w14:textId="77777777" w:rsidR="00A940F7" w:rsidRPr="00292DFF" w:rsidRDefault="00A940F7" w:rsidP="00A940F7">
      <w:pPr>
        <w:ind w:firstLine="567"/>
        <w:jc w:val="both"/>
      </w:pPr>
      <w:r w:rsidRPr="00292DFF">
        <w:t xml:space="preserve">Начальник загального відділу </w:t>
      </w:r>
      <w:r w:rsidRPr="00292DFF">
        <w:rPr>
          <w:color w:val="000000"/>
          <w:shd w:val="clear" w:color="auto" w:fill="FFFFFF"/>
        </w:rPr>
        <w:t xml:space="preserve">несе персональну відповідальність </w:t>
      </w:r>
      <w:r w:rsidRPr="00292DFF">
        <w:t>за виконання покладених на відділ завдань</w:t>
      </w:r>
      <w:r w:rsidRPr="00292DFF">
        <w:rPr>
          <w:color w:val="000000"/>
          <w:shd w:val="clear" w:color="auto" w:fill="FFFFFF"/>
        </w:rPr>
        <w:t xml:space="preserve"> перед сільським головою.</w:t>
      </w:r>
    </w:p>
    <w:p w14:paraId="7FB37DA7" w14:textId="77777777" w:rsidR="00A940F7" w:rsidRPr="00292DFF" w:rsidRDefault="00A940F7" w:rsidP="00A940F7">
      <w:pPr>
        <w:ind w:firstLine="567"/>
        <w:jc w:val="both"/>
      </w:pPr>
      <w:r w:rsidRPr="00292DFF">
        <w:t>4.2. Начальник загального відділу:</w:t>
      </w:r>
    </w:p>
    <w:p w14:paraId="23E85F63" w14:textId="77777777" w:rsidR="00A940F7" w:rsidRPr="00292DFF" w:rsidRDefault="00A940F7" w:rsidP="00A940F7">
      <w:pPr>
        <w:ind w:firstLine="567"/>
        <w:jc w:val="both"/>
      </w:pPr>
      <w:r w:rsidRPr="00292DFF">
        <w:t>1) здійснює керівництво діяльністю відділом, визначає ступінь відповідальності своїх підлеглих;</w:t>
      </w:r>
    </w:p>
    <w:p w14:paraId="24A02C36" w14:textId="77777777" w:rsidR="00A940F7" w:rsidRPr="00292DFF" w:rsidRDefault="00A940F7" w:rsidP="00A940F7">
      <w:pPr>
        <w:ind w:firstLine="426"/>
        <w:jc w:val="both"/>
      </w:pPr>
      <w:r w:rsidRPr="00292DFF">
        <w:t xml:space="preserve">2) розробляє та </w:t>
      </w:r>
      <w:r>
        <w:t xml:space="preserve">подає на затвердження сільському голові </w:t>
      </w:r>
      <w:r w:rsidRPr="00292DFF">
        <w:t>посадові інструкції працівників відділу</w:t>
      </w:r>
      <w:r>
        <w:t>;</w:t>
      </w:r>
    </w:p>
    <w:p w14:paraId="2FCCE5E4" w14:textId="77777777" w:rsidR="00A940F7" w:rsidRPr="00292DFF" w:rsidRDefault="00A940F7" w:rsidP="00A940F7">
      <w:pPr>
        <w:ind w:firstLine="567"/>
        <w:jc w:val="both"/>
      </w:pPr>
      <w:r w:rsidRPr="00292DFF">
        <w:t>3) забезпечує дотримання працівниками відділу правил внутрішнього трудового розпорядку та виконавської дисципліни;</w:t>
      </w:r>
    </w:p>
    <w:p w14:paraId="629C203C" w14:textId="77777777" w:rsidR="00A940F7" w:rsidRPr="00292DFF" w:rsidRDefault="00A940F7" w:rsidP="00A940F7">
      <w:pPr>
        <w:ind w:firstLine="567"/>
        <w:jc w:val="both"/>
      </w:pPr>
      <w:r w:rsidRPr="00292DFF">
        <w:t>4) здійснює інші повноваження, передбачені актами законодавства України з</w:t>
      </w:r>
      <w:r>
        <w:t xml:space="preserve"> питань розгляду звернень громадян, </w:t>
      </w:r>
      <w:r w:rsidRPr="00292DFF">
        <w:t xml:space="preserve"> діловодства та архівної справи.</w:t>
      </w:r>
    </w:p>
    <w:p w14:paraId="1A8D97C8" w14:textId="77777777" w:rsidR="00A940F7" w:rsidRPr="00292DFF" w:rsidRDefault="00A940F7" w:rsidP="00A940F7">
      <w:pPr>
        <w:ind w:firstLine="567"/>
        <w:jc w:val="both"/>
      </w:pPr>
      <w:r w:rsidRPr="00292DFF">
        <w:t>4.3. Працівники відділу призначаються та звільняються з посади сільським головою.</w:t>
      </w:r>
    </w:p>
    <w:p w14:paraId="4504A268" w14:textId="77777777" w:rsidR="00A940F7" w:rsidRDefault="00A940F7" w:rsidP="00A940F7">
      <w:pPr>
        <w:ind w:firstLine="567"/>
        <w:jc w:val="both"/>
      </w:pPr>
      <w:r w:rsidRPr="00292DFF">
        <w:t xml:space="preserve">4.4. Робота відділу координується та контролюється </w:t>
      </w:r>
      <w:r>
        <w:t>посадовою особою сільської ради згідно розподілу функціональних обов’язків.</w:t>
      </w:r>
    </w:p>
    <w:p w14:paraId="5DD745F3" w14:textId="77777777" w:rsidR="00A940F7" w:rsidRDefault="00A940F7" w:rsidP="00A940F7">
      <w:pPr>
        <w:jc w:val="center"/>
        <w:rPr>
          <w:b/>
          <w:sz w:val="28"/>
          <w:szCs w:val="28"/>
        </w:rPr>
      </w:pPr>
    </w:p>
    <w:p w14:paraId="5E63284C" w14:textId="77777777" w:rsidR="0065559D" w:rsidRDefault="0065559D"/>
    <w:sectPr w:rsidR="0065559D" w:rsidSect="00B921EE">
      <w:pgSz w:w="11906" w:h="16838"/>
      <w:pgMar w:top="1135"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77F29"/>
    <w:multiLevelType w:val="hybridMultilevel"/>
    <w:tmpl w:val="EEBE89C0"/>
    <w:lvl w:ilvl="0" w:tplc="DBA27766">
      <w:start w:val="2"/>
      <w:numFmt w:val="decimal"/>
      <w:lvlText w:val="%1."/>
      <w:lvlJc w:val="left"/>
      <w:pPr>
        <w:ind w:left="1620" w:hanging="360"/>
      </w:pPr>
      <w:rPr>
        <w:rFonts w:hint="default"/>
        <w:color w:val="00000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D8A35D4"/>
    <w:multiLevelType w:val="multilevel"/>
    <w:tmpl w:val="EBE8EAA2"/>
    <w:lvl w:ilvl="0">
      <w:start w:val="1"/>
      <w:numFmt w:val="decimal"/>
      <w:lvlText w:val="%1."/>
      <w:lvlJc w:val="left"/>
      <w:pPr>
        <w:ind w:left="1260" w:hanging="360"/>
      </w:pPr>
      <w:rPr>
        <w:rFonts w:hint="default"/>
      </w:rPr>
    </w:lvl>
    <w:lvl w:ilvl="1">
      <w:start w:val="2"/>
      <w:numFmt w:val="decimal"/>
      <w:isLgl/>
      <w:lvlText w:val="%1.%2."/>
      <w:lvlJc w:val="left"/>
      <w:pPr>
        <w:ind w:left="132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E3"/>
    <w:rsid w:val="000D33E3"/>
    <w:rsid w:val="001513FA"/>
    <w:rsid w:val="00191CB9"/>
    <w:rsid w:val="003A264C"/>
    <w:rsid w:val="003E45C1"/>
    <w:rsid w:val="005520EE"/>
    <w:rsid w:val="005F6D4C"/>
    <w:rsid w:val="0065559D"/>
    <w:rsid w:val="006B06A5"/>
    <w:rsid w:val="009762D1"/>
    <w:rsid w:val="009B19B4"/>
    <w:rsid w:val="00A1089E"/>
    <w:rsid w:val="00A940F7"/>
    <w:rsid w:val="00AC52FF"/>
    <w:rsid w:val="00B73FBB"/>
    <w:rsid w:val="00B921EE"/>
    <w:rsid w:val="00BF07BB"/>
    <w:rsid w:val="00CE22CC"/>
    <w:rsid w:val="00D450C7"/>
    <w:rsid w:val="00FC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01FE"/>
  <w15:chartTrackingRefBased/>
  <w15:docId w15:val="{2E0C778D-B3C3-4E72-9ED2-C2B6E3C4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F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40F7"/>
    <w:pPr>
      <w:spacing w:after="120"/>
    </w:pPr>
  </w:style>
  <w:style w:type="character" w:customStyle="1" w:styleId="a4">
    <w:name w:val="Основной текст Знак"/>
    <w:basedOn w:val="a0"/>
    <w:link w:val="a3"/>
    <w:uiPriority w:val="99"/>
    <w:rsid w:val="00A940F7"/>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A940F7"/>
    <w:pPr>
      <w:ind w:left="720"/>
      <w:contextualSpacing/>
    </w:pPr>
  </w:style>
  <w:style w:type="paragraph" w:styleId="a6">
    <w:name w:val="No Spacing"/>
    <w:basedOn w:val="a"/>
    <w:uiPriority w:val="99"/>
    <w:qFormat/>
    <w:rsid w:val="00A940F7"/>
    <w:rPr>
      <w:rFonts w:ascii="Calibri" w:eastAsia="Calibri" w:hAnsi="Calibri"/>
      <w:i/>
      <w:iCs/>
      <w:sz w:val="20"/>
      <w:szCs w:val="20"/>
      <w:lang w:val="ru-RU" w:eastAsia="en-US"/>
    </w:rPr>
  </w:style>
  <w:style w:type="table" w:styleId="a7">
    <w:name w:val="Table Grid"/>
    <w:basedOn w:val="a1"/>
    <w:uiPriority w:val="39"/>
    <w:rsid w:val="003A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Sekretar</cp:lastModifiedBy>
  <cp:revision>3</cp:revision>
  <dcterms:created xsi:type="dcterms:W3CDTF">2022-07-04T13:22:00Z</dcterms:created>
  <dcterms:modified xsi:type="dcterms:W3CDTF">2022-07-04T13:26:00Z</dcterms:modified>
</cp:coreProperties>
</file>