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FE0" w:rsidRDefault="00E90FE0" w:rsidP="00E90FE0">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948317"/>
      <w:bookmarkStart w:id="1" w:name="_Hlk216887458"/>
      <w:r>
        <w:rPr>
          <w:rFonts w:ascii="Times New Roman" w:eastAsia="Times New Roman" w:hAnsi="Times New Roman" w:cs="Times New Roman"/>
          <w:kern w:val="0"/>
          <w:sz w:val="24"/>
          <w:szCs w:val="24"/>
          <w:lang w:eastAsia="zh-CN"/>
          <w14:ligatures w14:val="none"/>
        </w:rPr>
        <w:t>ЗАТВЕРДЖЕНО</w:t>
      </w:r>
    </w:p>
    <w:p w:rsidR="00E90FE0" w:rsidRDefault="00E90FE0" w:rsidP="00E90FE0">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1"/>
    <w:p w:rsidR="00E90FE0" w:rsidRDefault="00E90FE0" w:rsidP="00E90FE0">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p>
    <w:p w:rsidR="00E90FE0" w:rsidRPr="00D56FCD" w:rsidRDefault="00E90FE0" w:rsidP="00E90FE0">
      <w:pPr>
        <w:spacing w:after="0" w:line="240" w:lineRule="auto"/>
        <w:ind w:left="5812"/>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Затверджено </w:t>
      </w:r>
      <w:r w:rsidRPr="00AC4A86">
        <w:rPr>
          <w:rFonts w:ascii="Times New Roman" w:eastAsia="Times New Roman" w:hAnsi="Times New Roman" w:cs="Times New Roman"/>
          <w:color w:val="000000"/>
          <w:kern w:val="0"/>
          <w:sz w:val="24"/>
          <w:szCs w:val="24"/>
          <w:lang w:eastAsia="uk-UA"/>
          <w14:ligatures w14:val="none"/>
        </w:rPr>
        <w:t>Наказом ДМСУ від 19.01.2024 №17</w:t>
      </w: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Pr="00D56FCD" w:rsidRDefault="00E90FE0" w:rsidP="00E90FE0">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ІНФОРМАЦІЙНА КАРТКА</w:t>
      </w:r>
    </w:p>
    <w:p w:rsidR="00E90FE0" w:rsidRPr="00D56FCD" w:rsidRDefault="00E90FE0" w:rsidP="00E90FE0">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АДМІНІСТРАТИВНОЇ ПОСЛУГИ</w:t>
      </w:r>
    </w:p>
    <w:p w:rsidR="00E90FE0" w:rsidRPr="00D56FCD" w:rsidRDefault="00E90FE0" w:rsidP="00E90FE0">
      <w:pPr>
        <w:widowControl w:val="0"/>
        <w:spacing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01217</w:t>
      </w:r>
    </w:p>
    <w:p w:rsidR="00E90FE0" w:rsidRDefault="00E90FE0" w:rsidP="00E90FE0">
      <w:pPr>
        <w:widowControl w:val="0"/>
        <w:spacing w:after="0" w:line="240" w:lineRule="auto"/>
        <w:jc w:val="center"/>
        <w:rPr>
          <w:rFonts w:ascii="Times New Roman" w:eastAsia="Times New Roman" w:hAnsi="Times New Roman" w:cs="Times New Roman"/>
          <w:b/>
          <w:kern w:val="0"/>
          <w:sz w:val="28"/>
          <w:szCs w:val="28"/>
          <w14:ligatures w14:val="none"/>
        </w:rPr>
      </w:pPr>
      <w:r w:rsidRPr="00D56FCD">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Реєстрація місця проживання дитини до 14 років</w:t>
      </w:r>
      <w:r w:rsidRPr="00D56FCD">
        <w:rPr>
          <w:rFonts w:ascii="Times New Roman" w:eastAsia="Times New Roman" w:hAnsi="Times New Roman" w:cs="Times New Roman"/>
          <w:b/>
          <w:kern w:val="0"/>
          <w:sz w:val="28"/>
          <w:szCs w:val="28"/>
          <w14:ligatures w14:val="none"/>
        </w:rPr>
        <w:t>»</w:t>
      </w:r>
    </w:p>
    <w:p w:rsidR="00E90FE0" w:rsidRPr="00D56FCD" w:rsidRDefault="00E90FE0" w:rsidP="00E90FE0">
      <w:pPr>
        <w:widowControl w:val="0"/>
        <w:spacing w:after="0" w:line="240" w:lineRule="auto"/>
        <w:jc w:val="center"/>
        <w:rPr>
          <w:rFonts w:ascii="Times New Roman" w:eastAsia="Times New Roman" w:hAnsi="Times New Roman" w:cs="Times New Roman"/>
          <w:b/>
          <w:kern w:val="0"/>
          <w:sz w:val="28"/>
          <w:szCs w:val="28"/>
          <w14:ligatures w14:val="none"/>
        </w:rPr>
      </w:pPr>
    </w:p>
    <w:p w:rsidR="00E90FE0" w:rsidRPr="00D56FCD" w:rsidRDefault="00E90FE0" w:rsidP="00E90FE0">
      <w:pPr>
        <w:widowControl w:val="0"/>
        <w:spacing w:before="3" w:after="0" w:line="240" w:lineRule="auto"/>
        <w:ind w:left="720"/>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 xml:space="preserve">Відділ «Центр надання адміністративних послуг» </w:t>
      </w:r>
      <w:r w:rsidRPr="00D56FCD">
        <w:rPr>
          <w:rFonts w:ascii="Times New Roman" w:eastAsia="Times New Roman" w:hAnsi="Times New Roman" w:cs="Times New Roman"/>
          <w:b/>
          <w:kern w:val="0"/>
          <w:sz w:val="28"/>
          <w:szCs w:val="28"/>
          <w:u w:val="single"/>
          <w14:ligatures w14:val="none"/>
        </w:rPr>
        <w:t>Нижньосірогозьк</w:t>
      </w:r>
      <w:r>
        <w:rPr>
          <w:rFonts w:ascii="Times New Roman" w:eastAsia="Times New Roman" w:hAnsi="Times New Roman" w:cs="Times New Roman"/>
          <w:b/>
          <w:kern w:val="0"/>
          <w:sz w:val="28"/>
          <w:szCs w:val="28"/>
          <w:u w:val="single"/>
          <w14:ligatures w14:val="none"/>
        </w:rPr>
        <w:t>ої</w:t>
      </w:r>
      <w:r w:rsidRPr="00D56FCD">
        <w:rPr>
          <w:rFonts w:ascii="Times New Roman" w:eastAsia="Times New Roman" w:hAnsi="Times New Roman" w:cs="Times New Roman"/>
          <w:b/>
          <w:kern w:val="0"/>
          <w:sz w:val="28"/>
          <w:szCs w:val="28"/>
          <w:u w:val="single"/>
          <w14:ligatures w14:val="none"/>
        </w:rPr>
        <w:t xml:space="preserve"> селищн</w:t>
      </w:r>
      <w:r>
        <w:rPr>
          <w:rFonts w:ascii="Times New Roman" w:eastAsia="Times New Roman" w:hAnsi="Times New Roman" w:cs="Times New Roman"/>
          <w:b/>
          <w:kern w:val="0"/>
          <w:sz w:val="28"/>
          <w:szCs w:val="28"/>
          <w:u w:val="single"/>
          <w14:ligatures w14:val="none"/>
        </w:rPr>
        <w:t>ої</w:t>
      </w:r>
      <w:r w:rsidRPr="00D56FCD">
        <w:rPr>
          <w:rFonts w:ascii="Times New Roman" w:eastAsia="Times New Roman" w:hAnsi="Times New Roman" w:cs="Times New Roman"/>
          <w:b/>
          <w:kern w:val="0"/>
          <w:sz w:val="28"/>
          <w:szCs w:val="28"/>
          <w:u w:val="single"/>
          <w14:ligatures w14:val="none"/>
        </w:rPr>
        <w:t xml:space="preserve"> рад</w:t>
      </w:r>
      <w:r>
        <w:rPr>
          <w:rFonts w:ascii="Times New Roman" w:eastAsia="Times New Roman" w:hAnsi="Times New Roman" w:cs="Times New Roman"/>
          <w:b/>
          <w:kern w:val="0"/>
          <w:sz w:val="28"/>
          <w:szCs w:val="28"/>
          <w:u w:val="single"/>
          <w14:ligatures w14:val="none"/>
        </w:rPr>
        <w:t>и</w:t>
      </w:r>
      <w:r w:rsidRPr="00D56FCD">
        <w:rPr>
          <w:rFonts w:ascii="Times New Roman" w:eastAsia="Times New Roman" w:hAnsi="Times New Roman" w:cs="Times New Roman"/>
          <w:b/>
          <w:kern w:val="0"/>
          <w:sz w:val="28"/>
          <w:szCs w:val="28"/>
          <w:u w:val="single"/>
          <w14:ligatures w14:val="none"/>
        </w:rPr>
        <w:t xml:space="preserve"> </w:t>
      </w:r>
    </w:p>
    <w:p w:rsidR="00E90FE0" w:rsidRPr="00D56FCD" w:rsidRDefault="00E90FE0" w:rsidP="00E90FE0">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D56FCD">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E90FE0" w:rsidRPr="00D56FCD" w:rsidRDefault="00E90FE0" w:rsidP="00E90FE0">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42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127"/>
        <w:gridCol w:w="1002"/>
        <w:gridCol w:w="6662"/>
        <w:gridCol w:w="79"/>
      </w:tblGrid>
      <w:tr w:rsidR="00E90FE0" w:rsidRPr="00D56FCD" w:rsidTr="00E57BF4">
        <w:trPr>
          <w:gridAfter w:val="1"/>
          <w:wAfter w:w="79" w:type="dxa"/>
          <w:trHeight w:hRule="exact" w:val="398"/>
        </w:trPr>
        <w:tc>
          <w:tcPr>
            <w:tcW w:w="10348" w:type="dxa"/>
            <w:gridSpan w:val="4"/>
          </w:tcPr>
          <w:p w:rsidR="00E90FE0" w:rsidRPr="00D56FCD" w:rsidRDefault="00E90FE0"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D56FCD">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D56FCD">
              <w:rPr>
                <w:rFonts w:ascii="Times New Roman" w:eastAsia="Times New Roman" w:hAnsi="Times New Roman" w:cs="Times New Roman"/>
                <w:kern w:val="0"/>
                <w:sz w:val="20"/>
                <w14:ligatures w14:val="none"/>
              </w:rPr>
              <w:t xml:space="preserve"> </w:t>
            </w:r>
            <w:r w:rsidRPr="00D56FCD">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E90FE0" w:rsidRPr="00D56FCD" w:rsidTr="00E57BF4">
        <w:trPr>
          <w:gridAfter w:val="1"/>
          <w:wAfter w:w="79" w:type="dxa"/>
          <w:trHeight w:hRule="exact" w:val="1445"/>
        </w:trPr>
        <w:tc>
          <w:tcPr>
            <w:tcW w:w="557" w:type="dxa"/>
          </w:tcPr>
          <w:p w:rsidR="00E90FE0" w:rsidRPr="00D56FCD" w:rsidRDefault="00E90FE0"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p>
        </w:tc>
        <w:tc>
          <w:tcPr>
            <w:tcW w:w="2127" w:type="dxa"/>
          </w:tcPr>
          <w:p w:rsidR="00E90FE0" w:rsidRPr="00D56FCD" w:rsidRDefault="00E90FE0"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Місцезнаходження</w:t>
            </w:r>
          </w:p>
        </w:tc>
        <w:tc>
          <w:tcPr>
            <w:tcW w:w="7664" w:type="dxa"/>
            <w:gridSpan w:val="2"/>
            <w:tcBorders>
              <w:top w:val="single" w:sz="6" w:space="0" w:color="000000"/>
              <w:left w:val="single" w:sz="6" w:space="0" w:color="000000"/>
              <w:bottom w:val="single" w:sz="6" w:space="0" w:color="000000"/>
              <w:right w:val="single" w:sz="6" w:space="0" w:color="000000"/>
            </w:tcBorders>
          </w:tcPr>
          <w:p w:rsidR="00E90FE0" w:rsidRDefault="00E90FE0" w:rsidP="00E57BF4">
            <w:pPr>
              <w:rPr>
                <w:rFonts w:ascii="Times New Roman" w:hAnsi="Times New Roman" w:cs="Times New Roman"/>
                <w:sz w:val="24"/>
                <w:szCs w:val="24"/>
              </w:rPr>
            </w:pPr>
            <w:r>
              <w:rPr>
                <w:rFonts w:ascii="Times New Roman" w:hAnsi="Times New Roman" w:cs="Times New Roman"/>
                <w:sz w:val="24"/>
                <w:szCs w:val="24"/>
              </w:rPr>
              <w:t xml:space="preserve">Юридична адреса: </w:t>
            </w:r>
            <w:r w:rsidRPr="00AC4A86">
              <w:rPr>
                <w:rFonts w:ascii="Times New Roman" w:hAnsi="Times New Roman" w:cs="Times New Roman"/>
                <w:sz w:val="24"/>
                <w:szCs w:val="24"/>
              </w:rPr>
              <w:t>74701, Херсонська область, Генічеський район, с-ще Нижні Сірогози, вул. Височина, 2</w:t>
            </w:r>
          </w:p>
          <w:p w:rsidR="00E90FE0" w:rsidRPr="006722CC" w:rsidRDefault="00E90FE0" w:rsidP="00E57BF4">
            <w:pPr>
              <w:spacing w:after="0" w:line="240" w:lineRule="auto"/>
              <w:rPr>
                <w:rFonts w:ascii="Times New Roman" w:hAnsi="Times New Roman" w:cs="Times New Roman"/>
                <w:sz w:val="24"/>
                <w:szCs w:val="24"/>
              </w:rPr>
            </w:pPr>
            <w:r>
              <w:rPr>
                <w:rFonts w:ascii="Times New Roman" w:hAnsi="Times New Roman" w:cs="Times New Roman"/>
                <w:sz w:val="24"/>
                <w:szCs w:val="24"/>
              </w:rPr>
              <w:t>Адреса релокації</w:t>
            </w:r>
            <w:r w:rsidRPr="006722CC">
              <w:rPr>
                <w:rFonts w:ascii="Times New Roman" w:hAnsi="Times New Roman" w:cs="Times New Roman"/>
                <w:sz w:val="24"/>
                <w:szCs w:val="24"/>
              </w:rPr>
              <w:t>76018, м.Івано-Франківськ, вул. Дністровська, 26</w:t>
            </w:r>
          </w:p>
          <w:p w:rsidR="00E90FE0" w:rsidRDefault="00E90FE0" w:rsidP="00E57BF4">
            <w:pPr>
              <w:rPr>
                <w:rFonts w:ascii="Times New Roman" w:hAnsi="Times New Roman" w:cs="Times New Roman"/>
                <w:sz w:val="24"/>
                <w:szCs w:val="24"/>
              </w:rPr>
            </w:pPr>
            <w:r w:rsidRPr="006722CC">
              <w:rPr>
                <w:rFonts w:ascii="Times New Roman" w:hAnsi="Times New Roman" w:cs="Times New Roman"/>
                <w:sz w:val="24"/>
                <w:szCs w:val="24"/>
              </w:rPr>
              <w:t>79057, м.Львів, вул. Генерала Чупринки, 71</w:t>
            </w:r>
          </w:p>
          <w:p w:rsidR="00E90FE0" w:rsidRDefault="00E90FE0" w:rsidP="00E57BF4">
            <w:pPr>
              <w:rPr>
                <w:rFonts w:ascii="Times New Roman" w:hAnsi="Times New Roman" w:cs="Times New Roman"/>
                <w:sz w:val="24"/>
                <w:szCs w:val="24"/>
              </w:rPr>
            </w:pPr>
          </w:p>
          <w:p w:rsidR="00E90FE0" w:rsidRPr="00AC4A86" w:rsidRDefault="00E90FE0" w:rsidP="00E57BF4">
            <w:pPr>
              <w:rPr>
                <w:rFonts w:ascii="Times New Roman" w:hAnsi="Times New Roman" w:cs="Times New Roman"/>
                <w:sz w:val="24"/>
                <w:szCs w:val="24"/>
              </w:rPr>
            </w:pPr>
          </w:p>
        </w:tc>
      </w:tr>
      <w:tr w:rsidR="00E90FE0" w:rsidRPr="00D56FCD" w:rsidTr="00E57BF4">
        <w:trPr>
          <w:gridAfter w:val="1"/>
          <w:wAfter w:w="79" w:type="dxa"/>
          <w:trHeight w:hRule="exact" w:val="1023"/>
        </w:trPr>
        <w:tc>
          <w:tcPr>
            <w:tcW w:w="557" w:type="dxa"/>
          </w:tcPr>
          <w:p w:rsidR="00E90FE0" w:rsidRPr="00D56FCD" w:rsidRDefault="00E90FE0"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2</w:t>
            </w:r>
          </w:p>
        </w:tc>
        <w:tc>
          <w:tcPr>
            <w:tcW w:w="2127" w:type="dxa"/>
          </w:tcPr>
          <w:p w:rsidR="00E90FE0" w:rsidRPr="00D56FCD" w:rsidRDefault="00E90FE0"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Режим роботи</w:t>
            </w:r>
          </w:p>
        </w:tc>
        <w:tc>
          <w:tcPr>
            <w:tcW w:w="7664" w:type="dxa"/>
            <w:gridSpan w:val="2"/>
            <w:tcBorders>
              <w:top w:val="single" w:sz="6" w:space="0" w:color="000000"/>
              <w:left w:val="single" w:sz="6" w:space="0" w:color="000000"/>
              <w:bottom w:val="single" w:sz="6" w:space="0" w:color="000000"/>
              <w:right w:val="single" w:sz="6" w:space="0" w:color="000000"/>
            </w:tcBorders>
          </w:tcPr>
          <w:p w:rsidR="00E90FE0" w:rsidRPr="00AC4A86" w:rsidRDefault="00E90FE0" w:rsidP="00E57BF4">
            <w:pPr>
              <w:pStyle w:val="af0"/>
              <w:rPr>
                <w:rFonts w:ascii="Times New Roman" w:hAnsi="Times New Roman" w:cs="Times New Roman"/>
                <w:sz w:val="24"/>
                <w:szCs w:val="24"/>
              </w:rPr>
            </w:pPr>
            <w:r w:rsidRPr="00AC4A86">
              <w:rPr>
                <w:rFonts w:ascii="Times New Roman" w:hAnsi="Times New Roman" w:cs="Times New Roman"/>
                <w:sz w:val="24"/>
                <w:szCs w:val="24"/>
              </w:rPr>
              <w:t>Понеділок, вівторок, середа, четвер: 08.00 - 17.00</w:t>
            </w:r>
          </w:p>
          <w:p w:rsidR="00E90FE0" w:rsidRPr="00AC4A86" w:rsidRDefault="00E90FE0" w:rsidP="00E57BF4">
            <w:pPr>
              <w:pStyle w:val="af0"/>
              <w:rPr>
                <w:rFonts w:ascii="Times New Roman" w:hAnsi="Times New Roman" w:cs="Times New Roman"/>
                <w:sz w:val="24"/>
                <w:szCs w:val="24"/>
              </w:rPr>
            </w:pPr>
            <w:r w:rsidRPr="00AC4A86">
              <w:rPr>
                <w:rFonts w:ascii="Times New Roman" w:hAnsi="Times New Roman" w:cs="Times New Roman"/>
                <w:sz w:val="24"/>
                <w:szCs w:val="24"/>
              </w:rPr>
              <w:t>П’ятниця: 08.00 - 16.00</w:t>
            </w:r>
          </w:p>
          <w:p w:rsidR="00E90FE0" w:rsidRPr="00AC4A86" w:rsidRDefault="00E90FE0" w:rsidP="00E57BF4">
            <w:pPr>
              <w:rPr>
                <w:rFonts w:ascii="Times New Roman" w:eastAsia="Times New Roman" w:hAnsi="Times New Roman" w:cs="Times New Roman"/>
                <w:i/>
                <w:sz w:val="24"/>
                <w:szCs w:val="24"/>
              </w:rPr>
            </w:pPr>
            <w:r w:rsidRPr="00AC4A86">
              <w:rPr>
                <w:rFonts w:ascii="Times New Roman" w:hAnsi="Times New Roman" w:cs="Times New Roman"/>
                <w:sz w:val="24"/>
                <w:szCs w:val="24"/>
              </w:rPr>
              <w:t>Субота, неділя - вихідні дні</w:t>
            </w:r>
          </w:p>
        </w:tc>
      </w:tr>
      <w:tr w:rsidR="00E90FE0" w:rsidRPr="00D56FCD" w:rsidTr="00E57BF4">
        <w:trPr>
          <w:gridAfter w:val="1"/>
          <w:wAfter w:w="79" w:type="dxa"/>
          <w:trHeight w:hRule="exact" w:val="1017"/>
        </w:trPr>
        <w:tc>
          <w:tcPr>
            <w:tcW w:w="557" w:type="dxa"/>
          </w:tcPr>
          <w:p w:rsidR="00E90FE0" w:rsidRPr="00D56FCD" w:rsidRDefault="00E90FE0"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3</w:t>
            </w:r>
          </w:p>
        </w:tc>
        <w:tc>
          <w:tcPr>
            <w:tcW w:w="2127" w:type="dxa"/>
          </w:tcPr>
          <w:p w:rsidR="00E90FE0" w:rsidRPr="00D56FCD" w:rsidRDefault="00E90FE0"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4" w:type="dxa"/>
            <w:gridSpan w:val="2"/>
            <w:tcBorders>
              <w:top w:val="single" w:sz="6" w:space="0" w:color="000000"/>
              <w:left w:val="single" w:sz="6" w:space="0" w:color="000000"/>
              <w:bottom w:val="single" w:sz="6" w:space="0" w:color="000000"/>
              <w:right w:val="single" w:sz="6" w:space="0" w:color="000000"/>
            </w:tcBorders>
          </w:tcPr>
          <w:p w:rsidR="00E90FE0" w:rsidRPr="00AC4A86" w:rsidRDefault="00E90FE0" w:rsidP="00E57BF4">
            <w:pPr>
              <w:rPr>
                <w:rFonts w:ascii="Times New Roman" w:hAnsi="Times New Roman" w:cs="Times New Roman"/>
                <w:sz w:val="24"/>
                <w:szCs w:val="24"/>
              </w:rPr>
            </w:pPr>
            <w:r w:rsidRPr="00AC4A86">
              <w:rPr>
                <w:rFonts w:ascii="Times New Roman" w:hAnsi="Times New Roman" w:cs="Times New Roman"/>
                <w:sz w:val="24"/>
                <w:szCs w:val="24"/>
              </w:rPr>
              <w:t>Тел. (066) 5494721; e-mail: </w:t>
            </w:r>
            <w:hyperlink r:id="rId5" w:history="1">
              <w:r w:rsidRPr="00AC4A86">
                <w:rPr>
                  <w:rStyle w:val="af1"/>
                  <w:rFonts w:ascii="Times New Roman" w:hAnsi="Times New Roman" w:cs="Times New Roman"/>
                  <w:sz w:val="24"/>
                  <w:szCs w:val="24"/>
                </w:rPr>
                <w:t>cnap@ns-gromada.gov.ua</w:t>
              </w:r>
            </w:hyperlink>
            <w:r w:rsidRPr="00AC4A86">
              <w:rPr>
                <w:rFonts w:ascii="Times New Roman" w:hAnsi="Times New Roman" w:cs="Times New Roman"/>
                <w:sz w:val="24"/>
                <w:szCs w:val="24"/>
              </w:rPr>
              <w:br/>
              <w:t>Офіційний сайт: </w:t>
            </w:r>
            <w:hyperlink r:id="rId6" w:tgtFrame="_blank" w:history="1">
              <w:r w:rsidRPr="00AC4A86">
                <w:rPr>
                  <w:rStyle w:val="af1"/>
                  <w:rFonts w:ascii="Times New Roman" w:hAnsi="Times New Roman" w:cs="Times New Roman"/>
                  <w:sz w:val="24"/>
                  <w:szCs w:val="24"/>
                </w:rPr>
                <w:t>https://cnap.ns-gromada.gov.ua</w:t>
              </w:r>
            </w:hyperlink>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626"/>
        </w:trPr>
        <w:tc>
          <w:tcPr>
            <w:tcW w:w="10348" w:type="dxa"/>
            <w:gridSpan w:val="4"/>
          </w:tcPr>
          <w:p w:rsidR="00E90FE0" w:rsidRPr="00D56FCD" w:rsidRDefault="00E90FE0"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E90FE0" w:rsidRPr="00D56FCD" w:rsidTr="00E57BF4">
        <w:tblPrEx>
          <w:tblCellMar>
            <w:left w:w="108" w:type="dxa"/>
            <w:right w:w="108" w:type="dxa"/>
          </w:tblCellMar>
          <w:tblLook w:val="0000" w:firstRow="0" w:lastRow="0" w:firstColumn="0" w:lastColumn="0" w:noHBand="0" w:noVBand="0"/>
        </w:tblPrEx>
        <w:trPr>
          <w:trHeight w:val="58"/>
        </w:trPr>
        <w:tc>
          <w:tcPr>
            <w:tcW w:w="557" w:type="dxa"/>
          </w:tcPr>
          <w:p w:rsidR="00E90FE0" w:rsidRPr="00D56FCD" w:rsidRDefault="00E90FE0"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4</w:t>
            </w:r>
          </w:p>
        </w:tc>
        <w:tc>
          <w:tcPr>
            <w:tcW w:w="3129" w:type="dxa"/>
            <w:gridSpan w:val="2"/>
          </w:tcPr>
          <w:p w:rsidR="00E90FE0" w:rsidRPr="00D56FCD" w:rsidRDefault="00E90FE0"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Закони України</w:t>
            </w:r>
          </w:p>
        </w:tc>
        <w:tc>
          <w:tcPr>
            <w:tcW w:w="6741" w:type="dxa"/>
            <w:gridSpan w:val="2"/>
          </w:tcPr>
          <w:p w:rsidR="00E90FE0" w:rsidRPr="00D56FCD" w:rsidRDefault="00E90FE0" w:rsidP="00E57BF4">
            <w:pPr>
              <w:pBdr>
                <w:top w:val="nil"/>
                <w:left w:val="nil"/>
                <w:bottom w:val="nil"/>
                <w:right w:val="nil"/>
                <w:between w:val="nil"/>
              </w:pBdr>
              <w:tabs>
                <w:tab w:val="left" w:pos="217"/>
              </w:tabs>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D56FCD">
              <w:rPr>
                <w:rFonts w:ascii="Times New Roman" w:eastAsia="Times New Roman" w:hAnsi="Times New Roman" w:cs="Times New Roman"/>
                <w:color w:val="000000"/>
                <w:kern w:val="0"/>
                <w:sz w:val="24"/>
                <w:szCs w:val="24"/>
                <w:lang w:eastAsia="uk-UA"/>
                <w14:ligatures w14:val="none"/>
              </w:rPr>
              <w:t>Закон України «Про адміністративні послуги»;</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місцеве самоврядування в Україні»;</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надання публічних (електронних публічних) послуг щодо декларування та реєстрації місця проживання в Україні»;</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свободу пересування та вільний вибір місця проживання в Україні»;</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порядок виїзду з України і в’їзду в Україну громадян України»;</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державну реєстрацію речових прав на нерухоме майно та їх обтяжень»;</w:t>
            </w:r>
          </w:p>
          <w:p w:rsidR="00E90FE0" w:rsidRPr="00AC4A86" w:rsidRDefault="00E90FE0" w:rsidP="00E57BF4">
            <w:pPr>
              <w:widowControl w:val="0"/>
              <w:spacing w:after="0" w:line="240" w:lineRule="auto"/>
              <w:ind w:right="7"/>
              <w:jc w:val="both"/>
              <w:rPr>
                <w:rFonts w:ascii="Times New Roman" w:eastAsia="Times New Roman" w:hAnsi="Times New Roman" w:cs="Times New Roman"/>
                <w:color w:val="000000"/>
                <w:kern w:val="0"/>
                <w:sz w:val="24"/>
                <w:szCs w:val="24"/>
                <w:lang w:eastAsia="uk-UA"/>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іпотеку»;</w:t>
            </w:r>
          </w:p>
          <w:p w:rsidR="00E90FE0" w:rsidRPr="00D56FCD" w:rsidRDefault="00E90FE0" w:rsidP="00E57BF4">
            <w:pPr>
              <w:widowControl w:val="0"/>
              <w:spacing w:after="0" w:line="240" w:lineRule="auto"/>
              <w:ind w:right="7"/>
              <w:jc w:val="both"/>
              <w:rPr>
                <w:rFonts w:ascii="Times New Roman" w:eastAsia="Times New Roman" w:hAnsi="Times New Roman" w:cs="Times New Roman"/>
                <w:kern w:val="0"/>
                <w:sz w:val="24"/>
                <w:szCs w:val="24"/>
                <w14:ligatures w14:val="none"/>
              </w:rPr>
            </w:pPr>
            <w:r w:rsidRPr="00AC4A86">
              <w:rPr>
                <w:rFonts w:ascii="Times New Roman" w:eastAsia="Times New Roman" w:hAnsi="Times New Roman" w:cs="Times New Roman"/>
                <w:color w:val="000000"/>
                <w:kern w:val="0"/>
                <w:sz w:val="24"/>
                <w:szCs w:val="24"/>
                <w:lang w:eastAsia="uk-UA"/>
                <w14:ligatures w14:val="none"/>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E90FE0" w:rsidRPr="00D56FCD" w:rsidTr="00E57BF4">
        <w:tblPrEx>
          <w:tblCellMar>
            <w:left w:w="108" w:type="dxa"/>
            <w:right w:w="108" w:type="dxa"/>
          </w:tblCellMar>
          <w:tblLook w:val="0000" w:firstRow="0" w:lastRow="0" w:firstColumn="0" w:lastColumn="0" w:noHBand="0" w:noVBand="0"/>
        </w:tblPrEx>
        <w:trPr>
          <w:trHeight w:val="422"/>
        </w:trPr>
        <w:tc>
          <w:tcPr>
            <w:tcW w:w="557" w:type="dxa"/>
          </w:tcPr>
          <w:p w:rsidR="00E90FE0" w:rsidRPr="00D56FCD" w:rsidRDefault="00E90FE0"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lastRenderedPageBreak/>
              <w:t>5</w:t>
            </w:r>
          </w:p>
        </w:tc>
        <w:tc>
          <w:tcPr>
            <w:tcW w:w="3129" w:type="dxa"/>
            <w:gridSpan w:val="2"/>
          </w:tcPr>
          <w:p w:rsidR="00E90FE0" w:rsidRPr="00D56FCD" w:rsidRDefault="00E90FE0"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Акти Кабінету Міністрів України</w:t>
            </w:r>
          </w:p>
        </w:tc>
        <w:tc>
          <w:tcPr>
            <w:tcW w:w="6741" w:type="dxa"/>
            <w:gridSpan w:val="2"/>
          </w:tcPr>
          <w:p w:rsidR="00E90FE0" w:rsidRPr="00AC4A86" w:rsidRDefault="00E90FE0"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Постанова</w:t>
            </w:r>
            <w:r w:rsidRPr="00AC4A86">
              <w:rPr>
                <w:rFonts w:ascii="Times New Roman" w:eastAsia="Times New Roman" w:hAnsi="Times New Roman" w:cs="Times New Roman"/>
                <w:kern w:val="0"/>
                <w:sz w:val="24"/>
                <w:szCs w:val="24"/>
                <w14:ligatures w14:val="none"/>
              </w:rPr>
              <w:t xml:space="preserve"> Кабінету Міністрів України від 1 жовтня 2025 р. № 1226 «Деякі питання надання адміністративних послуг через центри надання адміністративних послуг»;</w:t>
            </w:r>
          </w:p>
          <w:p w:rsidR="00E90FE0" w:rsidRPr="00AC4A86" w:rsidRDefault="00E90FE0"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r w:rsidRPr="00AC4A86">
              <w:rPr>
                <w:rFonts w:ascii="Times New Roman" w:eastAsia="Times New Roman" w:hAnsi="Times New Roman" w:cs="Times New Roman"/>
                <w:kern w:val="0"/>
                <w:sz w:val="24"/>
                <w:szCs w:val="24"/>
                <w14:ligatures w14:val="none"/>
              </w:rPr>
              <w:t>Постанова Кабінету Міністрів України від 04 грудня 2019 року №1137 «Питання Єдиного державного вебпорталу електронних послуг та Реєстру адміністративних послуг»;</w:t>
            </w:r>
          </w:p>
          <w:p w:rsidR="00E90FE0" w:rsidRPr="00AC4A86" w:rsidRDefault="00E90FE0"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r w:rsidRPr="00AC4A86">
              <w:rPr>
                <w:rFonts w:ascii="Times New Roman" w:eastAsia="Times New Roman" w:hAnsi="Times New Roman" w:cs="Times New Roman"/>
                <w:kern w:val="0"/>
                <w:sz w:val="24"/>
                <w:szCs w:val="24"/>
                <w14:ligatures w14:val="none"/>
              </w:rPr>
              <w:t>Постанова Кабінету Міністрів України від 07 лютого 2022 року №265 «Порядок декларування та реєстрації місця проживання (перебування)»;</w:t>
            </w:r>
          </w:p>
          <w:p w:rsidR="00E90FE0" w:rsidRPr="00D56FCD" w:rsidRDefault="00E90FE0" w:rsidP="00E57BF4">
            <w:pPr>
              <w:widowControl w:val="0"/>
              <w:spacing w:after="0" w:line="240" w:lineRule="auto"/>
              <w:ind w:right="-111" w:firstLine="689"/>
              <w:jc w:val="both"/>
              <w:rPr>
                <w:rFonts w:ascii="Times New Roman" w:eastAsia="Times New Roman" w:hAnsi="Times New Roman" w:cs="Times New Roman"/>
                <w:kern w:val="0"/>
                <w:sz w:val="24"/>
                <w:szCs w:val="24"/>
                <w14:ligatures w14:val="none"/>
              </w:rPr>
            </w:pPr>
            <w:r w:rsidRPr="00AC4A86">
              <w:rPr>
                <w:rFonts w:ascii="Times New Roman" w:eastAsia="Times New Roman" w:hAnsi="Times New Roman" w:cs="Times New Roman"/>
                <w:kern w:val="0"/>
                <w:sz w:val="24"/>
                <w:szCs w:val="24"/>
                <w14:ligatures w14:val="none"/>
              </w:rPr>
              <w:t>Постанова Кабінету Міністрів України від 04 серпня 2023 року №820 «Про затвердження Порядку внесення відомостей про адресу задекларованого/зареєстрованого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бойові дії, та внесення змін до порядків, затверджених постановою Кабінету Міністрів України від 07 лютого 2022 року № 265».</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397"/>
        </w:trPr>
        <w:tc>
          <w:tcPr>
            <w:tcW w:w="10348" w:type="dxa"/>
            <w:gridSpan w:val="4"/>
          </w:tcPr>
          <w:p w:rsidR="00E90FE0" w:rsidRPr="00D56FCD" w:rsidRDefault="00E90FE0"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D56FCD">
              <w:rPr>
                <w:rFonts w:ascii="Times New Roman" w:eastAsia="Times New Roman" w:hAnsi="Times New Roman" w:cs="Times New Roman"/>
                <w:b/>
                <w:iCs/>
                <w:kern w:val="0"/>
                <w:sz w:val="24"/>
                <w:szCs w:val="24"/>
                <w14:ligatures w14:val="none"/>
              </w:rPr>
              <w:t xml:space="preserve">Умови отримання адміністративної </w:t>
            </w:r>
            <w:r w:rsidRPr="00D56FCD">
              <w:rPr>
                <w:rFonts w:ascii="Times New Roman" w:eastAsia="Times New Roman" w:hAnsi="Times New Roman" w:cs="Times New Roman"/>
                <w:b/>
                <w:iCs/>
                <w:spacing w:val="-52"/>
                <w:kern w:val="0"/>
                <w:sz w:val="24"/>
                <w:szCs w:val="24"/>
                <w14:ligatures w14:val="none"/>
              </w:rPr>
              <w:t xml:space="preserve">  </w:t>
            </w:r>
            <w:r w:rsidRPr="00D56FCD">
              <w:rPr>
                <w:rFonts w:ascii="Times New Roman" w:eastAsia="Times New Roman" w:hAnsi="Times New Roman" w:cs="Times New Roman"/>
                <w:b/>
                <w:iCs/>
                <w:kern w:val="0"/>
                <w:sz w:val="24"/>
                <w:szCs w:val="24"/>
                <w14:ligatures w14:val="none"/>
              </w:rPr>
              <w:t>послуги</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699"/>
        </w:trPr>
        <w:tc>
          <w:tcPr>
            <w:tcW w:w="557" w:type="dxa"/>
          </w:tcPr>
          <w:p w:rsidR="00E90FE0" w:rsidRPr="00D56FCD" w:rsidRDefault="00E90FE0"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129" w:type="dxa"/>
            <w:gridSpan w:val="2"/>
          </w:tcPr>
          <w:p w:rsidR="00E90FE0" w:rsidRPr="00D56FCD" w:rsidRDefault="00E90FE0"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62" w:type="dxa"/>
          </w:tcPr>
          <w:p w:rsidR="00E90FE0" w:rsidRPr="00D56FCD" w:rsidRDefault="00E90FE0" w:rsidP="00E57BF4">
            <w:pPr>
              <w:widowControl w:val="0"/>
              <w:tabs>
                <w:tab w:val="left" w:pos="105"/>
              </w:tabs>
              <w:spacing w:after="0" w:line="240" w:lineRule="auto"/>
              <w:ind w:left="102" w:firstLine="573"/>
              <w:jc w:val="both"/>
              <w:rPr>
                <w:rFonts w:ascii="Times New Roman" w:eastAsia="Times New Roman" w:hAnsi="Times New Roman" w:cs="Times New Roman"/>
                <w:kern w:val="0"/>
                <w:sz w:val="24"/>
                <w:szCs w:val="24"/>
                <w14:ligatures w14:val="none"/>
              </w:rPr>
            </w:pPr>
            <w:r w:rsidRPr="00F90191">
              <w:rPr>
                <w:rFonts w:ascii="Times New Roman" w:eastAsia="Times New Roman" w:hAnsi="Times New Roman" w:cs="Times New Roman"/>
                <w:kern w:val="0"/>
                <w:sz w:val="24"/>
                <w:szCs w:val="24"/>
                <w14:ligatures w14:val="none"/>
              </w:rPr>
              <w:t>Заява одного з батьків дитини віком до 14 років або інших законних представників</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58"/>
        </w:trPr>
        <w:tc>
          <w:tcPr>
            <w:tcW w:w="557" w:type="dxa"/>
          </w:tcPr>
          <w:p w:rsidR="00E90FE0" w:rsidRPr="00D56FCD" w:rsidRDefault="00E90FE0"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129" w:type="dxa"/>
            <w:gridSpan w:val="2"/>
          </w:tcPr>
          <w:p w:rsidR="00E90FE0" w:rsidRPr="00D56FCD" w:rsidRDefault="00E90FE0"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Перелік документів, необхідних для отримання адміністративної послуги, та умови отримання адміністративної послуги</w:t>
            </w:r>
          </w:p>
        </w:tc>
        <w:tc>
          <w:tcPr>
            <w:tcW w:w="6662" w:type="dxa"/>
          </w:tcPr>
          <w:p w:rsidR="00E90FE0" w:rsidRPr="00F90191" w:rsidRDefault="00E90FE0" w:rsidP="00E90FE0">
            <w:pPr>
              <w:pStyle w:val="a9"/>
              <w:widowControl w:val="0"/>
              <w:numPr>
                <w:ilvl w:val="0"/>
                <w:numId w:val="1"/>
              </w:numPr>
              <w:tabs>
                <w:tab w:val="left" w:pos="105"/>
              </w:tabs>
              <w:spacing w:after="0" w:line="306" w:lineRule="exact"/>
              <w:ind w:left="33" w:firstLine="626"/>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Заява за формою, наведеною у додатку 2, 8 до Порядку декларування та реєстрації місця проживання (перебування), затвердженого постановою Кабінету Міністрів України від 07 лютого 2022 року №265;</w:t>
            </w:r>
          </w:p>
          <w:p w:rsidR="00E90FE0" w:rsidRPr="00F90191" w:rsidRDefault="00E90FE0" w:rsidP="00E90FE0">
            <w:pPr>
              <w:pStyle w:val="a9"/>
              <w:widowControl w:val="0"/>
              <w:numPr>
                <w:ilvl w:val="0"/>
                <w:numId w:val="1"/>
              </w:numPr>
              <w:tabs>
                <w:tab w:val="left" w:pos="105"/>
              </w:tabs>
              <w:spacing w:after="0" w:line="306" w:lineRule="exact"/>
              <w:ind w:left="33" w:firstLine="567"/>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 xml:space="preserve">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 </w:t>
            </w:r>
          </w:p>
          <w:p w:rsidR="00E90FE0" w:rsidRPr="00AC4A86" w:rsidRDefault="00E90FE0" w:rsidP="00E90FE0">
            <w:pPr>
              <w:widowControl w:val="0"/>
              <w:numPr>
                <w:ilvl w:val="0"/>
                <w:numId w:val="1"/>
              </w:numPr>
              <w:tabs>
                <w:tab w:val="left" w:pos="105"/>
              </w:tabs>
              <w:spacing w:after="0" w:line="306" w:lineRule="exact"/>
              <w:ind w:left="0" w:firstLine="525"/>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Згода іншого з батьків при проживанні батьків за різними адресами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r w:rsidRPr="00AC4A86">
              <w:rPr>
                <w:rFonts w:ascii="Times New Roman" w:eastAsia="Times New Roman" w:hAnsi="Times New Roman" w:cs="Times New Roman"/>
                <w:kern w:val="0"/>
                <w:sz w:val="24"/>
                <w:szCs w:val="24"/>
                <w:shd w:val="clear" w:color="auto" w:fill="FFFFFF"/>
                <w14:ligatures w14:val="none"/>
              </w:rPr>
              <w:t xml:space="preserve">. </w:t>
            </w:r>
          </w:p>
          <w:p w:rsidR="00E90FE0" w:rsidRPr="00AC4A86" w:rsidRDefault="00E90FE0" w:rsidP="00E90FE0">
            <w:pPr>
              <w:pStyle w:val="a9"/>
              <w:widowControl w:val="0"/>
              <w:numPr>
                <w:ilvl w:val="0"/>
                <w:numId w:val="1"/>
              </w:numPr>
              <w:tabs>
                <w:tab w:val="left" w:pos="105"/>
              </w:tabs>
              <w:spacing w:after="0" w:line="306" w:lineRule="exact"/>
              <w:ind w:left="33" w:firstLine="626"/>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Довідку про реєстрацію особи громадя</w:t>
            </w:r>
            <w:r>
              <w:rPr>
                <w:rFonts w:ascii="Times New Roman" w:eastAsia="Times New Roman" w:hAnsi="Times New Roman" w:cs="Times New Roman"/>
                <w:kern w:val="0"/>
                <w:sz w:val="24"/>
                <w:szCs w:val="24"/>
                <w:shd w:val="clear" w:color="auto" w:fill="FFFFFF"/>
                <w14:ligatures w14:val="none"/>
              </w:rPr>
              <w:t>ни</w:t>
            </w:r>
            <w:r w:rsidRPr="00F90191">
              <w:rPr>
                <w:rFonts w:ascii="Times New Roman" w:eastAsia="Times New Roman" w:hAnsi="Times New Roman" w:cs="Times New Roman"/>
                <w:kern w:val="0"/>
                <w:sz w:val="24"/>
                <w:szCs w:val="24"/>
                <w:shd w:val="clear" w:color="auto" w:fill="FFFFFF"/>
                <w14:ligatures w14:val="none"/>
              </w:rPr>
              <w:t>ном України (у разі здійснення вперше реєстрації місця проживання дитини віком до 14 років, у свідоцтві про народження якої зазначено, що батьки або один з батьків є іноземцем чи особою без громадянства</w:t>
            </w:r>
            <w:r w:rsidRPr="00AC4A86">
              <w:rPr>
                <w:rFonts w:ascii="Times New Roman" w:eastAsia="Times New Roman" w:hAnsi="Times New Roman" w:cs="Times New Roman"/>
                <w:kern w:val="0"/>
                <w:sz w:val="24"/>
                <w:szCs w:val="24"/>
                <w:shd w:val="clear" w:color="auto" w:fill="FFFFFF"/>
                <w14:ligatures w14:val="none"/>
              </w:rPr>
              <w:t xml:space="preserve">. </w:t>
            </w:r>
          </w:p>
          <w:p w:rsidR="00E90FE0" w:rsidRDefault="00E90FE0" w:rsidP="00E90FE0">
            <w:pPr>
              <w:pStyle w:val="a9"/>
              <w:widowControl w:val="0"/>
              <w:numPr>
                <w:ilvl w:val="0"/>
                <w:numId w:val="1"/>
              </w:numPr>
              <w:tabs>
                <w:tab w:val="left" w:pos="105"/>
              </w:tabs>
              <w:spacing w:after="0" w:line="306" w:lineRule="exact"/>
              <w:ind w:left="33" w:firstLine="425"/>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Документ, що посвідчує особу законного представника</w:t>
            </w:r>
            <w:r>
              <w:rPr>
                <w:rFonts w:ascii="Times New Roman" w:eastAsia="Times New Roman" w:hAnsi="Times New Roman" w:cs="Times New Roman"/>
                <w:kern w:val="0"/>
                <w:sz w:val="24"/>
                <w:szCs w:val="24"/>
                <w:shd w:val="clear" w:color="auto" w:fill="FFFFFF"/>
                <w14:ligatures w14:val="none"/>
              </w:rPr>
              <w:t>;</w:t>
            </w:r>
          </w:p>
          <w:p w:rsidR="00E90FE0" w:rsidRDefault="00E90FE0" w:rsidP="00E90FE0">
            <w:pPr>
              <w:pStyle w:val="a9"/>
              <w:widowControl w:val="0"/>
              <w:numPr>
                <w:ilvl w:val="0"/>
                <w:numId w:val="1"/>
              </w:numPr>
              <w:tabs>
                <w:tab w:val="left" w:pos="105"/>
              </w:tabs>
              <w:spacing w:after="0" w:line="306" w:lineRule="exact"/>
              <w:ind w:left="0"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Відомості або документ, що підтверджує сплату адміністративного збору.</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У разі здійснення реєстрації місця проживання дитини віком від 10 до 14 років не за адресою задекларованого/зареєстрованого місця проживання її батьків або інших законних представників чи одного з них, з якими проживає дитина додатково подаються документи, що підтверджують:</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 xml:space="preserve"> право на проживання (перебування) в житлі, зокрема свідоцтво про право власності, ордер, договір оренди (найму, </w:t>
            </w:r>
            <w:r w:rsidRPr="00F90191">
              <w:rPr>
                <w:rFonts w:ascii="Times New Roman" w:eastAsia="Times New Roman" w:hAnsi="Times New Roman" w:cs="Times New Roman"/>
                <w:kern w:val="0"/>
                <w:sz w:val="24"/>
                <w:szCs w:val="24"/>
                <w:shd w:val="clear" w:color="auto" w:fill="FFFFFF"/>
                <w14:ligatures w14:val="none"/>
              </w:rPr>
              <w:lastRenderedPageBreak/>
              <w:t>піднайму),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(у разі здійснення реєстрації за адресою відповідної установи, закладу).</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У разі перебування житла в іпотеці, довірчій власності як способу забезпечення виконання зобов’язань додатково подається письмова згода відповідного іпотекодержателя або довірчого власника.</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У разі влаштування дитини-сироти, дитини, позбавленої батьківського піклування, до дитячого будинку сімейного типу, прийомної сім’ї місце проживання такої дитини реєструється за адресою дитячого будинку сімейного типу, житла проживання прийомної сім’ї. Подання заяви про реєстрацію покладається на органи опіки та піклування за місцем проживання такої дитини.</w:t>
            </w:r>
          </w:p>
          <w:p w:rsidR="00E90FE0" w:rsidRPr="00F90191" w:rsidRDefault="00E90FE0" w:rsidP="00E57BF4">
            <w:pPr>
              <w:widowControl w:val="0"/>
              <w:tabs>
                <w:tab w:val="left" w:pos="105"/>
              </w:tabs>
              <w:spacing w:after="0" w:line="306" w:lineRule="exact"/>
              <w:ind w:firstLine="458"/>
              <w:jc w:val="both"/>
              <w:rPr>
                <w:rFonts w:ascii="Times New Roman" w:eastAsia="Times New Roman" w:hAnsi="Times New Roman" w:cs="Times New Roman"/>
                <w:kern w:val="0"/>
                <w:sz w:val="24"/>
                <w:szCs w:val="24"/>
                <w:shd w:val="clear" w:color="auto" w:fill="FFFFFF"/>
                <w14:ligatures w14:val="none"/>
              </w:rPr>
            </w:pPr>
            <w:r w:rsidRPr="00F90191">
              <w:rPr>
                <w:rFonts w:ascii="Times New Roman" w:eastAsia="Times New Roman" w:hAnsi="Times New Roman" w:cs="Times New Roman"/>
                <w:kern w:val="0"/>
                <w:sz w:val="24"/>
                <w:szCs w:val="24"/>
                <w:shd w:val="clear" w:color="auto" w:fill="FFFFFF"/>
                <w14:ligatures w14:val="none"/>
              </w:rPr>
              <w:t>У раз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274"/>
        </w:trPr>
        <w:tc>
          <w:tcPr>
            <w:tcW w:w="557" w:type="dxa"/>
          </w:tcPr>
          <w:p w:rsidR="00E90FE0" w:rsidRPr="00D56FCD" w:rsidRDefault="00E90FE0"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8</w:t>
            </w:r>
          </w:p>
        </w:tc>
        <w:tc>
          <w:tcPr>
            <w:tcW w:w="3129" w:type="dxa"/>
            <w:gridSpan w:val="2"/>
          </w:tcPr>
          <w:p w:rsidR="00E90FE0" w:rsidRPr="00D56FCD" w:rsidRDefault="00E90FE0"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62" w:type="dxa"/>
          </w:tcPr>
          <w:p w:rsidR="00E90FE0" w:rsidRPr="00AC4A86" w:rsidRDefault="00E90FE0" w:rsidP="00E57BF4">
            <w:pPr>
              <w:widowControl w:val="0"/>
              <w:tabs>
                <w:tab w:val="left" w:pos="105"/>
                <w:tab w:val="left" w:pos="514"/>
                <w:tab w:val="left" w:pos="2662"/>
                <w:tab w:val="left" w:pos="4199"/>
              </w:tabs>
              <w:spacing w:after="0" w:line="306" w:lineRule="exact"/>
              <w:jc w:val="both"/>
              <w:rPr>
                <w:rFonts w:ascii="Times New Roman" w:eastAsia="Times New Roman" w:hAnsi="Times New Roman" w:cs="Times New Roman"/>
                <w:color w:val="000000"/>
                <w:kern w:val="0"/>
                <w:sz w:val="24"/>
                <w:szCs w:val="24"/>
                <w14:ligatures w14:val="none"/>
              </w:rPr>
            </w:pPr>
            <w:r w:rsidRPr="00F90191">
              <w:rPr>
                <w:rFonts w:ascii="Times New Roman" w:eastAsia="Times New Roman" w:hAnsi="Times New Roman" w:cs="Times New Roman"/>
                <w:color w:val="000000"/>
                <w:kern w:val="0"/>
                <w:sz w:val="24"/>
                <w:szCs w:val="24"/>
                <w:shd w:val="clear" w:color="auto" w:fill="FFFFFF"/>
                <w:lang w:val="ru-RU"/>
                <w14:ligatures w14:val="none"/>
              </w:rPr>
              <w:t>Подати заяву на отримання послуги може один з батьків (законний представник) в центрі надання адміністративних послуг.</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70"/>
        </w:trPr>
        <w:tc>
          <w:tcPr>
            <w:tcW w:w="557" w:type="dxa"/>
          </w:tcPr>
          <w:p w:rsidR="00E90FE0" w:rsidRPr="00D56FCD" w:rsidRDefault="00E90FE0"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9</w:t>
            </w:r>
          </w:p>
        </w:tc>
        <w:tc>
          <w:tcPr>
            <w:tcW w:w="3129" w:type="dxa"/>
            <w:gridSpan w:val="2"/>
          </w:tcPr>
          <w:p w:rsidR="00E90FE0" w:rsidRPr="00D56FCD" w:rsidRDefault="00E90FE0"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62" w:type="dxa"/>
          </w:tcPr>
          <w:p w:rsidR="00E90FE0" w:rsidRPr="00D56FCD" w:rsidRDefault="00E90FE0" w:rsidP="00E57BF4">
            <w:pPr>
              <w:widowControl w:val="0"/>
              <w:tabs>
                <w:tab w:val="left" w:pos="105"/>
              </w:tabs>
              <w:spacing w:after="0" w:line="306" w:lineRule="exact"/>
              <w:ind w:left="10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Платно</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70"/>
        </w:trPr>
        <w:tc>
          <w:tcPr>
            <w:tcW w:w="10348" w:type="dxa"/>
            <w:gridSpan w:val="4"/>
          </w:tcPr>
          <w:p w:rsidR="00E90FE0" w:rsidRDefault="00E90FE0" w:rsidP="00E57BF4">
            <w:pPr>
              <w:widowControl w:val="0"/>
              <w:tabs>
                <w:tab w:val="left" w:pos="105"/>
              </w:tabs>
              <w:spacing w:after="0" w:line="306" w:lineRule="exact"/>
              <w:ind w:left="103"/>
              <w:jc w:val="center"/>
              <w:rPr>
                <w:rFonts w:ascii="Times New Roman" w:eastAsia="Times New Roman" w:hAnsi="Times New Roman" w:cs="Times New Roman"/>
                <w:kern w:val="0"/>
                <w:sz w:val="24"/>
                <w:szCs w:val="24"/>
                <w14:ligatures w14:val="none"/>
              </w:rPr>
            </w:pPr>
            <w:r w:rsidRPr="00AE3521">
              <w:rPr>
                <w:rFonts w:ascii="Times New Roman" w:eastAsia="Times New Roman" w:hAnsi="Times New Roman" w:cs="Times New Roman"/>
                <w:kern w:val="0"/>
                <w:sz w:val="24"/>
                <w:szCs w:val="24"/>
                <w14:ligatures w14:val="none"/>
              </w:rPr>
              <w:t>У разі платності</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70"/>
        </w:trPr>
        <w:tc>
          <w:tcPr>
            <w:tcW w:w="557" w:type="dxa"/>
          </w:tcPr>
          <w:p w:rsidR="00E90FE0" w:rsidRDefault="00E90FE0" w:rsidP="00E57BF4">
            <w:pPr>
              <w:widowControl w:val="0"/>
              <w:spacing w:after="0" w:line="306" w:lineRule="exact"/>
              <w:ind w:left="3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3129" w:type="dxa"/>
            <w:gridSpan w:val="2"/>
            <w:tcBorders>
              <w:top w:val="single" w:sz="6" w:space="0" w:color="000000"/>
              <w:left w:val="single" w:sz="6" w:space="0" w:color="000000"/>
              <w:bottom w:val="single" w:sz="6" w:space="0" w:color="000000"/>
              <w:right w:val="single" w:sz="6" w:space="0" w:color="000000"/>
            </w:tcBorders>
          </w:tcPr>
          <w:p w:rsidR="00E90FE0" w:rsidRPr="00AE3521" w:rsidRDefault="00E90FE0" w:rsidP="00E57BF4">
            <w:pPr>
              <w:spacing w:after="0" w:line="240" w:lineRule="auto"/>
              <w:rPr>
                <w:rFonts w:ascii="Times New Roman" w:eastAsia="Times New Roman" w:hAnsi="Times New Roman" w:cs="Times New Roman"/>
                <w:sz w:val="24"/>
                <w:szCs w:val="24"/>
              </w:rPr>
            </w:pPr>
            <w:r w:rsidRPr="00AE3521">
              <w:rPr>
                <w:rFonts w:ascii="Times New Roman" w:eastAsia="Times New Roman" w:hAnsi="Times New Roman" w:cs="Times New Roman"/>
                <w:sz w:val="24"/>
                <w:szCs w:val="24"/>
              </w:rPr>
              <w:t>Нормативно-правові акти, на підставі яких стягується плата</w:t>
            </w:r>
          </w:p>
        </w:tc>
        <w:tc>
          <w:tcPr>
            <w:tcW w:w="6662" w:type="dxa"/>
            <w:tcBorders>
              <w:top w:val="single" w:sz="6" w:space="0" w:color="000000"/>
              <w:left w:val="single" w:sz="6" w:space="0" w:color="000000"/>
              <w:bottom w:val="single" w:sz="6" w:space="0" w:color="000000"/>
              <w:right w:val="single" w:sz="6" w:space="0" w:color="000000"/>
            </w:tcBorders>
          </w:tcPr>
          <w:p w:rsidR="00E90FE0" w:rsidRPr="00AE3521" w:rsidRDefault="00E90FE0" w:rsidP="00E57BF4">
            <w:pPr>
              <w:spacing w:after="0" w:line="240" w:lineRule="auto"/>
              <w:ind w:firstLine="405"/>
              <w:jc w:val="both"/>
              <w:rPr>
                <w:rFonts w:ascii="Times New Roman" w:eastAsia="Times New Roman" w:hAnsi="Times New Roman" w:cs="Times New Roman"/>
                <w:sz w:val="24"/>
                <w:szCs w:val="24"/>
              </w:rPr>
            </w:pPr>
            <w:r w:rsidRPr="00AE3521">
              <w:rPr>
                <w:rFonts w:ascii="Times New Roman" w:eastAsia="Times New Roman" w:hAnsi="Times New Roman" w:cs="Times New Roman"/>
                <w:sz w:val="24"/>
                <w:szCs w:val="24"/>
              </w:rPr>
              <w:t>Закон України «Про надання публічних (електронних публічних) послуг щодо декларування та реєстрації місця проживання в Україні»;</w:t>
            </w:r>
          </w:p>
          <w:p w:rsidR="00E90FE0" w:rsidRPr="00AE3521" w:rsidRDefault="00E90FE0" w:rsidP="00E57BF4">
            <w:pPr>
              <w:spacing w:after="0" w:line="240" w:lineRule="auto"/>
              <w:ind w:firstLine="405"/>
              <w:jc w:val="both"/>
              <w:rPr>
                <w:rFonts w:ascii="Times New Roman" w:eastAsia="Times New Roman" w:hAnsi="Times New Roman" w:cs="Times New Roman"/>
                <w:sz w:val="24"/>
                <w:szCs w:val="24"/>
              </w:rPr>
            </w:pPr>
            <w:r w:rsidRPr="00AE3521">
              <w:rPr>
                <w:rFonts w:ascii="Times New Roman" w:eastAsia="Times New Roman" w:hAnsi="Times New Roman" w:cs="Times New Roman"/>
                <w:sz w:val="24"/>
                <w:szCs w:val="24"/>
              </w:rPr>
              <w:t>Закон України «Про надання адміністративних послуг»</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70"/>
        </w:trPr>
        <w:tc>
          <w:tcPr>
            <w:tcW w:w="557" w:type="dxa"/>
          </w:tcPr>
          <w:p w:rsidR="00E90FE0" w:rsidRDefault="00E90FE0"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9.2</w:t>
            </w:r>
          </w:p>
        </w:tc>
        <w:tc>
          <w:tcPr>
            <w:tcW w:w="3129" w:type="dxa"/>
            <w:gridSpan w:val="2"/>
          </w:tcPr>
          <w:p w:rsidR="00E90FE0" w:rsidRPr="00D56FCD" w:rsidRDefault="00E90FE0" w:rsidP="00E57BF4">
            <w:pPr>
              <w:widowControl w:val="0"/>
              <w:spacing w:after="0" w:line="306" w:lineRule="exact"/>
              <w:ind w:left="46" w:right="83"/>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Розмір та порядок внесення плати (адміністративного збору) за платну адміністративну послугу</w:t>
            </w:r>
          </w:p>
        </w:tc>
        <w:tc>
          <w:tcPr>
            <w:tcW w:w="6662" w:type="dxa"/>
          </w:tcPr>
          <w:p w:rsidR="00E90FE0" w:rsidRPr="00641EEE" w:rsidRDefault="00E90FE0" w:rsidP="00E57BF4">
            <w:pPr>
              <w:widowControl w:val="0"/>
              <w:spacing w:after="0" w:line="306" w:lineRule="exact"/>
              <w:ind w:firstLine="355"/>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p>
          <w:p w:rsidR="00E90FE0" w:rsidRPr="00641EEE" w:rsidRDefault="00E90FE0" w:rsidP="00E57BF4">
            <w:pPr>
              <w:widowControl w:val="0"/>
              <w:spacing w:after="0" w:line="306" w:lineRule="exact"/>
              <w:ind w:firstLine="355"/>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У разі звернення особи з порушенням встановленого Законом строку адміністративний збір становить 2,5 відсотка прожиткового мінімуму, встановленого для працездатних осіб на 1 січня календарного року.</w:t>
            </w:r>
          </w:p>
          <w:p w:rsidR="00E90FE0" w:rsidRPr="00641EEE" w:rsidRDefault="00E90FE0" w:rsidP="00E57BF4">
            <w:pPr>
              <w:widowControl w:val="0"/>
              <w:spacing w:after="0" w:line="306" w:lineRule="exact"/>
              <w:ind w:firstLine="355"/>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E90FE0" w:rsidRDefault="00E90FE0" w:rsidP="00E57BF4">
            <w:pPr>
              <w:widowControl w:val="0"/>
              <w:spacing w:after="0" w:line="306" w:lineRule="exact"/>
              <w:ind w:firstLine="355"/>
              <w:jc w:val="both"/>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kern w:val="0"/>
                <w:sz w:val="24"/>
                <w:szCs w:val="24"/>
                <w14:ligatures w14:val="none"/>
              </w:rPr>
              <w:t>Адміністративний збір не справляється за реєстрацію місця перебування, реєстрацію місця проживання/зміну місця проживання дитини-сироти, дитини позбавленої батьківського піклування у дитячому будинку сімейного типу, прийомній сім’ї.</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70"/>
        </w:trPr>
        <w:tc>
          <w:tcPr>
            <w:tcW w:w="557" w:type="dxa"/>
          </w:tcPr>
          <w:p w:rsidR="00E90FE0" w:rsidRDefault="00E90FE0"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9.3</w:t>
            </w:r>
          </w:p>
        </w:tc>
        <w:tc>
          <w:tcPr>
            <w:tcW w:w="3129" w:type="dxa"/>
            <w:gridSpan w:val="2"/>
          </w:tcPr>
          <w:p w:rsidR="00E90FE0" w:rsidRPr="00D56FCD" w:rsidRDefault="00E90FE0" w:rsidP="00E57BF4">
            <w:pPr>
              <w:widowControl w:val="0"/>
              <w:spacing w:after="0" w:line="306" w:lineRule="exact"/>
              <w:ind w:left="88" w:right="83"/>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Розрахунковий рахунок для внесення плати</w:t>
            </w:r>
          </w:p>
        </w:tc>
        <w:tc>
          <w:tcPr>
            <w:tcW w:w="6662" w:type="dxa"/>
          </w:tcPr>
          <w:p w:rsidR="00E90FE0" w:rsidRPr="00641EEE" w:rsidRDefault="00E90FE0" w:rsidP="00E57BF4">
            <w:pPr>
              <w:widowControl w:val="0"/>
              <w:tabs>
                <w:tab w:val="left" w:pos="105"/>
              </w:tabs>
              <w:spacing w:after="0" w:line="306" w:lineRule="exact"/>
              <w:ind w:left="103" w:firstLine="71"/>
              <w:jc w:val="both"/>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UA 808999980334169879000021427</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420"/>
        </w:trPr>
        <w:tc>
          <w:tcPr>
            <w:tcW w:w="557" w:type="dxa"/>
          </w:tcPr>
          <w:p w:rsidR="00E90FE0" w:rsidRPr="00D56FCD" w:rsidRDefault="00E90FE0"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129" w:type="dxa"/>
            <w:gridSpan w:val="2"/>
          </w:tcPr>
          <w:p w:rsidR="00E90FE0" w:rsidRPr="00D56FCD" w:rsidRDefault="00E90FE0"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Строк надання адміністративної послуги</w:t>
            </w:r>
          </w:p>
        </w:tc>
        <w:tc>
          <w:tcPr>
            <w:tcW w:w="6662" w:type="dxa"/>
          </w:tcPr>
          <w:p w:rsidR="00E90FE0" w:rsidRPr="00D56FCD" w:rsidRDefault="00E90FE0" w:rsidP="00E57BF4">
            <w:pPr>
              <w:widowControl w:val="0"/>
              <w:tabs>
                <w:tab w:val="left" w:pos="105"/>
              </w:tabs>
              <w:spacing w:after="0" w:line="306" w:lineRule="exact"/>
              <w:ind w:left="103"/>
              <w:rPr>
                <w:rFonts w:ascii="Times New Roman" w:eastAsia="Times New Roman" w:hAnsi="Times New Roman" w:cs="Times New Roman"/>
                <w:kern w:val="0"/>
                <w:sz w:val="24"/>
                <w:szCs w:val="24"/>
                <w14:ligatures w14:val="none"/>
              </w:rPr>
            </w:pPr>
            <w:r w:rsidRPr="00641EEE">
              <w:rPr>
                <w:rFonts w:ascii="Times New Roman" w:eastAsia="Times New Roman" w:hAnsi="Times New Roman" w:cs="Times New Roman"/>
                <w:kern w:val="0"/>
                <w:sz w:val="24"/>
                <w:szCs w:val="24"/>
                <w14:ligatures w14:val="none"/>
              </w:rPr>
              <w:t>У день звернення законного представника</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841"/>
        </w:trPr>
        <w:tc>
          <w:tcPr>
            <w:tcW w:w="557" w:type="dxa"/>
          </w:tcPr>
          <w:p w:rsidR="00E90FE0" w:rsidRPr="00D56FCD" w:rsidRDefault="00E90FE0"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p>
        </w:tc>
        <w:tc>
          <w:tcPr>
            <w:tcW w:w="3129" w:type="dxa"/>
            <w:gridSpan w:val="2"/>
          </w:tcPr>
          <w:p w:rsidR="00E90FE0" w:rsidRPr="00D56FCD" w:rsidRDefault="00E90FE0"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D56FCD">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62" w:type="dxa"/>
          </w:tcPr>
          <w:p w:rsidR="00E90FE0" w:rsidRPr="008F1327" w:rsidRDefault="00E90FE0" w:rsidP="00E90FE0">
            <w:pPr>
              <w:pStyle w:val="a9"/>
              <w:numPr>
                <w:ilvl w:val="0"/>
                <w:numId w:val="2"/>
              </w:numPr>
              <w:ind w:left="0" w:firstLine="458"/>
              <w:jc w:val="both"/>
              <w:rPr>
                <w:rFonts w:ascii="Times New Roman" w:eastAsia="Times New Roman" w:hAnsi="Times New Roman" w:cs="Times New Roman"/>
                <w:kern w:val="0"/>
                <w:sz w:val="24"/>
                <w:szCs w:val="24"/>
                <w:lang w:eastAsia="uk-UA"/>
                <w14:ligatures w14:val="none"/>
              </w:rPr>
            </w:pPr>
            <w:r w:rsidRPr="008F1327">
              <w:rPr>
                <w:rFonts w:ascii="Times New Roman" w:eastAsia="Times New Roman" w:hAnsi="Times New Roman" w:cs="Times New Roman"/>
                <w:kern w:val="0"/>
                <w:sz w:val="24"/>
                <w:szCs w:val="24"/>
                <w:lang w:eastAsia="uk-UA"/>
                <w14:ligatures w14:val="none"/>
              </w:rPr>
              <w:t xml:space="preserve">У Державному реєстрі речових прав на нерухоме майно містяться відомості про обтяження щодо житла, яке особа декларує або реєструє як місце проживання (заборона реєстрації місця проживання у такому житлі, перебування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w:t>
            </w:r>
          </w:p>
          <w:p w:rsidR="00E90FE0" w:rsidRPr="008F1327" w:rsidRDefault="00E90FE0" w:rsidP="00E90FE0">
            <w:pPr>
              <w:pStyle w:val="a9"/>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8F1327">
              <w:rPr>
                <w:rFonts w:ascii="Times New Roman" w:eastAsia="Times New Roman" w:hAnsi="Times New Roman" w:cs="Times New Roman"/>
                <w:kern w:val="0"/>
                <w:sz w:val="24"/>
                <w:szCs w:val="24"/>
                <w:lang w:eastAsia="uk-UA"/>
                <w14:ligatures w14:val="none"/>
              </w:rPr>
              <w:t xml:space="preserve">Відомості Державного реєстру речових прав на нерухоме майно не відповідають відомостям у поданих особою документах або даних. </w:t>
            </w:r>
          </w:p>
          <w:p w:rsidR="00E90FE0" w:rsidRPr="00641EEE"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641EEE">
              <w:rPr>
                <w:rFonts w:ascii="Times New Roman" w:eastAsia="Times New Roman" w:hAnsi="Times New Roman" w:cs="Times New Roman"/>
                <w:kern w:val="0"/>
                <w:sz w:val="24"/>
                <w:szCs w:val="24"/>
                <w:lang w:eastAsia="uk-UA"/>
                <w14:ligatures w14:val="none"/>
              </w:rPr>
              <w:t xml:space="preserve">Особа не подала або подала не в повному обсязі необхідні документи або відомості. </w:t>
            </w:r>
          </w:p>
          <w:p w:rsidR="00E90FE0" w:rsidRPr="00641EEE"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641EEE">
              <w:rPr>
                <w:rFonts w:ascii="Times New Roman" w:eastAsia="Times New Roman" w:hAnsi="Times New Roman" w:cs="Times New Roman"/>
                <w:kern w:val="0"/>
                <w:sz w:val="24"/>
                <w:szCs w:val="24"/>
                <w:lang w:eastAsia="uk-UA"/>
                <w14:ligatures w14:val="none"/>
              </w:rPr>
              <w:t xml:space="preserve">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rsidR="00E90FE0" w:rsidRPr="00641EEE"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641EEE">
              <w:rPr>
                <w:rFonts w:ascii="Times New Roman" w:eastAsia="Times New Roman" w:hAnsi="Times New Roman" w:cs="Times New Roman"/>
                <w:kern w:val="0"/>
                <w:sz w:val="24"/>
                <w:szCs w:val="24"/>
                <w:lang w:eastAsia="uk-UA"/>
                <w14:ligatures w14:val="none"/>
              </w:rPr>
              <w:t xml:space="preserve">За реєстрацією місця проживання звернулася дитина віком до 14 років або особа, не уповноважена на подання документів. </w:t>
            </w:r>
          </w:p>
          <w:p w:rsidR="00E90FE0" w:rsidRPr="00641EEE"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641EEE">
              <w:rPr>
                <w:rFonts w:ascii="Times New Roman" w:eastAsia="Times New Roman" w:hAnsi="Times New Roman" w:cs="Times New Roman"/>
                <w:kern w:val="0"/>
                <w:sz w:val="24"/>
                <w:szCs w:val="24"/>
                <w:lang w:eastAsia="uk-UA"/>
                <w14:ligatures w14:val="none"/>
              </w:rPr>
              <w:t xml:space="preserve">Житлу, в якому особа реєструє своє місце проживання </w:t>
            </w:r>
            <w:r w:rsidRPr="00641EEE">
              <w:rPr>
                <w:rFonts w:ascii="Times New Roman" w:eastAsia="Times New Roman" w:hAnsi="Times New Roman" w:cs="Times New Roman"/>
                <w:kern w:val="0"/>
                <w:sz w:val="24"/>
                <w:szCs w:val="24"/>
                <w:lang w:eastAsia="uk-UA"/>
                <w14:ligatures w14:val="none"/>
              </w:rPr>
              <w:lastRenderedPageBreak/>
              <w:t xml:space="preserve">(перебування) не присвоєна адреса у встановленому порядку. </w:t>
            </w:r>
          </w:p>
          <w:p w:rsidR="00E90FE0" w:rsidRPr="00641EEE"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641EEE">
              <w:rPr>
                <w:rFonts w:ascii="Times New Roman" w:eastAsia="Times New Roman" w:hAnsi="Times New Roman" w:cs="Times New Roman"/>
                <w:kern w:val="0"/>
                <w:sz w:val="24"/>
                <w:szCs w:val="24"/>
                <w:lang w:eastAsia="uk-UA"/>
                <w14:ligatures w14:val="none"/>
              </w:rPr>
              <w:t xml:space="preserve">За адресою житла, в якому особа реєструє своє місце проживання (перебування), наявний об’єкт нерухомого майна, який не належить до житла. </w:t>
            </w:r>
          </w:p>
          <w:p w:rsidR="00E90FE0" w:rsidRPr="008F1327" w:rsidRDefault="00E90FE0" w:rsidP="00E90FE0">
            <w:pPr>
              <w:widowControl w:val="0"/>
              <w:numPr>
                <w:ilvl w:val="0"/>
                <w:numId w:val="2"/>
              </w:numPr>
              <w:shd w:val="clear" w:color="auto" w:fill="FFFFFF"/>
              <w:tabs>
                <w:tab w:val="left" w:pos="105"/>
              </w:tabs>
              <w:spacing w:after="0" w:line="240" w:lineRule="auto"/>
              <w:ind w:left="0" w:firstLine="458"/>
              <w:jc w:val="both"/>
              <w:rPr>
                <w:rFonts w:ascii="Times New Roman" w:eastAsia="Times New Roman" w:hAnsi="Times New Roman" w:cs="Times New Roman"/>
                <w:kern w:val="0"/>
                <w:sz w:val="24"/>
                <w:szCs w:val="24"/>
                <w:lang w:eastAsia="uk-UA"/>
                <w14:ligatures w14:val="none"/>
              </w:rPr>
            </w:pPr>
            <w:r w:rsidRPr="008F1327">
              <w:rPr>
                <w:rFonts w:ascii="Times New Roman" w:eastAsia="Times New Roman" w:hAnsi="Times New Roman" w:cs="Times New Roman"/>
                <w:kern w:val="0"/>
                <w:sz w:val="24"/>
                <w:szCs w:val="24"/>
                <w:lang w:eastAsia="uk-UA"/>
                <w14:ligatures w14:val="none"/>
              </w:rPr>
              <w:t>Відомості реєстру територіальної громади щодо зареєстрованого місця проживання батьків або інших законних представників дитини віком до 14 років не відповідають відомостям, наведеним у заяві, поданій стосовно дитини.</w:t>
            </w:r>
          </w:p>
          <w:p w:rsidR="00E90FE0" w:rsidRPr="00D56FCD" w:rsidRDefault="00E90FE0" w:rsidP="00E57BF4">
            <w:pPr>
              <w:widowControl w:val="0"/>
              <w:shd w:val="clear" w:color="auto" w:fill="FFFFFF"/>
              <w:tabs>
                <w:tab w:val="left" w:pos="105"/>
              </w:tabs>
              <w:spacing w:after="150" w:line="240" w:lineRule="auto"/>
              <w:ind w:firstLine="458"/>
              <w:jc w:val="both"/>
              <w:rPr>
                <w:rFonts w:ascii="Times New Roman" w:eastAsia="Times New Roman" w:hAnsi="Times New Roman" w:cs="Times New Roman"/>
                <w:kern w:val="0"/>
                <w:sz w:val="24"/>
                <w:szCs w:val="24"/>
                <w:lang w:eastAsia="uk-UA"/>
                <w14:ligatures w14:val="none"/>
              </w:rPr>
            </w:pPr>
            <w:r w:rsidRPr="008F1327">
              <w:rPr>
                <w:rFonts w:ascii="Times New Roman" w:eastAsia="Times New Roman" w:hAnsi="Times New Roman" w:cs="Times New Roman"/>
                <w:kern w:val="0"/>
                <w:sz w:val="24"/>
                <w:szCs w:val="24"/>
                <w:lang w:eastAsia="uk-UA"/>
                <w14:ligatures w14:val="none"/>
              </w:rPr>
              <w:t>Не може бути підставою для відмови у реєстрації місця проживання відсутність у Державному реєстрі речових прав на нерухоме майно відомостей про житло, в якому реєструється місце проживання особи.</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783"/>
        </w:trPr>
        <w:tc>
          <w:tcPr>
            <w:tcW w:w="557" w:type="dxa"/>
          </w:tcPr>
          <w:p w:rsidR="00E90FE0" w:rsidRPr="00D56FCD" w:rsidRDefault="00E90FE0"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lastRenderedPageBreak/>
              <w:t>1</w:t>
            </w:r>
            <w:r>
              <w:rPr>
                <w:rFonts w:ascii="Times New Roman" w:eastAsia="Times New Roman" w:hAnsi="Times New Roman" w:cs="Times New Roman"/>
                <w:color w:val="000000"/>
                <w:kern w:val="0"/>
                <w:sz w:val="24"/>
                <w:szCs w:val="24"/>
                <w14:ligatures w14:val="none"/>
              </w:rPr>
              <w:t>2</w:t>
            </w:r>
          </w:p>
        </w:tc>
        <w:tc>
          <w:tcPr>
            <w:tcW w:w="3129" w:type="dxa"/>
            <w:gridSpan w:val="2"/>
          </w:tcPr>
          <w:p w:rsidR="00E90FE0" w:rsidRPr="00D56FCD" w:rsidRDefault="00E90FE0"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62" w:type="dxa"/>
          </w:tcPr>
          <w:p w:rsidR="00E90FE0" w:rsidRPr="00D56FCD" w:rsidRDefault="00E90FE0" w:rsidP="00E57BF4">
            <w:pPr>
              <w:widowControl w:val="0"/>
              <w:tabs>
                <w:tab w:val="left" w:pos="105"/>
              </w:tabs>
              <w:spacing w:after="0" w:line="322" w:lineRule="exact"/>
              <w:ind w:left="103" w:firstLine="531"/>
              <w:jc w:val="both"/>
              <w:rPr>
                <w:rFonts w:ascii="Times New Roman" w:eastAsia="Times New Roman" w:hAnsi="Times New Roman" w:cs="Times New Roman"/>
                <w:kern w:val="0"/>
                <w:sz w:val="24"/>
                <w:szCs w:val="24"/>
                <w14:ligatures w14:val="none"/>
              </w:rPr>
            </w:pPr>
            <w:r w:rsidRPr="008F1327">
              <w:rPr>
                <w:rFonts w:ascii="Times New Roman" w:eastAsia="Times New Roman" w:hAnsi="Times New Roman" w:cs="Times New Roman"/>
                <w:color w:val="000000"/>
                <w:kern w:val="0"/>
                <w:sz w:val="24"/>
                <w:szCs w:val="24"/>
                <w14:ligatures w14:val="none"/>
              </w:rPr>
              <w:t>Рішення про реєстрацію місця проживання дитини віком до 14 років або відмова у реєстрації місця проживання</w:t>
            </w:r>
            <w:r w:rsidRPr="00641EEE">
              <w:rPr>
                <w:rFonts w:ascii="Times New Roman" w:eastAsia="Times New Roman" w:hAnsi="Times New Roman" w:cs="Times New Roman"/>
                <w:color w:val="000000"/>
                <w:kern w:val="0"/>
                <w:sz w:val="24"/>
                <w:szCs w:val="24"/>
                <w14:ligatures w14:val="none"/>
              </w:rPr>
              <w:t>.</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1362"/>
        </w:trPr>
        <w:tc>
          <w:tcPr>
            <w:tcW w:w="557" w:type="dxa"/>
          </w:tcPr>
          <w:p w:rsidR="00E90FE0" w:rsidRPr="00D56FCD" w:rsidRDefault="00E90FE0"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129" w:type="dxa"/>
            <w:gridSpan w:val="2"/>
          </w:tcPr>
          <w:p w:rsidR="00E90FE0" w:rsidRPr="00D56FCD" w:rsidRDefault="00E90FE0"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62" w:type="dxa"/>
          </w:tcPr>
          <w:p w:rsidR="00E90FE0" w:rsidRPr="008F1327" w:rsidRDefault="00E90FE0" w:rsidP="00E57BF4">
            <w:pPr>
              <w:widowControl w:val="0"/>
              <w:tabs>
                <w:tab w:val="left" w:pos="105"/>
              </w:tabs>
              <w:spacing w:after="0" w:line="306" w:lineRule="exact"/>
              <w:ind w:firstLine="458"/>
              <w:jc w:val="both"/>
              <w:rPr>
                <w:rFonts w:ascii="Times New Roman" w:eastAsia="Times New Roman" w:hAnsi="Times New Roman" w:cs="Times New Roman"/>
                <w:color w:val="000000"/>
                <w:kern w:val="0"/>
                <w:sz w:val="24"/>
                <w:szCs w:val="24"/>
                <w:shd w:val="clear" w:color="auto" w:fill="FFFFFF"/>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Отримати результати надання послуги заявник може особисто або через законного представника в центрі надання адміністративних послуг, засобами поштового, телефонного або електронного зв’язку</w:t>
            </w:r>
          </w:p>
        </w:tc>
      </w:tr>
      <w:tr w:rsidR="00E90FE0" w:rsidRPr="00D56FCD" w:rsidTr="00E57BF4">
        <w:tblPrEx>
          <w:tblCellMar>
            <w:left w:w="108" w:type="dxa"/>
            <w:right w:w="108" w:type="dxa"/>
          </w:tblCellMar>
          <w:tblLook w:val="0000" w:firstRow="0" w:lastRow="0" w:firstColumn="0" w:lastColumn="0" w:noHBand="0" w:noVBand="0"/>
        </w:tblPrEx>
        <w:trPr>
          <w:gridAfter w:val="1"/>
          <w:wAfter w:w="79" w:type="dxa"/>
          <w:trHeight w:val="353"/>
        </w:trPr>
        <w:tc>
          <w:tcPr>
            <w:tcW w:w="557" w:type="dxa"/>
          </w:tcPr>
          <w:p w:rsidR="00E90FE0" w:rsidRPr="00D56FCD" w:rsidRDefault="00E90FE0"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w:t>
            </w:r>
          </w:p>
        </w:tc>
        <w:tc>
          <w:tcPr>
            <w:tcW w:w="3129" w:type="dxa"/>
            <w:gridSpan w:val="2"/>
          </w:tcPr>
          <w:p w:rsidR="00E90FE0" w:rsidRPr="00D56FCD" w:rsidRDefault="00E90FE0" w:rsidP="00E57BF4">
            <w:pPr>
              <w:widowControl w:val="0"/>
              <w:spacing w:after="0" w:line="306" w:lineRule="exact"/>
              <w:ind w:left="777"/>
              <w:rPr>
                <w:rFonts w:ascii="Times New Roman" w:eastAsia="Times New Roman" w:hAnsi="Times New Roman" w:cs="Times New Roman"/>
                <w:color w:val="000000"/>
                <w:kern w:val="0"/>
                <w:sz w:val="24"/>
                <w:szCs w:val="24"/>
                <w14:ligatures w14:val="none"/>
              </w:rPr>
            </w:pPr>
            <w:r w:rsidRPr="00D56FCD">
              <w:rPr>
                <w:rFonts w:ascii="Times New Roman" w:eastAsia="Times New Roman" w:hAnsi="Times New Roman" w:cs="Times New Roman"/>
                <w:color w:val="000000"/>
                <w:kern w:val="0"/>
                <w:sz w:val="24"/>
                <w:szCs w:val="24"/>
                <w14:ligatures w14:val="none"/>
              </w:rPr>
              <w:t>Примітка</w:t>
            </w:r>
          </w:p>
        </w:tc>
        <w:tc>
          <w:tcPr>
            <w:tcW w:w="6662" w:type="dxa"/>
          </w:tcPr>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Батьки або інші законні представники зобов’язані зареєструвати місце проживання новонародженої дитини протягом трьох місяців з дня державної реєстрації її народження.</w:t>
            </w:r>
          </w:p>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Іноземець, особа без громадянства зобов’язані задекларувати або зареєструвати своє місце проживання та місце проживання дітей віком до 14 років (у тому числі новонароджених), батьками або іншими законними представниками яких вони є, протягом 30 календарних днів 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Задекларованим або зареєстрованим місцем проживання дитини віком до 10 років 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Задекларованим або зареєстрованим місцем проживання (перебування) дитини віком від 10 до 14 років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(усиновлювачами, опікуном) або організацією, яка виконує стосовно дитини функції опікуна.</w:t>
            </w:r>
          </w:p>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 xml:space="preserve">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w:t>
            </w:r>
            <w:r w:rsidRPr="008F1327">
              <w:rPr>
                <w:rFonts w:ascii="Times New Roman" w:eastAsia="Times New Roman" w:hAnsi="Times New Roman" w:cs="Times New Roman"/>
                <w:color w:val="000000"/>
                <w:kern w:val="0"/>
                <w:sz w:val="24"/>
                <w:szCs w:val="24"/>
                <w:shd w:val="clear" w:color="auto" w:fill="FFFFFF"/>
                <w:lang w:val="ru-RU"/>
                <w14:ligatures w14:val="none"/>
              </w:rPr>
              <w:lastRenderedPageBreak/>
              <w:t>українську мову, засвідченим нотаріально.</w:t>
            </w:r>
          </w:p>
          <w:p w:rsidR="00E90FE0" w:rsidRPr="008F1327"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На період тимчасової окупації Російською Федерацією території України, а також на період віднесення у порядку, встановленому Кабінетом Міністрів України, територіальних громад до територій, на яких ведуться (велися) бойові дії, зареєстрованим або задекларованим місцем проживання дитини вважати зареєстроване або задеклароване місце проживання її батьків або інших законних чи одного з них, з яким проживає дитина.</w:t>
            </w:r>
          </w:p>
          <w:p w:rsidR="00E90FE0" w:rsidRPr="00D56FCD" w:rsidRDefault="00E90FE0" w:rsidP="00E57BF4">
            <w:pPr>
              <w:widowControl w:val="0"/>
              <w:spacing w:after="0" w:line="240" w:lineRule="auto"/>
              <w:ind w:right="98" w:firstLine="659"/>
              <w:jc w:val="both"/>
              <w:rPr>
                <w:rFonts w:ascii="Times New Roman" w:eastAsia="Times New Roman" w:hAnsi="Times New Roman" w:cs="Times New Roman"/>
                <w:color w:val="000000"/>
                <w:kern w:val="0"/>
                <w:sz w:val="24"/>
                <w:szCs w:val="24"/>
                <w:shd w:val="clear" w:color="auto" w:fill="FFFFFF"/>
                <w:lang w:val="ru-RU"/>
                <w14:ligatures w14:val="none"/>
              </w:rPr>
            </w:pPr>
            <w:r w:rsidRPr="008F1327">
              <w:rPr>
                <w:rFonts w:ascii="Times New Roman" w:eastAsia="Times New Roman" w:hAnsi="Times New Roman" w:cs="Times New Roman"/>
                <w:color w:val="000000"/>
                <w:kern w:val="0"/>
                <w:sz w:val="24"/>
                <w:szCs w:val="24"/>
                <w:shd w:val="clear" w:color="auto" w:fill="FFFFFF"/>
                <w:lang w:val="ru-RU"/>
                <w14:ligatures w14:val="none"/>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bl>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p>
    <w:p w:rsidR="00E90FE0" w:rsidRPr="00326BC4"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ТЕХНОЛОГІЧНА КАРТКА</w:t>
      </w:r>
    </w:p>
    <w:p w:rsidR="00E90FE0" w:rsidRPr="00326BC4" w:rsidRDefault="00E90FE0" w:rsidP="00E90FE0">
      <w:pPr>
        <w:spacing w:after="0" w:line="240" w:lineRule="auto"/>
        <w:ind w:left="144"/>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АДМІНІСТРАТИВНОЇ ПОСЛУГИ</w:t>
      </w:r>
    </w:p>
    <w:p w:rsidR="00E90FE0" w:rsidRPr="00326BC4" w:rsidRDefault="00E90FE0" w:rsidP="00E90FE0">
      <w:pPr>
        <w:spacing w:after="0" w:line="240" w:lineRule="auto"/>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01217</w:t>
      </w:r>
    </w:p>
    <w:p w:rsidR="00E90FE0" w:rsidRPr="00326BC4" w:rsidRDefault="00E90FE0" w:rsidP="00E90FE0">
      <w:pPr>
        <w:spacing w:after="0" w:line="240" w:lineRule="auto"/>
        <w:jc w:val="center"/>
        <w:rPr>
          <w:rFonts w:ascii="Times New Roman" w:eastAsia="Times New Roman" w:hAnsi="Times New Roman" w:cs="Times New Roman"/>
          <w:b/>
          <w:kern w:val="0"/>
          <w:sz w:val="28"/>
          <w:szCs w:val="28"/>
          <w:lang w:eastAsia="ru-RU"/>
          <w14:ligatures w14:val="none"/>
        </w:rPr>
      </w:pPr>
      <w:r w:rsidRPr="00326BC4">
        <w:rPr>
          <w:rFonts w:ascii="Times New Roman" w:eastAsia="Times New Roman" w:hAnsi="Times New Roman" w:cs="Times New Roman"/>
          <w:b/>
          <w:kern w:val="0"/>
          <w:sz w:val="28"/>
          <w:szCs w:val="28"/>
          <w:lang w:eastAsia="ru-RU"/>
          <w14:ligatures w14:val="none"/>
        </w:rPr>
        <w:t>«</w:t>
      </w:r>
      <w:r w:rsidRPr="00354CB3">
        <w:rPr>
          <w:rFonts w:ascii="Times New Roman" w:eastAsia="Times New Roman" w:hAnsi="Times New Roman" w:cs="Times New Roman"/>
          <w:b/>
          <w:kern w:val="0"/>
          <w:sz w:val="28"/>
          <w:szCs w:val="28"/>
          <w:lang w:eastAsia="ru-RU"/>
          <w14:ligatures w14:val="none"/>
        </w:rPr>
        <w:t>Реєстрація місця проживання</w:t>
      </w:r>
      <w:r>
        <w:rPr>
          <w:rFonts w:ascii="Times New Roman" w:eastAsia="Times New Roman" w:hAnsi="Times New Roman" w:cs="Times New Roman"/>
          <w:b/>
          <w:kern w:val="0"/>
          <w:sz w:val="28"/>
          <w:szCs w:val="28"/>
          <w:lang w:eastAsia="ru-RU"/>
          <w14:ligatures w14:val="none"/>
        </w:rPr>
        <w:t xml:space="preserve"> дитини до 14 років</w:t>
      </w:r>
      <w:r w:rsidRPr="00326BC4">
        <w:rPr>
          <w:rFonts w:ascii="Times New Roman" w:eastAsia="Times New Roman" w:hAnsi="Times New Roman" w:cs="Times New Roman"/>
          <w:b/>
          <w:kern w:val="0"/>
          <w:sz w:val="28"/>
          <w:szCs w:val="28"/>
          <w:lang w:eastAsia="ru-RU"/>
          <w14:ligatures w14:val="none"/>
        </w:rPr>
        <w:t>»</w:t>
      </w:r>
    </w:p>
    <w:p w:rsidR="00E90FE0" w:rsidRPr="00326BC4" w:rsidRDefault="00E90FE0" w:rsidP="00E90FE0">
      <w:pPr>
        <w:widowControl w:val="0"/>
        <w:spacing w:after="0" w:line="240" w:lineRule="auto"/>
        <w:jc w:val="center"/>
        <w:rPr>
          <w:rFonts w:ascii="Times New Roman" w:eastAsia="Times New Roman" w:hAnsi="Times New Roman" w:cs="Times New Roman"/>
          <w:b/>
          <w:i/>
          <w:kern w:val="0"/>
          <w:sz w:val="24"/>
          <w:szCs w:val="24"/>
          <w:lang w:eastAsia="ru-RU"/>
          <w14:ligatures w14:val="none"/>
        </w:rPr>
      </w:pPr>
    </w:p>
    <w:p w:rsidR="00E90FE0" w:rsidRDefault="00E90FE0" w:rsidP="00E90FE0">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sidRPr="00326BC4">
        <w:rPr>
          <w:rFonts w:ascii="Times New Roman" w:eastAsia="Times New Roman" w:hAnsi="Times New Roman" w:cs="Times New Roman"/>
          <w:b/>
          <w:kern w:val="0"/>
          <w:sz w:val="28"/>
          <w:szCs w:val="28"/>
          <w:u w:val="single"/>
          <w:lang w:eastAsia="ru-RU"/>
          <w14:ligatures w14:val="none"/>
        </w:rPr>
        <w:t xml:space="preserve">Відділ «Центр надання адміністративних послуг» </w:t>
      </w:r>
    </w:p>
    <w:p w:rsidR="00E90FE0" w:rsidRPr="00326BC4" w:rsidRDefault="00E90FE0" w:rsidP="00E90FE0">
      <w:pPr>
        <w:widowControl w:val="0"/>
        <w:spacing w:before="3" w:after="0" w:line="240" w:lineRule="auto"/>
        <w:ind w:left="720"/>
        <w:jc w:val="center"/>
        <w:rPr>
          <w:rFonts w:ascii="Times New Roman" w:eastAsia="Times New Roman" w:hAnsi="Times New Roman" w:cs="Times New Roman"/>
          <w:b/>
          <w:kern w:val="0"/>
          <w:sz w:val="28"/>
          <w:szCs w:val="28"/>
          <w:u w:val="single"/>
          <w:lang w:eastAsia="ru-RU"/>
          <w14:ligatures w14:val="none"/>
        </w:rPr>
      </w:pPr>
      <w:r>
        <w:rPr>
          <w:rFonts w:ascii="Times New Roman" w:eastAsia="Times New Roman" w:hAnsi="Times New Roman" w:cs="Times New Roman"/>
          <w:b/>
          <w:kern w:val="0"/>
          <w:sz w:val="28"/>
          <w:szCs w:val="28"/>
          <w:u w:val="single"/>
          <w:lang w:eastAsia="ru-RU"/>
          <w14:ligatures w14:val="none"/>
        </w:rPr>
        <w:t xml:space="preserve">Нижньосірогозької </w:t>
      </w:r>
      <w:r w:rsidRPr="00326BC4">
        <w:rPr>
          <w:rFonts w:ascii="Times New Roman" w:eastAsia="Times New Roman" w:hAnsi="Times New Roman" w:cs="Times New Roman"/>
          <w:b/>
          <w:kern w:val="0"/>
          <w:sz w:val="28"/>
          <w:szCs w:val="28"/>
          <w:u w:val="single"/>
          <w:lang w:eastAsia="ru-RU"/>
          <w14:ligatures w14:val="none"/>
        </w:rPr>
        <w:t>селищної ради</w:t>
      </w:r>
    </w:p>
    <w:p w:rsidR="00E90FE0" w:rsidRPr="00326BC4" w:rsidRDefault="00E90FE0" w:rsidP="00E90FE0">
      <w:pPr>
        <w:widowControl w:val="0"/>
        <w:tabs>
          <w:tab w:val="left" w:pos="3384"/>
        </w:tabs>
        <w:spacing w:before="5" w:after="0" w:line="240" w:lineRule="auto"/>
        <w:jc w:val="center"/>
        <w:rPr>
          <w:rFonts w:ascii="Times New Roman" w:eastAsia="Times New Roman" w:hAnsi="Times New Roman" w:cs="Times New Roman"/>
          <w:kern w:val="0"/>
          <w:sz w:val="20"/>
          <w:szCs w:val="28"/>
          <w:lang w:eastAsia="ru-RU"/>
          <w14:ligatures w14:val="none"/>
        </w:rPr>
      </w:pPr>
      <w:r w:rsidRPr="00326BC4">
        <w:rPr>
          <w:rFonts w:ascii="Times New Roman" w:eastAsia="Times New Roman" w:hAnsi="Times New Roman" w:cs="Times New Roman"/>
          <w:kern w:val="0"/>
          <w:sz w:val="20"/>
          <w:szCs w:val="28"/>
          <w:lang w:eastAsia="ru-RU"/>
          <w14:ligatures w14:val="none"/>
        </w:rPr>
        <w:t>(найменування суб’єкта надання адміністративної послуги та/або центру надання адміністративних послуг)</w:t>
      </w:r>
    </w:p>
    <w:p w:rsidR="00E90FE0" w:rsidRDefault="00E90FE0" w:rsidP="00E90FE0">
      <w:pPr>
        <w:spacing w:after="0" w:line="240" w:lineRule="auto"/>
        <w:jc w:val="center"/>
        <w:rPr>
          <w:rFonts w:ascii="Times New Roman" w:eastAsia="Times New Roman" w:hAnsi="Times New Roman" w:cs="Times New Roman"/>
          <w:color w:val="000000"/>
          <w:kern w:val="0"/>
          <w:sz w:val="24"/>
          <w:szCs w:val="24"/>
          <w:lang w:eastAsia="uk-UA"/>
          <w14:ligatures w14:val="none"/>
        </w:rPr>
      </w:pPr>
    </w:p>
    <w:tbl>
      <w:tblPr>
        <w:tblStyle w:val="ae"/>
        <w:tblW w:w="10127" w:type="dxa"/>
        <w:tblLook w:val="04A0" w:firstRow="1" w:lastRow="0" w:firstColumn="1" w:lastColumn="0" w:noHBand="0" w:noVBand="1"/>
      </w:tblPr>
      <w:tblGrid>
        <w:gridCol w:w="562"/>
        <w:gridCol w:w="3544"/>
        <w:gridCol w:w="1926"/>
        <w:gridCol w:w="2169"/>
        <w:gridCol w:w="1926"/>
      </w:tblGrid>
      <w:tr w:rsidR="00E90FE0" w:rsidTr="00E57BF4">
        <w:tc>
          <w:tcPr>
            <w:tcW w:w="562" w:type="dxa"/>
          </w:tcPr>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 п/п</w:t>
            </w:r>
          </w:p>
        </w:tc>
        <w:tc>
          <w:tcPr>
            <w:tcW w:w="3544" w:type="dxa"/>
          </w:tcPr>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Етапи послуги</w:t>
            </w:r>
          </w:p>
        </w:tc>
        <w:tc>
          <w:tcPr>
            <w:tcW w:w="1926" w:type="dxa"/>
          </w:tcPr>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Відповідальна посадова особа і структурний підрозділ</w:t>
            </w:r>
          </w:p>
        </w:tc>
        <w:tc>
          <w:tcPr>
            <w:tcW w:w="2169" w:type="dxa"/>
          </w:tcPr>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Структурні підрозділи, відповідальні за етапи</w:t>
            </w:r>
          </w:p>
          <w:p w:rsidR="00E90FE0" w:rsidRPr="00326BC4" w:rsidRDefault="00E90FE0" w:rsidP="00E57BF4">
            <w:pPr>
              <w:jc w:val="center"/>
              <w:rPr>
                <w:rFonts w:ascii="Times New Roman" w:hAnsi="Times New Roman" w:cs="Times New Roman"/>
                <w:b/>
                <w:sz w:val="24"/>
                <w:szCs w:val="24"/>
              </w:rPr>
            </w:pPr>
          </w:p>
        </w:tc>
        <w:tc>
          <w:tcPr>
            <w:tcW w:w="1926" w:type="dxa"/>
          </w:tcPr>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Строк виконання</w:t>
            </w:r>
          </w:p>
          <w:p w:rsidR="00E90FE0" w:rsidRPr="00326BC4" w:rsidRDefault="00E90FE0" w:rsidP="00E57BF4">
            <w:pPr>
              <w:jc w:val="center"/>
              <w:rPr>
                <w:rFonts w:ascii="Times New Roman" w:hAnsi="Times New Roman" w:cs="Times New Roman"/>
                <w:b/>
                <w:sz w:val="24"/>
                <w:szCs w:val="24"/>
              </w:rPr>
            </w:pPr>
            <w:r w:rsidRPr="00326BC4">
              <w:rPr>
                <w:rFonts w:ascii="Times New Roman" w:hAnsi="Times New Roman" w:cs="Times New Roman"/>
                <w:b/>
                <w:sz w:val="24"/>
                <w:szCs w:val="24"/>
              </w:rPr>
              <w:t>етапів (днів)</w:t>
            </w:r>
          </w:p>
        </w:tc>
      </w:tr>
      <w:tr w:rsidR="00E90FE0" w:rsidTr="00E57BF4">
        <w:tc>
          <w:tcPr>
            <w:tcW w:w="562" w:type="dxa"/>
          </w:tcPr>
          <w:p w:rsidR="00E90FE0" w:rsidRPr="00EB50E6" w:rsidRDefault="00E90FE0" w:rsidP="00E57BF4">
            <w:pPr>
              <w:jc w:val="both"/>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1</w:t>
            </w:r>
          </w:p>
        </w:tc>
        <w:tc>
          <w:tcPr>
            <w:tcW w:w="3544" w:type="dxa"/>
          </w:tcPr>
          <w:p w:rsidR="00E90FE0" w:rsidRPr="00EB50E6" w:rsidRDefault="00E90FE0" w:rsidP="00E57BF4">
            <w:pPr>
              <w:pStyle w:val="TableParagraph"/>
              <w:tabs>
                <w:tab w:val="left" w:pos="5232"/>
              </w:tabs>
              <w:spacing w:before="0"/>
              <w:jc w:val="both"/>
              <w:rPr>
                <w:color w:val="000000" w:themeColor="text1"/>
                <w:sz w:val="24"/>
                <w:szCs w:val="24"/>
              </w:rPr>
            </w:pPr>
            <w:r w:rsidRPr="00EB50E6">
              <w:rPr>
                <w:color w:val="000000" w:themeColor="text1"/>
                <w:sz w:val="24"/>
                <w:szCs w:val="24"/>
                <w:shd w:val="clear" w:color="auto" w:fill="FFFFFF"/>
              </w:rPr>
              <w:t>Прийом документів, що подаються законним представником для оформлення реєстрації місця проживання</w:t>
            </w:r>
            <w:r>
              <w:rPr>
                <w:color w:val="000000" w:themeColor="text1"/>
                <w:sz w:val="24"/>
                <w:szCs w:val="24"/>
                <w:shd w:val="clear" w:color="auto" w:fill="FFFFFF"/>
              </w:rPr>
              <w:t xml:space="preserve"> дитини</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rPr>
          <w:trHeight w:val="1103"/>
        </w:trPr>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544" w:type="dxa"/>
          </w:tcPr>
          <w:p w:rsidR="00E90FE0" w:rsidRPr="00EB50E6" w:rsidRDefault="00E90FE0" w:rsidP="00E57BF4">
            <w:pPr>
              <w:pStyle w:val="TableParagraph"/>
              <w:spacing w:before="0"/>
              <w:jc w:val="both"/>
              <w:rPr>
                <w:color w:val="000000" w:themeColor="text1"/>
                <w:sz w:val="24"/>
                <w:szCs w:val="24"/>
              </w:rPr>
            </w:pPr>
            <w:r w:rsidRPr="00EB50E6">
              <w:rPr>
                <w:color w:val="000000" w:themeColor="text1"/>
                <w:sz w:val="24"/>
                <w:szCs w:val="24"/>
                <w:shd w:val="clear" w:color="auto" w:fill="FFFFFF"/>
                <w:lang w:val="ru-RU"/>
              </w:rPr>
              <w:t xml:space="preserve">Внесення інформації про подані документи до ІС "Вулик та </w:t>
            </w:r>
            <w:r w:rsidRPr="00EB50E6">
              <w:rPr>
                <w:color w:val="000000" w:themeColor="text1"/>
                <w:sz w:val="24"/>
                <w:szCs w:val="24"/>
                <w:shd w:val="clear" w:color="auto" w:fill="FFFFFF"/>
                <w:lang w:val="en-US"/>
              </w:rPr>
              <w:t>E-</w:t>
            </w:r>
            <w:r w:rsidRPr="00EB50E6">
              <w:rPr>
                <w:color w:val="000000" w:themeColor="text1"/>
                <w:sz w:val="24"/>
                <w:szCs w:val="24"/>
                <w:shd w:val="clear" w:color="auto" w:fill="FFFFFF"/>
              </w:rPr>
              <w:t xml:space="preserve">ЦНАП </w:t>
            </w:r>
            <w:r w:rsidRPr="00EB50E6">
              <w:rPr>
                <w:color w:val="000000" w:themeColor="text1"/>
                <w:sz w:val="24"/>
                <w:szCs w:val="24"/>
                <w:shd w:val="clear" w:color="auto" w:fill="FFFFFF"/>
                <w:lang w:val="en-US"/>
              </w:rPr>
              <w:t>Free</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rPr>
          <w:trHeight w:val="1103"/>
        </w:trPr>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544" w:type="dxa"/>
          </w:tcPr>
          <w:p w:rsidR="00E90FE0" w:rsidRPr="00EB50E6" w:rsidRDefault="00E90FE0" w:rsidP="00E57BF4">
            <w:pPr>
              <w:pStyle w:val="TableParagraph"/>
              <w:spacing w:before="0"/>
              <w:jc w:val="both"/>
              <w:rPr>
                <w:color w:val="000000" w:themeColor="text1"/>
                <w:sz w:val="24"/>
                <w:szCs w:val="24"/>
                <w:shd w:val="clear" w:color="auto" w:fill="FFFFFF"/>
                <w:lang w:val="ru-RU"/>
              </w:rPr>
            </w:pPr>
            <w:r w:rsidRPr="00EB50E6">
              <w:rPr>
                <w:sz w:val="24"/>
                <w:szCs w:val="24"/>
              </w:rPr>
              <w:t>Здійснення реєстрації заяви про реєстрацію місця проживання в журналі обліку заяв про реєстрацію місця проживання</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rPr>
          <w:trHeight w:val="1103"/>
        </w:trPr>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544" w:type="dxa"/>
          </w:tcPr>
          <w:p w:rsidR="00E90FE0" w:rsidRPr="00EB50E6" w:rsidRDefault="00E90FE0" w:rsidP="00E57BF4">
            <w:pPr>
              <w:pStyle w:val="TableParagraph"/>
              <w:spacing w:before="0"/>
              <w:jc w:val="both"/>
              <w:rPr>
                <w:sz w:val="24"/>
                <w:szCs w:val="24"/>
              </w:rPr>
            </w:pPr>
            <w:r w:rsidRPr="00EB50E6">
              <w:rPr>
                <w:sz w:val="24"/>
                <w:szCs w:val="24"/>
              </w:rPr>
              <w:t>Формування і внесення даних про реєстрацію місця проживання до Реєстру територіальної громади</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rPr>
          <w:trHeight w:val="1103"/>
        </w:trPr>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544" w:type="dxa"/>
          </w:tcPr>
          <w:p w:rsidR="00E90FE0" w:rsidRPr="00EB50E6" w:rsidRDefault="00E90FE0" w:rsidP="00E57BF4">
            <w:pPr>
              <w:pStyle w:val="TableParagraph"/>
              <w:spacing w:before="0"/>
              <w:jc w:val="both"/>
              <w:rPr>
                <w:sz w:val="24"/>
                <w:szCs w:val="24"/>
              </w:rPr>
            </w:pPr>
            <w:r w:rsidRPr="00EB50E6">
              <w:rPr>
                <w:sz w:val="24"/>
                <w:szCs w:val="24"/>
              </w:rPr>
              <w:t>Прийняття рішення про реєстрацію місця проживання особи/відмову в реєстрації</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rPr>
          <w:trHeight w:val="1103"/>
        </w:trPr>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544" w:type="dxa"/>
          </w:tcPr>
          <w:p w:rsidR="00E90FE0" w:rsidRPr="00EB50E6" w:rsidRDefault="00E90FE0" w:rsidP="00E57BF4">
            <w:pPr>
              <w:pStyle w:val="TableParagraph"/>
              <w:spacing w:before="0"/>
              <w:jc w:val="both"/>
              <w:rPr>
                <w:sz w:val="24"/>
                <w:szCs w:val="24"/>
              </w:rPr>
            </w:pPr>
            <w:r w:rsidRPr="00EB50E6">
              <w:rPr>
                <w:sz w:val="24"/>
                <w:szCs w:val="24"/>
              </w:rPr>
              <w:t>Внесення інформації про результат надання адміністративної послуги до ІС "Вулик та E-ЦНАП Free</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544" w:type="dxa"/>
          </w:tcPr>
          <w:p w:rsidR="00E90FE0" w:rsidRPr="00EB50E6" w:rsidRDefault="00E90FE0" w:rsidP="00E57BF4">
            <w:pPr>
              <w:pStyle w:val="TableParagraph"/>
              <w:spacing w:before="0"/>
              <w:ind w:left="0"/>
              <w:jc w:val="both"/>
              <w:rPr>
                <w:color w:val="000000" w:themeColor="text1"/>
                <w:sz w:val="24"/>
                <w:szCs w:val="24"/>
                <w:shd w:val="clear" w:color="auto" w:fill="FFFFFF"/>
              </w:rPr>
            </w:pPr>
            <w:r w:rsidRPr="00EB50E6">
              <w:rPr>
                <w:sz w:val="24"/>
                <w:szCs w:val="24"/>
              </w:rPr>
              <w:t>Заповнення облікових документів, необхідних для реєстрації місця проживання</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c>
          <w:tcPr>
            <w:tcW w:w="562" w:type="dxa"/>
          </w:tcPr>
          <w:p w:rsidR="00E90FE0" w:rsidRPr="00EB50E6" w:rsidRDefault="00E90FE0" w:rsidP="00E57B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544" w:type="dxa"/>
          </w:tcPr>
          <w:p w:rsidR="00E90FE0" w:rsidRPr="00EB50E6" w:rsidRDefault="00E90FE0" w:rsidP="00E57BF4">
            <w:pPr>
              <w:pStyle w:val="TableParagraph"/>
              <w:spacing w:before="0"/>
              <w:ind w:left="0"/>
              <w:jc w:val="both"/>
              <w:rPr>
                <w:sz w:val="24"/>
                <w:szCs w:val="24"/>
              </w:rPr>
            </w:pPr>
            <w:r w:rsidRPr="00EB50E6">
              <w:rPr>
                <w:sz w:val="24"/>
                <w:szCs w:val="24"/>
              </w:rPr>
              <w:t>Повернення особі документів, що подавалися для реєстрації місця проживання</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Адміністратор</w:t>
            </w:r>
          </w:p>
        </w:tc>
        <w:tc>
          <w:tcPr>
            <w:tcW w:w="2169"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Центр надання адміністративних послуг</w:t>
            </w:r>
          </w:p>
        </w:tc>
        <w:tc>
          <w:tcPr>
            <w:tcW w:w="1926" w:type="dxa"/>
          </w:tcPr>
          <w:p w:rsidR="00E90FE0" w:rsidRPr="00EB50E6" w:rsidRDefault="00E90FE0" w:rsidP="00E57BF4">
            <w:pPr>
              <w:jc w:val="center"/>
              <w:rPr>
                <w:rFonts w:ascii="Times New Roman" w:hAnsi="Times New Roman" w:cs="Times New Roman"/>
                <w:color w:val="000000" w:themeColor="text1"/>
                <w:sz w:val="24"/>
                <w:szCs w:val="24"/>
              </w:rPr>
            </w:pPr>
            <w:r w:rsidRPr="00EB50E6">
              <w:rPr>
                <w:rFonts w:ascii="Times New Roman" w:hAnsi="Times New Roman" w:cs="Times New Roman"/>
                <w:color w:val="000000" w:themeColor="text1"/>
                <w:sz w:val="24"/>
                <w:szCs w:val="24"/>
              </w:rPr>
              <w:t>У день звернення</w:t>
            </w:r>
          </w:p>
        </w:tc>
      </w:tr>
      <w:tr w:rsidR="00E90FE0" w:rsidTr="00E57BF4">
        <w:tc>
          <w:tcPr>
            <w:tcW w:w="8201" w:type="dxa"/>
            <w:gridSpan w:val="4"/>
          </w:tcPr>
          <w:p w:rsidR="00E90FE0" w:rsidRPr="00354CB3" w:rsidRDefault="00E90FE0" w:rsidP="00E57BF4">
            <w:pPr>
              <w:pStyle w:val="TableParagraph"/>
              <w:spacing w:before="0"/>
              <w:ind w:left="62"/>
              <w:jc w:val="both"/>
              <w:rPr>
                <w:i/>
                <w:iCs/>
                <w:sz w:val="24"/>
                <w:szCs w:val="24"/>
              </w:rPr>
            </w:pPr>
            <w:r w:rsidRPr="00354CB3">
              <w:rPr>
                <w:i/>
                <w:iCs/>
                <w:sz w:val="24"/>
                <w:szCs w:val="24"/>
              </w:rPr>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1926" w:type="dxa"/>
          </w:tcPr>
          <w:p w:rsidR="00E90FE0" w:rsidRPr="00326BC4" w:rsidRDefault="00E90FE0"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день</w:t>
            </w:r>
          </w:p>
        </w:tc>
      </w:tr>
      <w:tr w:rsidR="00E90FE0" w:rsidTr="00E57BF4">
        <w:tc>
          <w:tcPr>
            <w:tcW w:w="8201" w:type="dxa"/>
            <w:gridSpan w:val="4"/>
          </w:tcPr>
          <w:p w:rsidR="00E90FE0" w:rsidRPr="00354CB3" w:rsidRDefault="00E90FE0"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1926" w:type="dxa"/>
          </w:tcPr>
          <w:p w:rsidR="00E90FE0" w:rsidRDefault="00E90FE0"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день</w:t>
            </w:r>
          </w:p>
        </w:tc>
      </w:tr>
      <w:bookmarkEnd w:id="0"/>
    </w:tbl>
    <w:p w:rsidR="00D532A8" w:rsidRDefault="00D532A8"/>
    <w:sectPr w:rsidR="00D532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516F4"/>
    <w:multiLevelType w:val="hybridMultilevel"/>
    <w:tmpl w:val="B7326B28"/>
    <w:lvl w:ilvl="0" w:tplc="98C2B484">
      <w:start w:val="1"/>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abstractNum w:abstractNumId="1" w15:restartNumberingAfterBreak="0">
    <w:nsid w:val="6CBF2BD8"/>
    <w:multiLevelType w:val="hybridMultilevel"/>
    <w:tmpl w:val="C92672D0"/>
    <w:lvl w:ilvl="0" w:tplc="78BE8794">
      <w:start w:val="1"/>
      <w:numFmt w:val="decimal"/>
      <w:lvlText w:val="%1."/>
      <w:lvlJc w:val="left"/>
      <w:pPr>
        <w:ind w:left="1019" w:hanging="360"/>
      </w:pPr>
      <w:rPr>
        <w:rFonts w:hint="default"/>
      </w:rPr>
    </w:lvl>
    <w:lvl w:ilvl="1" w:tplc="04220019" w:tentative="1">
      <w:start w:val="1"/>
      <w:numFmt w:val="lowerLetter"/>
      <w:lvlText w:val="%2."/>
      <w:lvlJc w:val="left"/>
      <w:pPr>
        <w:ind w:left="1739" w:hanging="360"/>
      </w:pPr>
    </w:lvl>
    <w:lvl w:ilvl="2" w:tplc="0422001B" w:tentative="1">
      <w:start w:val="1"/>
      <w:numFmt w:val="lowerRoman"/>
      <w:lvlText w:val="%3."/>
      <w:lvlJc w:val="right"/>
      <w:pPr>
        <w:ind w:left="2459" w:hanging="180"/>
      </w:pPr>
    </w:lvl>
    <w:lvl w:ilvl="3" w:tplc="0422000F" w:tentative="1">
      <w:start w:val="1"/>
      <w:numFmt w:val="decimal"/>
      <w:lvlText w:val="%4."/>
      <w:lvlJc w:val="left"/>
      <w:pPr>
        <w:ind w:left="3179" w:hanging="360"/>
      </w:pPr>
    </w:lvl>
    <w:lvl w:ilvl="4" w:tplc="04220019" w:tentative="1">
      <w:start w:val="1"/>
      <w:numFmt w:val="lowerLetter"/>
      <w:lvlText w:val="%5."/>
      <w:lvlJc w:val="left"/>
      <w:pPr>
        <w:ind w:left="3899" w:hanging="360"/>
      </w:pPr>
    </w:lvl>
    <w:lvl w:ilvl="5" w:tplc="0422001B" w:tentative="1">
      <w:start w:val="1"/>
      <w:numFmt w:val="lowerRoman"/>
      <w:lvlText w:val="%6."/>
      <w:lvlJc w:val="right"/>
      <w:pPr>
        <w:ind w:left="4619" w:hanging="180"/>
      </w:pPr>
    </w:lvl>
    <w:lvl w:ilvl="6" w:tplc="0422000F" w:tentative="1">
      <w:start w:val="1"/>
      <w:numFmt w:val="decimal"/>
      <w:lvlText w:val="%7."/>
      <w:lvlJc w:val="left"/>
      <w:pPr>
        <w:ind w:left="5339" w:hanging="360"/>
      </w:pPr>
    </w:lvl>
    <w:lvl w:ilvl="7" w:tplc="04220019" w:tentative="1">
      <w:start w:val="1"/>
      <w:numFmt w:val="lowerLetter"/>
      <w:lvlText w:val="%8."/>
      <w:lvlJc w:val="left"/>
      <w:pPr>
        <w:ind w:left="6059" w:hanging="360"/>
      </w:pPr>
    </w:lvl>
    <w:lvl w:ilvl="8" w:tplc="0422001B" w:tentative="1">
      <w:start w:val="1"/>
      <w:numFmt w:val="lowerRoman"/>
      <w:lvlText w:val="%9."/>
      <w:lvlJc w:val="right"/>
      <w:pPr>
        <w:ind w:left="6779" w:hanging="180"/>
      </w:pPr>
    </w:lvl>
  </w:abstractNum>
  <w:num w:numId="1" w16cid:durableId="1405835908">
    <w:abstractNumId w:val="0"/>
  </w:num>
  <w:num w:numId="2" w16cid:durableId="1250044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E0"/>
    <w:rsid w:val="002D412F"/>
    <w:rsid w:val="00D532A8"/>
    <w:rsid w:val="00E30392"/>
    <w:rsid w:val="00E4230F"/>
    <w:rsid w:val="00E90F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108C"/>
  <w15:chartTrackingRefBased/>
  <w15:docId w15:val="{44E5EC94-B983-4ACB-B078-158E2F0B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FE0"/>
  </w:style>
  <w:style w:type="paragraph" w:styleId="1">
    <w:name w:val="heading 1"/>
    <w:basedOn w:val="a"/>
    <w:next w:val="a"/>
    <w:link w:val="10"/>
    <w:uiPriority w:val="9"/>
    <w:qFormat/>
    <w:rsid w:val="00E90F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90F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90F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90F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90F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90F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F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F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F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F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90F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90F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90FE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90FE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90F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FE0"/>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F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FE0"/>
    <w:rPr>
      <w:rFonts w:eastAsiaTheme="majorEastAsia" w:cstheme="majorBidi"/>
      <w:color w:val="272727" w:themeColor="text1" w:themeTint="D8"/>
    </w:rPr>
  </w:style>
  <w:style w:type="paragraph" w:styleId="a3">
    <w:name w:val="Title"/>
    <w:basedOn w:val="a"/>
    <w:next w:val="a"/>
    <w:link w:val="a4"/>
    <w:uiPriority w:val="10"/>
    <w:qFormat/>
    <w:rsid w:val="00E90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90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FE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90F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90FE0"/>
    <w:pPr>
      <w:spacing w:before="160"/>
      <w:jc w:val="center"/>
    </w:pPr>
    <w:rPr>
      <w:i/>
      <w:iCs/>
      <w:color w:val="404040" w:themeColor="text1" w:themeTint="BF"/>
    </w:rPr>
  </w:style>
  <w:style w:type="character" w:customStyle="1" w:styleId="a8">
    <w:name w:val="Цитата Знак"/>
    <w:basedOn w:val="a0"/>
    <w:link w:val="a7"/>
    <w:uiPriority w:val="29"/>
    <w:rsid w:val="00E90FE0"/>
    <w:rPr>
      <w:i/>
      <w:iCs/>
      <w:color w:val="404040" w:themeColor="text1" w:themeTint="BF"/>
    </w:rPr>
  </w:style>
  <w:style w:type="paragraph" w:styleId="a9">
    <w:name w:val="List Paragraph"/>
    <w:basedOn w:val="a"/>
    <w:uiPriority w:val="34"/>
    <w:qFormat/>
    <w:rsid w:val="00E90FE0"/>
    <w:pPr>
      <w:ind w:left="720"/>
      <w:contextualSpacing/>
    </w:pPr>
  </w:style>
  <w:style w:type="character" w:styleId="aa">
    <w:name w:val="Intense Emphasis"/>
    <w:basedOn w:val="a0"/>
    <w:uiPriority w:val="21"/>
    <w:qFormat/>
    <w:rsid w:val="00E90FE0"/>
    <w:rPr>
      <w:i/>
      <w:iCs/>
      <w:color w:val="2F5496" w:themeColor="accent1" w:themeShade="BF"/>
    </w:rPr>
  </w:style>
  <w:style w:type="paragraph" w:styleId="ab">
    <w:name w:val="Intense Quote"/>
    <w:basedOn w:val="a"/>
    <w:next w:val="a"/>
    <w:link w:val="ac"/>
    <w:uiPriority w:val="30"/>
    <w:qFormat/>
    <w:rsid w:val="00E90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90FE0"/>
    <w:rPr>
      <w:i/>
      <w:iCs/>
      <w:color w:val="2F5496" w:themeColor="accent1" w:themeShade="BF"/>
    </w:rPr>
  </w:style>
  <w:style w:type="character" w:styleId="ad">
    <w:name w:val="Intense Reference"/>
    <w:basedOn w:val="a0"/>
    <w:uiPriority w:val="32"/>
    <w:qFormat/>
    <w:rsid w:val="00E90FE0"/>
    <w:rPr>
      <w:b/>
      <w:bCs/>
      <w:smallCaps/>
      <w:color w:val="2F5496" w:themeColor="accent1" w:themeShade="BF"/>
      <w:spacing w:val="5"/>
    </w:rPr>
  </w:style>
  <w:style w:type="paragraph" w:customStyle="1" w:styleId="TableParagraph">
    <w:name w:val="Table Paragraph"/>
    <w:basedOn w:val="a"/>
    <w:uiPriority w:val="1"/>
    <w:qFormat/>
    <w:rsid w:val="00E90FE0"/>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 w:type="table" w:styleId="ae">
    <w:name w:val="Table Grid"/>
    <w:basedOn w:val="a1"/>
    <w:uiPriority w:val="39"/>
    <w:rsid w:val="00E9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Другое_"/>
    <w:basedOn w:val="a0"/>
    <w:link w:val="af0"/>
    <w:locked/>
    <w:rsid w:val="00E90FE0"/>
  </w:style>
  <w:style w:type="paragraph" w:customStyle="1" w:styleId="af0">
    <w:name w:val="Другое"/>
    <w:basedOn w:val="a"/>
    <w:link w:val="af"/>
    <w:rsid w:val="00E90FE0"/>
    <w:pPr>
      <w:widowControl w:val="0"/>
      <w:spacing w:after="0" w:line="240" w:lineRule="auto"/>
    </w:pPr>
  </w:style>
  <w:style w:type="character" w:styleId="af1">
    <w:name w:val="Hyperlink"/>
    <w:basedOn w:val="a0"/>
    <w:uiPriority w:val="99"/>
    <w:unhideWhenUsed/>
    <w:rsid w:val="00E90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9878</Words>
  <Characters>5632</Characters>
  <Application>Microsoft Office Word</Application>
  <DocSecurity>0</DocSecurity>
  <Lines>46</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2025-12-18T12:49:00Z</dcterms:created>
  <dcterms:modified xsi:type="dcterms:W3CDTF">2025-12-18T12:51:00Z</dcterms:modified>
</cp:coreProperties>
</file>