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668F3" w14:textId="77777777" w:rsidR="00D710E2" w:rsidRPr="00EC1B34" w:rsidRDefault="00D710E2" w:rsidP="00F45300">
      <w:pPr>
        <w:pStyle w:val="a3"/>
        <w:ind w:left="5670"/>
        <w:rPr>
          <w:b w:val="0"/>
          <w:bCs w:val="0"/>
        </w:rPr>
      </w:pPr>
      <w:bookmarkStart w:id="0" w:name="_Hlk216850055"/>
      <w:r w:rsidRPr="00EC1B34">
        <w:rPr>
          <w:b w:val="0"/>
          <w:bCs w:val="0"/>
          <w:color w:val="0C0C0C"/>
          <w:spacing w:val="-2"/>
        </w:rPr>
        <w:t>ЗАТВЕРДЖЕНО</w:t>
      </w:r>
    </w:p>
    <w:p w14:paraId="31D504B3" w14:textId="77777777" w:rsidR="00D710E2" w:rsidRPr="00EC1B34" w:rsidRDefault="00D710E2" w:rsidP="00F45300">
      <w:pPr>
        <w:pStyle w:val="a3"/>
        <w:ind w:left="5670"/>
        <w:rPr>
          <w:b w:val="0"/>
          <w:bCs w:val="0"/>
        </w:rPr>
      </w:pPr>
      <w:r w:rsidRPr="00EC1B34">
        <w:rPr>
          <w:b w:val="0"/>
          <w:bCs w:val="0"/>
          <w:color w:val="0C0C0C"/>
        </w:rPr>
        <w:t>Наказ</w:t>
      </w:r>
      <w:r w:rsidRPr="00EC1B34">
        <w:rPr>
          <w:b w:val="0"/>
          <w:bCs w:val="0"/>
          <w:color w:val="0C0C0C"/>
          <w:spacing w:val="-5"/>
        </w:rPr>
        <w:t xml:space="preserve"> </w:t>
      </w:r>
      <w:r w:rsidRPr="00EC1B34">
        <w:rPr>
          <w:b w:val="0"/>
          <w:bCs w:val="0"/>
          <w:color w:val="0C0C0C"/>
        </w:rPr>
        <w:t>Міністерства</w:t>
      </w:r>
      <w:r w:rsidRPr="00EC1B34">
        <w:rPr>
          <w:b w:val="0"/>
          <w:bCs w:val="0"/>
          <w:color w:val="0C0C0C"/>
          <w:spacing w:val="-4"/>
        </w:rPr>
        <w:t xml:space="preserve"> </w:t>
      </w:r>
      <w:r w:rsidRPr="00EC1B34">
        <w:rPr>
          <w:b w:val="0"/>
          <w:bCs w:val="0"/>
          <w:color w:val="0C0C0C"/>
        </w:rPr>
        <w:t>у</w:t>
      </w:r>
      <w:r w:rsidRPr="00EC1B34">
        <w:rPr>
          <w:b w:val="0"/>
          <w:bCs w:val="0"/>
          <w:color w:val="0C0C0C"/>
          <w:spacing w:val="-4"/>
        </w:rPr>
        <w:t xml:space="preserve"> </w:t>
      </w:r>
      <w:r w:rsidRPr="00EC1B34">
        <w:rPr>
          <w:b w:val="0"/>
          <w:bCs w:val="0"/>
          <w:color w:val="0C0C0C"/>
        </w:rPr>
        <w:t>справах</w:t>
      </w:r>
      <w:r w:rsidRPr="00EC1B34">
        <w:rPr>
          <w:b w:val="0"/>
          <w:bCs w:val="0"/>
          <w:color w:val="0C0C0C"/>
          <w:spacing w:val="-4"/>
        </w:rPr>
        <w:t xml:space="preserve"> </w:t>
      </w:r>
      <w:r w:rsidRPr="00EC1B34">
        <w:rPr>
          <w:b w:val="0"/>
          <w:bCs w:val="0"/>
          <w:color w:val="0C0C0C"/>
        </w:rPr>
        <w:t>ветеранів</w:t>
      </w:r>
      <w:r w:rsidRPr="00EC1B34">
        <w:rPr>
          <w:b w:val="0"/>
          <w:bCs w:val="0"/>
          <w:color w:val="0C0C0C"/>
          <w:spacing w:val="-4"/>
        </w:rPr>
        <w:t xml:space="preserve"> </w:t>
      </w:r>
      <w:r w:rsidRPr="00EC1B34">
        <w:rPr>
          <w:b w:val="0"/>
          <w:bCs w:val="0"/>
          <w:color w:val="0C0C0C"/>
          <w:spacing w:val="-2"/>
        </w:rPr>
        <w:t>України</w:t>
      </w:r>
    </w:p>
    <w:p w14:paraId="5422195F" w14:textId="77777777" w:rsidR="00D710E2" w:rsidRPr="00EC1B34" w:rsidRDefault="00D710E2" w:rsidP="00F45300">
      <w:pPr>
        <w:tabs>
          <w:tab w:val="left" w:pos="9520"/>
          <w:tab w:val="left" w:pos="10667"/>
          <w:tab w:val="left" w:pos="12811"/>
        </w:tabs>
        <w:ind w:left="5670"/>
        <w:rPr>
          <w:sz w:val="24"/>
          <w:szCs w:val="24"/>
        </w:rPr>
      </w:pPr>
      <w:r w:rsidRPr="00EC1B34">
        <w:rPr>
          <w:color w:val="0C0C0C"/>
          <w:sz w:val="24"/>
          <w:szCs w:val="24"/>
        </w:rPr>
        <w:t>17.11.2025 року №</w:t>
      </w:r>
      <w:r w:rsidRPr="00EC1B34">
        <w:rPr>
          <w:sz w:val="24"/>
          <w:szCs w:val="24"/>
        </w:rPr>
        <w:t xml:space="preserve">926 </w:t>
      </w:r>
    </w:p>
    <w:p w14:paraId="689724F1" w14:textId="77777777" w:rsidR="00306B8E" w:rsidRDefault="00306B8E" w:rsidP="00F45300">
      <w:pPr>
        <w:rPr>
          <w:sz w:val="20"/>
        </w:rPr>
      </w:pPr>
    </w:p>
    <w:p w14:paraId="09711150" w14:textId="77777777" w:rsidR="00306B8E" w:rsidRDefault="00306B8E" w:rsidP="00F45300">
      <w:pPr>
        <w:rPr>
          <w:sz w:val="20"/>
        </w:rPr>
      </w:pPr>
    </w:p>
    <w:p w14:paraId="356184E7" w14:textId="77777777" w:rsidR="00F45300" w:rsidRDefault="00000000" w:rsidP="00F45300">
      <w:pPr>
        <w:pStyle w:val="a3"/>
        <w:jc w:val="center"/>
        <w:rPr>
          <w:color w:val="0C0C0C"/>
        </w:rPr>
      </w:pPr>
      <w:r>
        <w:rPr>
          <w:color w:val="0C0C0C"/>
        </w:rPr>
        <w:t>ІНФОРМАЦІЙНА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КАРТКА</w:t>
      </w:r>
    </w:p>
    <w:p w14:paraId="3055FFC1" w14:textId="54F0CFD2" w:rsidR="00306B8E" w:rsidRDefault="00000000" w:rsidP="00F45300">
      <w:pPr>
        <w:pStyle w:val="a3"/>
        <w:jc w:val="center"/>
        <w:rPr>
          <w:color w:val="0C0C0C"/>
        </w:rPr>
      </w:pPr>
      <w:r>
        <w:rPr>
          <w:color w:val="0C0C0C"/>
        </w:rPr>
        <w:t xml:space="preserve"> АДМІНІСТРАТИВНОЇ ПОСЛУГИ</w:t>
      </w:r>
    </w:p>
    <w:p w14:paraId="1FD59347" w14:textId="633E02D2" w:rsidR="00D710E2" w:rsidRPr="00D710E2" w:rsidRDefault="00D710E2" w:rsidP="00F45300">
      <w:pPr>
        <w:pStyle w:val="a3"/>
        <w:jc w:val="center"/>
        <w:rPr>
          <w:u w:val="single"/>
        </w:rPr>
      </w:pPr>
      <w:r>
        <w:rPr>
          <w:color w:val="0C0C0C"/>
          <w:u w:val="single"/>
        </w:rPr>
        <w:t>01877</w:t>
      </w:r>
    </w:p>
    <w:p w14:paraId="6E415492" w14:textId="70108DBC" w:rsidR="00306B8E" w:rsidRDefault="00D710E2" w:rsidP="00F45300">
      <w:pPr>
        <w:pStyle w:val="a3"/>
        <w:jc w:val="center"/>
        <w:rPr>
          <w:color w:val="0C0C0C"/>
        </w:rPr>
      </w:pPr>
      <w:r>
        <w:rPr>
          <w:color w:val="0C0C0C"/>
        </w:rPr>
        <w:t>«Призначення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одноразової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грошової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допомоги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разі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інвалідності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волонтера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внаслідок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поранення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(контузії,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травми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конфлікту»</w:t>
      </w:r>
    </w:p>
    <w:p w14:paraId="0F1A367F" w14:textId="77777777" w:rsidR="00D710E2" w:rsidRDefault="00D710E2" w:rsidP="00F45300">
      <w:pPr>
        <w:pStyle w:val="a3"/>
        <w:jc w:val="center"/>
      </w:pPr>
    </w:p>
    <w:p w14:paraId="167E7D32" w14:textId="77777777" w:rsidR="00D710E2" w:rsidRPr="00E670A1" w:rsidRDefault="00D710E2" w:rsidP="00F45300">
      <w:pPr>
        <w:jc w:val="center"/>
        <w:rPr>
          <w:sz w:val="28"/>
          <w:szCs w:val="28"/>
          <w:u w:val="single"/>
        </w:rPr>
      </w:pPr>
      <w:r w:rsidRPr="00E670A1">
        <w:rPr>
          <w:b/>
          <w:sz w:val="28"/>
          <w:szCs w:val="28"/>
          <w:u w:val="single"/>
        </w:rPr>
        <w:t>Міністерство у справах ветеранів України</w:t>
      </w:r>
    </w:p>
    <w:p w14:paraId="0D959F70" w14:textId="77777777" w:rsidR="00D710E2" w:rsidRPr="00E670A1" w:rsidRDefault="00D710E2" w:rsidP="00F45300">
      <w:pPr>
        <w:jc w:val="center"/>
        <w:rPr>
          <w:sz w:val="20"/>
          <w:szCs w:val="20"/>
        </w:rPr>
      </w:pPr>
      <w:r w:rsidRPr="00E670A1">
        <w:rPr>
          <w:sz w:val="20"/>
          <w:szCs w:val="20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077F70F5" w14:textId="77777777" w:rsidR="00306B8E" w:rsidRDefault="00306B8E" w:rsidP="00F45300">
      <w:pPr>
        <w:rPr>
          <w:sz w:val="20"/>
        </w:rPr>
      </w:pPr>
    </w:p>
    <w:p w14:paraId="5CC6D8BF" w14:textId="77777777" w:rsidR="00306B8E" w:rsidRDefault="00306B8E">
      <w:pPr>
        <w:rPr>
          <w:sz w:val="14"/>
        </w:rPr>
      </w:pPr>
    </w:p>
    <w:tbl>
      <w:tblPr>
        <w:tblStyle w:val="TableNormal"/>
        <w:tblW w:w="9883" w:type="dxa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7"/>
        <w:gridCol w:w="3714"/>
        <w:gridCol w:w="5670"/>
      </w:tblGrid>
      <w:tr w:rsidR="00306B8E" w14:paraId="72D5E026" w14:textId="77777777" w:rsidTr="00F45300">
        <w:trPr>
          <w:trHeight w:val="740"/>
        </w:trPr>
        <w:tc>
          <w:tcPr>
            <w:tcW w:w="9883" w:type="dxa"/>
            <w:gridSpan w:val="4"/>
          </w:tcPr>
          <w:p w14:paraId="53760CCC" w14:textId="77777777" w:rsidR="00306B8E" w:rsidRDefault="00000000" w:rsidP="00F45300">
            <w:pPr>
              <w:pStyle w:val="TableParagraph"/>
              <w:spacing w:before="60"/>
              <w:ind w:right="141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послуги та/або центр надання адміністративних послуг</w:t>
            </w:r>
          </w:p>
        </w:tc>
      </w:tr>
      <w:tr w:rsidR="006E23F2" w:rsidRPr="006E23F2" w14:paraId="6F657729" w14:textId="77777777" w:rsidTr="00F45300">
        <w:trPr>
          <w:trHeight w:val="740"/>
        </w:trPr>
        <w:tc>
          <w:tcPr>
            <w:tcW w:w="499" w:type="dxa"/>
            <w:gridSpan w:val="2"/>
          </w:tcPr>
          <w:p w14:paraId="1204FD2E" w14:textId="77777777" w:rsidR="006E23F2" w:rsidRPr="006E23F2" w:rsidRDefault="006E23F2" w:rsidP="006E23F2">
            <w:pPr>
              <w:pStyle w:val="TableParagraph"/>
              <w:spacing w:before="60"/>
              <w:ind w:left="15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14:paraId="64718C6D" w14:textId="77777777" w:rsidR="006E23F2" w:rsidRPr="006E23F2" w:rsidRDefault="006E23F2" w:rsidP="006E23F2">
            <w:pPr>
              <w:pStyle w:val="TableParagraph"/>
              <w:spacing w:before="60"/>
              <w:ind w:left="60"/>
              <w:jc w:val="left"/>
              <w:rPr>
                <w:sz w:val="24"/>
                <w:szCs w:val="24"/>
              </w:rPr>
            </w:pPr>
            <w:r w:rsidRPr="006E23F2">
              <w:rPr>
                <w:color w:val="0C0C0C"/>
                <w:spacing w:val="-2"/>
                <w:sz w:val="24"/>
                <w:szCs w:val="24"/>
              </w:rPr>
              <w:t>Місцезнаходження</w:t>
            </w:r>
          </w:p>
        </w:tc>
        <w:tc>
          <w:tcPr>
            <w:tcW w:w="5670" w:type="dxa"/>
          </w:tcPr>
          <w:p w14:paraId="2A34AF1E" w14:textId="77777777" w:rsidR="006E23F2" w:rsidRPr="006E23F2" w:rsidRDefault="006E23F2" w:rsidP="006E23F2">
            <w:pPr>
              <w:ind w:left="71"/>
              <w:rPr>
                <w:sz w:val="24"/>
                <w:szCs w:val="24"/>
              </w:rPr>
            </w:pPr>
            <w:r w:rsidRPr="006E23F2">
              <w:rPr>
                <w:sz w:val="24"/>
                <w:szCs w:val="24"/>
              </w:rPr>
              <w:t>Юридична адреса: 74701, Херсонська область, Генічеський район, с-ще Нижні Сірогози, вул. Височина, 2</w:t>
            </w:r>
          </w:p>
          <w:p w14:paraId="422EDAF4" w14:textId="77777777" w:rsidR="006E23F2" w:rsidRPr="006E23F2" w:rsidRDefault="006E23F2" w:rsidP="006E23F2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  <w:r w:rsidRPr="006E23F2">
              <w:rPr>
                <w:sz w:val="24"/>
                <w:szCs w:val="24"/>
              </w:rPr>
              <w:t xml:space="preserve">Адреса </w:t>
            </w:r>
            <w:proofErr w:type="spellStart"/>
            <w:r w:rsidRPr="006E23F2">
              <w:rPr>
                <w:sz w:val="24"/>
                <w:szCs w:val="24"/>
              </w:rPr>
              <w:t>релокації</w:t>
            </w:r>
            <w:proofErr w:type="spellEnd"/>
            <w:r w:rsidRPr="006E23F2">
              <w:rPr>
                <w:sz w:val="24"/>
                <w:szCs w:val="24"/>
              </w:rPr>
              <w:t xml:space="preserve">: 76018, </w:t>
            </w:r>
            <w:proofErr w:type="spellStart"/>
            <w:r w:rsidRPr="006E23F2">
              <w:rPr>
                <w:sz w:val="24"/>
                <w:szCs w:val="24"/>
              </w:rPr>
              <w:t>м.Івано</w:t>
            </w:r>
            <w:proofErr w:type="spellEnd"/>
            <w:r w:rsidRPr="006E23F2">
              <w:rPr>
                <w:sz w:val="24"/>
                <w:szCs w:val="24"/>
              </w:rPr>
              <w:t>-Франківськ, вул. Дністровська, 26</w:t>
            </w:r>
          </w:p>
          <w:p w14:paraId="1A92A04E" w14:textId="77777777" w:rsidR="006E23F2" w:rsidRPr="006E23F2" w:rsidRDefault="006E23F2" w:rsidP="006E23F2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  <w:r w:rsidRPr="006E23F2">
              <w:rPr>
                <w:sz w:val="24"/>
                <w:szCs w:val="24"/>
              </w:rPr>
              <w:t xml:space="preserve">79057, </w:t>
            </w:r>
            <w:proofErr w:type="spellStart"/>
            <w:r w:rsidRPr="006E23F2">
              <w:rPr>
                <w:sz w:val="24"/>
                <w:szCs w:val="24"/>
              </w:rPr>
              <w:t>м.Львів</w:t>
            </w:r>
            <w:proofErr w:type="spellEnd"/>
            <w:r w:rsidRPr="006E23F2">
              <w:rPr>
                <w:sz w:val="24"/>
                <w:szCs w:val="24"/>
              </w:rPr>
              <w:t>, вул. Генерала Чупринки, 71</w:t>
            </w:r>
          </w:p>
          <w:p w14:paraId="061C85C4" w14:textId="77777777" w:rsidR="006E23F2" w:rsidRPr="006E23F2" w:rsidRDefault="006E23F2" w:rsidP="006E23F2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</w:p>
          <w:p w14:paraId="73250CB5" w14:textId="0F4450E0" w:rsidR="006E23F2" w:rsidRPr="006E23F2" w:rsidRDefault="006E23F2" w:rsidP="006E23F2">
            <w:pPr>
              <w:pStyle w:val="TableParagraph"/>
              <w:spacing w:before="60"/>
              <w:ind w:left="59" w:right="141"/>
              <w:jc w:val="left"/>
              <w:rPr>
                <w:i/>
                <w:sz w:val="24"/>
                <w:szCs w:val="24"/>
              </w:rPr>
            </w:pPr>
            <w:proofErr w:type="spellStart"/>
            <w:r w:rsidRPr="006E23F2">
              <w:rPr>
                <w:sz w:val="24"/>
                <w:szCs w:val="24"/>
              </w:rPr>
              <w:t>Мінветеранів</w:t>
            </w:r>
            <w:proofErr w:type="spellEnd"/>
            <w:r w:rsidRPr="006E23F2">
              <w:rPr>
                <w:sz w:val="24"/>
                <w:szCs w:val="24"/>
              </w:rPr>
              <w:t>: вулиця Хрещатик, буд. 34, м. Київ, 01001</w:t>
            </w:r>
          </w:p>
        </w:tc>
      </w:tr>
      <w:tr w:rsidR="006E23F2" w:rsidRPr="006E23F2" w14:paraId="218AF759" w14:textId="77777777" w:rsidTr="00F45300">
        <w:trPr>
          <w:trHeight w:val="740"/>
        </w:trPr>
        <w:tc>
          <w:tcPr>
            <w:tcW w:w="499" w:type="dxa"/>
            <w:gridSpan w:val="2"/>
          </w:tcPr>
          <w:p w14:paraId="22994008" w14:textId="77777777" w:rsidR="006E23F2" w:rsidRPr="006E23F2" w:rsidRDefault="006E23F2" w:rsidP="006E23F2">
            <w:pPr>
              <w:pStyle w:val="TableParagraph"/>
              <w:spacing w:before="60"/>
              <w:ind w:left="15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2</w:t>
            </w:r>
          </w:p>
        </w:tc>
        <w:tc>
          <w:tcPr>
            <w:tcW w:w="3714" w:type="dxa"/>
          </w:tcPr>
          <w:p w14:paraId="6C3A282E" w14:textId="77777777" w:rsidR="006E23F2" w:rsidRPr="006E23F2" w:rsidRDefault="006E23F2" w:rsidP="006E23F2">
            <w:pPr>
              <w:pStyle w:val="TableParagraph"/>
              <w:spacing w:before="60"/>
              <w:ind w:left="60"/>
              <w:jc w:val="left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Інформація</w:t>
            </w:r>
            <w:r w:rsidRPr="006E23F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 xml:space="preserve">щодо режиму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роботи</w:t>
            </w:r>
          </w:p>
        </w:tc>
        <w:tc>
          <w:tcPr>
            <w:tcW w:w="5670" w:type="dxa"/>
          </w:tcPr>
          <w:p w14:paraId="75E673EE" w14:textId="77777777" w:rsidR="006E23F2" w:rsidRPr="006E23F2" w:rsidRDefault="006E23F2" w:rsidP="006E23F2">
            <w:pPr>
              <w:pStyle w:val="a7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3F2"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  <w:proofErr w:type="spellEnd"/>
            <w:r w:rsidRPr="006E23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23F2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  <w:proofErr w:type="spellEnd"/>
            <w:r w:rsidRPr="006E23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23F2"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  <w:proofErr w:type="spellEnd"/>
            <w:r w:rsidRPr="006E23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23F2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  <w:proofErr w:type="spellEnd"/>
            <w:r w:rsidRPr="006E23F2">
              <w:rPr>
                <w:rFonts w:ascii="Times New Roman" w:hAnsi="Times New Roman" w:cs="Times New Roman"/>
                <w:sz w:val="24"/>
                <w:szCs w:val="24"/>
              </w:rPr>
              <w:t>: 08.00 - 17.00</w:t>
            </w:r>
          </w:p>
          <w:p w14:paraId="24FA7B1B" w14:textId="77777777" w:rsidR="006E23F2" w:rsidRPr="006E23F2" w:rsidRDefault="006E23F2" w:rsidP="006E23F2">
            <w:pPr>
              <w:pStyle w:val="a7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3F2">
              <w:rPr>
                <w:rFonts w:ascii="Times New Roman" w:hAnsi="Times New Roman" w:cs="Times New Roman"/>
                <w:sz w:val="24"/>
                <w:szCs w:val="24"/>
              </w:rPr>
              <w:t>П’ятниця</w:t>
            </w:r>
            <w:proofErr w:type="spellEnd"/>
            <w:r w:rsidRPr="006E23F2">
              <w:rPr>
                <w:rFonts w:ascii="Times New Roman" w:hAnsi="Times New Roman" w:cs="Times New Roman"/>
                <w:sz w:val="24"/>
                <w:szCs w:val="24"/>
              </w:rPr>
              <w:t>: 08.00 - 16.00</w:t>
            </w:r>
          </w:p>
          <w:p w14:paraId="38518836" w14:textId="77777777" w:rsidR="006E23F2" w:rsidRPr="006E23F2" w:rsidRDefault="006E23F2" w:rsidP="006E23F2">
            <w:pPr>
              <w:pStyle w:val="TableParagraph"/>
              <w:ind w:right="155"/>
              <w:rPr>
                <w:sz w:val="24"/>
                <w:szCs w:val="24"/>
              </w:rPr>
            </w:pPr>
            <w:r w:rsidRPr="006E23F2">
              <w:rPr>
                <w:sz w:val="24"/>
                <w:szCs w:val="24"/>
              </w:rPr>
              <w:t>Субота, неділя - вихідні дні</w:t>
            </w:r>
          </w:p>
          <w:p w14:paraId="2AE34B72" w14:textId="77777777" w:rsidR="006E23F2" w:rsidRPr="006E23F2" w:rsidRDefault="006E23F2" w:rsidP="006E23F2">
            <w:pPr>
              <w:pStyle w:val="TableParagraph"/>
              <w:ind w:right="155"/>
              <w:rPr>
                <w:sz w:val="24"/>
                <w:szCs w:val="24"/>
              </w:rPr>
            </w:pPr>
          </w:p>
          <w:p w14:paraId="6CD2275B" w14:textId="77777777" w:rsidR="006E23F2" w:rsidRPr="006E23F2" w:rsidRDefault="006E23F2" w:rsidP="006E23F2">
            <w:pPr>
              <w:pStyle w:val="TableParagraph"/>
              <w:ind w:right="155"/>
              <w:rPr>
                <w:sz w:val="24"/>
                <w:szCs w:val="24"/>
              </w:rPr>
            </w:pPr>
            <w:proofErr w:type="spellStart"/>
            <w:r w:rsidRPr="006E23F2">
              <w:rPr>
                <w:sz w:val="24"/>
                <w:szCs w:val="24"/>
              </w:rPr>
              <w:t>Мінветеранів</w:t>
            </w:r>
            <w:proofErr w:type="spellEnd"/>
            <w:r w:rsidRPr="006E23F2">
              <w:rPr>
                <w:sz w:val="24"/>
                <w:szCs w:val="24"/>
              </w:rPr>
              <w:t>: Понеділок – четвер: 9:00 – 18:00; п’ятниця: 9:00 – 16:45; обідня перерва: 13:00 – 13:45</w:t>
            </w:r>
          </w:p>
          <w:p w14:paraId="0E244C2C" w14:textId="553CD12F" w:rsidR="006E23F2" w:rsidRPr="006E23F2" w:rsidRDefault="006E23F2" w:rsidP="006E23F2">
            <w:pPr>
              <w:pStyle w:val="TableParagraph"/>
              <w:spacing w:before="60"/>
              <w:ind w:left="59" w:right="141"/>
              <w:jc w:val="left"/>
              <w:rPr>
                <w:i/>
                <w:sz w:val="24"/>
                <w:szCs w:val="24"/>
              </w:rPr>
            </w:pPr>
            <w:r w:rsidRPr="006E23F2">
              <w:rPr>
                <w:sz w:val="24"/>
                <w:szCs w:val="24"/>
              </w:rPr>
              <w:t>Напередодні святкових і неробочих днів тривалість робочого часу скорочується на одну годину (крім періоду дії воєнного стану).</w:t>
            </w:r>
          </w:p>
        </w:tc>
      </w:tr>
      <w:tr w:rsidR="006E23F2" w:rsidRPr="006E23F2" w14:paraId="1CD0FA22" w14:textId="77777777" w:rsidTr="00F45300">
        <w:trPr>
          <w:trHeight w:val="1051"/>
        </w:trPr>
        <w:tc>
          <w:tcPr>
            <w:tcW w:w="499" w:type="dxa"/>
            <w:gridSpan w:val="2"/>
          </w:tcPr>
          <w:p w14:paraId="6B3FD01F" w14:textId="77777777" w:rsidR="006E23F2" w:rsidRPr="006E23F2" w:rsidRDefault="006E23F2" w:rsidP="006E23F2">
            <w:pPr>
              <w:pStyle w:val="TableParagraph"/>
              <w:spacing w:before="60"/>
              <w:ind w:left="15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3</w:t>
            </w:r>
          </w:p>
        </w:tc>
        <w:tc>
          <w:tcPr>
            <w:tcW w:w="3714" w:type="dxa"/>
          </w:tcPr>
          <w:p w14:paraId="0A201759" w14:textId="77777777" w:rsidR="006E23F2" w:rsidRPr="006E23F2" w:rsidRDefault="006E23F2" w:rsidP="006E23F2">
            <w:pPr>
              <w:pStyle w:val="TableParagraph"/>
              <w:spacing w:before="60"/>
              <w:ind w:left="60"/>
              <w:jc w:val="left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Телефон,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адреса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електронної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пошти</w:t>
            </w:r>
            <w:r w:rsidRPr="006E23F2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та</w:t>
            </w:r>
            <w:r w:rsidRPr="006E23F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вебсайт</w:t>
            </w:r>
          </w:p>
        </w:tc>
        <w:tc>
          <w:tcPr>
            <w:tcW w:w="5670" w:type="dxa"/>
          </w:tcPr>
          <w:p w14:paraId="2696D7F5" w14:textId="77777777" w:rsidR="006E23F2" w:rsidRPr="006E23F2" w:rsidRDefault="006E23F2" w:rsidP="006E23F2">
            <w:pPr>
              <w:pStyle w:val="TableParagraph"/>
              <w:ind w:left="71" w:right="42"/>
              <w:rPr>
                <w:sz w:val="24"/>
                <w:szCs w:val="24"/>
              </w:rPr>
            </w:pPr>
            <w:proofErr w:type="spellStart"/>
            <w:r w:rsidRPr="006E23F2">
              <w:rPr>
                <w:sz w:val="24"/>
                <w:szCs w:val="24"/>
              </w:rPr>
              <w:t>Тел</w:t>
            </w:r>
            <w:proofErr w:type="spellEnd"/>
            <w:r w:rsidRPr="006E23F2">
              <w:rPr>
                <w:sz w:val="24"/>
                <w:szCs w:val="24"/>
              </w:rPr>
              <w:t>. (066) 5494721;</w:t>
            </w:r>
          </w:p>
          <w:p w14:paraId="03E7A69A" w14:textId="77777777" w:rsidR="006E23F2" w:rsidRPr="006E23F2" w:rsidRDefault="006E23F2" w:rsidP="006E23F2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  <w:proofErr w:type="spellStart"/>
            <w:r w:rsidRPr="006E23F2">
              <w:rPr>
                <w:sz w:val="24"/>
                <w:szCs w:val="24"/>
              </w:rPr>
              <w:t>e-mail:</w:t>
            </w:r>
            <w:hyperlink r:id="rId7" w:history="1">
              <w:r w:rsidRPr="006E23F2">
                <w:rPr>
                  <w:rStyle w:val="a8"/>
                  <w:sz w:val="24"/>
                  <w:szCs w:val="24"/>
                </w:rPr>
                <w:t>cnap@ns-gromada.gov.ua</w:t>
              </w:r>
              <w:proofErr w:type="spellEnd"/>
            </w:hyperlink>
            <w:r w:rsidRPr="006E23F2">
              <w:rPr>
                <w:sz w:val="24"/>
                <w:szCs w:val="24"/>
              </w:rPr>
              <w:br/>
              <w:t>Офіційний сайт: </w:t>
            </w:r>
            <w:hyperlink r:id="rId8" w:tgtFrame="_blank" w:history="1">
              <w:r w:rsidRPr="006E23F2">
                <w:rPr>
                  <w:rStyle w:val="a8"/>
                  <w:sz w:val="24"/>
                  <w:szCs w:val="24"/>
                </w:rPr>
                <w:t>https://cnap.ns-gromada.gov.ua</w:t>
              </w:r>
            </w:hyperlink>
          </w:p>
          <w:p w14:paraId="68EF1831" w14:textId="77777777" w:rsidR="006E23F2" w:rsidRPr="006E23F2" w:rsidRDefault="006E23F2" w:rsidP="006E23F2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</w:p>
          <w:p w14:paraId="0C2C5BF8" w14:textId="377FFD1F" w:rsidR="006E23F2" w:rsidRPr="006E23F2" w:rsidRDefault="006E23F2" w:rsidP="006E23F2">
            <w:pPr>
              <w:pStyle w:val="TableParagraph"/>
              <w:spacing w:before="60"/>
              <w:ind w:left="59" w:right="141"/>
              <w:rPr>
                <w:i/>
                <w:sz w:val="24"/>
                <w:szCs w:val="24"/>
              </w:rPr>
            </w:pPr>
            <w:proofErr w:type="spellStart"/>
            <w:r w:rsidRPr="006E23F2">
              <w:rPr>
                <w:sz w:val="24"/>
                <w:szCs w:val="24"/>
              </w:rPr>
              <w:t>Мінветеранів</w:t>
            </w:r>
            <w:proofErr w:type="spellEnd"/>
            <w:r w:rsidRPr="006E23F2">
              <w:rPr>
                <w:sz w:val="24"/>
                <w:szCs w:val="24"/>
              </w:rPr>
              <w:t xml:space="preserve">: </w:t>
            </w:r>
            <w:proofErr w:type="spellStart"/>
            <w:r w:rsidRPr="006E23F2">
              <w:rPr>
                <w:sz w:val="24"/>
                <w:szCs w:val="24"/>
              </w:rPr>
              <w:t>Тел</w:t>
            </w:r>
            <w:proofErr w:type="spellEnd"/>
            <w:r w:rsidRPr="006E23F2">
              <w:rPr>
                <w:sz w:val="24"/>
                <w:szCs w:val="24"/>
              </w:rPr>
              <w:t>.: 063 688 95 96 control@mva.gov.ua  (адреса електронної пошти) https://mva.gov.ua/ (вебсайт)</w:t>
            </w:r>
          </w:p>
        </w:tc>
      </w:tr>
      <w:tr w:rsidR="00306B8E" w:rsidRPr="006E23F2" w14:paraId="01F69E8A" w14:textId="77777777" w:rsidTr="00F45300">
        <w:trPr>
          <w:trHeight w:val="670"/>
        </w:trPr>
        <w:tc>
          <w:tcPr>
            <w:tcW w:w="9883" w:type="dxa"/>
            <w:gridSpan w:val="4"/>
            <w:tcBorders>
              <w:bottom w:val="single" w:sz="12" w:space="0" w:color="000000"/>
            </w:tcBorders>
          </w:tcPr>
          <w:p w14:paraId="060B7E3D" w14:textId="77777777" w:rsidR="00306B8E" w:rsidRPr="006E23F2" w:rsidRDefault="00000000" w:rsidP="00F45300">
            <w:pPr>
              <w:pStyle w:val="TableParagraph"/>
              <w:spacing w:before="180"/>
              <w:ind w:right="141"/>
              <w:jc w:val="center"/>
              <w:rPr>
                <w:b/>
                <w:sz w:val="24"/>
                <w:szCs w:val="24"/>
              </w:rPr>
            </w:pPr>
            <w:r w:rsidRPr="006E23F2">
              <w:rPr>
                <w:b/>
                <w:color w:val="0C0C0C"/>
                <w:sz w:val="24"/>
                <w:szCs w:val="24"/>
              </w:rPr>
              <w:lastRenderedPageBreak/>
              <w:t>Нормативні</w:t>
            </w:r>
            <w:r w:rsidRPr="006E23F2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6E23F2">
              <w:rPr>
                <w:b/>
                <w:color w:val="0C0C0C"/>
                <w:sz w:val="24"/>
                <w:szCs w:val="24"/>
              </w:rPr>
              <w:t>акти,</w:t>
            </w:r>
            <w:r w:rsidRPr="006E23F2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6E23F2">
              <w:rPr>
                <w:b/>
                <w:color w:val="0C0C0C"/>
                <w:sz w:val="24"/>
                <w:szCs w:val="24"/>
              </w:rPr>
              <w:t>якими</w:t>
            </w:r>
            <w:r w:rsidRPr="006E23F2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6E23F2">
              <w:rPr>
                <w:b/>
                <w:color w:val="0C0C0C"/>
                <w:sz w:val="24"/>
                <w:szCs w:val="24"/>
              </w:rPr>
              <w:t>регламентується</w:t>
            </w:r>
            <w:r w:rsidRPr="006E23F2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6E23F2">
              <w:rPr>
                <w:b/>
                <w:color w:val="0C0C0C"/>
                <w:sz w:val="24"/>
                <w:szCs w:val="24"/>
              </w:rPr>
              <w:t>надання</w:t>
            </w:r>
            <w:r w:rsidRPr="006E23F2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6E23F2">
              <w:rPr>
                <w:b/>
                <w:color w:val="0C0C0C"/>
                <w:sz w:val="24"/>
                <w:szCs w:val="24"/>
              </w:rPr>
              <w:t>адміністративної</w:t>
            </w:r>
            <w:r w:rsidRPr="006E23F2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6E23F2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</w:tr>
      <w:tr w:rsidR="00306B8E" w:rsidRPr="006E23F2" w14:paraId="14F42680" w14:textId="77777777" w:rsidTr="00F45300">
        <w:trPr>
          <w:trHeight w:val="941"/>
        </w:trPr>
        <w:tc>
          <w:tcPr>
            <w:tcW w:w="492" w:type="dxa"/>
            <w:tcBorders>
              <w:top w:val="single" w:sz="12" w:space="0" w:color="000000"/>
            </w:tcBorders>
          </w:tcPr>
          <w:p w14:paraId="6D2CC655" w14:textId="77777777" w:rsidR="00306B8E" w:rsidRPr="006E23F2" w:rsidRDefault="00000000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4</w:t>
            </w:r>
          </w:p>
        </w:tc>
        <w:tc>
          <w:tcPr>
            <w:tcW w:w="3721" w:type="dxa"/>
            <w:gridSpan w:val="2"/>
            <w:tcBorders>
              <w:top w:val="single" w:sz="12" w:space="0" w:color="000000"/>
            </w:tcBorders>
          </w:tcPr>
          <w:p w14:paraId="69C19F8B" w14:textId="77777777" w:rsidR="00306B8E" w:rsidRPr="006E23F2" w:rsidRDefault="00000000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 xml:space="preserve">Закони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5670" w:type="dxa"/>
            <w:tcBorders>
              <w:top w:val="single" w:sz="12" w:space="0" w:color="000000"/>
            </w:tcBorders>
          </w:tcPr>
          <w:p w14:paraId="059995B7" w14:textId="3D6853DA" w:rsidR="00F45300" w:rsidRPr="006E23F2" w:rsidRDefault="00000000" w:rsidP="00F45300">
            <w:pPr>
              <w:pStyle w:val="TableParagraph"/>
              <w:spacing w:line="310" w:lineRule="atLeast"/>
              <w:ind w:right="141" w:firstLine="324"/>
              <w:rPr>
                <w:color w:val="0C0C0C"/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Закон</w:t>
            </w:r>
            <w:r w:rsidR="00F45300" w:rsidRPr="006E23F2">
              <w:rPr>
                <w:color w:val="0C0C0C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України</w:t>
            </w:r>
            <w:r w:rsidR="00F45300" w:rsidRPr="006E23F2">
              <w:rPr>
                <w:color w:val="0C0C0C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“Про волонтерську діяльність”</w:t>
            </w:r>
          </w:p>
          <w:p w14:paraId="63358195" w14:textId="77777777" w:rsidR="00F45300" w:rsidRPr="006E23F2" w:rsidRDefault="00000000" w:rsidP="00F45300">
            <w:pPr>
              <w:pStyle w:val="TableParagraph"/>
              <w:spacing w:line="310" w:lineRule="atLeast"/>
              <w:ind w:right="141" w:firstLine="324"/>
              <w:rPr>
                <w:color w:val="0C0C0C"/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 xml:space="preserve"> Закон</w:t>
            </w:r>
            <w:r w:rsidRPr="006E23F2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України</w:t>
            </w:r>
            <w:r w:rsidRPr="006E23F2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“Про</w:t>
            </w:r>
            <w:r w:rsidRPr="006E23F2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адміністративну</w:t>
            </w:r>
            <w:r w:rsidRPr="006E23F2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процедуру”</w:t>
            </w:r>
          </w:p>
          <w:p w14:paraId="44128138" w14:textId="16B90F77" w:rsidR="00306B8E" w:rsidRPr="006E23F2" w:rsidRDefault="00000000" w:rsidP="00F45300">
            <w:pPr>
              <w:pStyle w:val="TableParagraph"/>
              <w:spacing w:line="310" w:lineRule="atLeast"/>
              <w:ind w:right="141" w:firstLine="324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Закон України “Про адміністративні послуги”</w:t>
            </w:r>
          </w:p>
        </w:tc>
      </w:tr>
      <w:tr w:rsidR="00F45300" w:rsidRPr="006E23F2" w14:paraId="79D85B27" w14:textId="77777777" w:rsidTr="00F45300">
        <w:trPr>
          <w:trHeight w:val="941"/>
        </w:trPr>
        <w:tc>
          <w:tcPr>
            <w:tcW w:w="492" w:type="dxa"/>
            <w:tcBorders>
              <w:top w:val="single" w:sz="12" w:space="0" w:color="000000"/>
            </w:tcBorders>
          </w:tcPr>
          <w:p w14:paraId="5CE970E8" w14:textId="1958F74B" w:rsidR="00F45300" w:rsidRPr="006E23F2" w:rsidRDefault="00F45300" w:rsidP="00F45300">
            <w:pPr>
              <w:pStyle w:val="TableParagraph"/>
              <w:ind w:left="15"/>
              <w:jc w:val="center"/>
              <w:rPr>
                <w:color w:val="0C0C0C"/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5</w:t>
            </w:r>
          </w:p>
        </w:tc>
        <w:tc>
          <w:tcPr>
            <w:tcW w:w="3721" w:type="dxa"/>
            <w:gridSpan w:val="2"/>
            <w:tcBorders>
              <w:top w:val="single" w:sz="12" w:space="0" w:color="000000"/>
            </w:tcBorders>
          </w:tcPr>
          <w:p w14:paraId="029D5039" w14:textId="0513AF79" w:rsidR="00F45300" w:rsidRPr="006E23F2" w:rsidRDefault="00F45300" w:rsidP="00F45300">
            <w:pPr>
              <w:pStyle w:val="TableParagraph"/>
              <w:ind w:left="108"/>
              <w:jc w:val="left"/>
              <w:rPr>
                <w:color w:val="0C0C0C"/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Акти</w:t>
            </w:r>
            <w:r w:rsidRPr="006E23F2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Кабінету</w:t>
            </w:r>
            <w:r w:rsidRPr="006E23F2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Міністрів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 xml:space="preserve"> України</w:t>
            </w:r>
          </w:p>
        </w:tc>
        <w:tc>
          <w:tcPr>
            <w:tcW w:w="5670" w:type="dxa"/>
            <w:tcBorders>
              <w:top w:val="single" w:sz="12" w:space="0" w:color="000000"/>
            </w:tcBorders>
          </w:tcPr>
          <w:p w14:paraId="5F3F6369" w14:textId="77777777" w:rsidR="00F45300" w:rsidRPr="006E23F2" w:rsidRDefault="00F45300" w:rsidP="00F45300">
            <w:pPr>
              <w:pStyle w:val="TableParagraph"/>
              <w:ind w:right="141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Порядок та умови виплати одноразової грошової допомоги у разі загибелі (смерті) або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</w:t>
            </w:r>
            <w:r w:rsidRPr="006E23F2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відсічі</w:t>
            </w:r>
            <w:r w:rsidRPr="006E23F2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і</w:t>
            </w:r>
            <w:r w:rsidRPr="006E23F2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стримування</w:t>
            </w:r>
            <w:r w:rsidRPr="006E23F2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збройної</w:t>
            </w:r>
            <w:r w:rsidRPr="006E23F2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агресії</w:t>
            </w:r>
            <w:r w:rsidRPr="006E23F2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Російської</w:t>
            </w:r>
            <w:r w:rsidRPr="006E23F2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Федерації</w:t>
            </w:r>
            <w:r w:rsidRPr="006E23F2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у Донецькій</w:t>
            </w:r>
            <w:r w:rsidRPr="006E23F2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та</w:t>
            </w:r>
            <w:r w:rsidRPr="006E23F2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Луганській</w:t>
            </w:r>
            <w:r w:rsidRPr="006E23F2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областях,</w:t>
            </w:r>
            <w:r w:rsidRPr="006E23F2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здійснення</w:t>
            </w:r>
            <w:r w:rsidRPr="006E23F2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заходів,</w:t>
            </w:r>
            <w:r w:rsidRPr="006E23F2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необхідних</w:t>
            </w:r>
            <w:r w:rsidRPr="006E23F2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для забезпечення</w:t>
            </w:r>
            <w:r w:rsidRPr="006E23F2">
              <w:rPr>
                <w:color w:val="0C0C0C"/>
                <w:spacing w:val="-14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оборони</w:t>
            </w:r>
            <w:r w:rsidRPr="006E23F2">
              <w:rPr>
                <w:color w:val="0C0C0C"/>
                <w:spacing w:val="-14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України,</w:t>
            </w:r>
            <w:r w:rsidRPr="006E23F2">
              <w:rPr>
                <w:color w:val="0C0C0C"/>
                <w:spacing w:val="-14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захисту</w:t>
            </w:r>
            <w:r w:rsidRPr="006E23F2">
              <w:rPr>
                <w:color w:val="0C0C0C"/>
                <w:spacing w:val="-14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безпеки</w:t>
            </w:r>
            <w:r w:rsidRPr="006E23F2">
              <w:rPr>
                <w:color w:val="0C0C0C"/>
                <w:spacing w:val="-14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населення</w:t>
            </w:r>
            <w:r w:rsidRPr="006E23F2">
              <w:rPr>
                <w:color w:val="0C0C0C"/>
                <w:spacing w:val="-14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та</w:t>
            </w:r>
            <w:r w:rsidRPr="006E23F2">
              <w:rPr>
                <w:color w:val="0C0C0C"/>
                <w:spacing w:val="-14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інтересів держави у зв’язку з військовою агресією Російської Федерації та/або іншої країни проти України, бойових дій та збройних конфліктів”, затверджені</w:t>
            </w:r>
            <w:r w:rsidRPr="006E23F2">
              <w:rPr>
                <w:color w:val="0C0C0C"/>
                <w:spacing w:val="49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постановою</w:t>
            </w:r>
            <w:r w:rsidRPr="006E23F2">
              <w:rPr>
                <w:color w:val="0C0C0C"/>
                <w:spacing w:val="5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Кабінету</w:t>
            </w:r>
            <w:r w:rsidRPr="006E23F2">
              <w:rPr>
                <w:color w:val="0C0C0C"/>
                <w:spacing w:val="5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Міністрів</w:t>
            </w:r>
            <w:r w:rsidRPr="006E23F2">
              <w:rPr>
                <w:color w:val="0C0C0C"/>
                <w:spacing w:val="5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України</w:t>
            </w:r>
            <w:r w:rsidRPr="006E23F2">
              <w:rPr>
                <w:color w:val="0C0C0C"/>
                <w:spacing w:val="5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від</w:t>
            </w:r>
            <w:r w:rsidRPr="006E23F2">
              <w:rPr>
                <w:color w:val="0C0C0C"/>
                <w:spacing w:val="5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19.08.2015</w:t>
            </w:r>
          </w:p>
          <w:p w14:paraId="681B494F" w14:textId="1DD5A4AA" w:rsidR="00F45300" w:rsidRPr="006E23F2" w:rsidRDefault="00F45300" w:rsidP="00F45300">
            <w:pPr>
              <w:pStyle w:val="TableParagraph"/>
              <w:spacing w:line="310" w:lineRule="atLeast"/>
              <w:ind w:right="141" w:firstLine="324"/>
              <w:rPr>
                <w:color w:val="0C0C0C"/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№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604</w:t>
            </w:r>
            <w:r w:rsidRPr="006E23F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(далі</w:t>
            </w:r>
            <w:r w:rsidRPr="006E23F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–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Порядок</w:t>
            </w:r>
            <w:r w:rsidRPr="006E23F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№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pacing w:val="-4"/>
                <w:sz w:val="24"/>
                <w:szCs w:val="24"/>
              </w:rPr>
              <w:t>604)</w:t>
            </w:r>
          </w:p>
        </w:tc>
      </w:tr>
      <w:tr w:rsidR="00F45300" w:rsidRPr="006E23F2" w14:paraId="79E24CA8" w14:textId="77777777" w:rsidTr="00F45300">
        <w:trPr>
          <w:trHeight w:val="1862"/>
        </w:trPr>
        <w:tc>
          <w:tcPr>
            <w:tcW w:w="492" w:type="dxa"/>
          </w:tcPr>
          <w:p w14:paraId="3A684E29" w14:textId="77777777" w:rsidR="00F45300" w:rsidRPr="006E23F2" w:rsidRDefault="00F45300" w:rsidP="00F45300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6</w:t>
            </w:r>
          </w:p>
        </w:tc>
        <w:tc>
          <w:tcPr>
            <w:tcW w:w="3721" w:type="dxa"/>
            <w:gridSpan w:val="2"/>
          </w:tcPr>
          <w:p w14:paraId="4E8B60F2" w14:textId="77777777" w:rsidR="00F45300" w:rsidRPr="006E23F2" w:rsidRDefault="00F45300" w:rsidP="00F45300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Акти</w:t>
            </w:r>
            <w:r w:rsidRPr="006E23F2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центральних</w:t>
            </w:r>
            <w:r w:rsidRPr="006E23F2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органів</w:t>
            </w:r>
            <w:r w:rsidRPr="006E23F2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виконавчої</w:t>
            </w:r>
            <w:r w:rsidRPr="006E23F2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влади</w:t>
            </w:r>
          </w:p>
        </w:tc>
        <w:tc>
          <w:tcPr>
            <w:tcW w:w="5670" w:type="dxa"/>
          </w:tcPr>
          <w:p w14:paraId="54130CE3" w14:textId="77777777" w:rsidR="00F45300" w:rsidRPr="006E23F2" w:rsidRDefault="00F45300" w:rsidP="00F45300">
            <w:pPr>
              <w:pStyle w:val="TableParagraph"/>
              <w:spacing w:line="310" w:lineRule="atLeast"/>
              <w:ind w:right="141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Наказ Міністерства у справах ветеранів України від 11.08.2025 №</w:t>
            </w:r>
            <w:r w:rsidRPr="006E23F2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644 “Про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(смерті) або інвалідності волонтера”, зареєстрований у Міністерстві юстиції України 11.09.2025 за № 1303/44709</w:t>
            </w:r>
          </w:p>
        </w:tc>
      </w:tr>
      <w:tr w:rsidR="00F45300" w:rsidRPr="006E23F2" w14:paraId="1D154168" w14:textId="77777777" w:rsidTr="00F45300">
        <w:trPr>
          <w:trHeight w:val="310"/>
        </w:trPr>
        <w:tc>
          <w:tcPr>
            <w:tcW w:w="9883" w:type="dxa"/>
            <w:gridSpan w:val="4"/>
          </w:tcPr>
          <w:p w14:paraId="79A3D452" w14:textId="77777777" w:rsidR="00F45300" w:rsidRPr="006E23F2" w:rsidRDefault="00F45300" w:rsidP="00F45300">
            <w:pPr>
              <w:pStyle w:val="TableParagraph"/>
              <w:spacing w:line="290" w:lineRule="exact"/>
              <w:ind w:left="2597" w:right="141"/>
              <w:jc w:val="center"/>
              <w:rPr>
                <w:b/>
                <w:sz w:val="24"/>
                <w:szCs w:val="24"/>
              </w:rPr>
            </w:pPr>
            <w:r w:rsidRPr="006E23F2">
              <w:rPr>
                <w:b/>
                <w:color w:val="0C0C0C"/>
                <w:sz w:val="24"/>
                <w:szCs w:val="24"/>
              </w:rPr>
              <w:t>Умови</w:t>
            </w:r>
            <w:r w:rsidRPr="006E23F2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6E23F2">
              <w:rPr>
                <w:b/>
                <w:color w:val="0C0C0C"/>
                <w:sz w:val="24"/>
                <w:szCs w:val="24"/>
              </w:rPr>
              <w:t>отримання</w:t>
            </w:r>
            <w:r w:rsidRPr="006E23F2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6E23F2">
              <w:rPr>
                <w:b/>
                <w:color w:val="0C0C0C"/>
                <w:sz w:val="24"/>
                <w:szCs w:val="24"/>
              </w:rPr>
              <w:t>адміністративної</w:t>
            </w:r>
            <w:r w:rsidRPr="006E23F2">
              <w:rPr>
                <w:b/>
                <w:color w:val="0C0C0C"/>
                <w:spacing w:val="-3"/>
                <w:sz w:val="24"/>
                <w:szCs w:val="24"/>
              </w:rPr>
              <w:t xml:space="preserve"> </w:t>
            </w:r>
            <w:r w:rsidRPr="006E23F2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</w:tr>
      <w:tr w:rsidR="00F45300" w:rsidRPr="006E23F2" w14:paraId="29992747" w14:textId="77777777" w:rsidTr="00F45300">
        <w:trPr>
          <w:trHeight w:val="620"/>
        </w:trPr>
        <w:tc>
          <w:tcPr>
            <w:tcW w:w="492" w:type="dxa"/>
          </w:tcPr>
          <w:p w14:paraId="537AF0BF" w14:textId="77777777" w:rsidR="00F45300" w:rsidRPr="006E23F2" w:rsidRDefault="00F45300" w:rsidP="00F45300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7</w:t>
            </w:r>
          </w:p>
        </w:tc>
        <w:tc>
          <w:tcPr>
            <w:tcW w:w="3721" w:type="dxa"/>
            <w:gridSpan w:val="2"/>
          </w:tcPr>
          <w:p w14:paraId="2E72B18B" w14:textId="77777777" w:rsidR="00F45300" w:rsidRPr="006E23F2" w:rsidRDefault="00F45300" w:rsidP="00F45300">
            <w:pPr>
              <w:pStyle w:val="TableParagraph"/>
              <w:tabs>
                <w:tab w:val="left" w:pos="1452"/>
                <w:tab w:val="left" w:pos="2181"/>
                <w:tab w:val="left" w:pos="3750"/>
              </w:tabs>
              <w:spacing w:line="310" w:lineRule="atLeast"/>
              <w:ind w:left="108" w:right="91"/>
              <w:jc w:val="left"/>
              <w:rPr>
                <w:sz w:val="24"/>
                <w:szCs w:val="24"/>
              </w:rPr>
            </w:pPr>
            <w:r w:rsidRPr="006E23F2">
              <w:rPr>
                <w:color w:val="0C0C0C"/>
                <w:spacing w:val="-2"/>
                <w:sz w:val="24"/>
                <w:szCs w:val="24"/>
              </w:rPr>
              <w:t>Підстава</w:t>
            </w:r>
            <w:r w:rsidRPr="006E23F2">
              <w:rPr>
                <w:color w:val="0C0C0C"/>
                <w:sz w:val="24"/>
                <w:szCs w:val="24"/>
              </w:rPr>
              <w:tab/>
            </w:r>
            <w:r w:rsidRPr="006E23F2">
              <w:rPr>
                <w:color w:val="0C0C0C"/>
                <w:spacing w:val="-4"/>
                <w:sz w:val="24"/>
                <w:szCs w:val="24"/>
              </w:rPr>
              <w:t>для</w:t>
            </w:r>
            <w:r w:rsidRPr="006E23F2">
              <w:rPr>
                <w:color w:val="0C0C0C"/>
                <w:sz w:val="24"/>
                <w:szCs w:val="24"/>
              </w:rPr>
              <w:tab/>
            </w:r>
            <w:r w:rsidRPr="006E23F2">
              <w:rPr>
                <w:color w:val="0C0C0C"/>
                <w:spacing w:val="-2"/>
                <w:sz w:val="24"/>
                <w:szCs w:val="24"/>
              </w:rPr>
              <w:t>отримання</w:t>
            </w:r>
            <w:r w:rsidRPr="006E23F2">
              <w:rPr>
                <w:color w:val="0C0C0C"/>
                <w:sz w:val="24"/>
                <w:szCs w:val="24"/>
              </w:rPr>
              <w:tab/>
            </w:r>
            <w:r w:rsidRPr="006E23F2">
              <w:rPr>
                <w:color w:val="0C0C0C"/>
                <w:spacing w:val="-2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670" w:type="dxa"/>
          </w:tcPr>
          <w:p w14:paraId="0111F964" w14:textId="77777777" w:rsidR="00F45300" w:rsidRPr="006E23F2" w:rsidRDefault="00F45300" w:rsidP="00F45300">
            <w:pPr>
              <w:pStyle w:val="TableParagraph"/>
              <w:tabs>
                <w:tab w:val="left" w:pos="1534"/>
                <w:tab w:val="left" w:pos="2934"/>
                <w:tab w:val="left" w:pos="3862"/>
                <w:tab w:val="left" w:pos="5504"/>
                <w:tab w:val="left" w:pos="7129"/>
              </w:tabs>
              <w:spacing w:line="310" w:lineRule="atLeast"/>
              <w:ind w:right="141"/>
              <w:jc w:val="left"/>
              <w:rPr>
                <w:sz w:val="24"/>
                <w:szCs w:val="24"/>
              </w:rPr>
            </w:pPr>
            <w:r w:rsidRPr="006E23F2">
              <w:rPr>
                <w:color w:val="0C0C0C"/>
                <w:spacing w:val="-2"/>
                <w:sz w:val="24"/>
                <w:szCs w:val="24"/>
              </w:rPr>
              <w:t>Звернення</w:t>
            </w:r>
            <w:r w:rsidRPr="006E23F2">
              <w:rPr>
                <w:color w:val="0C0C0C"/>
                <w:sz w:val="24"/>
                <w:szCs w:val="24"/>
              </w:rPr>
              <w:tab/>
            </w:r>
            <w:r w:rsidRPr="006E23F2">
              <w:rPr>
                <w:color w:val="0C0C0C"/>
                <w:spacing w:val="-2"/>
                <w:sz w:val="24"/>
                <w:szCs w:val="24"/>
              </w:rPr>
              <w:t>волонтера</w:t>
            </w:r>
            <w:r w:rsidRPr="006E23F2">
              <w:rPr>
                <w:color w:val="0C0C0C"/>
                <w:sz w:val="24"/>
                <w:szCs w:val="24"/>
              </w:rPr>
              <w:tab/>
            </w:r>
            <w:r w:rsidRPr="006E23F2">
              <w:rPr>
                <w:color w:val="0C0C0C"/>
                <w:spacing w:val="-4"/>
                <w:sz w:val="24"/>
                <w:szCs w:val="24"/>
              </w:rPr>
              <w:t>якому</w:t>
            </w:r>
            <w:r w:rsidRPr="006E23F2">
              <w:rPr>
                <w:color w:val="0C0C0C"/>
                <w:sz w:val="24"/>
                <w:szCs w:val="24"/>
              </w:rPr>
              <w:tab/>
            </w:r>
            <w:r w:rsidRPr="006E23F2">
              <w:rPr>
                <w:color w:val="0C0C0C"/>
                <w:spacing w:val="-2"/>
                <w:sz w:val="24"/>
                <w:szCs w:val="24"/>
              </w:rPr>
              <w:t>встановлена</w:t>
            </w:r>
            <w:r w:rsidRPr="006E23F2">
              <w:rPr>
                <w:color w:val="0C0C0C"/>
                <w:sz w:val="24"/>
                <w:szCs w:val="24"/>
              </w:rPr>
              <w:tab/>
            </w:r>
            <w:r w:rsidRPr="006E23F2">
              <w:rPr>
                <w:color w:val="0C0C0C"/>
                <w:spacing w:val="-2"/>
                <w:sz w:val="24"/>
                <w:szCs w:val="24"/>
              </w:rPr>
              <w:t>інвалідність</w:t>
            </w:r>
            <w:r w:rsidRPr="006E23F2">
              <w:rPr>
                <w:color w:val="0C0C0C"/>
                <w:sz w:val="24"/>
                <w:szCs w:val="24"/>
              </w:rPr>
              <w:tab/>
            </w:r>
            <w:r w:rsidRPr="006E23F2">
              <w:rPr>
                <w:color w:val="0C0C0C"/>
                <w:spacing w:val="-2"/>
                <w:sz w:val="24"/>
                <w:szCs w:val="24"/>
              </w:rPr>
              <w:t xml:space="preserve">внаслідок </w:t>
            </w:r>
            <w:r w:rsidRPr="006E23F2">
              <w:rPr>
                <w:color w:val="0C0C0C"/>
                <w:sz w:val="24"/>
                <w:szCs w:val="24"/>
              </w:rPr>
              <w:t>поранення (контузії, травми або каліцтва)</w:t>
            </w:r>
          </w:p>
        </w:tc>
      </w:tr>
      <w:tr w:rsidR="00F45300" w:rsidRPr="006E23F2" w14:paraId="7EDFEE34" w14:textId="77777777" w:rsidTr="00F45300">
        <w:trPr>
          <w:trHeight w:val="931"/>
        </w:trPr>
        <w:tc>
          <w:tcPr>
            <w:tcW w:w="492" w:type="dxa"/>
          </w:tcPr>
          <w:p w14:paraId="7384A03D" w14:textId="77777777" w:rsidR="00F45300" w:rsidRPr="006E23F2" w:rsidRDefault="00F45300" w:rsidP="00F45300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8</w:t>
            </w:r>
          </w:p>
        </w:tc>
        <w:tc>
          <w:tcPr>
            <w:tcW w:w="3721" w:type="dxa"/>
            <w:gridSpan w:val="2"/>
          </w:tcPr>
          <w:p w14:paraId="42043A82" w14:textId="77777777" w:rsidR="00F45300" w:rsidRPr="006E23F2" w:rsidRDefault="00F45300" w:rsidP="00F45300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670" w:type="dxa"/>
          </w:tcPr>
          <w:p w14:paraId="1DF6714C" w14:textId="77777777" w:rsidR="00F45300" w:rsidRPr="006E23F2" w:rsidRDefault="00F45300" w:rsidP="00F45300">
            <w:pPr>
              <w:pStyle w:val="TableParagraph"/>
              <w:ind w:right="141"/>
              <w:rPr>
                <w:b/>
                <w:sz w:val="24"/>
                <w:szCs w:val="24"/>
              </w:rPr>
            </w:pPr>
            <w:r w:rsidRPr="006E23F2">
              <w:rPr>
                <w:b/>
                <w:color w:val="0C0C0C"/>
                <w:sz w:val="24"/>
                <w:szCs w:val="24"/>
              </w:rPr>
              <w:t>Міжвідомчій комісії з питань розгляду матеріалів про визнання учасниками бойових дій та виплати одноразової грошової допомоги</w:t>
            </w:r>
            <w:r w:rsidRPr="006E23F2">
              <w:rPr>
                <w:b/>
                <w:color w:val="0C0C0C"/>
                <w:spacing w:val="66"/>
                <w:w w:val="150"/>
                <w:sz w:val="24"/>
                <w:szCs w:val="24"/>
              </w:rPr>
              <w:t xml:space="preserve"> </w:t>
            </w:r>
            <w:r w:rsidRPr="006E23F2">
              <w:rPr>
                <w:b/>
                <w:color w:val="0C0C0C"/>
                <w:sz w:val="24"/>
                <w:szCs w:val="24"/>
              </w:rPr>
              <w:t>в</w:t>
            </w:r>
            <w:r w:rsidRPr="006E23F2">
              <w:rPr>
                <w:b/>
                <w:color w:val="0C0C0C"/>
                <w:spacing w:val="67"/>
                <w:w w:val="150"/>
                <w:sz w:val="24"/>
                <w:szCs w:val="24"/>
              </w:rPr>
              <w:t xml:space="preserve"> </w:t>
            </w:r>
            <w:r w:rsidRPr="006E23F2">
              <w:rPr>
                <w:b/>
                <w:color w:val="0C0C0C"/>
                <w:sz w:val="24"/>
                <w:szCs w:val="24"/>
              </w:rPr>
              <w:t>разі</w:t>
            </w:r>
            <w:r w:rsidRPr="006E23F2">
              <w:rPr>
                <w:b/>
                <w:color w:val="0C0C0C"/>
                <w:spacing w:val="67"/>
                <w:w w:val="150"/>
                <w:sz w:val="24"/>
                <w:szCs w:val="24"/>
              </w:rPr>
              <w:t xml:space="preserve"> </w:t>
            </w:r>
            <w:r w:rsidRPr="006E23F2">
              <w:rPr>
                <w:b/>
                <w:color w:val="0C0C0C"/>
                <w:sz w:val="24"/>
                <w:szCs w:val="24"/>
              </w:rPr>
              <w:t>загибелі</w:t>
            </w:r>
            <w:r w:rsidRPr="006E23F2">
              <w:rPr>
                <w:b/>
                <w:color w:val="0C0C0C"/>
                <w:spacing w:val="67"/>
                <w:w w:val="150"/>
                <w:sz w:val="24"/>
                <w:szCs w:val="24"/>
              </w:rPr>
              <w:t xml:space="preserve"> </w:t>
            </w:r>
            <w:r w:rsidRPr="006E23F2">
              <w:rPr>
                <w:b/>
                <w:color w:val="0C0C0C"/>
                <w:sz w:val="24"/>
                <w:szCs w:val="24"/>
              </w:rPr>
              <w:t>(смерті)</w:t>
            </w:r>
            <w:r w:rsidRPr="006E23F2">
              <w:rPr>
                <w:b/>
                <w:color w:val="0C0C0C"/>
                <w:spacing w:val="67"/>
                <w:w w:val="150"/>
                <w:sz w:val="24"/>
                <w:szCs w:val="24"/>
              </w:rPr>
              <w:t xml:space="preserve"> </w:t>
            </w:r>
            <w:r w:rsidRPr="006E23F2">
              <w:rPr>
                <w:b/>
                <w:color w:val="0C0C0C"/>
                <w:sz w:val="24"/>
                <w:szCs w:val="24"/>
              </w:rPr>
              <w:t>або</w:t>
            </w:r>
            <w:r w:rsidRPr="006E23F2">
              <w:rPr>
                <w:b/>
                <w:color w:val="0C0C0C"/>
                <w:spacing w:val="66"/>
                <w:w w:val="150"/>
                <w:sz w:val="24"/>
                <w:szCs w:val="24"/>
              </w:rPr>
              <w:t xml:space="preserve"> </w:t>
            </w:r>
            <w:r w:rsidRPr="006E23F2">
              <w:rPr>
                <w:b/>
                <w:color w:val="0C0C0C"/>
                <w:sz w:val="24"/>
                <w:szCs w:val="24"/>
              </w:rPr>
              <w:t>інвалідності</w:t>
            </w:r>
            <w:r w:rsidRPr="006E23F2">
              <w:rPr>
                <w:b/>
                <w:color w:val="0C0C0C"/>
                <w:spacing w:val="67"/>
                <w:w w:val="150"/>
                <w:sz w:val="24"/>
                <w:szCs w:val="24"/>
              </w:rPr>
              <w:t xml:space="preserve"> </w:t>
            </w:r>
            <w:r w:rsidRPr="006E23F2">
              <w:rPr>
                <w:b/>
                <w:color w:val="0C0C0C"/>
                <w:spacing w:val="-2"/>
                <w:sz w:val="24"/>
                <w:szCs w:val="24"/>
              </w:rPr>
              <w:t xml:space="preserve">волонтера, </w:t>
            </w:r>
            <w:r w:rsidRPr="006E23F2">
              <w:rPr>
                <w:b/>
                <w:color w:val="0C0C0C"/>
                <w:sz w:val="24"/>
                <w:szCs w:val="24"/>
              </w:rPr>
              <w:t xml:space="preserve">утвореній </w:t>
            </w:r>
            <w:proofErr w:type="spellStart"/>
            <w:r w:rsidRPr="006E23F2">
              <w:rPr>
                <w:b/>
                <w:color w:val="0C0C0C"/>
                <w:sz w:val="24"/>
                <w:szCs w:val="24"/>
              </w:rPr>
              <w:t>Мінветеранів</w:t>
            </w:r>
            <w:proofErr w:type="spellEnd"/>
            <w:r w:rsidRPr="006E23F2">
              <w:rPr>
                <w:b/>
                <w:color w:val="0C0C0C"/>
                <w:sz w:val="24"/>
                <w:szCs w:val="24"/>
              </w:rPr>
              <w:t xml:space="preserve"> (далі – міжвідомча комісія), волонтер, якому встановлена група інвалідності, подає:</w:t>
            </w:r>
          </w:p>
          <w:p w14:paraId="126544AF" w14:textId="77777777" w:rsidR="00F45300" w:rsidRPr="006E23F2" w:rsidRDefault="00F45300" w:rsidP="00F45300">
            <w:pPr>
              <w:pStyle w:val="TableParagraph"/>
              <w:numPr>
                <w:ilvl w:val="0"/>
                <w:numId w:val="6"/>
              </w:numPr>
              <w:tabs>
                <w:tab w:val="left" w:pos="968"/>
              </w:tabs>
              <w:ind w:right="141" w:hanging="294"/>
              <w:jc w:val="both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заяву</w:t>
            </w:r>
            <w:r w:rsidRPr="006E23F2">
              <w:rPr>
                <w:color w:val="0C0C0C"/>
                <w:spacing w:val="5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встановленого</w:t>
            </w:r>
            <w:r w:rsidRPr="006E23F2">
              <w:rPr>
                <w:color w:val="0C0C0C"/>
                <w:spacing w:val="5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зразка</w:t>
            </w:r>
            <w:r w:rsidRPr="006E23F2">
              <w:rPr>
                <w:color w:val="0C0C0C"/>
                <w:spacing w:val="5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згідно</w:t>
            </w:r>
            <w:r w:rsidRPr="006E23F2">
              <w:rPr>
                <w:color w:val="0C0C0C"/>
                <w:spacing w:val="5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</w:t>
            </w:r>
            <w:r w:rsidRPr="006E23F2">
              <w:rPr>
                <w:color w:val="0C0C0C"/>
                <w:spacing w:val="5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додатком</w:t>
            </w:r>
            <w:r w:rsidRPr="006E23F2">
              <w:rPr>
                <w:color w:val="0C0C0C"/>
                <w:spacing w:val="5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2</w:t>
            </w:r>
            <w:r w:rsidRPr="006E23F2">
              <w:rPr>
                <w:color w:val="0C0C0C"/>
                <w:spacing w:val="5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до</w:t>
            </w:r>
            <w:r w:rsidRPr="006E23F2">
              <w:rPr>
                <w:color w:val="0C0C0C"/>
                <w:spacing w:val="5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Порядку</w:t>
            </w:r>
          </w:p>
          <w:p w14:paraId="52089968" w14:textId="77777777" w:rsidR="00F45300" w:rsidRPr="006E23F2" w:rsidRDefault="00F45300" w:rsidP="00F45300">
            <w:pPr>
              <w:pStyle w:val="TableParagraph"/>
              <w:ind w:right="141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№</w:t>
            </w:r>
            <w:r w:rsidRPr="006E23F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pacing w:val="-4"/>
                <w:sz w:val="24"/>
                <w:szCs w:val="24"/>
              </w:rPr>
              <w:t>604.</w:t>
            </w:r>
          </w:p>
          <w:p w14:paraId="2EF20E96" w14:textId="77777777" w:rsidR="00F45300" w:rsidRPr="006E23F2" w:rsidRDefault="00F45300" w:rsidP="00F45300">
            <w:pPr>
              <w:pStyle w:val="TableParagraph"/>
              <w:ind w:left="674" w:right="141"/>
              <w:rPr>
                <w:b/>
                <w:sz w:val="24"/>
                <w:szCs w:val="24"/>
              </w:rPr>
            </w:pPr>
            <w:r w:rsidRPr="006E23F2">
              <w:rPr>
                <w:b/>
                <w:color w:val="0C0C0C"/>
                <w:sz w:val="24"/>
                <w:szCs w:val="24"/>
              </w:rPr>
              <w:t>До</w:t>
            </w:r>
            <w:r w:rsidRPr="006E23F2">
              <w:rPr>
                <w:b/>
                <w:color w:val="0C0C0C"/>
                <w:spacing w:val="-3"/>
                <w:sz w:val="24"/>
                <w:szCs w:val="24"/>
              </w:rPr>
              <w:t xml:space="preserve"> </w:t>
            </w:r>
            <w:r w:rsidRPr="006E23F2">
              <w:rPr>
                <w:b/>
                <w:color w:val="0C0C0C"/>
                <w:sz w:val="24"/>
                <w:szCs w:val="24"/>
              </w:rPr>
              <w:t>заяви</w:t>
            </w:r>
            <w:r w:rsidRPr="006E23F2">
              <w:rPr>
                <w:b/>
                <w:color w:val="0C0C0C"/>
                <w:spacing w:val="-1"/>
                <w:sz w:val="24"/>
                <w:szCs w:val="24"/>
              </w:rPr>
              <w:t xml:space="preserve"> </w:t>
            </w:r>
            <w:r w:rsidRPr="006E23F2">
              <w:rPr>
                <w:b/>
                <w:color w:val="0C0C0C"/>
                <w:sz w:val="24"/>
                <w:szCs w:val="24"/>
              </w:rPr>
              <w:t>додаються</w:t>
            </w:r>
            <w:r w:rsidRPr="006E23F2">
              <w:rPr>
                <w:b/>
                <w:color w:val="0C0C0C"/>
                <w:spacing w:val="-1"/>
                <w:sz w:val="24"/>
                <w:szCs w:val="24"/>
              </w:rPr>
              <w:t xml:space="preserve"> </w:t>
            </w:r>
            <w:r w:rsidRPr="006E23F2">
              <w:rPr>
                <w:b/>
                <w:color w:val="0C0C0C"/>
                <w:sz w:val="24"/>
                <w:szCs w:val="24"/>
              </w:rPr>
              <w:t>такі</w:t>
            </w:r>
            <w:r w:rsidRPr="006E23F2">
              <w:rPr>
                <w:b/>
                <w:color w:val="0C0C0C"/>
                <w:spacing w:val="-1"/>
                <w:sz w:val="24"/>
                <w:szCs w:val="24"/>
              </w:rPr>
              <w:t xml:space="preserve"> </w:t>
            </w:r>
            <w:r w:rsidRPr="006E23F2">
              <w:rPr>
                <w:b/>
                <w:color w:val="0C0C0C"/>
                <w:spacing w:val="-2"/>
                <w:sz w:val="24"/>
                <w:szCs w:val="24"/>
              </w:rPr>
              <w:t>документи:</w:t>
            </w:r>
          </w:p>
          <w:p w14:paraId="1726683C" w14:textId="77777777" w:rsidR="00F45300" w:rsidRPr="006E23F2" w:rsidRDefault="00F45300" w:rsidP="00F45300">
            <w:pPr>
              <w:pStyle w:val="TableParagraph"/>
              <w:numPr>
                <w:ilvl w:val="0"/>
                <w:numId w:val="6"/>
              </w:numPr>
              <w:tabs>
                <w:tab w:val="left" w:pos="968"/>
              </w:tabs>
              <w:ind w:left="107" w:right="141" w:firstLine="567"/>
              <w:jc w:val="both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 xml:space="preserve">копія паспорта громадянина України або тимчасового посвідчення громадянина України (для іноземців та осіб без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громадянства</w:t>
            </w:r>
            <w:r w:rsidRPr="006E23F2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—</w:t>
            </w:r>
            <w:r w:rsidRPr="006E23F2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копія</w:t>
            </w:r>
            <w:r w:rsidRPr="006E23F2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паспортного</w:t>
            </w:r>
            <w:r w:rsidRPr="006E23F2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документа</w:t>
            </w:r>
            <w:r w:rsidRPr="006E23F2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іноземця</w:t>
            </w:r>
            <w:r w:rsidRPr="006E23F2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або</w:t>
            </w:r>
            <w:r w:rsidRPr="006E23F2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 xml:space="preserve">документа, </w:t>
            </w:r>
            <w:r w:rsidRPr="006E23F2">
              <w:rPr>
                <w:color w:val="0C0C0C"/>
                <w:sz w:val="24"/>
                <w:szCs w:val="24"/>
              </w:rPr>
              <w:t>що посвідчує особу без громадянства, посвідки на постійне проживання,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посвідки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на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тимчасове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lastRenderedPageBreak/>
              <w:t>проживання,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посвідчення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біженця, посвідчення особи, яка потребує додаткового захисту, або іншого документа,</w:t>
            </w:r>
            <w:r w:rsidRPr="006E23F2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що</w:t>
            </w:r>
            <w:r w:rsidRPr="006E23F2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підтверджує</w:t>
            </w:r>
            <w:r w:rsidRPr="006E23F2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законність</w:t>
            </w:r>
            <w:r w:rsidRPr="006E23F2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перебування</w:t>
            </w:r>
            <w:r w:rsidRPr="006E23F2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іноземця</w:t>
            </w:r>
            <w:r w:rsidRPr="006E23F2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чи</w:t>
            </w:r>
            <w:r w:rsidRPr="006E23F2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особи без громадянства на території України, крім довідки про звернення за захистом</w:t>
            </w:r>
            <w:r w:rsidRPr="006E23F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в</w:t>
            </w:r>
            <w:r w:rsidRPr="006E23F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Україні</w:t>
            </w:r>
            <w:r w:rsidRPr="006E23F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та</w:t>
            </w:r>
            <w:r w:rsidRPr="006E23F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довідки</w:t>
            </w:r>
            <w:r w:rsidRPr="006E23F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про</w:t>
            </w:r>
            <w:r w:rsidRPr="006E23F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звернення</w:t>
            </w:r>
            <w:r w:rsidRPr="006E23F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за</w:t>
            </w:r>
            <w:r w:rsidRPr="006E23F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визнанням</w:t>
            </w:r>
            <w:r w:rsidRPr="006E23F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особою</w:t>
            </w:r>
            <w:r w:rsidRPr="006E23F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 xml:space="preserve">без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громадянства);</w:t>
            </w:r>
          </w:p>
          <w:p w14:paraId="3779942C" w14:textId="77777777" w:rsidR="00F45300" w:rsidRPr="006E23F2" w:rsidRDefault="00F45300" w:rsidP="00F45300">
            <w:pPr>
              <w:pStyle w:val="TableParagraph"/>
              <w:ind w:right="141" w:firstLine="567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у разі подання документів законним представником чи уповноваженою особою — копії документа, що посвідчує особу тієї особи, від імені якої подається заява, а також документа, який надає повноваження законному представнику чи уповноваженій особі представляти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таку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особу,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оформленого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відповідно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до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законодавства,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та документа, який посвідчує особу законного представника чи уповноваженої особи;</w:t>
            </w:r>
          </w:p>
          <w:p w14:paraId="46F61EAB" w14:textId="77777777" w:rsidR="00F45300" w:rsidRPr="006E23F2" w:rsidRDefault="00F45300" w:rsidP="00F45300">
            <w:pPr>
              <w:pStyle w:val="TableParagraph"/>
              <w:ind w:right="141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3) копія документа, що засвідчує реєстрацію у Державному реєстрі фізичних осіб — платників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</w:t>
            </w:r>
            <w:r w:rsidRPr="006E23F2">
              <w:rPr>
                <w:color w:val="0C0C0C"/>
                <w:spacing w:val="29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України),</w:t>
            </w:r>
            <w:r w:rsidRPr="006E23F2">
              <w:rPr>
                <w:color w:val="0C0C0C"/>
                <w:spacing w:val="30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або</w:t>
            </w:r>
            <w:r w:rsidRPr="006E23F2">
              <w:rPr>
                <w:color w:val="0C0C0C"/>
                <w:spacing w:val="29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надаються</w:t>
            </w:r>
            <w:r w:rsidRPr="006E23F2">
              <w:rPr>
                <w:color w:val="0C0C0C"/>
                <w:spacing w:val="29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дані</w:t>
            </w:r>
            <w:r w:rsidRPr="006E23F2">
              <w:rPr>
                <w:color w:val="0C0C0C"/>
                <w:spacing w:val="30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про</w:t>
            </w:r>
            <w:r w:rsidRPr="006E23F2">
              <w:rPr>
                <w:color w:val="0C0C0C"/>
                <w:spacing w:val="29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реєстраційний</w:t>
            </w:r>
            <w:r w:rsidRPr="006E23F2">
              <w:rPr>
                <w:color w:val="0C0C0C"/>
                <w:spacing w:val="30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 xml:space="preserve">номер </w:t>
            </w:r>
            <w:r w:rsidRPr="006E23F2">
              <w:rPr>
                <w:color w:val="0C0C0C"/>
                <w:sz w:val="24"/>
                <w:szCs w:val="24"/>
              </w:rPr>
              <w:t>облікової картки платника податків з Державного реєстру фізичних осіб</w:t>
            </w:r>
            <w:r w:rsidRPr="006E23F2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—</w:t>
            </w:r>
            <w:r w:rsidRPr="006E23F2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платників</w:t>
            </w:r>
            <w:r w:rsidRPr="006E23F2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податків,</w:t>
            </w:r>
            <w:r w:rsidRPr="006E23F2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внесені</w:t>
            </w:r>
            <w:r w:rsidRPr="006E23F2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до</w:t>
            </w:r>
            <w:r w:rsidRPr="006E23F2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паспорта</w:t>
            </w:r>
            <w:r w:rsidRPr="006E23F2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громадянина</w:t>
            </w:r>
            <w:r w:rsidRPr="006E23F2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України;</w:t>
            </w:r>
          </w:p>
          <w:p w14:paraId="6B036221" w14:textId="77777777" w:rsidR="00F45300" w:rsidRPr="006E23F2" w:rsidRDefault="00F45300" w:rsidP="00F45300">
            <w:pPr>
              <w:pStyle w:val="TableParagraph"/>
              <w:ind w:right="141" w:firstLine="567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4)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копія витягу з рішення експертної команди з оцінювання повсякденного функціонування особи або довідки медико-соціальної експертної комісії про встановлення групи інвалідності;</w:t>
            </w:r>
          </w:p>
          <w:p w14:paraId="7BD88E49" w14:textId="77777777" w:rsidR="00F45300" w:rsidRPr="006E23F2" w:rsidRDefault="00F45300" w:rsidP="00F45300">
            <w:pPr>
              <w:pStyle w:val="TableParagraph"/>
              <w:numPr>
                <w:ilvl w:val="0"/>
                <w:numId w:val="5"/>
              </w:numPr>
              <w:tabs>
                <w:tab w:val="left" w:pos="968"/>
              </w:tabs>
              <w:ind w:left="107" w:right="141" w:firstLine="567"/>
              <w:jc w:val="both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копія висновку судово-медичної експертизи про характер отриманих</w:t>
            </w:r>
            <w:r w:rsidRPr="006E23F2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поранень</w:t>
            </w:r>
            <w:r w:rsidRPr="006E23F2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в</w:t>
            </w:r>
            <w:r w:rsidRPr="006E23F2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районі</w:t>
            </w:r>
            <w:r w:rsidRPr="006E23F2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проведення</w:t>
            </w:r>
            <w:r w:rsidRPr="006E23F2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антитерористичної</w:t>
            </w:r>
            <w:r w:rsidRPr="006E23F2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операції, здійснення заходів із забезпечення національної безпеки і оборони, відсічі і стримування збройної агресії Російської Федерації у Донецькій</w:t>
            </w:r>
            <w:r w:rsidRPr="006E23F2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та</w:t>
            </w:r>
            <w:r w:rsidRPr="006E23F2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Луганській</w:t>
            </w:r>
            <w:r w:rsidRPr="006E23F2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областях,</w:t>
            </w:r>
            <w:r w:rsidRPr="006E23F2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здійснення</w:t>
            </w:r>
            <w:r w:rsidRPr="006E23F2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заходів,</w:t>
            </w:r>
            <w:r w:rsidRPr="006E23F2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необхідних</w:t>
            </w:r>
            <w:r w:rsidRPr="006E23F2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для забезпечення</w:t>
            </w:r>
            <w:r w:rsidRPr="006E23F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оборони</w:t>
            </w:r>
            <w:r w:rsidRPr="006E23F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України,</w:t>
            </w:r>
            <w:r w:rsidRPr="006E23F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захисту</w:t>
            </w:r>
            <w:r w:rsidRPr="006E23F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безпеки</w:t>
            </w:r>
            <w:r w:rsidRPr="006E23F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населення</w:t>
            </w:r>
            <w:r w:rsidRPr="006E23F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та</w:t>
            </w:r>
            <w:r w:rsidRPr="006E23F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інтересів держави у зв’язку з військовою агресією Російської Федерації та/або іншої країни проти України;</w:t>
            </w:r>
          </w:p>
          <w:p w14:paraId="3DD781ED" w14:textId="77777777" w:rsidR="00F45300" w:rsidRPr="006E23F2" w:rsidRDefault="00F45300" w:rsidP="00F45300">
            <w:pPr>
              <w:pStyle w:val="TableParagraph"/>
              <w:numPr>
                <w:ilvl w:val="0"/>
                <w:numId w:val="5"/>
              </w:numPr>
              <w:tabs>
                <w:tab w:val="left" w:pos="968"/>
              </w:tabs>
              <w:ind w:left="107" w:right="141" w:firstLine="567"/>
              <w:jc w:val="both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свідчення командира (начальника) одного з підрозділів Збройних</w:t>
            </w:r>
            <w:r w:rsidRPr="006E23F2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Сил,</w:t>
            </w:r>
            <w:r w:rsidRPr="006E23F2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інших</w:t>
            </w:r>
            <w:r w:rsidRPr="006E23F2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військових</w:t>
            </w:r>
            <w:r w:rsidRPr="006E23F2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формувань,</w:t>
            </w:r>
            <w:r w:rsidRPr="006E23F2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правоохоронних</w:t>
            </w:r>
            <w:r w:rsidRPr="006E23F2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органів, який</w:t>
            </w:r>
            <w:r w:rsidRPr="006E23F2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перебуває</w:t>
            </w:r>
            <w:r w:rsidRPr="006E23F2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безпосередньо</w:t>
            </w:r>
            <w:r w:rsidRPr="006E23F2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в</w:t>
            </w:r>
            <w:r w:rsidRPr="006E23F2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районі</w:t>
            </w:r>
            <w:r w:rsidRPr="006E23F2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проведення</w:t>
            </w:r>
            <w:r w:rsidRPr="006E23F2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антитерористичної операції, здійснення заходів із забезпечення національної безпеки і оборони,</w:t>
            </w:r>
            <w:r w:rsidRPr="006E23F2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відсічі</w:t>
            </w:r>
            <w:r w:rsidRPr="006E23F2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і</w:t>
            </w:r>
            <w:r w:rsidRPr="006E23F2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стримування</w:t>
            </w:r>
            <w:r w:rsidRPr="006E23F2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збройної</w:t>
            </w:r>
            <w:r w:rsidRPr="006E23F2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агресії</w:t>
            </w:r>
            <w:r w:rsidRPr="006E23F2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Російської</w:t>
            </w:r>
            <w:r w:rsidRPr="006E23F2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Федерації</w:t>
            </w:r>
            <w:r w:rsidRPr="006E23F2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у Донецькій</w:t>
            </w:r>
            <w:r w:rsidRPr="006E23F2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та</w:t>
            </w:r>
            <w:r w:rsidRPr="006E23F2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Луганській</w:t>
            </w:r>
            <w:r w:rsidRPr="006E23F2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областях,</w:t>
            </w:r>
            <w:r w:rsidRPr="006E23F2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здійснення</w:t>
            </w:r>
            <w:r w:rsidRPr="006E23F2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заходів,</w:t>
            </w:r>
            <w:r w:rsidRPr="006E23F2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необхідних</w:t>
            </w:r>
            <w:r w:rsidRPr="006E23F2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для забезпечення</w:t>
            </w:r>
            <w:r w:rsidRPr="006E23F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оборони</w:t>
            </w:r>
            <w:r w:rsidRPr="006E23F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України,</w:t>
            </w:r>
            <w:r w:rsidRPr="006E23F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захисту</w:t>
            </w:r>
            <w:r w:rsidRPr="006E23F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безпеки</w:t>
            </w:r>
            <w:r w:rsidRPr="006E23F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населення</w:t>
            </w:r>
            <w:r w:rsidRPr="006E23F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та</w:t>
            </w:r>
            <w:r w:rsidRPr="006E23F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 xml:space="preserve">інтересів держави у зв’язку з військовою агресією </w:t>
            </w:r>
            <w:r w:rsidRPr="006E23F2">
              <w:rPr>
                <w:color w:val="0C0C0C"/>
                <w:sz w:val="24"/>
                <w:szCs w:val="24"/>
              </w:rPr>
              <w:lastRenderedPageBreak/>
              <w:t>Російської Федерації та/або іншої країни проти України, бойових дій та збройних конфліктів, про надання волонтером волонтерської допомоги;</w:t>
            </w:r>
          </w:p>
          <w:p w14:paraId="0FA0413C" w14:textId="77777777" w:rsidR="00F45300" w:rsidRPr="006E23F2" w:rsidRDefault="00F45300" w:rsidP="00F45300">
            <w:pPr>
              <w:pStyle w:val="TableParagraph"/>
              <w:numPr>
                <w:ilvl w:val="0"/>
                <w:numId w:val="5"/>
              </w:numPr>
              <w:tabs>
                <w:tab w:val="left" w:pos="968"/>
              </w:tabs>
              <w:ind w:left="107" w:right="141" w:firstLine="567"/>
              <w:jc w:val="both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 xml:space="preserve">копія витягу з інформаційно-аналітичної системи “Облік відомостей про притягнення особи до кримінальної відповідальності та наявності судимості” про притягнення до кримінальної відповідальності, відсутність (наявність) судимості або обмежень,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передбачених</w:t>
            </w:r>
            <w:r w:rsidRPr="006E23F2">
              <w:rPr>
                <w:color w:val="0C0C0C"/>
                <w:spacing w:val="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кримінальним</w:t>
            </w:r>
            <w:r w:rsidRPr="006E23F2">
              <w:rPr>
                <w:color w:val="0C0C0C"/>
                <w:spacing w:val="8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процесуальним</w:t>
            </w:r>
            <w:r w:rsidRPr="006E23F2">
              <w:rPr>
                <w:color w:val="0C0C0C"/>
                <w:spacing w:val="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законодавством</w:t>
            </w:r>
            <w:r w:rsidRPr="006E23F2">
              <w:rPr>
                <w:color w:val="0C0C0C"/>
                <w:spacing w:val="8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(повний);</w:t>
            </w:r>
          </w:p>
          <w:p w14:paraId="1075BDCC" w14:textId="77777777" w:rsidR="00F45300" w:rsidRPr="006E23F2" w:rsidRDefault="00F45300" w:rsidP="00F45300">
            <w:pPr>
              <w:pStyle w:val="TableParagraph"/>
              <w:spacing w:line="310" w:lineRule="atLeast"/>
              <w:ind w:right="141" w:firstLine="607"/>
              <w:rPr>
                <w:color w:val="0C0C0C"/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8) копія договору про провадження волонтерської діяльності або договору про надання волонтерської допомоги (за наявності);</w:t>
            </w:r>
          </w:p>
          <w:p w14:paraId="48556232" w14:textId="77777777" w:rsidR="00F45300" w:rsidRPr="006E23F2" w:rsidRDefault="00F45300" w:rsidP="00F45300">
            <w:pPr>
              <w:pStyle w:val="TableParagraph"/>
              <w:numPr>
                <w:ilvl w:val="0"/>
                <w:numId w:val="4"/>
              </w:numPr>
              <w:tabs>
                <w:tab w:val="left" w:pos="968"/>
              </w:tabs>
              <w:ind w:left="107" w:right="141" w:firstLine="567"/>
              <w:jc w:val="both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інші документи, які містять докази та підтверджують факт надання волонтерської допомоги в районі проведення антитерористичної операції, здійснення заходів із забезпечення національної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безпеки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і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оборони,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відсічі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і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стримування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збройної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та/або іншої країни проти України, бойових дій та збройних конфліктів (за наявності);</w:t>
            </w:r>
          </w:p>
          <w:p w14:paraId="37457680" w14:textId="66AE132C" w:rsidR="00F45300" w:rsidRPr="006E23F2" w:rsidRDefault="00F45300" w:rsidP="00F45300">
            <w:pPr>
              <w:pStyle w:val="TableParagraph"/>
              <w:spacing w:line="310" w:lineRule="atLeast"/>
              <w:ind w:right="141" w:firstLine="607"/>
              <w:rPr>
                <w:b/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10) довідка з реквізитами рахунка, відкритого в банку на ім’я одержувача грошової допомоги.</w:t>
            </w:r>
          </w:p>
        </w:tc>
      </w:tr>
      <w:tr w:rsidR="00F45300" w:rsidRPr="006E23F2" w14:paraId="71827387" w14:textId="77777777" w:rsidTr="00F45300">
        <w:trPr>
          <w:trHeight w:val="931"/>
        </w:trPr>
        <w:tc>
          <w:tcPr>
            <w:tcW w:w="492" w:type="dxa"/>
          </w:tcPr>
          <w:p w14:paraId="3C600FBC" w14:textId="57524E0E" w:rsidR="00F45300" w:rsidRPr="006E23F2" w:rsidRDefault="00F45300" w:rsidP="00F45300">
            <w:pPr>
              <w:pStyle w:val="TableParagraph"/>
              <w:ind w:left="15"/>
              <w:jc w:val="center"/>
              <w:rPr>
                <w:color w:val="0C0C0C"/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lastRenderedPageBreak/>
              <w:t>9</w:t>
            </w:r>
          </w:p>
        </w:tc>
        <w:tc>
          <w:tcPr>
            <w:tcW w:w="3721" w:type="dxa"/>
            <w:gridSpan w:val="2"/>
          </w:tcPr>
          <w:p w14:paraId="4C48808E" w14:textId="0B8946FB" w:rsidR="00F45300" w:rsidRPr="006E23F2" w:rsidRDefault="00F45300" w:rsidP="00F45300">
            <w:pPr>
              <w:pStyle w:val="TableParagraph"/>
              <w:ind w:left="108"/>
              <w:jc w:val="left"/>
              <w:rPr>
                <w:color w:val="0C0C0C"/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Спосіб</w:t>
            </w:r>
            <w:r w:rsidRPr="006E23F2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подання</w:t>
            </w:r>
            <w:r w:rsidRPr="006E23F2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документів,</w:t>
            </w:r>
            <w:r w:rsidRPr="006E23F2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необхідних</w:t>
            </w:r>
            <w:r w:rsidRPr="006E23F2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для отримання адміністративної послуги</w:t>
            </w:r>
          </w:p>
        </w:tc>
        <w:tc>
          <w:tcPr>
            <w:tcW w:w="5670" w:type="dxa"/>
          </w:tcPr>
          <w:p w14:paraId="2C74C122" w14:textId="77777777" w:rsidR="00F45300" w:rsidRPr="006E23F2" w:rsidRDefault="00F45300" w:rsidP="00F45300">
            <w:pPr>
              <w:pStyle w:val="TableParagraph"/>
              <w:numPr>
                <w:ilvl w:val="0"/>
                <w:numId w:val="3"/>
              </w:numPr>
              <w:tabs>
                <w:tab w:val="left" w:pos="378"/>
              </w:tabs>
              <w:ind w:left="107" w:right="141" w:firstLine="0"/>
              <w:jc w:val="both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 xml:space="preserve">Заява разом із доданими до неї копіями документів подаються до </w:t>
            </w:r>
            <w:proofErr w:type="spellStart"/>
            <w:r w:rsidRPr="006E23F2">
              <w:rPr>
                <w:color w:val="0C0C0C"/>
                <w:sz w:val="24"/>
                <w:szCs w:val="24"/>
              </w:rPr>
              <w:t>Мінветеранів</w:t>
            </w:r>
            <w:proofErr w:type="spellEnd"/>
            <w:r w:rsidRPr="006E23F2">
              <w:rPr>
                <w:color w:val="0C0C0C"/>
                <w:sz w:val="24"/>
                <w:szCs w:val="24"/>
              </w:rPr>
              <w:t xml:space="preserve"> особисто з пред’явленням документа, що посвідчує особу заявника, або через законного представника чи уповноважену особу, чи надсилається:</w:t>
            </w:r>
          </w:p>
          <w:p w14:paraId="162206CD" w14:textId="77777777" w:rsidR="00F45300" w:rsidRPr="006E23F2" w:rsidRDefault="00F45300" w:rsidP="00F45300">
            <w:pPr>
              <w:pStyle w:val="TableParagraph"/>
              <w:ind w:right="141" w:firstLine="567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засобами</w:t>
            </w:r>
            <w:r w:rsidRPr="006E23F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поштового</w:t>
            </w:r>
            <w:r w:rsidRPr="006E23F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зв’язку,</w:t>
            </w:r>
            <w:r w:rsidRPr="006E23F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на</w:t>
            </w:r>
            <w:r w:rsidRPr="006E23F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адресу:</w:t>
            </w:r>
            <w:r w:rsidRPr="006E23F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вулиця</w:t>
            </w:r>
            <w:r w:rsidRPr="006E23F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Хрещатик,</w:t>
            </w:r>
            <w:r w:rsidRPr="006E23F2">
              <w:rPr>
                <w:color w:val="0C0C0C"/>
                <w:spacing w:val="80"/>
                <w:w w:val="150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буд. 34, м. Київ, 01001;</w:t>
            </w:r>
          </w:p>
          <w:p w14:paraId="326BAAF5" w14:textId="77777777" w:rsidR="00F45300" w:rsidRPr="006E23F2" w:rsidRDefault="00F45300" w:rsidP="00F45300">
            <w:pPr>
              <w:pStyle w:val="TableParagraph"/>
              <w:ind w:left="674" w:right="141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на</w:t>
            </w:r>
            <w:r w:rsidRPr="006E23F2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офіційну</w:t>
            </w:r>
            <w:r w:rsidRPr="006E23F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адресу</w:t>
            </w:r>
            <w:r w:rsidRPr="006E23F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електронної</w:t>
            </w:r>
            <w:r w:rsidRPr="006E23F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пошти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hyperlink r:id="rId9">
              <w:r w:rsidRPr="006E23F2">
                <w:rPr>
                  <w:color w:val="0C0C0C"/>
                  <w:spacing w:val="-2"/>
                  <w:sz w:val="24"/>
                  <w:szCs w:val="24"/>
                  <w:u w:val="single" w:color="0C0C0C"/>
                </w:rPr>
                <w:t>dpi@mva.gov.ua;</w:t>
              </w:r>
            </w:hyperlink>
          </w:p>
          <w:p w14:paraId="14789896" w14:textId="52B5029E" w:rsidR="00F45300" w:rsidRPr="006E23F2" w:rsidRDefault="00F45300" w:rsidP="00F45300">
            <w:pPr>
              <w:pStyle w:val="TableParagraph"/>
              <w:ind w:right="141"/>
              <w:rPr>
                <w:b/>
                <w:color w:val="0C0C0C"/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2. Через центр надання адміністративних послуг незалежно від задекларованого/зареєстрованого місця проживання.</w:t>
            </w:r>
          </w:p>
        </w:tc>
      </w:tr>
      <w:tr w:rsidR="00F45300" w:rsidRPr="006E23F2" w14:paraId="3BECC4F9" w14:textId="77777777" w:rsidTr="00F45300">
        <w:trPr>
          <w:trHeight w:val="620"/>
        </w:trPr>
        <w:tc>
          <w:tcPr>
            <w:tcW w:w="492" w:type="dxa"/>
          </w:tcPr>
          <w:p w14:paraId="447A8A40" w14:textId="77777777" w:rsidR="00F45300" w:rsidRPr="006E23F2" w:rsidRDefault="00F45300" w:rsidP="00F45300">
            <w:pPr>
              <w:pStyle w:val="TableParagraph"/>
              <w:ind w:left="96" w:right="81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pacing w:val="-5"/>
                <w:sz w:val="24"/>
                <w:szCs w:val="24"/>
              </w:rPr>
              <w:t>10</w:t>
            </w:r>
          </w:p>
        </w:tc>
        <w:tc>
          <w:tcPr>
            <w:tcW w:w="3721" w:type="dxa"/>
            <w:gridSpan w:val="2"/>
          </w:tcPr>
          <w:p w14:paraId="2C1686BA" w14:textId="06195FC9" w:rsidR="00F45300" w:rsidRPr="006E23F2" w:rsidRDefault="00F45300" w:rsidP="00F45300">
            <w:pPr>
              <w:pStyle w:val="TableParagraph"/>
              <w:tabs>
                <w:tab w:val="left" w:pos="2127"/>
                <w:tab w:val="left" w:pos="4776"/>
              </w:tabs>
              <w:spacing w:line="310" w:lineRule="atLeast"/>
              <w:ind w:left="108" w:right="91"/>
              <w:jc w:val="left"/>
              <w:rPr>
                <w:sz w:val="24"/>
                <w:szCs w:val="24"/>
              </w:rPr>
            </w:pPr>
            <w:r w:rsidRPr="006E23F2">
              <w:rPr>
                <w:color w:val="0C0C0C"/>
                <w:spacing w:val="-2"/>
                <w:sz w:val="24"/>
                <w:szCs w:val="24"/>
              </w:rPr>
              <w:t xml:space="preserve">Платність (безоплатність) надання </w:t>
            </w:r>
            <w:r w:rsidRPr="006E23F2">
              <w:rPr>
                <w:color w:val="0C0C0C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670" w:type="dxa"/>
          </w:tcPr>
          <w:p w14:paraId="773B605D" w14:textId="77777777" w:rsidR="00F45300" w:rsidRPr="006E23F2" w:rsidRDefault="00F45300" w:rsidP="00F45300">
            <w:pPr>
              <w:pStyle w:val="TableParagraph"/>
              <w:ind w:right="141"/>
              <w:jc w:val="left"/>
              <w:rPr>
                <w:sz w:val="24"/>
                <w:szCs w:val="24"/>
              </w:rPr>
            </w:pPr>
            <w:r w:rsidRPr="006E23F2">
              <w:rPr>
                <w:color w:val="0C0C0C"/>
                <w:spacing w:val="-2"/>
                <w:sz w:val="24"/>
                <w:szCs w:val="24"/>
              </w:rPr>
              <w:t>Безоплатно</w:t>
            </w:r>
          </w:p>
        </w:tc>
      </w:tr>
      <w:tr w:rsidR="00F45300" w:rsidRPr="006E23F2" w14:paraId="3C1D3C02" w14:textId="77777777" w:rsidTr="00F45300">
        <w:trPr>
          <w:trHeight w:val="1862"/>
        </w:trPr>
        <w:tc>
          <w:tcPr>
            <w:tcW w:w="492" w:type="dxa"/>
          </w:tcPr>
          <w:p w14:paraId="054D6199" w14:textId="77777777" w:rsidR="00F45300" w:rsidRPr="006E23F2" w:rsidRDefault="00F45300" w:rsidP="00F45300">
            <w:pPr>
              <w:pStyle w:val="TableParagraph"/>
              <w:ind w:left="96" w:right="81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pacing w:val="-5"/>
                <w:sz w:val="24"/>
                <w:szCs w:val="24"/>
              </w:rPr>
              <w:t>11</w:t>
            </w:r>
          </w:p>
        </w:tc>
        <w:tc>
          <w:tcPr>
            <w:tcW w:w="3721" w:type="dxa"/>
            <w:gridSpan w:val="2"/>
          </w:tcPr>
          <w:p w14:paraId="04A5D598" w14:textId="77777777" w:rsidR="00F45300" w:rsidRPr="006E23F2" w:rsidRDefault="00F45300" w:rsidP="00F45300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Строк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надання</w:t>
            </w:r>
            <w:r w:rsidRPr="006E23F2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адміністративної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 xml:space="preserve"> послуги</w:t>
            </w:r>
          </w:p>
        </w:tc>
        <w:tc>
          <w:tcPr>
            <w:tcW w:w="5670" w:type="dxa"/>
          </w:tcPr>
          <w:p w14:paraId="68FFE5BC" w14:textId="77777777" w:rsidR="00F45300" w:rsidRPr="006E23F2" w:rsidRDefault="00F45300" w:rsidP="00F45300">
            <w:pPr>
              <w:pStyle w:val="TableParagraph"/>
              <w:spacing w:line="310" w:lineRule="atLeast"/>
              <w:ind w:right="141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30 календарних днів з дня надходження заяви (без урахування строку залишення заяви без руху</w:t>
            </w:r>
            <w:r w:rsidRPr="006E23F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у</w:t>
            </w:r>
            <w:r w:rsidRPr="006E23F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відповідності</w:t>
            </w:r>
            <w:r w:rsidRPr="006E23F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до</w:t>
            </w:r>
            <w:r w:rsidRPr="006E23F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статті</w:t>
            </w:r>
            <w:r w:rsidRPr="006E23F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43</w:t>
            </w:r>
            <w:r w:rsidRPr="006E23F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Закону України</w:t>
            </w:r>
            <w:r w:rsidRPr="006E23F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“Про</w:t>
            </w:r>
            <w:r w:rsidRPr="006E23F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адміністративну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процедуру” та/або строку зупинення адміністративного провадження у справі з розгляду заяви на підставі пункту 5 частини другої статті 64 Закону України “Про адміністративну процедуру”)</w:t>
            </w:r>
          </w:p>
        </w:tc>
      </w:tr>
      <w:tr w:rsidR="00F45300" w:rsidRPr="006E23F2" w14:paraId="359972D3" w14:textId="77777777" w:rsidTr="00F45300">
        <w:trPr>
          <w:trHeight w:val="3725"/>
        </w:trPr>
        <w:tc>
          <w:tcPr>
            <w:tcW w:w="492" w:type="dxa"/>
          </w:tcPr>
          <w:p w14:paraId="420C0477" w14:textId="77777777" w:rsidR="00F45300" w:rsidRPr="006E23F2" w:rsidRDefault="00F45300" w:rsidP="00F45300">
            <w:pPr>
              <w:pStyle w:val="TableParagraph"/>
              <w:ind w:left="96" w:right="81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pacing w:val="-5"/>
                <w:sz w:val="24"/>
                <w:szCs w:val="24"/>
              </w:rPr>
              <w:lastRenderedPageBreak/>
              <w:t>12</w:t>
            </w:r>
          </w:p>
        </w:tc>
        <w:tc>
          <w:tcPr>
            <w:tcW w:w="3721" w:type="dxa"/>
            <w:gridSpan w:val="2"/>
          </w:tcPr>
          <w:p w14:paraId="62141654" w14:textId="4EF9E58B" w:rsidR="00F45300" w:rsidRPr="006E23F2" w:rsidRDefault="00F45300" w:rsidP="00F45300">
            <w:pPr>
              <w:pStyle w:val="TableParagraph"/>
              <w:tabs>
                <w:tab w:val="left" w:pos="1321"/>
                <w:tab w:val="left" w:pos="2466"/>
                <w:tab w:val="left" w:pos="3166"/>
                <w:tab w:val="left" w:pos="4387"/>
                <w:tab w:val="left" w:pos="4825"/>
              </w:tabs>
              <w:ind w:left="108" w:right="91"/>
              <w:jc w:val="left"/>
              <w:rPr>
                <w:sz w:val="24"/>
                <w:szCs w:val="24"/>
              </w:rPr>
            </w:pPr>
            <w:r w:rsidRPr="006E23F2">
              <w:rPr>
                <w:color w:val="0C0C0C"/>
                <w:spacing w:val="-2"/>
                <w:sz w:val="24"/>
                <w:szCs w:val="24"/>
              </w:rPr>
              <w:t>Перелік</w:t>
            </w:r>
            <w:r w:rsidRPr="006E23F2">
              <w:rPr>
                <w:color w:val="0C0C0C"/>
                <w:sz w:val="24"/>
                <w:szCs w:val="24"/>
              </w:rPr>
              <w:tab/>
            </w:r>
            <w:r w:rsidRPr="006E23F2">
              <w:rPr>
                <w:color w:val="0C0C0C"/>
                <w:spacing w:val="-2"/>
                <w:sz w:val="24"/>
                <w:szCs w:val="24"/>
              </w:rPr>
              <w:t>підстав</w:t>
            </w:r>
            <w:r w:rsidRPr="006E23F2">
              <w:rPr>
                <w:color w:val="0C0C0C"/>
                <w:sz w:val="24"/>
                <w:szCs w:val="24"/>
              </w:rPr>
              <w:tab/>
            </w:r>
            <w:r w:rsidRPr="006E23F2">
              <w:rPr>
                <w:color w:val="0C0C0C"/>
                <w:spacing w:val="-4"/>
                <w:sz w:val="24"/>
                <w:szCs w:val="24"/>
              </w:rPr>
              <w:t xml:space="preserve">для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відмови</w:t>
            </w:r>
            <w:r w:rsidRPr="006E23F2">
              <w:rPr>
                <w:color w:val="0C0C0C"/>
                <w:sz w:val="24"/>
                <w:szCs w:val="24"/>
              </w:rPr>
              <w:tab/>
            </w:r>
            <w:r w:rsidRPr="006E23F2">
              <w:rPr>
                <w:color w:val="0C0C0C"/>
                <w:spacing w:val="-10"/>
                <w:sz w:val="24"/>
                <w:szCs w:val="24"/>
              </w:rPr>
              <w:t xml:space="preserve">у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 xml:space="preserve">наданні </w:t>
            </w:r>
            <w:r w:rsidRPr="006E23F2">
              <w:rPr>
                <w:color w:val="0C0C0C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670" w:type="dxa"/>
          </w:tcPr>
          <w:p w14:paraId="37A99132" w14:textId="77777777" w:rsidR="00F45300" w:rsidRPr="006E23F2" w:rsidRDefault="00F45300" w:rsidP="00F45300">
            <w:pPr>
              <w:pStyle w:val="TableParagraph"/>
              <w:ind w:right="141" w:firstLine="567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Міжвідомча комісія приймає рішення про відмову у призначенні одноразової грошової допомоги, якщо загибель (смерть), поранення (контузія, травма або каліцтво) волонтера є наслідком:</w:t>
            </w:r>
          </w:p>
          <w:p w14:paraId="7F340E97" w14:textId="77777777" w:rsidR="00F45300" w:rsidRPr="006E23F2" w:rsidRDefault="00F45300" w:rsidP="00F45300">
            <w:pPr>
              <w:pStyle w:val="TableParagraph"/>
              <w:numPr>
                <w:ilvl w:val="0"/>
                <w:numId w:val="2"/>
              </w:numPr>
              <w:tabs>
                <w:tab w:val="left" w:pos="968"/>
              </w:tabs>
              <w:ind w:right="141" w:hanging="294"/>
              <w:jc w:val="both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вчинення</w:t>
            </w:r>
            <w:r w:rsidRPr="006E23F2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злочину</w:t>
            </w:r>
            <w:r w:rsidRPr="006E23F2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або</w:t>
            </w:r>
            <w:r w:rsidRPr="006E23F2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адміністративного</w:t>
            </w:r>
            <w:r w:rsidRPr="006E23F2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правопорушення;</w:t>
            </w:r>
          </w:p>
          <w:p w14:paraId="0B20B87C" w14:textId="77777777" w:rsidR="00F45300" w:rsidRPr="006E23F2" w:rsidRDefault="00F45300" w:rsidP="00F45300">
            <w:pPr>
              <w:pStyle w:val="TableParagraph"/>
              <w:numPr>
                <w:ilvl w:val="0"/>
                <w:numId w:val="2"/>
              </w:numPr>
              <w:tabs>
                <w:tab w:val="left" w:pos="968"/>
              </w:tabs>
              <w:ind w:left="107" w:right="141" w:firstLine="567"/>
              <w:jc w:val="both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вчинення дій у стані алкогольного, наркотичного чи токсичного сп’яніння;</w:t>
            </w:r>
          </w:p>
          <w:p w14:paraId="015229D1" w14:textId="77777777" w:rsidR="00F45300" w:rsidRPr="006E23F2" w:rsidRDefault="00F45300" w:rsidP="00F45300">
            <w:pPr>
              <w:pStyle w:val="TableParagraph"/>
              <w:numPr>
                <w:ilvl w:val="0"/>
                <w:numId w:val="2"/>
              </w:numPr>
              <w:tabs>
                <w:tab w:val="left" w:pos="968"/>
              </w:tabs>
              <w:ind w:left="107" w:right="141" w:firstLine="567"/>
              <w:jc w:val="both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навмисного спричинення собі тілесного ушкодження або самогубства (крім факту доведення особи до самогубства, встановленого судом);</w:t>
            </w:r>
          </w:p>
          <w:p w14:paraId="481AF651" w14:textId="77777777" w:rsidR="00F45300" w:rsidRPr="006E23F2" w:rsidRDefault="00F45300" w:rsidP="00F45300">
            <w:pPr>
              <w:pStyle w:val="TableParagraph"/>
              <w:numPr>
                <w:ilvl w:val="0"/>
                <w:numId w:val="2"/>
              </w:numPr>
              <w:tabs>
                <w:tab w:val="left" w:pos="968"/>
              </w:tabs>
              <w:ind w:left="107" w:right="141" w:firstLine="567"/>
              <w:jc w:val="both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подання особою свідомо неправдивих відомостей для призначення і виплати одноразової грошової допомоги;</w:t>
            </w:r>
          </w:p>
          <w:p w14:paraId="4D684E87" w14:textId="77777777" w:rsidR="00F45300" w:rsidRPr="006E23F2" w:rsidRDefault="00F45300" w:rsidP="00F45300">
            <w:pPr>
              <w:pStyle w:val="TableParagraph"/>
              <w:numPr>
                <w:ilvl w:val="0"/>
                <w:numId w:val="2"/>
              </w:numPr>
              <w:tabs>
                <w:tab w:val="left" w:pos="968"/>
              </w:tabs>
              <w:spacing w:line="290" w:lineRule="exact"/>
              <w:ind w:right="141" w:hanging="294"/>
              <w:jc w:val="both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інших</w:t>
            </w:r>
            <w:r w:rsidRPr="006E23F2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обставин,</w:t>
            </w:r>
            <w:r w:rsidRPr="006E23F2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не</w:t>
            </w:r>
            <w:r w:rsidRPr="006E23F2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пов’язаних</w:t>
            </w:r>
            <w:r w:rsidRPr="006E23F2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</w:t>
            </w:r>
            <w:r w:rsidRPr="006E23F2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волонтерською</w:t>
            </w:r>
            <w:r w:rsidRPr="006E23F2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діяльністю.</w:t>
            </w:r>
          </w:p>
        </w:tc>
      </w:tr>
      <w:tr w:rsidR="00F45300" w:rsidRPr="006E23F2" w14:paraId="265F74E7" w14:textId="77777777" w:rsidTr="00F45300">
        <w:trPr>
          <w:trHeight w:val="2173"/>
        </w:trPr>
        <w:tc>
          <w:tcPr>
            <w:tcW w:w="492" w:type="dxa"/>
          </w:tcPr>
          <w:p w14:paraId="5AD6E410" w14:textId="77777777" w:rsidR="00F45300" w:rsidRPr="006E23F2" w:rsidRDefault="00F45300" w:rsidP="00F45300">
            <w:pPr>
              <w:pStyle w:val="TableParagraph"/>
              <w:ind w:left="96" w:right="81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pacing w:val="-5"/>
                <w:sz w:val="24"/>
                <w:szCs w:val="24"/>
              </w:rPr>
              <w:t>13</w:t>
            </w:r>
          </w:p>
        </w:tc>
        <w:tc>
          <w:tcPr>
            <w:tcW w:w="3721" w:type="dxa"/>
            <w:gridSpan w:val="2"/>
          </w:tcPr>
          <w:p w14:paraId="00F82ABC" w14:textId="77777777" w:rsidR="00F45300" w:rsidRPr="006E23F2" w:rsidRDefault="00F45300" w:rsidP="00F45300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Результат</w:t>
            </w:r>
            <w:r w:rsidRPr="006E23F2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надання</w:t>
            </w:r>
            <w:r w:rsidRPr="006E23F2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адміністративної</w:t>
            </w:r>
            <w:r w:rsidRPr="006E23F2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5670" w:type="dxa"/>
          </w:tcPr>
          <w:p w14:paraId="4B8C1782" w14:textId="77777777" w:rsidR="00F45300" w:rsidRPr="006E23F2" w:rsidRDefault="00F45300" w:rsidP="00F45300">
            <w:pPr>
              <w:pStyle w:val="TableParagraph"/>
              <w:ind w:right="141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Повідомлення про рішення прийняте міжвідомчою комісією за результатами розгляду (про призначення та виплату одноразової грошової допомоги або про відмову в призначенні одноразової грошової допомоги).</w:t>
            </w:r>
          </w:p>
          <w:p w14:paraId="586EAC52" w14:textId="77777777" w:rsidR="00F45300" w:rsidRPr="006E23F2" w:rsidRDefault="00F45300" w:rsidP="00F45300">
            <w:pPr>
              <w:pStyle w:val="TableParagraph"/>
              <w:ind w:right="141"/>
              <w:jc w:val="left"/>
              <w:rPr>
                <w:i/>
                <w:sz w:val="24"/>
                <w:szCs w:val="24"/>
              </w:rPr>
            </w:pPr>
            <w:r w:rsidRPr="006E23F2">
              <w:rPr>
                <w:i/>
                <w:color w:val="0C0C0C"/>
                <w:spacing w:val="-2"/>
                <w:sz w:val="24"/>
                <w:szCs w:val="24"/>
              </w:rPr>
              <w:t>Примітка:</w:t>
            </w:r>
          </w:p>
          <w:p w14:paraId="28D59FC8" w14:textId="77777777" w:rsidR="00F45300" w:rsidRPr="006E23F2" w:rsidRDefault="00F45300" w:rsidP="00F45300">
            <w:pPr>
              <w:pStyle w:val="TableParagraph"/>
              <w:spacing w:line="310" w:lineRule="atLeast"/>
              <w:ind w:right="141"/>
              <w:jc w:val="left"/>
              <w:rPr>
                <w:i/>
                <w:sz w:val="24"/>
                <w:szCs w:val="24"/>
              </w:rPr>
            </w:pPr>
            <w:r w:rsidRPr="006E23F2">
              <w:rPr>
                <w:i/>
                <w:color w:val="0C0C0C"/>
                <w:sz w:val="24"/>
                <w:szCs w:val="24"/>
              </w:rPr>
              <w:t>Виплата</w:t>
            </w:r>
            <w:r w:rsidRPr="006E23F2">
              <w:rPr>
                <w:i/>
                <w:color w:val="0C0C0C"/>
                <w:spacing w:val="80"/>
                <w:sz w:val="24"/>
                <w:szCs w:val="24"/>
              </w:rPr>
              <w:t xml:space="preserve"> </w:t>
            </w:r>
            <w:r w:rsidRPr="006E23F2">
              <w:rPr>
                <w:i/>
                <w:color w:val="0C0C0C"/>
                <w:sz w:val="24"/>
                <w:szCs w:val="24"/>
              </w:rPr>
              <w:t>одноразової</w:t>
            </w:r>
            <w:r w:rsidRPr="006E23F2">
              <w:rPr>
                <w:i/>
                <w:color w:val="0C0C0C"/>
                <w:spacing w:val="80"/>
                <w:sz w:val="24"/>
                <w:szCs w:val="24"/>
              </w:rPr>
              <w:t xml:space="preserve"> </w:t>
            </w:r>
            <w:r w:rsidRPr="006E23F2">
              <w:rPr>
                <w:i/>
                <w:color w:val="0C0C0C"/>
                <w:sz w:val="24"/>
                <w:szCs w:val="24"/>
              </w:rPr>
              <w:t>грошової</w:t>
            </w:r>
            <w:r w:rsidRPr="006E23F2">
              <w:rPr>
                <w:i/>
                <w:color w:val="0C0C0C"/>
                <w:spacing w:val="80"/>
                <w:sz w:val="24"/>
                <w:szCs w:val="24"/>
              </w:rPr>
              <w:t xml:space="preserve"> </w:t>
            </w:r>
            <w:r w:rsidRPr="006E23F2">
              <w:rPr>
                <w:i/>
                <w:color w:val="0C0C0C"/>
                <w:sz w:val="24"/>
                <w:szCs w:val="24"/>
              </w:rPr>
              <w:t>допомоги</w:t>
            </w:r>
            <w:r w:rsidRPr="006E23F2">
              <w:rPr>
                <w:i/>
                <w:color w:val="0C0C0C"/>
                <w:spacing w:val="80"/>
                <w:sz w:val="24"/>
                <w:szCs w:val="24"/>
              </w:rPr>
              <w:t xml:space="preserve"> </w:t>
            </w:r>
            <w:r w:rsidRPr="006E23F2">
              <w:rPr>
                <w:i/>
                <w:color w:val="0C0C0C"/>
                <w:sz w:val="24"/>
                <w:szCs w:val="24"/>
              </w:rPr>
              <w:t>здійснюється</w:t>
            </w:r>
            <w:r w:rsidRPr="006E23F2">
              <w:rPr>
                <w:i/>
                <w:color w:val="0C0C0C"/>
                <w:spacing w:val="80"/>
                <w:sz w:val="24"/>
                <w:szCs w:val="24"/>
              </w:rPr>
              <w:t xml:space="preserve"> </w:t>
            </w:r>
            <w:r w:rsidRPr="006E23F2">
              <w:rPr>
                <w:i/>
                <w:color w:val="0C0C0C"/>
                <w:sz w:val="24"/>
                <w:szCs w:val="24"/>
              </w:rPr>
              <w:t>в</w:t>
            </w:r>
            <w:r w:rsidRPr="006E23F2">
              <w:rPr>
                <w:i/>
                <w:color w:val="0C0C0C"/>
                <w:spacing w:val="80"/>
                <w:sz w:val="24"/>
                <w:szCs w:val="24"/>
              </w:rPr>
              <w:t xml:space="preserve"> </w:t>
            </w:r>
            <w:r w:rsidRPr="006E23F2">
              <w:rPr>
                <w:i/>
                <w:color w:val="0C0C0C"/>
                <w:sz w:val="24"/>
                <w:szCs w:val="24"/>
              </w:rPr>
              <w:t>порядку черговості відповідно до дати подання документів.</w:t>
            </w:r>
          </w:p>
        </w:tc>
      </w:tr>
      <w:tr w:rsidR="00F45300" w:rsidRPr="006E23F2" w14:paraId="6B30EF46" w14:textId="77777777" w:rsidTr="00F45300">
        <w:trPr>
          <w:trHeight w:val="620"/>
        </w:trPr>
        <w:tc>
          <w:tcPr>
            <w:tcW w:w="492" w:type="dxa"/>
          </w:tcPr>
          <w:p w14:paraId="37149311" w14:textId="77777777" w:rsidR="00F45300" w:rsidRPr="006E23F2" w:rsidRDefault="00F45300" w:rsidP="00F45300">
            <w:pPr>
              <w:pStyle w:val="TableParagraph"/>
              <w:ind w:left="96" w:right="81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pacing w:val="-5"/>
                <w:sz w:val="24"/>
                <w:szCs w:val="24"/>
              </w:rPr>
              <w:t>14</w:t>
            </w:r>
          </w:p>
        </w:tc>
        <w:tc>
          <w:tcPr>
            <w:tcW w:w="3721" w:type="dxa"/>
            <w:gridSpan w:val="2"/>
          </w:tcPr>
          <w:p w14:paraId="2B5AC227" w14:textId="77777777" w:rsidR="00F45300" w:rsidRPr="006E23F2" w:rsidRDefault="00F45300" w:rsidP="00F45300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Способи</w:t>
            </w:r>
            <w:r w:rsidRPr="006E23F2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отримання</w:t>
            </w:r>
            <w:r w:rsidRPr="006E23F2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відповіді</w:t>
            </w:r>
            <w:r w:rsidRPr="006E23F2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(результату)</w:t>
            </w:r>
          </w:p>
        </w:tc>
        <w:tc>
          <w:tcPr>
            <w:tcW w:w="5670" w:type="dxa"/>
          </w:tcPr>
          <w:p w14:paraId="53D716E0" w14:textId="77777777" w:rsidR="00F45300" w:rsidRPr="006E23F2" w:rsidRDefault="00F45300" w:rsidP="00F45300">
            <w:pPr>
              <w:pStyle w:val="TableParagraph"/>
              <w:numPr>
                <w:ilvl w:val="0"/>
                <w:numId w:val="1"/>
              </w:numPr>
              <w:tabs>
                <w:tab w:val="left" w:pos="378"/>
              </w:tabs>
              <w:ind w:right="141" w:hanging="271"/>
              <w:rPr>
                <w:sz w:val="24"/>
                <w:szCs w:val="24"/>
              </w:rPr>
            </w:pPr>
            <w:r w:rsidRPr="006E23F2">
              <w:rPr>
                <w:color w:val="0C0C0C"/>
                <w:spacing w:val="-2"/>
                <w:sz w:val="24"/>
                <w:szCs w:val="24"/>
              </w:rPr>
              <w:t>Особисто</w:t>
            </w:r>
          </w:p>
          <w:p w14:paraId="7D957EDD" w14:textId="77777777" w:rsidR="00F45300" w:rsidRPr="006E23F2" w:rsidRDefault="00F45300" w:rsidP="00F45300">
            <w:pPr>
              <w:pStyle w:val="TableParagraph"/>
              <w:numPr>
                <w:ilvl w:val="0"/>
                <w:numId w:val="1"/>
              </w:numPr>
              <w:tabs>
                <w:tab w:val="left" w:pos="378"/>
              </w:tabs>
              <w:spacing w:line="290" w:lineRule="exact"/>
              <w:ind w:right="141" w:hanging="271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Через</w:t>
            </w:r>
            <w:r w:rsidRPr="006E23F2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законного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представника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чи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уповноважену</w:t>
            </w:r>
            <w:r w:rsidRPr="006E23F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особу</w:t>
            </w:r>
          </w:p>
        </w:tc>
      </w:tr>
      <w:tr w:rsidR="00F45300" w:rsidRPr="006E23F2" w14:paraId="4ED412D3" w14:textId="77777777" w:rsidTr="00F45300">
        <w:trPr>
          <w:trHeight w:val="2173"/>
        </w:trPr>
        <w:tc>
          <w:tcPr>
            <w:tcW w:w="492" w:type="dxa"/>
          </w:tcPr>
          <w:p w14:paraId="4F584E89" w14:textId="77777777" w:rsidR="00F45300" w:rsidRPr="006E23F2" w:rsidRDefault="00F45300" w:rsidP="00F45300">
            <w:pPr>
              <w:pStyle w:val="TableParagraph"/>
              <w:ind w:left="96" w:right="81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pacing w:val="-5"/>
                <w:sz w:val="24"/>
                <w:szCs w:val="24"/>
              </w:rPr>
              <w:t>15</w:t>
            </w:r>
          </w:p>
        </w:tc>
        <w:tc>
          <w:tcPr>
            <w:tcW w:w="3721" w:type="dxa"/>
            <w:gridSpan w:val="2"/>
          </w:tcPr>
          <w:p w14:paraId="09C9AC39" w14:textId="77777777" w:rsidR="00F45300" w:rsidRPr="006E23F2" w:rsidRDefault="00F45300" w:rsidP="00F45300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6E23F2">
              <w:rPr>
                <w:color w:val="0C0C0C"/>
                <w:spacing w:val="-2"/>
                <w:sz w:val="24"/>
                <w:szCs w:val="24"/>
              </w:rPr>
              <w:t>Примітка</w:t>
            </w:r>
          </w:p>
        </w:tc>
        <w:tc>
          <w:tcPr>
            <w:tcW w:w="5670" w:type="dxa"/>
          </w:tcPr>
          <w:p w14:paraId="18E0C101" w14:textId="77777777" w:rsidR="00F45300" w:rsidRPr="006E23F2" w:rsidRDefault="00F45300" w:rsidP="00F45300">
            <w:pPr>
              <w:pStyle w:val="TableParagraph"/>
              <w:ind w:right="141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Розмір одноразової грошової допомоги у разі встановлення інвалідності внаслідок поранення (контузії, травми або каліцтва) визначається виходячи з прожиткового мінімуму, чинного на дату встановлення інвалідності.</w:t>
            </w:r>
          </w:p>
          <w:p w14:paraId="015902FB" w14:textId="77777777" w:rsidR="00F45300" w:rsidRPr="006E23F2" w:rsidRDefault="00F45300" w:rsidP="00F45300">
            <w:pPr>
              <w:pStyle w:val="TableParagraph"/>
              <w:spacing w:line="310" w:lineRule="atLeast"/>
              <w:ind w:right="141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У разі зміни групи або причини інвалідності після первинного її установлення розмір призначеної одноразової грошової допомоги у зв’язку із зазначеними змінами не переглядається.</w:t>
            </w:r>
          </w:p>
        </w:tc>
      </w:tr>
      <w:bookmarkEnd w:id="0"/>
    </w:tbl>
    <w:p w14:paraId="38E318F9" w14:textId="77777777" w:rsidR="00306B8E" w:rsidRDefault="00306B8E" w:rsidP="00D710E2">
      <w:pPr>
        <w:spacing w:before="6"/>
        <w:rPr>
          <w:sz w:val="24"/>
          <w:szCs w:val="24"/>
        </w:rPr>
      </w:pPr>
    </w:p>
    <w:p w14:paraId="785B4422" w14:textId="77777777" w:rsidR="006E23F2" w:rsidRDefault="006E23F2" w:rsidP="00D710E2">
      <w:pPr>
        <w:spacing w:before="6"/>
        <w:rPr>
          <w:sz w:val="24"/>
          <w:szCs w:val="24"/>
        </w:rPr>
      </w:pPr>
    </w:p>
    <w:p w14:paraId="557025F9" w14:textId="77777777" w:rsidR="006E23F2" w:rsidRPr="006E23F2" w:rsidRDefault="006E23F2" w:rsidP="006E23F2">
      <w:pPr>
        <w:spacing w:before="68"/>
        <w:ind w:left="5670"/>
        <w:rPr>
          <w:sz w:val="27"/>
          <w:szCs w:val="27"/>
        </w:rPr>
      </w:pPr>
      <w:r w:rsidRPr="006E23F2">
        <w:rPr>
          <w:color w:val="0C0C0C"/>
          <w:spacing w:val="-2"/>
          <w:sz w:val="27"/>
          <w:szCs w:val="27"/>
        </w:rPr>
        <w:t>ЗАТВЕРДЖЕНО</w:t>
      </w:r>
    </w:p>
    <w:p w14:paraId="4A6D96CD" w14:textId="77777777" w:rsidR="006E23F2" w:rsidRPr="006E23F2" w:rsidRDefault="006E23F2" w:rsidP="006E23F2">
      <w:pPr>
        <w:ind w:left="5670"/>
        <w:rPr>
          <w:sz w:val="27"/>
          <w:szCs w:val="27"/>
        </w:rPr>
      </w:pPr>
      <w:r w:rsidRPr="006E23F2">
        <w:rPr>
          <w:color w:val="0C0C0C"/>
          <w:sz w:val="27"/>
          <w:szCs w:val="27"/>
        </w:rPr>
        <w:t>Наказ</w:t>
      </w:r>
      <w:r w:rsidRPr="006E23F2">
        <w:rPr>
          <w:color w:val="0C0C0C"/>
          <w:spacing w:val="-5"/>
          <w:sz w:val="27"/>
          <w:szCs w:val="27"/>
        </w:rPr>
        <w:t xml:space="preserve"> </w:t>
      </w:r>
      <w:r w:rsidRPr="006E23F2">
        <w:rPr>
          <w:color w:val="0C0C0C"/>
          <w:sz w:val="27"/>
          <w:szCs w:val="27"/>
        </w:rPr>
        <w:t>Міністерства</w:t>
      </w:r>
      <w:r w:rsidRPr="006E23F2">
        <w:rPr>
          <w:color w:val="0C0C0C"/>
          <w:spacing w:val="-4"/>
          <w:sz w:val="27"/>
          <w:szCs w:val="27"/>
        </w:rPr>
        <w:t xml:space="preserve"> </w:t>
      </w:r>
      <w:r w:rsidRPr="006E23F2">
        <w:rPr>
          <w:color w:val="0C0C0C"/>
          <w:sz w:val="27"/>
          <w:szCs w:val="27"/>
        </w:rPr>
        <w:t>у</w:t>
      </w:r>
      <w:r w:rsidRPr="006E23F2">
        <w:rPr>
          <w:color w:val="0C0C0C"/>
          <w:spacing w:val="-4"/>
          <w:sz w:val="27"/>
          <w:szCs w:val="27"/>
        </w:rPr>
        <w:t xml:space="preserve"> </w:t>
      </w:r>
      <w:r w:rsidRPr="006E23F2">
        <w:rPr>
          <w:color w:val="0C0C0C"/>
          <w:sz w:val="27"/>
          <w:szCs w:val="27"/>
        </w:rPr>
        <w:t>справах</w:t>
      </w:r>
      <w:r w:rsidRPr="006E23F2">
        <w:rPr>
          <w:color w:val="0C0C0C"/>
          <w:spacing w:val="-4"/>
          <w:sz w:val="27"/>
          <w:szCs w:val="27"/>
        </w:rPr>
        <w:t xml:space="preserve"> </w:t>
      </w:r>
      <w:r w:rsidRPr="006E23F2">
        <w:rPr>
          <w:color w:val="0C0C0C"/>
          <w:sz w:val="27"/>
          <w:szCs w:val="27"/>
        </w:rPr>
        <w:t>ветеранів</w:t>
      </w:r>
      <w:r w:rsidRPr="006E23F2">
        <w:rPr>
          <w:color w:val="0C0C0C"/>
          <w:spacing w:val="-4"/>
          <w:sz w:val="27"/>
          <w:szCs w:val="27"/>
        </w:rPr>
        <w:t xml:space="preserve"> </w:t>
      </w:r>
      <w:r w:rsidRPr="006E23F2">
        <w:rPr>
          <w:color w:val="0C0C0C"/>
          <w:spacing w:val="-2"/>
          <w:sz w:val="27"/>
          <w:szCs w:val="27"/>
        </w:rPr>
        <w:t>України</w:t>
      </w:r>
    </w:p>
    <w:p w14:paraId="693F0C0A" w14:textId="77777777" w:rsidR="006E23F2" w:rsidRPr="006E23F2" w:rsidRDefault="006E23F2" w:rsidP="006E23F2">
      <w:pPr>
        <w:tabs>
          <w:tab w:val="left" w:pos="9520"/>
          <w:tab w:val="left" w:pos="10667"/>
          <w:tab w:val="left" w:pos="12811"/>
        </w:tabs>
        <w:ind w:left="5670"/>
        <w:rPr>
          <w:color w:val="0C0C0C"/>
          <w:sz w:val="27"/>
          <w:szCs w:val="27"/>
          <w:u w:val="single" w:color="0B0B0B"/>
        </w:rPr>
      </w:pPr>
      <w:r w:rsidRPr="006E23F2">
        <w:rPr>
          <w:color w:val="0C0C0C"/>
          <w:sz w:val="27"/>
          <w:szCs w:val="27"/>
        </w:rPr>
        <w:t>17.11.2025 року № 926</w:t>
      </w:r>
    </w:p>
    <w:p w14:paraId="32BDC61B" w14:textId="77777777" w:rsidR="006E23F2" w:rsidRPr="006E23F2" w:rsidRDefault="006E23F2" w:rsidP="006E23F2">
      <w:pPr>
        <w:tabs>
          <w:tab w:val="left" w:pos="9520"/>
          <w:tab w:val="left" w:pos="10667"/>
          <w:tab w:val="left" w:pos="12811"/>
        </w:tabs>
        <w:rPr>
          <w:sz w:val="20"/>
          <w:szCs w:val="27"/>
        </w:rPr>
      </w:pPr>
    </w:p>
    <w:p w14:paraId="3565D7EB" w14:textId="77777777" w:rsidR="006E23F2" w:rsidRPr="006E23F2" w:rsidRDefault="006E23F2" w:rsidP="006E23F2">
      <w:pPr>
        <w:spacing w:before="3"/>
        <w:rPr>
          <w:sz w:val="26"/>
          <w:szCs w:val="27"/>
        </w:rPr>
      </w:pPr>
    </w:p>
    <w:p w14:paraId="1F19319B" w14:textId="77777777" w:rsidR="006E23F2" w:rsidRPr="006E23F2" w:rsidRDefault="006E23F2" w:rsidP="006E23F2">
      <w:pPr>
        <w:spacing w:before="89"/>
        <w:jc w:val="center"/>
        <w:rPr>
          <w:b/>
          <w:color w:val="0C0C0C"/>
          <w:sz w:val="27"/>
        </w:rPr>
      </w:pPr>
      <w:r w:rsidRPr="006E23F2">
        <w:rPr>
          <w:b/>
          <w:color w:val="0C0C0C"/>
          <w:sz w:val="27"/>
        </w:rPr>
        <w:t>ТЕХНОЛОГІЧНА КАРТКА</w:t>
      </w:r>
    </w:p>
    <w:p w14:paraId="2490DBFB" w14:textId="77777777" w:rsidR="006E23F2" w:rsidRPr="006E23F2" w:rsidRDefault="006E23F2" w:rsidP="006E23F2">
      <w:pPr>
        <w:spacing w:before="89"/>
        <w:jc w:val="center"/>
        <w:rPr>
          <w:b/>
          <w:color w:val="0C0C0C"/>
          <w:sz w:val="27"/>
        </w:rPr>
      </w:pPr>
      <w:r w:rsidRPr="006E23F2">
        <w:rPr>
          <w:b/>
          <w:color w:val="0C0C0C"/>
          <w:sz w:val="27"/>
        </w:rPr>
        <w:t>АДМІНІСТРАТИВНОЇ</w:t>
      </w:r>
      <w:r w:rsidRPr="006E23F2">
        <w:rPr>
          <w:b/>
          <w:color w:val="0C0C0C"/>
          <w:spacing w:val="-17"/>
          <w:sz w:val="27"/>
        </w:rPr>
        <w:t xml:space="preserve"> </w:t>
      </w:r>
      <w:r w:rsidRPr="006E23F2">
        <w:rPr>
          <w:b/>
          <w:color w:val="0C0C0C"/>
          <w:sz w:val="27"/>
        </w:rPr>
        <w:t>ПОСЛУГИ</w:t>
      </w:r>
    </w:p>
    <w:p w14:paraId="6453E966" w14:textId="77777777" w:rsidR="006E23F2" w:rsidRPr="006E23F2" w:rsidRDefault="006E23F2" w:rsidP="006E23F2">
      <w:pPr>
        <w:spacing w:before="89"/>
        <w:jc w:val="center"/>
        <w:rPr>
          <w:b/>
          <w:sz w:val="27"/>
          <w:u w:val="single"/>
        </w:rPr>
      </w:pPr>
      <w:r w:rsidRPr="006E23F2">
        <w:rPr>
          <w:b/>
          <w:color w:val="0C0C0C"/>
          <w:sz w:val="27"/>
          <w:u w:val="single"/>
        </w:rPr>
        <w:t>01877</w:t>
      </w:r>
    </w:p>
    <w:p w14:paraId="022DD742" w14:textId="77777777" w:rsidR="006E23F2" w:rsidRPr="006E23F2" w:rsidRDefault="006E23F2" w:rsidP="006E23F2">
      <w:pPr>
        <w:jc w:val="center"/>
        <w:rPr>
          <w:b/>
          <w:sz w:val="27"/>
        </w:rPr>
      </w:pPr>
      <w:r w:rsidRPr="006E23F2">
        <w:rPr>
          <w:b/>
          <w:color w:val="0C0C0C"/>
          <w:sz w:val="27"/>
        </w:rPr>
        <w:t>Призначення</w:t>
      </w:r>
      <w:r w:rsidRPr="006E23F2">
        <w:rPr>
          <w:b/>
          <w:color w:val="0C0C0C"/>
          <w:spacing w:val="-3"/>
          <w:sz w:val="27"/>
        </w:rPr>
        <w:t xml:space="preserve"> </w:t>
      </w:r>
      <w:r w:rsidRPr="006E23F2">
        <w:rPr>
          <w:b/>
          <w:color w:val="0C0C0C"/>
          <w:sz w:val="27"/>
        </w:rPr>
        <w:t>одноразової</w:t>
      </w:r>
      <w:r w:rsidRPr="006E23F2">
        <w:rPr>
          <w:b/>
          <w:color w:val="0C0C0C"/>
          <w:spacing w:val="-3"/>
          <w:sz w:val="27"/>
        </w:rPr>
        <w:t xml:space="preserve"> </w:t>
      </w:r>
      <w:r w:rsidRPr="006E23F2">
        <w:rPr>
          <w:b/>
          <w:color w:val="0C0C0C"/>
          <w:sz w:val="27"/>
        </w:rPr>
        <w:t>грошової</w:t>
      </w:r>
      <w:r w:rsidRPr="006E23F2">
        <w:rPr>
          <w:b/>
          <w:color w:val="0C0C0C"/>
          <w:spacing w:val="-3"/>
          <w:sz w:val="27"/>
        </w:rPr>
        <w:t xml:space="preserve"> </w:t>
      </w:r>
      <w:r w:rsidRPr="006E23F2">
        <w:rPr>
          <w:b/>
          <w:color w:val="0C0C0C"/>
          <w:sz w:val="27"/>
        </w:rPr>
        <w:t>допомоги</w:t>
      </w:r>
      <w:r w:rsidRPr="006E23F2">
        <w:rPr>
          <w:b/>
          <w:color w:val="0C0C0C"/>
          <w:spacing w:val="-3"/>
          <w:sz w:val="27"/>
        </w:rPr>
        <w:t xml:space="preserve"> </w:t>
      </w:r>
      <w:r w:rsidRPr="006E23F2">
        <w:rPr>
          <w:b/>
          <w:color w:val="0C0C0C"/>
          <w:sz w:val="27"/>
        </w:rPr>
        <w:t>у</w:t>
      </w:r>
      <w:r w:rsidRPr="006E23F2">
        <w:rPr>
          <w:b/>
          <w:color w:val="0C0C0C"/>
          <w:spacing w:val="-3"/>
          <w:sz w:val="27"/>
        </w:rPr>
        <w:t xml:space="preserve"> </w:t>
      </w:r>
      <w:r w:rsidRPr="006E23F2">
        <w:rPr>
          <w:b/>
          <w:color w:val="0C0C0C"/>
          <w:sz w:val="27"/>
        </w:rPr>
        <w:t>разі</w:t>
      </w:r>
      <w:r w:rsidRPr="006E23F2">
        <w:rPr>
          <w:b/>
          <w:color w:val="0C0C0C"/>
          <w:spacing w:val="-4"/>
          <w:sz w:val="27"/>
        </w:rPr>
        <w:t xml:space="preserve"> </w:t>
      </w:r>
      <w:r w:rsidRPr="006E23F2">
        <w:rPr>
          <w:b/>
          <w:color w:val="0C0C0C"/>
          <w:sz w:val="27"/>
        </w:rPr>
        <w:t>інвалідності</w:t>
      </w:r>
      <w:r w:rsidRPr="006E23F2">
        <w:rPr>
          <w:b/>
          <w:color w:val="0C0C0C"/>
          <w:spacing w:val="-3"/>
          <w:sz w:val="27"/>
        </w:rPr>
        <w:t xml:space="preserve"> </w:t>
      </w:r>
      <w:r w:rsidRPr="006E23F2">
        <w:rPr>
          <w:b/>
          <w:color w:val="0C0C0C"/>
          <w:sz w:val="27"/>
        </w:rPr>
        <w:t>волонтера</w:t>
      </w:r>
      <w:r w:rsidRPr="006E23F2">
        <w:rPr>
          <w:b/>
          <w:color w:val="0C0C0C"/>
          <w:spacing w:val="-4"/>
          <w:sz w:val="27"/>
        </w:rPr>
        <w:t xml:space="preserve"> </w:t>
      </w:r>
      <w:r w:rsidRPr="006E23F2">
        <w:rPr>
          <w:b/>
          <w:color w:val="0C0C0C"/>
          <w:sz w:val="27"/>
        </w:rPr>
        <w:lastRenderedPageBreak/>
        <w:t>внаслідок</w:t>
      </w:r>
      <w:r w:rsidRPr="006E23F2">
        <w:rPr>
          <w:b/>
          <w:color w:val="0C0C0C"/>
          <w:spacing w:val="-4"/>
          <w:sz w:val="27"/>
        </w:rPr>
        <w:t xml:space="preserve"> </w:t>
      </w:r>
      <w:r w:rsidRPr="006E23F2">
        <w:rPr>
          <w:b/>
          <w:color w:val="0C0C0C"/>
          <w:sz w:val="27"/>
        </w:rPr>
        <w:t>поранення</w:t>
      </w:r>
      <w:r w:rsidRPr="006E23F2">
        <w:rPr>
          <w:b/>
          <w:color w:val="0C0C0C"/>
          <w:spacing w:val="-3"/>
          <w:sz w:val="27"/>
        </w:rPr>
        <w:t xml:space="preserve"> </w:t>
      </w:r>
      <w:r w:rsidRPr="006E23F2">
        <w:rPr>
          <w:b/>
          <w:color w:val="0C0C0C"/>
          <w:sz w:val="27"/>
        </w:rPr>
        <w:t>(контузії,</w:t>
      </w:r>
      <w:r w:rsidRPr="006E23F2">
        <w:rPr>
          <w:b/>
          <w:color w:val="0C0C0C"/>
          <w:spacing w:val="-3"/>
          <w:sz w:val="27"/>
        </w:rPr>
        <w:t xml:space="preserve"> </w:t>
      </w:r>
      <w:r w:rsidRPr="006E23F2">
        <w:rPr>
          <w:b/>
          <w:color w:val="0C0C0C"/>
          <w:sz w:val="27"/>
        </w:rPr>
        <w:t>травми</w:t>
      </w:r>
      <w:r w:rsidRPr="006E23F2">
        <w:rPr>
          <w:b/>
          <w:color w:val="0C0C0C"/>
          <w:spacing w:val="-4"/>
          <w:sz w:val="27"/>
        </w:rPr>
        <w:t xml:space="preserve"> </w:t>
      </w:r>
      <w:r w:rsidRPr="006E23F2">
        <w:rPr>
          <w:b/>
          <w:color w:val="0C0C0C"/>
          <w:sz w:val="27"/>
        </w:rPr>
        <w:t>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</w:r>
    </w:p>
    <w:p w14:paraId="33A7B35A" w14:textId="77777777" w:rsidR="006E23F2" w:rsidRPr="006E23F2" w:rsidRDefault="006E23F2" w:rsidP="006E23F2">
      <w:pPr>
        <w:spacing w:before="6"/>
        <w:rPr>
          <w:b/>
          <w:sz w:val="26"/>
          <w:szCs w:val="27"/>
        </w:rPr>
      </w:pPr>
    </w:p>
    <w:tbl>
      <w:tblPr>
        <w:tblStyle w:val="TableNormal"/>
        <w:tblW w:w="10024" w:type="dxa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2535"/>
        <w:gridCol w:w="2268"/>
        <w:gridCol w:w="2410"/>
        <w:gridCol w:w="2409"/>
      </w:tblGrid>
      <w:tr w:rsidR="006E23F2" w:rsidRPr="006E23F2" w14:paraId="3DA5145F" w14:textId="77777777" w:rsidTr="00380955">
        <w:trPr>
          <w:trHeight w:val="987"/>
        </w:trPr>
        <w:tc>
          <w:tcPr>
            <w:tcW w:w="402" w:type="dxa"/>
          </w:tcPr>
          <w:p w14:paraId="43985C43" w14:textId="77777777" w:rsidR="006E23F2" w:rsidRPr="006E23F2" w:rsidRDefault="006E23F2" w:rsidP="006E23F2">
            <w:pPr>
              <w:spacing w:before="183"/>
              <w:ind w:left="27" w:right="20"/>
              <w:rPr>
                <w:b/>
                <w:sz w:val="24"/>
                <w:szCs w:val="24"/>
              </w:rPr>
            </w:pPr>
            <w:r w:rsidRPr="006E23F2">
              <w:rPr>
                <w:b/>
                <w:color w:val="0C0C0C"/>
                <w:spacing w:val="-10"/>
                <w:sz w:val="24"/>
                <w:szCs w:val="24"/>
              </w:rPr>
              <w:t xml:space="preserve">№ </w:t>
            </w:r>
            <w:r w:rsidRPr="006E23F2">
              <w:rPr>
                <w:b/>
                <w:color w:val="0C0C0C"/>
                <w:spacing w:val="-5"/>
                <w:sz w:val="24"/>
                <w:szCs w:val="24"/>
              </w:rPr>
              <w:t>з/п</w:t>
            </w:r>
          </w:p>
        </w:tc>
        <w:tc>
          <w:tcPr>
            <w:tcW w:w="2535" w:type="dxa"/>
          </w:tcPr>
          <w:p w14:paraId="47185BA5" w14:textId="77777777" w:rsidR="006E23F2" w:rsidRPr="006E23F2" w:rsidRDefault="006E23F2" w:rsidP="006E23F2">
            <w:pPr>
              <w:spacing w:before="28"/>
              <w:ind w:left="77" w:right="64"/>
              <w:jc w:val="center"/>
              <w:rPr>
                <w:b/>
                <w:sz w:val="24"/>
                <w:szCs w:val="24"/>
              </w:rPr>
            </w:pPr>
            <w:r w:rsidRPr="006E23F2">
              <w:rPr>
                <w:b/>
                <w:color w:val="0C0C0C"/>
                <w:sz w:val="24"/>
                <w:szCs w:val="24"/>
              </w:rPr>
              <w:t>Етапи</w:t>
            </w:r>
            <w:r w:rsidRPr="006E23F2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b/>
                <w:color w:val="0C0C0C"/>
                <w:sz w:val="24"/>
                <w:szCs w:val="24"/>
              </w:rPr>
              <w:t>опрацювання</w:t>
            </w:r>
            <w:r w:rsidRPr="006E23F2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b/>
                <w:color w:val="0C0C0C"/>
                <w:sz w:val="24"/>
                <w:szCs w:val="24"/>
              </w:rPr>
              <w:t>звернення про надання</w:t>
            </w:r>
          </w:p>
          <w:p w14:paraId="0C809299" w14:textId="77777777" w:rsidR="006E23F2" w:rsidRPr="006E23F2" w:rsidRDefault="006E23F2" w:rsidP="006E23F2">
            <w:pPr>
              <w:ind w:left="77" w:right="64"/>
              <w:jc w:val="center"/>
              <w:rPr>
                <w:b/>
                <w:sz w:val="24"/>
                <w:szCs w:val="24"/>
              </w:rPr>
            </w:pPr>
            <w:r w:rsidRPr="006E23F2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14:paraId="3B84C043" w14:textId="77777777" w:rsidR="006E23F2" w:rsidRPr="006E23F2" w:rsidRDefault="006E23F2" w:rsidP="006E23F2">
            <w:pPr>
              <w:spacing w:before="28"/>
              <w:ind w:left="142" w:right="125"/>
              <w:jc w:val="center"/>
              <w:rPr>
                <w:b/>
                <w:sz w:val="24"/>
                <w:szCs w:val="24"/>
              </w:rPr>
            </w:pPr>
            <w:r w:rsidRPr="006E23F2">
              <w:rPr>
                <w:b/>
                <w:color w:val="0C0C0C"/>
                <w:sz w:val="24"/>
                <w:szCs w:val="24"/>
              </w:rPr>
              <w:t>Відповідальна</w:t>
            </w:r>
            <w:r w:rsidRPr="006E23F2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b/>
                <w:color w:val="0C0C0C"/>
                <w:sz w:val="24"/>
                <w:szCs w:val="24"/>
              </w:rPr>
              <w:t>посадова особа суб’єкта</w:t>
            </w:r>
          </w:p>
          <w:p w14:paraId="6ED0AB85" w14:textId="77777777" w:rsidR="006E23F2" w:rsidRPr="006E23F2" w:rsidRDefault="006E23F2" w:rsidP="006E23F2">
            <w:pPr>
              <w:ind w:left="142" w:right="125"/>
              <w:jc w:val="center"/>
              <w:rPr>
                <w:b/>
                <w:sz w:val="24"/>
                <w:szCs w:val="24"/>
              </w:rPr>
            </w:pPr>
            <w:r w:rsidRPr="006E23F2">
              <w:rPr>
                <w:b/>
                <w:color w:val="0C0C0C"/>
                <w:sz w:val="24"/>
                <w:szCs w:val="24"/>
              </w:rPr>
              <w:t>надання</w:t>
            </w:r>
            <w:r w:rsidRPr="006E23F2">
              <w:rPr>
                <w:b/>
                <w:color w:val="0C0C0C"/>
                <w:spacing w:val="-7"/>
                <w:sz w:val="24"/>
                <w:szCs w:val="24"/>
              </w:rPr>
              <w:t xml:space="preserve"> </w:t>
            </w:r>
            <w:r w:rsidRPr="006E23F2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14:paraId="5650FDB5" w14:textId="77777777" w:rsidR="006E23F2" w:rsidRPr="006E23F2" w:rsidRDefault="006E23F2" w:rsidP="006E23F2">
            <w:pPr>
              <w:spacing w:before="28"/>
              <w:ind w:left="197" w:right="185" w:hanging="1"/>
              <w:jc w:val="center"/>
              <w:rPr>
                <w:b/>
                <w:sz w:val="24"/>
                <w:szCs w:val="24"/>
              </w:rPr>
            </w:pPr>
            <w:r w:rsidRPr="006E23F2">
              <w:rPr>
                <w:b/>
                <w:color w:val="0C0C0C"/>
                <w:sz w:val="24"/>
                <w:szCs w:val="24"/>
              </w:rPr>
              <w:t>Структурні підрозділи суб’єкта</w:t>
            </w:r>
            <w:r w:rsidRPr="006E23F2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b/>
                <w:color w:val="0C0C0C"/>
                <w:sz w:val="24"/>
                <w:szCs w:val="24"/>
              </w:rPr>
              <w:t>надання</w:t>
            </w:r>
            <w:r w:rsidRPr="006E23F2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b/>
                <w:color w:val="0C0C0C"/>
                <w:sz w:val="24"/>
                <w:szCs w:val="24"/>
              </w:rPr>
              <w:t>послуги, відповідальні за етапи</w:t>
            </w:r>
          </w:p>
        </w:tc>
        <w:tc>
          <w:tcPr>
            <w:tcW w:w="2409" w:type="dxa"/>
          </w:tcPr>
          <w:p w14:paraId="7C21F446" w14:textId="77777777" w:rsidR="006E23F2" w:rsidRPr="006E23F2" w:rsidRDefault="006E23F2" w:rsidP="006E23F2">
            <w:pPr>
              <w:spacing w:before="183"/>
              <w:ind w:left="139" w:right="136"/>
              <w:jc w:val="center"/>
              <w:rPr>
                <w:b/>
                <w:sz w:val="24"/>
                <w:szCs w:val="24"/>
              </w:rPr>
            </w:pPr>
            <w:r w:rsidRPr="006E23F2">
              <w:rPr>
                <w:b/>
                <w:color w:val="0C0C0C"/>
                <w:sz w:val="24"/>
                <w:szCs w:val="24"/>
              </w:rPr>
              <w:t xml:space="preserve">Строки виконання етапів </w:t>
            </w:r>
            <w:r w:rsidRPr="006E23F2">
              <w:rPr>
                <w:b/>
                <w:color w:val="0C0C0C"/>
                <w:spacing w:val="-2"/>
                <w:sz w:val="24"/>
                <w:szCs w:val="24"/>
              </w:rPr>
              <w:t>опрацювання</w:t>
            </w:r>
          </w:p>
        </w:tc>
      </w:tr>
      <w:tr w:rsidR="006E23F2" w:rsidRPr="006E23F2" w14:paraId="558BED1A" w14:textId="77777777" w:rsidTr="00380955">
        <w:trPr>
          <w:trHeight w:val="1211"/>
        </w:trPr>
        <w:tc>
          <w:tcPr>
            <w:tcW w:w="402" w:type="dxa"/>
            <w:vMerge w:val="restart"/>
          </w:tcPr>
          <w:p w14:paraId="010B4C91" w14:textId="77777777" w:rsidR="006E23F2" w:rsidRPr="006E23F2" w:rsidRDefault="006E23F2" w:rsidP="006E23F2">
            <w:pPr>
              <w:rPr>
                <w:b/>
                <w:sz w:val="24"/>
                <w:szCs w:val="24"/>
              </w:rPr>
            </w:pPr>
          </w:p>
          <w:p w14:paraId="2985182A" w14:textId="77777777" w:rsidR="006E23F2" w:rsidRPr="006E23F2" w:rsidRDefault="006E23F2" w:rsidP="006E23F2">
            <w:pPr>
              <w:rPr>
                <w:b/>
                <w:sz w:val="24"/>
                <w:szCs w:val="24"/>
              </w:rPr>
            </w:pPr>
          </w:p>
          <w:p w14:paraId="71FCD3A8" w14:textId="77777777" w:rsidR="006E23F2" w:rsidRPr="006E23F2" w:rsidRDefault="006E23F2" w:rsidP="006E23F2">
            <w:pPr>
              <w:rPr>
                <w:b/>
                <w:sz w:val="24"/>
                <w:szCs w:val="24"/>
              </w:rPr>
            </w:pPr>
          </w:p>
          <w:p w14:paraId="0B50B58E" w14:textId="77777777" w:rsidR="006E23F2" w:rsidRPr="006E23F2" w:rsidRDefault="006E23F2" w:rsidP="006E23F2">
            <w:pPr>
              <w:spacing w:before="186"/>
              <w:ind w:left="85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1</w:t>
            </w:r>
          </w:p>
        </w:tc>
        <w:tc>
          <w:tcPr>
            <w:tcW w:w="2535" w:type="dxa"/>
            <w:vMerge w:val="restart"/>
            <w:tcBorders>
              <w:right w:val="single" w:sz="8" w:space="0" w:color="000000"/>
            </w:tcBorders>
          </w:tcPr>
          <w:p w14:paraId="3251B877" w14:textId="77777777" w:rsidR="006E23F2" w:rsidRPr="006E23F2" w:rsidRDefault="006E23F2" w:rsidP="006E23F2">
            <w:pPr>
              <w:ind w:left="77" w:right="64"/>
              <w:jc w:val="center"/>
              <w:rPr>
                <w:b/>
                <w:sz w:val="24"/>
                <w:szCs w:val="24"/>
              </w:rPr>
            </w:pPr>
          </w:p>
          <w:p w14:paraId="041E89B2" w14:textId="77777777" w:rsidR="006E23F2" w:rsidRPr="006E23F2" w:rsidRDefault="006E23F2" w:rsidP="006E23F2">
            <w:pPr>
              <w:ind w:left="77" w:right="64"/>
              <w:jc w:val="center"/>
              <w:rPr>
                <w:b/>
                <w:sz w:val="24"/>
                <w:szCs w:val="24"/>
              </w:rPr>
            </w:pPr>
          </w:p>
          <w:p w14:paraId="22952AB0" w14:textId="77777777" w:rsidR="006E23F2" w:rsidRPr="006E23F2" w:rsidRDefault="006E23F2" w:rsidP="006E23F2">
            <w:pPr>
              <w:spacing w:before="8"/>
              <w:ind w:left="77" w:right="64"/>
              <w:jc w:val="center"/>
              <w:rPr>
                <w:b/>
                <w:sz w:val="24"/>
                <w:szCs w:val="24"/>
              </w:rPr>
            </w:pPr>
          </w:p>
          <w:p w14:paraId="4F935E2E" w14:textId="77777777" w:rsidR="006E23F2" w:rsidRPr="006E23F2" w:rsidRDefault="006E23F2" w:rsidP="006E23F2">
            <w:pPr>
              <w:ind w:left="77" w:right="64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Реєстрація (оформлення) звернення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суб’єкта</w:t>
            </w:r>
            <w:r w:rsidRPr="006E23F2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звернення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0E60C" w14:textId="77777777" w:rsidR="006E23F2" w:rsidRPr="006E23F2" w:rsidRDefault="006E23F2" w:rsidP="006E23F2">
            <w:pPr>
              <w:spacing w:before="140"/>
              <w:ind w:left="142" w:right="125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Адміністратор центру надання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 xml:space="preserve">адміністративних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послуг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D6444F" w14:textId="77777777" w:rsidR="006E23F2" w:rsidRPr="006E23F2" w:rsidRDefault="006E23F2" w:rsidP="006E23F2">
            <w:pPr>
              <w:spacing w:before="140"/>
              <w:ind w:left="197" w:right="185" w:hanging="1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Центр надання адміністративних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послуг</w:t>
            </w:r>
          </w:p>
        </w:tc>
        <w:tc>
          <w:tcPr>
            <w:tcW w:w="2409" w:type="dxa"/>
            <w:vMerge w:val="restart"/>
            <w:tcBorders>
              <w:left w:val="single" w:sz="8" w:space="0" w:color="000000"/>
            </w:tcBorders>
          </w:tcPr>
          <w:p w14:paraId="5F075E64" w14:textId="77777777" w:rsidR="006E23F2" w:rsidRPr="006E23F2" w:rsidRDefault="006E23F2" w:rsidP="006E23F2">
            <w:pPr>
              <w:ind w:left="139" w:right="136"/>
              <w:jc w:val="center"/>
              <w:rPr>
                <w:b/>
                <w:sz w:val="24"/>
                <w:szCs w:val="24"/>
              </w:rPr>
            </w:pPr>
          </w:p>
          <w:p w14:paraId="38BD1E69" w14:textId="77777777" w:rsidR="006E23F2" w:rsidRPr="006E23F2" w:rsidRDefault="006E23F2" w:rsidP="006E23F2">
            <w:pPr>
              <w:ind w:left="139" w:right="136"/>
              <w:jc w:val="center"/>
              <w:rPr>
                <w:b/>
                <w:sz w:val="24"/>
                <w:szCs w:val="24"/>
              </w:rPr>
            </w:pPr>
          </w:p>
          <w:p w14:paraId="4A447431" w14:textId="77777777" w:rsidR="006E23F2" w:rsidRPr="006E23F2" w:rsidRDefault="006E23F2" w:rsidP="006E23F2">
            <w:pPr>
              <w:spacing w:before="8"/>
              <w:ind w:left="139" w:right="136"/>
              <w:jc w:val="center"/>
              <w:rPr>
                <w:b/>
                <w:sz w:val="24"/>
                <w:szCs w:val="24"/>
              </w:rPr>
            </w:pPr>
          </w:p>
          <w:p w14:paraId="3F2A51AB" w14:textId="77777777" w:rsidR="006E23F2" w:rsidRPr="006E23F2" w:rsidRDefault="006E23F2" w:rsidP="006E23F2">
            <w:pPr>
              <w:ind w:left="139" w:right="136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У</w:t>
            </w:r>
            <w:r w:rsidRPr="006E23F2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день</w:t>
            </w:r>
            <w:r w:rsidRPr="006E23F2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 xml:space="preserve">звернення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заявника*</w:t>
            </w:r>
          </w:p>
        </w:tc>
      </w:tr>
      <w:tr w:rsidR="006E23F2" w:rsidRPr="006E23F2" w14:paraId="27E45324" w14:textId="77777777" w:rsidTr="00380955">
        <w:trPr>
          <w:trHeight w:val="1521"/>
        </w:trPr>
        <w:tc>
          <w:tcPr>
            <w:tcW w:w="402" w:type="dxa"/>
            <w:vMerge/>
            <w:tcBorders>
              <w:top w:val="nil"/>
            </w:tcBorders>
          </w:tcPr>
          <w:p w14:paraId="7413F26E" w14:textId="77777777" w:rsidR="006E23F2" w:rsidRPr="006E23F2" w:rsidRDefault="006E23F2" w:rsidP="006E23F2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nil"/>
              <w:right w:val="single" w:sz="8" w:space="0" w:color="000000"/>
            </w:tcBorders>
          </w:tcPr>
          <w:p w14:paraId="3C486D0F" w14:textId="77777777" w:rsidR="006E23F2" w:rsidRPr="006E23F2" w:rsidRDefault="006E23F2" w:rsidP="006E23F2">
            <w:pPr>
              <w:ind w:left="77" w:right="64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C9F1B" w14:textId="77777777" w:rsidR="006E23F2" w:rsidRPr="006E23F2" w:rsidRDefault="006E23F2" w:rsidP="006E23F2">
            <w:pPr>
              <w:spacing w:before="140"/>
              <w:ind w:left="142" w:right="125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Посадова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особа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Управління документообігу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та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звернень громадян Міністерства у справах ветеранів України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0B3A9" w14:textId="77777777" w:rsidR="006E23F2" w:rsidRPr="006E23F2" w:rsidRDefault="006E23F2" w:rsidP="006E23F2">
            <w:pPr>
              <w:spacing w:before="140"/>
              <w:ind w:left="197" w:right="185" w:hanging="1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Управління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документообігу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та звернень громадян Міністерства у справах ветеранів України</w:t>
            </w:r>
          </w:p>
        </w:tc>
        <w:tc>
          <w:tcPr>
            <w:tcW w:w="2409" w:type="dxa"/>
            <w:vMerge/>
            <w:tcBorders>
              <w:top w:val="nil"/>
              <w:left w:val="single" w:sz="8" w:space="0" w:color="000000"/>
            </w:tcBorders>
          </w:tcPr>
          <w:p w14:paraId="5DB946F7" w14:textId="77777777" w:rsidR="006E23F2" w:rsidRPr="006E23F2" w:rsidRDefault="006E23F2" w:rsidP="006E23F2">
            <w:pPr>
              <w:ind w:left="139" w:right="136"/>
              <w:jc w:val="center"/>
              <w:rPr>
                <w:sz w:val="24"/>
                <w:szCs w:val="24"/>
              </w:rPr>
            </w:pPr>
          </w:p>
        </w:tc>
      </w:tr>
      <w:tr w:rsidR="006E23F2" w:rsidRPr="006E23F2" w14:paraId="4C378202" w14:textId="77777777" w:rsidTr="00380955">
        <w:trPr>
          <w:trHeight w:val="1285"/>
        </w:trPr>
        <w:tc>
          <w:tcPr>
            <w:tcW w:w="402" w:type="dxa"/>
            <w:vMerge w:val="restart"/>
          </w:tcPr>
          <w:p w14:paraId="7D5644A5" w14:textId="77777777" w:rsidR="006E23F2" w:rsidRPr="006E23F2" w:rsidRDefault="006E23F2" w:rsidP="006E23F2">
            <w:pPr>
              <w:spacing w:before="3"/>
              <w:rPr>
                <w:b/>
                <w:sz w:val="24"/>
                <w:szCs w:val="24"/>
              </w:rPr>
            </w:pPr>
          </w:p>
          <w:p w14:paraId="71947376" w14:textId="77777777" w:rsidR="006E23F2" w:rsidRPr="006E23F2" w:rsidRDefault="006E23F2" w:rsidP="006E23F2">
            <w:pPr>
              <w:ind w:left="85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2</w:t>
            </w:r>
          </w:p>
        </w:tc>
        <w:tc>
          <w:tcPr>
            <w:tcW w:w="2535" w:type="dxa"/>
            <w:vMerge w:val="restart"/>
            <w:tcBorders>
              <w:right w:val="single" w:sz="8" w:space="0" w:color="000000"/>
            </w:tcBorders>
          </w:tcPr>
          <w:p w14:paraId="671E6A14" w14:textId="77777777" w:rsidR="006E23F2" w:rsidRPr="006E23F2" w:rsidRDefault="006E23F2" w:rsidP="006E23F2">
            <w:pPr>
              <w:spacing w:before="20"/>
              <w:ind w:left="77" w:right="64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Передача вхідного пакета документів відповідальному співробітнику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Міністерства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у справах ветеранів України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876FB" w14:textId="77777777" w:rsidR="006E23F2" w:rsidRPr="006E23F2" w:rsidRDefault="006E23F2" w:rsidP="006E23F2">
            <w:pPr>
              <w:spacing w:before="175"/>
              <w:ind w:left="142" w:right="125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Адміністратор центру надання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 xml:space="preserve">адміністративних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послуг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593C5F" w14:textId="77777777" w:rsidR="006E23F2" w:rsidRPr="006E23F2" w:rsidRDefault="006E23F2" w:rsidP="006E23F2">
            <w:pPr>
              <w:spacing w:before="9"/>
              <w:ind w:left="197" w:right="185" w:hanging="1"/>
              <w:jc w:val="center"/>
              <w:rPr>
                <w:b/>
                <w:sz w:val="24"/>
                <w:szCs w:val="24"/>
              </w:rPr>
            </w:pPr>
          </w:p>
          <w:p w14:paraId="2D6DE367" w14:textId="77777777" w:rsidR="006E23F2" w:rsidRPr="006E23F2" w:rsidRDefault="006E23F2" w:rsidP="006E23F2">
            <w:pPr>
              <w:ind w:left="197" w:right="185" w:hanging="1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Центр надання адміністративних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послуг</w:t>
            </w:r>
          </w:p>
        </w:tc>
        <w:tc>
          <w:tcPr>
            <w:tcW w:w="2409" w:type="dxa"/>
            <w:tcBorders>
              <w:left w:val="single" w:sz="8" w:space="0" w:color="000000"/>
            </w:tcBorders>
          </w:tcPr>
          <w:p w14:paraId="6BB9A68E" w14:textId="77777777" w:rsidR="006E23F2" w:rsidRPr="006E23F2" w:rsidRDefault="006E23F2" w:rsidP="006E23F2">
            <w:pPr>
              <w:spacing w:before="175"/>
              <w:ind w:left="139" w:right="136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Не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пізніше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 xml:space="preserve">наступного робочого дня після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отримання</w:t>
            </w:r>
          </w:p>
        </w:tc>
      </w:tr>
      <w:tr w:rsidR="006E23F2" w:rsidRPr="006E23F2" w14:paraId="6BE6E32D" w14:textId="77777777" w:rsidTr="00380955">
        <w:trPr>
          <w:trHeight w:val="1295"/>
        </w:trPr>
        <w:tc>
          <w:tcPr>
            <w:tcW w:w="402" w:type="dxa"/>
            <w:vMerge/>
          </w:tcPr>
          <w:p w14:paraId="08835A46" w14:textId="77777777" w:rsidR="006E23F2" w:rsidRPr="006E23F2" w:rsidRDefault="006E23F2" w:rsidP="006E23F2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right w:val="single" w:sz="8" w:space="0" w:color="000000"/>
            </w:tcBorders>
          </w:tcPr>
          <w:p w14:paraId="322AF736" w14:textId="77777777" w:rsidR="006E23F2" w:rsidRPr="006E23F2" w:rsidRDefault="006E23F2" w:rsidP="006E23F2">
            <w:pPr>
              <w:ind w:left="77" w:right="64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AACE8" w14:textId="77777777" w:rsidR="006E23F2" w:rsidRPr="006E23F2" w:rsidRDefault="006E23F2" w:rsidP="006E23F2">
            <w:pPr>
              <w:spacing w:before="30"/>
              <w:ind w:left="142" w:right="125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Посадова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особа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Управління документообігу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та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звернень громадян Міністерства у справах ветеранів України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81566" w14:textId="77777777" w:rsidR="006E23F2" w:rsidRPr="006E23F2" w:rsidRDefault="006E23F2" w:rsidP="006E23F2">
            <w:pPr>
              <w:spacing w:before="30"/>
              <w:ind w:left="197" w:right="185" w:hanging="1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Управління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документообігу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та звернень громадян Міністерства у справах ветеранів України</w:t>
            </w:r>
          </w:p>
        </w:tc>
        <w:tc>
          <w:tcPr>
            <w:tcW w:w="2409" w:type="dxa"/>
            <w:tcBorders>
              <w:left w:val="single" w:sz="8" w:space="0" w:color="000000"/>
            </w:tcBorders>
          </w:tcPr>
          <w:p w14:paraId="3549D115" w14:textId="77777777" w:rsidR="006E23F2" w:rsidRPr="006E23F2" w:rsidRDefault="006E23F2" w:rsidP="006E23F2">
            <w:pPr>
              <w:ind w:left="139" w:right="136"/>
              <w:jc w:val="center"/>
              <w:rPr>
                <w:sz w:val="24"/>
                <w:szCs w:val="24"/>
              </w:rPr>
            </w:pPr>
          </w:p>
        </w:tc>
      </w:tr>
      <w:tr w:rsidR="006E23F2" w:rsidRPr="006E23F2" w14:paraId="07AD2C0B" w14:textId="77777777" w:rsidTr="00380955">
        <w:trPr>
          <w:trHeight w:val="1292"/>
        </w:trPr>
        <w:tc>
          <w:tcPr>
            <w:tcW w:w="402" w:type="dxa"/>
            <w:vMerge w:val="restart"/>
          </w:tcPr>
          <w:p w14:paraId="13A6194E" w14:textId="77777777" w:rsidR="006E23F2" w:rsidRPr="006E23F2" w:rsidRDefault="006E23F2" w:rsidP="006E23F2">
            <w:pPr>
              <w:rPr>
                <w:b/>
                <w:sz w:val="24"/>
                <w:szCs w:val="24"/>
              </w:rPr>
            </w:pPr>
          </w:p>
          <w:p w14:paraId="662584CC" w14:textId="77777777" w:rsidR="006E23F2" w:rsidRPr="006E23F2" w:rsidRDefault="006E23F2" w:rsidP="006E23F2">
            <w:pPr>
              <w:rPr>
                <w:b/>
                <w:sz w:val="24"/>
                <w:szCs w:val="24"/>
              </w:rPr>
            </w:pPr>
          </w:p>
          <w:p w14:paraId="4864808B" w14:textId="77777777" w:rsidR="006E23F2" w:rsidRPr="006E23F2" w:rsidRDefault="006E23F2" w:rsidP="006E23F2">
            <w:pPr>
              <w:spacing w:before="4"/>
              <w:rPr>
                <w:b/>
                <w:sz w:val="24"/>
                <w:szCs w:val="24"/>
              </w:rPr>
            </w:pPr>
          </w:p>
          <w:p w14:paraId="52A426B1" w14:textId="77777777" w:rsidR="006E23F2" w:rsidRPr="006E23F2" w:rsidRDefault="006E23F2" w:rsidP="006E23F2">
            <w:pPr>
              <w:ind w:left="85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3</w:t>
            </w:r>
          </w:p>
        </w:tc>
        <w:tc>
          <w:tcPr>
            <w:tcW w:w="2535" w:type="dxa"/>
            <w:vMerge w:val="restart"/>
            <w:tcBorders>
              <w:right w:val="single" w:sz="8" w:space="0" w:color="000000"/>
            </w:tcBorders>
          </w:tcPr>
          <w:p w14:paraId="7E6D381A" w14:textId="77777777" w:rsidR="006E23F2" w:rsidRPr="006E23F2" w:rsidRDefault="006E23F2" w:rsidP="006E23F2">
            <w:pPr>
              <w:ind w:left="77" w:right="64"/>
              <w:jc w:val="center"/>
              <w:rPr>
                <w:b/>
                <w:sz w:val="24"/>
                <w:szCs w:val="24"/>
              </w:rPr>
            </w:pPr>
          </w:p>
          <w:p w14:paraId="3F0E3B8D" w14:textId="77777777" w:rsidR="006E23F2" w:rsidRPr="006E23F2" w:rsidRDefault="006E23F2" w:rsidP="006E23F2">
            <w:pPr>
              <w:spacing w:before="177"/>
              <w:ind w:left="77" w:right="64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Отримання документів та матеріалів для опрацювання. Перевірка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відповідності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 xml:space="preserve">пакету документів вимогам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законодавства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0F5EAD" w14:textId="77777777" w:rsidR="006E23F2" w:rsidRPr="006E23F2" w:rsidRDefault="006E23F2" w:rsidP="006E23F2">
            <w:pPr>
              <w:ind w:left="142" w:right="125"/>
              <w:jc w:val="center"/>
              <w:rPr>
                <w:b/>
                <w:sz w:val="24"/>
                <w:szCs w:val="24"/>
              </w:rPr>
            </w:pPr>
          </w:p>
          <w:p w14:paraId="08AFCD25" w14:textId="77777777" w:rsidR="006E23F2" w:rsidRPr="006E23F2" w:rsidRDefault="006E23F2" w:rsidP="006E23F2">
            <w:pPr>
              <w:spacing w:before="177"/>
              <w:ind w:left="142" w:right="125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Посадова особа відділу з питань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соціальної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підтримки Департаменту соціальної політики Міністерства у справах ветеранів України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5DC40E" w14:textId="77777777" w:rsidR="006E23F2" w:rsidRPr="006E23F2" w:rsidRDefault="006E23F2" w:rsidP="006E23F2">
            <w:pPr>
              <w:ind w:left="197" w:right="185" w:hanging="1"/>
              <w:jc w:val="center"/>
              <w:rPr>
                <w:b/>
                <w:sz w:val="24"/>
                <w:szCs w:val="24"/>
              </w:rPr>
            </w:pPr>
          </w:p>
          <w:p w14:paraId="37372F18" w14:textId="77777777" w:rsidR="006E23F2" w:rsidRPr="006E23F2" w:rsidRDefault="006E23F2" w:rsidP="006E23F2">
            <w:pPr>
              <w:spacing w:before="177"/>
              <w:ind w:left="197" w:right="185" w:hanging="1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Відділ</w:t>
            </w:r>
            <w:r w:rsidRPr="006E23F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</w:t>
            </w:r>
            <w:r w:rsidRPr="006E23F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питань</w:t>
            </w:r>
            <w:r w:rsidRPr="006E23F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соціальної підтримки Департаменту соціальної політики Міністерства у справах ветеранів України</w:t>
            </w:r>
          </w:p>
        </w:tc>
        <w:tc>
          <w:tcPr>
            <w:tcW w:w="2409" w:type="dxa"/>
            <w:tcBorders>
              <w:left w:val="single" w:sz="8" w:space="0" w:color="000000"/>
            </w:tcBorders>
          </w:tcPr>
          <w:p w14:paraId="5B1675AC" w14:textId="77777777" w:rsidR="006E23F2" w:rsidRPr="006E23F2" w:rsidRDefault="006E23F2" w:rsidP="006E23F2">
            <w:pPr>
              <w:spacing w:before="20"/>
              <w:ind w:left="139" w:right="136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Протягом</w:t>
            </w:r>
            <w:r w:rsidRPr="006E23F2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3</w:t>
            </w:r>
            <w:r w:rsidRPr="006E23F2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робочих</w:t>
            </w:r>
            <w:r w:rsidRPr="006E23F2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днів від дня надходження заяви</w:t>
            </w:r>
            <w:r w:rsidRPr="006E23F2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від</w:t>
            </w:r>
            <w:r w:rsidRPr="006E23F2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центру</w:t>
            </w:r>
            <w:r w:rsidRPr="006E23F2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надання адміністративних</w:t>
            </w:r>
            <w:r w:rsidRPr="006E23F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послуг</w:t>
            </w:r>
          </w:p>
        </w:tc>
      </w:tr>
      <w:tr w:rsidR="006E23F2" w:rsidRPr="006E23F2" w14:paraId="4B8ACF2E" w14:textId="77777777" w:rsidTr="00380955">
        <w:trPr>
          <w:trHeight w:val="1302"/>
        </w:trPr>
        <w:tc>
          <w:tcPr>
            <w:tcW w:w="402" w:type="dxa"/>
            <w:vMerge/>
            <w:tcBorders>
              <w:top w:val="nil"/>
            </w:tcBorders>
          </w:tcPr>
          <w:p w14:paraId="197F4C55" w14:textId="77777777" w:rsidR="006E23F2" w:rsidRPr="006E23F2" w:rsidRDefault="006E23F2" w:rsidP="006E23F2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nil"/>
              <w:right w:val="single" w:sz="8" w:space="0" w:color="000000"/>
            </w:tcBorders>
          </w:tcPr>
          <w:p w14:paraId="43A02468" w14:textId="77777777" w:rsidR="006E23F2" w:rsidRPr="006E23F2" w:rsidRDefault="006E23F2" w:rsidP="006E23F2">
            <w:pPr>
              <w:ind w:left="77" w:right="64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1A18737" w14:textId="77777777" w:rsidR="006E23F2" w:rsidRPr="006E23F2" w:rsidRDefault="006E23F2" w:rsidP="006E23F2">
            <w:pPr>
              <w:ind w:left="142" w:right="12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CCD3639" w14:textId="77777777" w:rsidR="006E23F2" w:rsidRPr="006E23F2" w:rsidRDefault="006E23F2" w:rsidP="006E23F2">
            <w:pPr>
              <w:ind w:left="197" w:right="185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8" w:space="0" w:color="000000"/>
            </w:tcBorders>
          </w:tcPr>
          <w:p w14:paraId="47A6229D" w14:textId="77777777" w:rsidR="006E23F2" w:rsidRPr="006E23F2" w:rsidRDefault="006E23F2" w:rsidP="006E23F2">
            <w:pPr>
              <w:spacing w:before="30"/>
              <w:ind w:left="139" w:right="136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Протягом</w:t>
            </w:r>
            <w:r w:rsidRPr="006E23F2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3</w:t>
            </w:r>
            <w:r w:rsidRPr="006E23F2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–</w:t>
            </w:r>
            <w:r w:rsidRPr="006E23F2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4</w:t>
            </w:r>
            <w:r w:rsidRPr="006E23F2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робочих днів від дня реєстрації заяви в Міністерстві у справах ветеранів</w:t>
            </w:r>
          </w:p>
        </w:tc>
      </w:tr>
      <w:tr w:rsidR="006E23F2" w:rsidRPr="006E23F2" w14:paraId="03E24A83" w14:textId="77777777" w:rsidTr="00380955">
        <w:trPr>
          <w:trHeight w:val="1302"/>
        </w:trPr>
        <w:tc>
          <w:tcPr>
            <w:tcW w:w="402" w:type="dxa"/>
            <w:vMerge w:val="restart"/>
          </w:tcPr>
          <w:p w14:paraId="273AF200" w14:textId="77777777" w:rsidR="006E23F2" w:rsidRPr="006E23F2" w:rsidRDefault="006E23F2" w:rsidP="006E23F2">
            <w:pPr>
              <w:rPr>
                <w:b/>
                <w:sz w:val="24"/>
                <w:szCs w:val="24"/>
              </w:rPr>
            </w:pPr>
          </w:p>
          <w:p w14:paraId="1B62BF1F" w14:textId="77777777" w:rsidR="006E23F2" w:rsidRPr="006E23F2" w:rsidRDefault="006E23F2" w:rsidP="006E23F2">
            <w:pPr>
              <w:rPr>
                <w:b/>
                <w:sz w:val="24"/>
                <w:szCs w:val="24"/>
              </w:rPr>
            </w:pPr>
          </w:p>
          <w:p w14:paraId="364AC8ED" w14:textId="77777777" w:rsidR="006E23F2" w:rsidRPr="006E23F2" w:rsidRDefault="006E23F2" w:rsidP="006E23F2">
            <w:pPr>
              <w:rPr>
                <w:b/>
                <w:sz w:val="24"/>
                <w:szCs w:val="24"/>
              </w:rPr>
            </w:pPr>
          </w:p>
          <w:p w14:paraId="6E0AFC91" w14:textId="77777777" w:rsidR="006E23F2" w:rsidRPr="006E23F2" w:rsidRDefault="006E23F2" w:rsidP="006E23F2">
            <w:pPr>
              <w:spacing w:before="10"/>
              <w:rPr>
                <w:b/>
                <w:sz w:val="24"/>
                <w:szCs w:val="24"/>
              </w:rPr>
            </w:pPr>
          </w:p>
          <w:p w14:paraId="36884A07" w14:textId="77777777" w:rsidR="006E23F2" w:rsidRPr="006E23F2" w:rsidRDefault="006E23F2" w:rsidP="006E23F2">
            <w:pPr>
              <w:ind w:left="85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4</w:t>
            </w:r>
          </w:p>
        </w:tc>
        <w:tc>
          <w:tcPr>
            <w:tcW w:w="2535" w:type="dxa"/>
            <w:vMerge w:val="restart"/>
            <w:tcBorders>
              <w:right w:val="single" w:sz="8" w:space="0" w:color="000000"/>
            </w:tcBorders>
          </w:tcPr>
          <w:p w14:paraId="258CB20E" w14:textId="77777777" w:rsidR="006E23F2" w:rsidRPr="006E23F2" w:rsidRDefault="006E23F2" w:rsidP="006E23F2">
            <w:pPr>
              <w:spacing w:before="28"/>
              <w:ind w:left="77" w:right="64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Підготовка пакету документів до розгляду на засіданні міжвідомчої комісії з питань розгляду</w:t>
            </w:r>
            <w:r w:rsidRPr="006E23F2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матеріалів</w:t>
            </w:r>
            <w:r w:rsidRPr="006E23F2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про</w:t>
            </w:r>
            <w:r w:rsidRPr="006E23F2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 xml:space="preserve">визнання учасниками бойових дій та виплати одноразової грошової допомоги в разі загибелі (смерті) або інвалідності волонтера, утвореній </w:t>
            </w:r>
            <w:proofErr w:type="spellStart"/>
            <w:r w:rsidRPr="006E23F2">
              <w:rPr>
                <w:color w:val="0C0C0C"/>
                <w:sz w:val="24"/>
                <w:szCs w:val="24"/>
              </w:rPr>
              <w:t>Мінветеранів</w:t>
            </w:r>
            <w:proofErr w:type="spellEnd"/>
            <w:r w:rsidRPr="006E23F2">
              <w:rPr>
                <w:color w:val="0C0C0C"/>
                <w:sz w:val="24"/>
                <w:szCs w:val="24"/>
              </w:rPr>
              <w:t xml:space="preserve"> (далі — міжвідомча комісія)</w:t>
            </w:r>
          </w:p>
        </w:tc>
        <w:tc>
          <w:tcPr>
            <w:tcW w:w="226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21978FD1" w14:textId="77777777" w:rsidR="006E23F2" w:rsidRPr="006E23F2" w:rsidRDefault="006E23F2" w:rsidP="006E23F2">
            <w:pPr>
              <w:ind w:left="142" w:right="125"/>
              <w:jc w:val="center"/>
              <w:rPr>
                <w:b/>
                <w:sz w:val="24"/>
                <w:szCs w:val="24"/>
              </w:rPr>
            </w:pPr>
          </w:p>
          <w:p w14:paraId="4E74F867" w14:textId="77777777" w:rsidR="006E23F2" w:rsidRPr="006E23F2" w:rsidRDefault="006E23F2" w:rsidP="006E23F2">
            <w:pPr>
              <w:spacing w:before="10"/>
              <w:ind w:left="142" w:right="125"/>
              <w:jc w:val="center"/>
              <w:rPr>
                <w:b/>
                <w:sz w:val="24"/>
                <w:szCs w:val="24"/>
              </w:rPr>
            </w:pPr>
          </w:p>
          <w:p w14:paraId="786A5916" w14:textId="77777777" w:rsidR="006E23F2" w:rsidRPr="006E23F2" w:rsidRDefault="006E23F2" w:rsidP="006E23F2">
            <w:pPr>
              <w:ind w:left="142" w:right="125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Посадова особа відділу з питань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соціальної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підтримки Департаменту соціальної політики Міністерства у справах ветеранів України</w:t>
            </w:r>
          </w:p>
        </w:tc>
        <w:tc>
          <w:tcPr>
            <w:tcW w:w="24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22E8A0BF" w14:textId="77777777" w:rsidR="006E23F2" w:rsidRPr="006E23F2" w:rsidRDefault="006E23F2" w:rsidP="006E23F2">
            <w:pPr>
              <w:ind w:left="197" w:right="185" w:hanging="1"/>
              <w:jc w:val="center"/>
              <w:rPr>
                <w:b/>
                <w:sz w:val="24"/>
                <w:szCs w:val="24"/>
              </w:rPr>
            </w:pPr>
          </w:p>
          <w:p w14:paraId="516B8DB0" w14:textId="77777777" w:rsidR="006E23F2" w:rsidRPr="006E23F2" w:rsidRDefault="006E23F2" w:rsidP="006E23F2">
            <w:pPr>
              <w:spacing w:before="10"/>
              <w:ind w:left="197" w:right="185" w:hanging="1"/>
              <w:jc w:val="center"/>
              <w:rPr>
                <w:b/>
                <w:sz w:val="24"/>
                <w:szCs w:val="24"/>
              </w:rPr>
            </w:pPr>
          </w:p>
          <w:p w14:paraId="26276BA9" w14:textId="77777777" w:rsidR="006E23F2" w:rsidRPr="006E23F2" w:rsidRDefault="006E23F2" w:rsidP="006E23F2">
            <w:pPr>
              <w:ind w:left="197" w:right="185" w:hanging="1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Відділ</w:t>
            </w:r>
            <w:r w:rsidRPr="006E23F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</w:t>
            </w:r>
            <w:r w:rsidRPr="006E23F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питань</w:t>
            </w:r>
            <w:r w:rsidRPr="006E23F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соціальної підтримки Департаменту соціальної політики Міністерства у справах ветеранів України</w:t>
            </w:r>
          </w:p>
        </w:tc>
        <w:tc>
          <w:tcPr>
            <w:tcW w:w="2409" w:type="dxa"/>
            <w:tcBorders>
              <w:left w:val="single" w:sz="8" w:space="0" w:color="000000"/>
            </w:tcBorders>
          </w:tcPr>
          <w:p w14:paraId="5159FA40" w14:textId="77777777" w:rsidR="006E23F2" w:rsidRPr="006E23F2" w:rsidRDefault="006E23F2" w:rsidP="006E23F2">
            <w:pPr>
              <w:spacing w:before="30"/>
              <w:ind w:left="139" w:right="136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Протягом 5 – 10 робочих днів</w:t>
            </w:r>
            <w:r w:rsidRPr="006E23F2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від</w:t>
            </w:r>
            <w:r w:rsidRPr="006E23F2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дня</w:t>
            </w:r>
            <w:r w:rsidRPr="006E23F2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надходження заяви від центру надання адміністративних послуг</w:t>
            </w:r>
          </w:p>
        </w:tc>
      </w:tr>
      <w:tr w:rsidR="006E23F2" w:rsidRPr="006E23F2" w14:paraId="3FC6868D" w14:textId="77777777" w:rsidTr="00380955">
        <w:trPr>
          <w:trHeight w:val="1847"/>
        </w:trPr>
        <w:tc>
          <w:tcPr>
            <w:tcW w:w="402" w:type="dxa"/>
            <w:vMerge/>
            <w:tcBorders>
              <w:top w:val="nil"/>
            </w:tcBorders>
          </w:tcPr>
          <w:p w14:paraId="1B512E3A" w14:textId="77777777" w:rsidR="006E23F2" w:rsidRPr="006E23F2" w:rsidRDefault="006E23F2" w:rsidP="006E23F2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nil"/>
              <w:right w:val="single" w:sz="8" w:space="0" w:color="000000"/>
            </w:tcBorders>
          </w:tcPr>
          <w:p w14:paraId="1467281C" w14:textId="77777777" w:rsidR="006E23F2" w:rsidRPr="006E23F2" w:rsidRDefault="006E23F2" w:rsidP="006E23F2">
            <w:pPr>
              <w:ind w:left="77" w:right="64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47A871F" w14:textId="77777777" w:rsidR="006E23F2" w:rsidRPr="006E23F2" w:rsidRDefault="006E23F2" w:rsidP="006E23F2">
            <w:pPr>
              <w:ind w:left="142" w:right="12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B9E9F01" w14:textId="77777777" w:rsidR="006E23F2" w:rsidRPr="006E23F2" w:rsidRDefault="006E23F2" w:rsidP="006E23F2">
            <w:pPr>
              <w:ind w:left="197" w:right="185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8" w:space="0" w:color="000000"/>
            </w:tcBorders>
          </w:tcPr>
          <w:p w14:paraId="0F46D50A" w14:textId="77777777" w:rsidR="006E23F2" w:rsidRPr="006E23F2" w:rsidRDefault="006E23F2" w:rsidP="006E23F2">
            <w:pPr>
              <w:spacing w:before="3"/>
              <w:ind w:left="139" w:right="136"/>
              <w:jc w:val="center"/>
              <w:rPr>
                <w:b/>
                <w:sz w:val="24"/>
                <w:szCs w:val="24"/>
              </w:rPr>
            </w:pPr>
          </w:p>
          <w:p w14:paraId="2B6794DC" w14:textId="77777777" w:rsidR="006E23F2" w:rsidRPr="006E23F2" w:rsidRDefault="006E23F2" w:rsidP="006E23F2">
            <w:pPr>
              <w:spacing w:before="1"/>
              <w:ind w:left="139" w:right="136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Протягом</w:t>
            </w:r>
            <w:r w:rsidRPr="006E23F2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5</w:t>
            </w:r>
            <w:r w:rsidRPr="006E23F2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–</w:t>
            </w:r>
            <w:r w:rsidRPr="006E23F2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15</w:t>
            </w:r>
            <w:r w:rsidRPr="006E23F2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робочих днів від дня реєстрації заяви в Міністерстві у справах ветеранів</w:t>
            </w:r>
          </w:p>
        </w:tc>
      </w:tr>
      <w:tr w:rsidR="006E23F2" w:rsidRPr="006E23F2" w14:paraId="36FD2B22" w14:textId="77777777" w:rsidTr="00380955">
        <w:trPr>
          <w:trHeight w:val="2557"/>
        </w:trPr>
        <w:tc>
          <w:tcPr>
            <w:tcW w:w="402" w:type="dxa"/>
            <w:vMerge w:val="restart"/>
          </w:tcPr>
          <w:p w14:paraId="3E24A5C4" w14:textId="77777777" w:rsidR="006E23F2" w:rsidRPr="006E23F2" w:rsidRDefault="006E23F2" w:rsidP="006E23F2">
            <w:pPr>
              <w:rPr>
                <w:b/>
                <w:sz w:val="24"/>
                <w:szCs w:val="24"/>
              </w:rPr>
            </w:pPr>
          </w:p>
          <w:p w14:paraId="1EF8222D" w14:textId="77777777" w:rsidR="006E23F2" w:rsidRPr="006E23F2" w:rsidRDefault="006E23F2" w:rsidP="006E23F2">
            <w:pPr>
              <w:rPr>
                <w:b/>
                <w:sz w:val="24"/>
                <w:szCs w:val="24"/>
              </w:rPr>
            </w:pPr>
          </w:p>
          <w:p w14:paraId="3043E740" w14:textId="77777777" w:rsidR="006E23F2" w:rsidRPr="006E23F2" w:rsidRDefault="006E23F2" w:rsidP="006E23F2">
            <w:pPr>
              <w:rPr>
                <w:b/>
                <w:sz w:val="24"/>
                <w:szCs w:val="24"/>
              </w:rPr>
            </w:pPr>
          </w:p>
          <w:p w14:paraId="380B3FFE" w14:textId="77777777" w:rsidR="006E23F2" w:rsidRPr="006E23F2" w:rsidRDefault="006E23F2" w:rsidP="006E23F2">
            <w:pPr>
              <w:rPr>
                <w:b/>
                <w:sz w:val="24"/>
                <w:szCs w:val="24"/>
              </w:rPr>
            </w:pPr>
          </w:p>
          <w:p w14:paraId="22A2C087" w14:textId="77777777" w:rsidR="006E23F2" w:rsidRPr="006E23F2" w:rsidRDefault="006E23F2" w:rsidP="006E23F2">
            <w:pPr>
              <w:rPr>
                <w:b/>
                <w:sz w:val="24"/>
                <w:szCs w:val="24"/>
              </w:rPr>
            </w:pPr>
          </w:p>
          <w:p w14:paraId="58C0B8EF" w14:textId="77777777" w:rsidR="006E23F2" w:rsidRPr="006E23F2" w:rsidRDefault="006E23F2" w:rsidP="006E23F2">
            <w:pPr>
              <w:spacing w:before="1"/>
              <w:rPr>
                <w:b/>
                <w:sz w:val="24"/>
                <w:szCs w:val="24"/>
              </w:rPr>
            </w:pPr>
          </w:p>
          <w:p w14:paraId="74838402" w14:textId="77777777" w:rsidR="006E23F2" w:rsidRPr="006E23F2" w:rsidRDefault="006E23F2" w:rsidP="006E23F2">
            <w:pPr>
              <w:ind w:left="85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5</w:t>
            </w:r>
          </w:p>
        </w:tc>
        <w:tc>
          <w:tcPr>
            <w:tcW w:w="2535" w:type="dxa"/>
            <w:vMerge w:val="restart"/>
            <w:tcBorders>
              <w:right w:val="single" w:sz="8" w:space="0" w:color="000000"/>
            </w:tcBorders>
          </w:tcPr>
          <w:p w14:paraId="746C4319" w14:textId="77777777" w:rsidR="006E23F2" w:rsidRPr="006E23F2" w:rsidRDefault="006E23F2" w:rsidP="006E23F2">
            <w:pPr>
              <w:ind w:left="77" w:right="64"/>
              <w:jc w:val="center"/>
              <w:rPr>
                <w:b/>
                <w:sz w:val="24"/>
                <w:szCs w:val="24"/>
              </w:rPr>
            </w:pPr>
          </w:p>
          <w:p w14:paraId="78571861" w14:textId="77777777" w:rsidR="006E23F2" w:rsidRPr="006E23F2" w:rsidRDefault="006E23F2" w:rsidP="006E23F2">
            <w:pPr>
              <w:spacing w:before="191"/>
              <w:ind w:left="77" w:right="64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Винесення</w:t>
            </w:r>
            <w:r w:rsidRPr="006E23F2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документів</w:t>
            </w:r>
            <w:r w:rsidRPr="006E23F2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на</w:t>
            </w:r>
            <w:r w:rsidRPr="006E23F2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розгляд міжвідомчої комісії для: прийняття рішення про призначення та виплату одноразової</w:t>
            </w:r>
            <w:r w:rsidRPr="006E23F2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грошової</w:t>
            </w:r>
            <w:r w:rsidRPr="006E23F2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допомоги</w:t>
            </w:r>
            <w:r w:rsidRPr="006E23F2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у разі інвалідності волонтера;</w:t>
            </w:r>
          </w:p>
          <w:p w14:paraId="404F3CA5" w14:textId="77777777" w:rsidR="006E23F2" w:rsidRPr="006E23F2" w:rsidRDefault="006E23F2" w:rsidP="006E23F2">
            <w:pPr>
              <w:ind w:left="77" w:right="64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у разі потреби, уточнення інформації про осіб, стосовно яких подані документи, і в місячний строк з дня надходження документів ухвалення рішення про призначення та виплату одноразової</w:t>
            </w:r>
            <w:r w:rsidRPr="006E23F2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грошової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допомоги</w:t>
            </w:r>
          </w:p>
        </w:tc>
        <w:tc>
          <w:tcPr>
            <w:tcW w:w="226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3AD66613" w14:textId="77777777" w:rsidR="006E23F2" w:rsidRPr="006E23F2" w:rsidRDefault="006E23F2" w:rsidP="006E23F2">
            <w:pPr>
              <w:ind w:left="142" w:right="125"/>
              <w:jc w:val="center"/>
              <w:rPr>
                <w:b/>
                <w:sz w:val="24"/>
                <w:szCs w:val="24"/>
              </w:rPr>
            </w:pPr>
          </w:p>
          <w:p w14:paraId="4E16C277" w14:textId="77777777" w:rsidR="006E23F2" w:rsidRPr="006E23F2" w:rsidRDefault="006E23F2" w:rsidP="006E23F2">
            <w:pPr>
              <w:ind w:left="142" w:right="125"/>
              <w:jc w:val="center"/>
              <w:rPr>
                <w:b/>
                <w:sz w:val="24"/>
                <w:szCs w:val="24"/>
              </w:rPr>
            </w:pPr>
          </w:p>
          <w:p w14:paraId="5A2F27B8" w14:textId="77777777" w:rsidR="006E23F2" w:rsidRPr="006E23F2" w:rsidRDefault="006E23F2" w:rsidP="006E23F2">
            <w:pPr>
              <w:ind w:left="142" w:right="125"/>
              <w:jc w:val="center"/>
              <w:rPr>
                <w:b/>
                <w:sz w:val="24"/>
                <w:szCs w:val="24"/>
              </w:rPr>
            </w:pPr>
          </w:p>
          <w:p w14:paraId="5E13AB8A" w14:textId="77777777" w:rsidR="006E23F2" w:rsidRPr="006E23F2" w:rsidRDefault="006E23F2" w:rsidP="006E23F2">
            <w:pPr>
              <w:ind w:left="142" w:right="125"/>
              <w:jc w:val="center"/>
              <w:rPr>
                <w:b/>
                <w:sz w:val="24"/>
                <w:szCs w:val="24"/>
              </w:rPr>
            </w:pPr>
          </w:p>
          <w:p w14:paraId="33A8A3FA" w14:textId="77777777" w:rsidR="006E23F2" w:rsidRPr="006E23F2" w:rsidRDefault="006E23F2" w:rsidP="006E23F2">
            <w:pPr>
              <w:ind w:left="142" w:right="125"/>
              <w:jc w:val="center"/>
              <w:rPr>
                <w:b/>
                <w:sz w:val="24"/>
                <w:szCs w:val="24"/>
              </w:rPr>
            </w:pPr>
          </w:p>
          <w:p w14:paraId="67A7754D" w14:textId="77777777" w:rsidR="006E23F2" w:rsidRPr="006E23F2" w:rsidRDefault="006E23F2" w:rsidP="006E23F2">
            <w:pPr>
              <w:spacing w:before="208"/>
              <w:ind w:left="142" w:right="125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Посадова особа відділу з питань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соціальної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підтримки Департаменту соціальної політики Міністерства у справах ветеранів України</w:t>
            </w:r>
          </w:p>
        </w:tc>
        <w:tc>
          <w:tcPr>
            <w:tcW w:w="24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E4BEFC1" w14:textId="77777777" w:rsidR="006E23F2" w:rsidRPr="006E23F2" w:rsidRDefault="006E23F2" w:rsidP="006E23F2">
            <w:pPr>
              <w:ind w:left="197" w:right="185" w:hanging="1"/>
              <w:jc w:val="center"/>
              <w:rPr>
                <w:b/>
                <w:sz w:val="24"/>
                <w:szCs w:val="24"/>
              </w:rPr>
            </w:pPr>
          </w:p>
          <w:p w14:paraId="62397E5A" w14:textId="77777777" w:rsidR="006E23F2" w:rsidRPr="006E23F2" w:rsidRDefault="006E23F2" w:rsidP="006E23F2">
            <w:pPr>
              <w:ind w:left="197" w:right="185" w:hanging="1"/>
              <w:jc w:val="center"/>
              <w:rPr>
                <w:b/>
                <w:sz w:val="24"/>
                <w:szCs w:val="24"/>
              </w:rPr>
            </w:pPr>
          </w:p>
          <w:p w14:paraId="52B12839" w14:textId="77777777" w:rsidR="006E23F2" w:rsidRPr="006E23F2" w:rsidRDefault="006E23F2" w:rsidP="006E23F2">
            <w:pPr>
              <w:ind w:left="197" w:right="185" w:hanging="1"/>
              <w:jc w:val="center"/>
              <w:rPr>
                <w:b/>
                <w:sz w:val="24"/>
                <w:szCs w:val="24"/>
              </w:rPr>
            </w:pPr>
          </w:p>
          <w:p w14:paraId="7160F144" w14:textId="77777777" w:rsidR="006E23F2" w:rsidRPr="006E23F2" w:rsidRDefault="006E23F2" w:rsidP="006E23F2">
            <w:pPr>
              <w:ind w:left="197" w:right="185" w:hanging="1"/>
              <w:jc w:val="center"/>
              <w:rPr>
                <w:b/>
                <w:sz w:val="24"/>
                <w:szCs w:val="24"/>
              </w:rPr>
            </w:pPr>
          </w:p>
          <w:p w14:paraId="2F14A063" w14:textId="77777777" w:rsidR="006E23F2" w:rsidRPr="006E23F2" w:rsidRDefault="006E23F2" w:rsidP="006E23F2">
            <w:pPr>
              <w:ind w:left="197" w:right="185" w:hanging="1"/>
              <w:jc w:val="center"/>
              <w:rPr>
                <w:b/>
                <w:sz w:val="24"/>
                <w:szCs w:val="24"/>
              </w:rPr>
            </w:pPr>
          </w:p>
          <w:p w14:paraId="4559B1FB" w14:textId="77777777" w:rsidR="006E23F2" w:rsidRPr="006E23F2" w:rsidRDefault="006E23F2" w:rsidP="006E23F2">
            <w:pPr>
              <w:spacing w:before="208"/>
              <w:ind w:left="197" w:right="185" w:hanging="1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Відділ</w:t>
            </w:r>
            <w:r w:rsidRPr="006E23F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</w:t>
            </w:r>
            <w:r w:rsidRPr="006E23F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питань</w:t>
            </w:r>
            <w:r w:rsidRPr="006E23F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соціальної підтримки Департаменту соціальної політики Міністерства у справах ветеранів України</w:t>
            </w:r>
          </w:p>
        </w:tc>
        <w:tc>
          <w:tcPr>
            <w:tcW w:w="2409" w:type="dxa"/>
            <w:tcBorders>
              <w:left w:val="single" w:sz="8" w:space="0" w:color="000000"/>
            </w:tcBorders>
          </w:tcPr>
          <w:p w14:paraId="1D0DD6FB" w14:textId="77777777" w:rsidR="006E23F2" w:rsidRPr="006E23F2" w:rsidRDefault="006E23F2" w:rsidP="006E23F2">
            <w:pPr>
              <w:spacing w:before="192"/>
              <w:ind w:left="139" w:right="136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Протягом</w:t>
            </w:r>
            <w:r w:rsidRPr="006E23F2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17</w:t>
            </w:r>
            <w:r w:rsidRPr="006E23F2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робочих</w:t>
            </w:r>
            <w:r w:rsidRPr="006E23F2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днів від дня надходження заяви особи від центру надання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адміністративних послуг або надходження уточненої інформації стосовно неї</w:t>
            </w:r>
          </w:p>
        </w:tc>
      </w:tr>
      <w:tr w:rsidR="006E23F2" w:rsidRPr="006E23F2" w14:paraId="230D1873" w14:textId="77777777" w:rsidTr="00380955">
        <w:trPr>
          <w:trHeight w:val="2850"/>
        </w:trPr>
        <w:tc>
          <w:tcPr>
            <w:tcW w:w="402" w:type="dxa"/>
            <w:vMerge/>
            <w:tcBorders>
              <w:top w:val="nil"/>
            </w:tcBorders>
          </w:tcPr>
          <w:p w14:paraId="296C89ED" w14:textId="77777777" w:rsidR="006E23F2" w:rsidRPr="006E23F2" w:rsidRDefault="006E23F2" w:rsidP="006E23F2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nil"/>
              <w:right w:val="single" w:sz="8" w:space="0" w:color="000000"/>
            </w:tcBorders>
          </w:tcPr>
          <w:p w14:paraId="43F40304" w14:textId="77777777" w:rsidR="006E23F2" w:rsidRPr="006E23F2" w:rsidRDefault="006E23F2" w:rsidP="006E23F2">
            <w:pPr>
              <w:ind w:left="77" w:right="64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32499F5" w14:textId="77777777" w:rsidR="006E23F2" w:rsidRPr="006E23F2" w:rsidRDefault="006E23F2" w:rsidP="006E23F2">
            <w:pPr>
              <w:ind w:left="142" w:right="12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E32F5E4" w14:textId="77777777" w:rsidR="006E23F2" w:rsidRPr="006E23F2" w:rsidRDefault="006E23F2" w:rsidP="006E23F2">
            <w:pPr>
              <w:ind w:left="197" w:right="185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8" w:space="0" w:color="000000"/>
            </w:tcBorders>
          </w:tcPr>
          <w:p w14:paraId="740FF3E9" w14:textId="77777777" w:rsidR="006E23F2" w:rsidRPr="006E23F2" w:rsidRDefault="006E23F2" w:rsidP="006E23F2">
            <w:pPr>
              <w:spacing w:before="28"/>
              <w:ind w:left="139" w:right="136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Протягом</w:t>
            </w:r>
            <w:r w:rsidRPr="006E23F2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15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–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20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робочих днів від дня реєстрації заяви особи або надходження уточненої інформації</w:t>
            </w:r>
            <w:r w:rsidRPr="006E23F2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стосовно</w:t>
            </w:r>
            <w:r w:rsidRPr="006E23F2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неї</w:t>
            </w:r>
            <w:r w:rsidRPr="006E23F2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 xml:space="preserve">(у разі уточнення інформації) до Міністерства у справах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ветеранів</w:t>
            </w:r>
          </w:p>
        </w:tc>
      </w:tr>
      <w:tr w:rsidR="006E23F2" w:rsidRPr="006E23F2" w14:paraId="33B63548" w14:textId="77777777" w:rsidTr="00380955">
        <w:trPr>
          <w:trHeight w:val="2557"/>
        </w:trPr>
        <w:tc>
          <w:tcPr>
            <w:tcW w:w="402" w:type="dxa"/>
          </w:tcPr>
          <w:p w14:paraId="486FAF58" w14:textId="77777777" w:rsidR="006E23F2" w:rsidRPr="006E23F2" w:rsidRDefault="006E23F2" w:rsidP="006E23F2">
            <w:pPr>
              <w:rPr>
                <w:b/>
                <w:sz w:val="24"/>
                <w:szCs w:val="24"/>
              </w:rPr>
            </w:pPr>
          </w:p>
          <w:p w14:paraId="7FA6AC50" w14:textId="77777777" w:rsidR="006E23F2" w:rsidRPr="006E23F2" w:rsidRDefault="006E23F2" w:rsidP="006E23F2">
            <w:pPr>
              <w:rPr>
                <w:b/>
                <w:sz w:val="24"/>
                <w:szCs w:val="24"/>
              </w:rPr>
            </w:pPr>
          </w:p>
          <w:p w14:paraId="382D881A" w14:textId="77777777" w:rsidR="006E23F2" w:rsidRPr="006E23F2" w:rsidRDefault="006E23F2" w:rsidP="006E23F2">
            <w:pPr>
              <w:spacing w:before="8"/>
              <w:rPr>
                <w:b/>
                <w:sz w:val="24"/>
                <w:szCs w:val="24"/>
              </w:rPr>
            </w:pPr>
          </w:p>
          <w:p w14:paraId="45CB1DD8" w14:textId="77777777" w:rsidR="006E23F2" w:rsidRPr="006E23F2" w:rsidRDefault="006E23F2" w:rsidP="006E23F2">
            <w:pPr>
              <w:ind w:left="27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6</w:t>
            </w:r>
          </w:p>
        </w:tc>
        <w:tc>
          <w:tcPr>
            <w:tcW w:w="2535" w:type="dxa"/>
            <w:tcBorders>
              <w:right w:val="single" w:sz="8" w:space="0" w:color="000000"/>
            </w:tcBorders>
          </w:tcPr>
          <w:p w14:paraId="1C44BD7D" w14:textId="77777777" w:rsidR="006E23F2" w:rsidRPr="006E23F2" w:rsidRDefault="006E23F2" w:rsidP="006E23F2">
            <w:pPr>
              <w:ind w:left="77" w:right="64"/>
              <w:jc w:val="center"/>
              <w:rPr>
                <w:b/>
                <w:sz w:val="24"/>
                <w:szCs w:val="24"/>
              </w:rPr>
            </w:pPr>
          </w:p>
          <w:p w14:paraId="14262BF8" w14:textId="77777777" w:rsidR="006E23F2" w:rsidRPr="006E23F2" w:rsidRDefault="006E23F2" w:rsidP="006E23F2">
            <w:pPr>
              <w:spacing w:before="2"/>
              <w:ind w:left="77" w:right="64"/>
              <w:jc w:val="center"/>
              <w:rPr>
                <w:b/>
                <w:sz w:val="24"/>
                <w:szCs w:val="24"/>
              </w:rPr>
            </w:pPr>
          </w:p>
          <w:p w14:paraId="17718E7B" w14:textId="77777777" w:rsidR="006E23F2" w:rsidRPr="006E23F2" w:rsidRDefault="006E23F2" w:rsidP="006E23F2">
            <w:pPr>
              <w:ind w:left="77" w:right="64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Направлення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проміжної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відповіді до центру надання адміністративних послуг (у разі уточнення інформації)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</w:tcPr>
          <w:p w14:paraId="7A73BFCC" w14:textId="77777777" w:rsidR="006E23F2" w:rsidRPr="006E23F2" w:rsidRDefault="006E23F2" w:rsidP="006E23F2">
            <w:pPr>
              <w:ind w:left="142" w:right="125"/>
              <w:jc w:val="center"/>
              <w:rPr>
                <w:b/>
                <w:sz w:val="24"/>
                <w:szCs w:val="24"/>
              </w:rPr>
            </w:pPr>
          </w:p>
          <w:p w14:paraId="45920160" w14:textId="77777777" w:rsidR="006E23F2" w:rsidRPr="006E23F2" w:rsidRDefault="006E23F2" w:rsidP="006E23F2">
            <w:pPr>
              <w:spacing w:before="2"/>
              <w:ind w:left="142" w:right="125"/>
              <w:jc w:val="center"/>
              <w:rPr>
                <w:b/>
                <w:sz w:val="24"/>
                <w:szCs w:val="24"/>
              </w:rPr>
            </w:pPr>
          </w:p>
          <w:p w14:paraId="0D4B9AEB" w14:textId="77777777" w:rsidR="006E23F2" w:rsidRPr="006E23F2" w:rsidRDefault="006E23F2" w:rsidP="006E23F2">
            <w:pPr>
              <w:ind w:left="142" w:right="125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Посадова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особа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Управління документообігу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та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звернень громадян Міністерства у справах ветеранів України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14:paraId="2882D116" w14:textId="77777777" w:rsidR="006E23F2" w:rsidRPr="006E23F2" w:rsidRDefault="006E23F2" w:rsidP="006E23F2">
            <w:pPr>
              <w:ind w:left="197" w:right="185" w:hanging="1"/>
              <w:jc w:val="center"/>
              <w:rPr>
                <w:b/>
                <w:sz w:val="24"/>
                <w:szCs w:val="24"/>
              </w:rPr>
            </w:pPr>
          </w:p>
          <w:p w14:paraId="3D9BF6CF" w14:textId="77777777" w:rsidR="006E23F2" w:rsidRPr="006E23F2" w:rsidRDefault="006E23F2" w:rsidP="006E23F2">
            <w:pPr>
              <w:spacing w:before="2"/>
              <w:ind w:left="197" w:right="185" w:hanging="1"/>
              <w:jc w:val="center"/>
              <w:rPr>
                <w:b/>
                <w:sz w:val="24"/>
                <w:szCs w:val="24"/>
              </w:rPr>
            </w:pPr>
          </w:p>
          <w:p w14:paraId="2358376C" w14:textId="77777777" w:rsidR="006E23F2" w:rsidRPr="006E23F2" w:rsidRDefault="006E23F2" w:rsidP="006E23F2">
            <w:pPr>
              <w:ind w:left="197" w:right="185" w:hanging="1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Управління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документообігу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та звернень громадян Міністерства у справах ветеранів України</w:t>
            </w:r>
          </w:p>
        </w:tc>
        <w:tc>
          <w:tcPr>
            <w:tcW w:w="2409" w:type="dxa"/>
            <w:tcBorders>
              <w:left w:val="single" w:sz="8" w:space="0" w:color="000000"/>
            </w:tcBorders>
          </w:tcPr>
          <w:p w14:paraId="0A52E402" w14:textId="77777777" w:rsidR="006E23F2" w:rsidRPr="006E23F2" w:rsidRDefault="006E23F2" w:rsidP="006E23F2">
            <w:pPr>
              <w:ind w:left="139" w:right="136"/>
              <w:jc w:val="center"/>
              <w:rPr>
                <w:b/>
                <w:sz w:val="24"/>
                <w:szCs w:val="24"/>
              </w:rPr>
            </w:pPr>
          </w:p>
          <w:p w14:paraId="2901D5ED" w14:textId="77777777" w:rsidR="006E23F2" w:rsidRPr="006E23F2" w:rsidRDefault="006E23F2" w:rsidP="006E23F2">
            <w:pPr>
              <w:ind w:left="139" w:right="136"/>
              <w:jc w:val="center"/>
              <w:rPr>
                <w:b/>
                <w:sz w:val="24"/>
                <w:szCs w:val="24"/>
              </w:rPr>
            </w:pPr>
          </w:p>
          <w:p w14:paraId="4678BD97" w14:textId="77777777" w:rsidR="006E23F2" w:rsidRPr="006E23F2" w:rsidRDefault="006E23F2" w:rsidP="006E23F2">
            <w:pPr>
              <w:spacing w:before="2"/>
              <w:ind w:left="139" w:right="136"/>
              <w:jc w:val="center"/>
              <w:rPr>
                <w:b/>
                <w:sz w:val="24"/>
                <w:szCs w:val="24"/>
              </w:rPr>
            </w:pPr>
          </w:p>
          <w:p w14:paraId="210E1130" w14:textId="77777777" w:rsidR="006E23F2" w:rsidRPr="006E23F2" w:rsidRDefault="006E23F2" w:rsidP="006E23F2">
            <w:pPr>
              <w:ind w:left="139" w:right="136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Протягом 1 робочого дня після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підписання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відповіді</w:t>
            </w:r>
          </w:p>
        </w:tc>
      </w:tr>
      <w:tr w:rsidR="006E23F2" w:rsidRPr="006E23F2" w14:paraId="611E7E93" w14:textId="77777777" w:rsidTr="00380955">
        <w:trPr>
          <w:trHeight w:val="1840"/>
        </w:trPr>
        <w:tc>
          <w:tcPr>
            <w:tcW w:w="402" w:type="dxa"/>
          </w:tcPr>
          <w:p w14:paraId="7026D2A3" w14:textId="77777777" w:rsidR="006E23F2" w:rsidRPr="006E23F2" w:rsidRDefault="006E23F2" w:rsidP="006E23F2">
            <w:pPr>
              <w:rPr>
                <w:b/>
                <w:sz w:val="24"/>
                <w:szCs w:val="24"/>
              </w:rPr>
            </w:pPr>
          </w:p>
          <w:p w14:paraId="1C6B9BFF" w14:textId="77777777" w:rsidR="006E23F2" w:rsidRPr="006E23F2" w:rsidRDefault="006E23F2" w:rsidP="006E23F2">
            <w:pPr>
              <w:spacing w:before="10"/>
              <w:rPr>
                <w:b/>
                <w:sz w:val="24"/>
                <w:szCs w:val="24"/>
              </w:rPr>
            </w:pPr>
          </w:p>
          <w:p w14:paraId="674C44F3" w14:textId="77777777" w:rsidR="006E23F2" w:rsidRPr="006E23F2" w:rsidRDefault="006E23F2" w:rsidP="006E23F2">
            <w:pPr>
              <w:ind w:left="85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7</w:t>
            </w:r>
          </w:p>
        </w:tc>
        <w:tc>
          <w:tcPr>
            <w:tcW w:w="2535" w:type="dxa"/>
            <w:tcBorders>
              <w:right w:val="single" w:sz="8" w:space="0" w:color="000000"/>
            </w:tcBorders>
          </w:tcPr>
          <w:p w14:paraId="73FE0AC5" w14:textId="77777777" w:rsidR="006E23F2" w:rsidRPr="006E23F2" w:rsidRDefault="006E23F2" w:rsidP="006E23F2">
            <w:pPr>
              <w:spacing w:before="148"/>
              <w:ind w:left="77" w:right="64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Оформлення та підписання рішення міжвідомчої комісії головою</w:t>
            </w:r>
            <w:r w:rsidRPr="006E23F2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і</w:t>
            </w:r>
            <w:r w:rsidRPr="006E23F2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секретарем,</w:t>
            </w:r>
            <w:r w:rsidRPr="006E23F2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 xml:space="preserve">скріплення рішення гербовою печаткою </w:t>
            </w:r>
            <w:proofErr w:type="spellStart"/>
            <w:r w:rsidRPr="006E23F2">
              <w:rPr>
                <w:color w:val="0C0C0C"/>
                <w:spacing w:val="-2"/>
                <w:sz w:val="24"/>
                <w:szCs w:val="24"/>
              </w:rPr>
              <w:t>Мінветеранів</w:t>
            </w:r>
            <w:proofErr w:type="spellEnd"/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0285E" w14:textId="77777777" w:rsidR="006E23F2" w:rsidRPr="006E23F2" w:rsidRDefault="006E23F2" w:rsidP="006E23F2">
            <w:pPr>
              <w:spacing w:before="148"/>
              <w:ind w:left="142" w:right="125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Посадова особа відділу з питань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соціальної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підтримки Департаменту соціальної політики Міністерства у справах ветеранів України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98147" w14:textId="77777777" w:rsidR="006E23F2" w:rsidRPr="006E23F2" w:rsidRDefault="006E23F2" w:rsidP="006E23F2">
            <w:pPr>
              <w:spacing w:before="148"/>
              <w:ind w:left="197" w:right="185" w:hanging="1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Відділ</w:t>
            </w:r>
            <w:r w:rsidRPr="006E23F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</w:t>
            </w:r>
            <w:r w:rsidRPr="006E23F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питань</w:t>
            </w:r>
            <w:r w:rsidRPr="006E23F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соціальної підтримки Департаменту соціальної політики Міністерства у справах ветеранів України</w:t>
            </w:r>
          </w:p>
        </w:tc>
        <w:tc>
          <w:tcPr>
            <w:tcW w:w="2409" w:type="dxa"/>
            <w:tcBorders>
              <w:left w:val="single" w:sz="8" w:space="0" w:color="000000"/>
            </w:tcBorders>
          </w:tcPr>
          <w:p w14:paraId="21F1669F" w14:textId="77777777" w:rsidR="006E23F2" w:rsidRPr="006E23F2" w:rsidRDefault="006E23F2" w:rsidP="006E23F2">
            <w:pPr>
              <w:spacing w:before="4"/>
              <w:ind w:left="139" w:right="136"/>
              <w:jc w:val="center"/>
              <w:rPr>
                <w:b/>
                <w:sz w:val="24"/>
                <w:szCs w:val="24"/>
              </w:rPr>
            </w:pPr>
          </w:p>
          <w:p w14:paraId="44FAB5D5" w14:textId="77777777" w:rsidR="006E23F2" w:rsidRPr="006E23F2" w:rsidRDefault="006E23F2" w:rsidP="006E23F2">
            <w:pPr>
              <w:ind w:left="139" w:right="136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Протягом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двох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 xml:space="preserve">робочих днів від дня прийняття рішення міжвідомчою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комісією</w:t>
            </w:r>
          </w:p>
        </w:tc>
      </w:tr>
      <w:tr w:rsidR="006E23F2" w:rsidRPr="006E23F2" w14:paraId="67582B6A" w14:textId="77777777" w:rsidTr="00380955">
        <w:trPr>
          <w:trHeight w:val="1590"/>
        </w:trPr>
        <w:tc>
          <w:tcPr>
            <w:tcW w:w="402" w:type="dxa"/>
          </w:tcPr>
          <w:p w14:paraId="69EAB134" w14:textId="77777777" w:rsidR="006E23F2" w:rsidRPr="006E23F2" w:rsidRDefault="006E23F2" w:rsidP="006E23F2">
            <w:pPr>
              <w:rPr>
                <w:b/>
                <w:sz w:val="24"/>
                <w:szCs w:val="24"/>
              </w:rPr>
            </w:pPr>
          </w:p>
          <w:p w14:paraId="6B9D15FE" w14:textId="77777777" w:rsidR="006E23F2" w:rsidRPr="006E23F2" w:rsidRDefault="006E23F2" w:rsidP="006E23F2">
            <w:pPr>
              <w:spacing w:before="6"/>
              <w:rPr>
                <w:b/>
                <w:sz w:val="24"/>
                <w:szCs w:val="24"/>
              </w:rPr>
            </w:pPr>
          </w:p>
          <w:p w14:paraId="0461A604" w14:textId="77777777" w:rsidR="006E23F2" w:rsidRPr="006E23F2" w:rsidRDefault="006E23F2" w:rsidP="006E23F2">
            <w:pPr>
              <w:ind w:left="85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8</w:t>
            </w:r>
          </w:p>
        </w:tc>
        <w:tc>
          <w:tcPr>
            <w:tcW w:w="2535" w:type="dxa"/>
            <w:tcBorders>
              <w:right w:val="single" w:sz="8" w:space="0" w:color="000000"/>
            </w:tcBorders>
          </w:tcPr>
          <w:p w14:paraId="312A9AEE" w14:textId="77777777" w:rsidR="006E23F2" w:rsidRPr="006E23F2" w:rsidRDefault="006E23F2" w:rsidP="006E23F2">
            <w:pPr>
              <w:spacing w:before="18"/>
              <w:ind w:left="77" w:right="64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Передача результату надання послуги до Управління документообігу та звернень громадян</w:t>
            </w:r>
            <w:r w:rsidRPr="006E23F2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Міністерства</w:t>
            </w:r>
            <w:r w:rsidRPr="006E23F2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у</w:t>
            </w:r>
            <w:r w:rsidRPr="006E23F2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справах ветеранів України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66E22" w14:textId="77777777" w:rsidR="006E23F2" w:rsidRPr="006E23F2" w:rsidRDefault="006E23F2" w:rsidP="006E23F2">
            <w:pPr>
              <w:spacing w:before="173"/>
              <w:ind w:left="142" w:right="125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Посадова особа Департаменту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соціального захисту Міністерства у справах</w:t>
            </w:r>
            <w:r w:rsidRPr="006E23F2">
              <w:rPr>
                <w:color w:val="0C0C0C"/>
                <w:spacing w:val="-14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ветеранів</w:t>
            </w:r>
            <w:r w:rsidRPr="006E23F2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України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BE7BE" w14:textId="77777777" w:rsidR="006E23F2" w:rsidRPr="006E23F2" w:rsidRDefault="006E23F2" w:rsidP="006E23F2">
            <w:pPr>
              <w:spacing w:before="6"/>
              <w:ind w:left="197" w:right="185" w:hanging="1"/>
              <w:jc w:val="center"/>
              <w:rPr>
                <w:b/>
                <w:sz w:val="24"/>
                <w:szCs w:val="24"/>
              </w:rPr>
            </w:pPr>
          </w:p>
          <w:p w14:paraId="6F36323F" w14:textId="77777777" w:rsidR="006E23F2" w:rsidRPr="006E23F2" w:rsidRDefault="006E23F2" w:rsidP="006E23F2">
            <w:pPr>
              <w:ind w:left="197" w:right="185" w:hanging="1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Департамент соціального захисту Міністерства у справах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ветеранів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України</w:t>
            </w:r>
          </w:p>
        </w:tc>
        <w:tc>
          <w:tcPr>
            <w:tcW w:w="2409" w:type="dxa"/>
            <w:tcBorders>
              <w:left w:val="single" w:sz="8" w:space="0" w:color="000000"/>
            </w:tcBorders>
          </w:tcPr>
          <w:p w14:paraId="0D328D02" w14:textId="77777777" w:rsidR="006E23F2" w:rsidRPr="006E23F2" w:rsidRDefault="006E23F2" w:rsidP="006E23F2">
            <w:pPr>
              <w:spacing w:before="173"/>
              <w:ind w:left="139" w:right="136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Протягом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одного</w:t>
            </w:r>
            <w:r w:rsidRPr="006E23F2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робочого дня з дня оформлення (погодження) результату надання послуги</w:t>
            </w:r>
          </w:p>
        </w:tc>
      </w:tr>
      <w:tr w:rsidR="006E23F2" w:rsidRPr="006E23F2" w14:paraId="3C7D66F1" w14:textId="77777777" w:rsidTr="00380955">
        <w:trPr>
          <w:trHeight w:val="1900"/>
        </w:trPr>
        <w:tc>
          <w:tcPr>
            <w:tcW w:w="402" w:type="dxa"/>
          </w:tcPr>
          <w:p w14:paraId="3C86695C" w14:textId="77777777" w:rsidR="006E23F2" w:rsidRPr="006E23F2" w:rsidRDefault="006E23F2" w:rsidP="006E23F2">
            <w:pPr>
              <w:rPr>
                <w:b/>
                <w:sz w:val="24"/>
                <w:szCs w:val="24"/>
              </w:rPr>
            </w:pPr>
          </w:p>
          <w:p w14:paraId="0B84BED3" w14:textId="77777777" w:rsidR="006E23F2" w:rsidRPr="006E23F2" w:rsidRDefault="006E23F2" w:rsidP="006E23F2">
            <w:pPr>
              <w:ind w:left="85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9</w:t>
            </w:r>
          </w:p>
        </w:tc>
        <w:tc>
          <w:tcPr>
            <w:tcW w:w="2535" w:type="dxa"/>
            <w:tcBorders>
              <w:right w:val="single" w:sz="8" w:space="0" w:color="000000"/>
            </w:tcBorders>
          </w:tcPr>
          <w:p w14:paraId="7E99544E" w14:textId="77777777" w:rsidR="006E23F2" w:rsidRPr="006E23F2" w:rsidRDefault="006E23F2" w:rsidP="006E23F2">
            <w:pPr>
              <w:spacing w:before="6"/>
              <w:ind w:left="77" w:right="64"/>
              <w:jc w:val="center"/>
              <w:rPr>
                <w:b/>
                <w:sz w:val="24"/>
                <w:szCs w:val="24"/>
              </w:rPr>
            </w:pPr>
          </w:p>
          <w:p w14:paraId="5B442241" w14:textId="77777777" w:rsidR="006E23F2" w:rsidRPr="006E23F2" w:rsidRDefault="006E23F2" w:rsidP="006E23F2">
            <w:pPr>
              <w:ind w:left="77" w:right="64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Передача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результату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надання послуги до центру надання адміністративних послуг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3036F" w14:textId="77777777" w:rsidR="006E23F2" w:rsidRPr="006E23F2" w:rsidRDefault="006E23F2" w:rsidP="006E23F2">
            <w:pPr>
              <w:spacing w:before="6"/>
              <w:ind w:left="142" w:right="125"/>
              <w:jc w:val="center"/>
              <w:rPr>
                <w:b/>
                <w:sz w:val="24"/>
                <w:szCs w:val="24"/>
              </w:rPr>
            </w:pPr>
          </w:p>
          <w:p w14:paraId="2307A1C7" w14:textId="77777777" w:rsidR="006E23F2" w:rsidRPr="006E23F2" w:rsidRDefault="006E23F2" w:rsidP="006E23F2">
            <w:pPr>
              <w:ind w:left="142" w:right="125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Посадова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особа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Управління документообігу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та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звернень громадян Міністерства у справах ветеранів України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60AB5" w14:textId="77777777" w:rsidR="006E23F2" w:rsidRPr="006E23F2" w:rsidRDefault="006E23F2" w:rsidP="006E23F2">
            <w:pPr>
              <w:spacing w:before="6"/>
              <w:ind w:left="197" w:right="185" w:hanging="1"/>
              <w:jc w:val="center"/>
              <w:rPr>
                <w:b/>
                <w:sz w:val="24"/>
                <w:szCs w:val="24"/>
              </w:rPr>
            </w:pPr>
          </w:p>
          <w:p w14:paraId="0C65C388" w14:textId="77777777" w:rsidR="006E23F2" w:rsidRPr="006E23F2" w:rsidRDefault="006E23F2" w:rsidP="006E23F2">
            <w:pPr>
              <w:ind w:left="197" w:right="185" w:hanging="1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Управління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документообігу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та звернень громадян Міністерства у справах ветеранів України</w:t>
            </w:r>
          </w:p>
        </w:tc>
        <w:tc>
          <w:tcPr>
            <w:tcW w:w="2409" w:type="dxa"/>
            <w:tcBorders>
              <w:left w:val="single" w:sz="8" w:space="0" w:color="000000"/>
            </w:tcBorders>
          </w:tcPr>
          <w:p w14:paraId="370B02F6" w14:textId="77777777" w:rsidR="006E23F2" w:rsidRPr="006E23F2" w:rsidRDefault="006E23F2" w:rsidP="006E23F2">
            <w:pPr>
              <w:spacing w:before="18"/>
              <w:ind w:left="139" w:right="136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Протягом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одного</w:t>
            </w:r>
            <w:r w:rsidRPr="006E23F2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робочого дня з дня отримання результату надання послуги (у разі подання заяви через центр надання адміністративних послуг)</w:t>
            </w:r>
          </w:p>
        </w:tc>
      </w:tr>
      <w:tr w:rsidR="006E23F2" w:rsidRPr="006E23F2" w14:paraId="7F55E531" w14:textId="77777777" w:rsidTr="00380955">
        <w:trPr>
          <w:trHeight w:val="1545"/>
        </w:trPr>
        <w:tc>
          <w:tcPr>
            <w:tcW w:w="402" w:type="dxa"/>
          </w:tcPr>
          <w:p w14:paraId="31E301A5" w14:textId="77777777" w:rsidR="006E23F2" w:rsidRPr="006E23F2" w:rsidRDefault="006E23F2" w:rsidP="006E23F2">
            <w:pPr>
              <w:rPr>
                <w:b/>
                <w:sz w:val="24"/>
                <w:szCs w:val="24"/>
              </w:rPr>
            </w:pPr>
          </w:p>
          <w:p w14:paraId="6CC2E577" w14:textId="77777777" w:rsidR="006E23F2" w:rsidRPr="006E23F2" w:rsidRDefault="006E23F2" w:rsidP="006E23F2">
            <w:pPr>
              <w:spacing w:before="6"/>
              <w:rPr>
                <w:b/>
                <w:sz w:val="24"/>
                <w:szCs w:val="24"/>
              </w:rPr>
            </w:pPr>
          </w:p>
          <w:p w14:paraId="0BE9EDDC" w14:textId="77777777" w:rsidR="006E23F2" w:rsidRPr="006E23F2" w:rsidRDefault="006E23F2" w:rsidP="006E23F2">
            <w:pPr>
              <w:spacing w:before="1"/>
              <w:ind w:left="85"/>
              <w:rPr>
                <w:sz w:val="24"/>
                <w:szCs w:val="24"/>
              </w:rPr>
            </w:pPr>
            <w:r w:rsidRPr="006E23F2">
              <w:rPr>
                <w:color w:val="0C0C0C"/>
                <w:spacing w:val="-5"/>
                <w:sz w:val="24"/>
                <w:szCs w:val="24"/>
              </w:rPr>
              <w:t>10</w:t>
            </w:r>
          </w:p>
        </w:tc>
        <w:tc>
          <w:tcPr>
            <w:tcW w:w="2535" w:type="dxa"/>
            <w:tcBorders>
              <w:right w:val="single" w:sz="8" w:space="0" w:color="000000"/>
            </w:tcBorders>
          </w:tcPr>
          <w:p w14:paraId="2856CC7E" w14:textId="77777777" w:rsidR="006E23F2" w:rsidRPr="006E23F2" w:rsidRDefault="006E23F2" w:rsidP="006E23F2">
            <w:pPr>
              <w:spacing w:before="6"/>
              <w:ind w:left="77" w:right="64"/>
              <w:jc w:val="center"/>
              <w:rPr>
                <w:b/>
                <w:sz w:val="24"/>
                <w:szCs w:val="24"/>
              </w:rPr>
            </w:pPr>
          </w:p>
          <w:p w14:paraId="24EFC0C3" w14:textId="77777777" w:rsidR="006E23F2" w:rsidRPr="006E23F2" w:rsidRDefault="006E23F2" w:rsidP="006E23F2">
            <w:pPr>
              <w:spacing w:before="1"/>
              <w:ind w:left="77" w:right="64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Направлення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повідомлення</w:t>
            </w:r>
            <w:r w:rsidRPr="006E23F2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 xml:space="preserve">про готовність результату послуги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замовнику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2BB27" w14:textId="77777777" w:rsidR="006E23F2" w:rsidRPr="006E23F2" w:rsidRDefault="006E23F2" w:rsidP="006E23F2">
            <w:pPr>
              <w:spacing w:before="6"/>
              <w:ind w:left="142" w:right="125"/>
              <w:jc w:val="center"/>
              <w:rPr>
                <w:b/>
                <w:sz w:val="24"/>
                <w:szCs w:val="24"/>
              </w:rPr>
            </w:pPr>
          </w:p>
          <w:p w14:paraId="7592977D" w14:textId="77777777" w:rsidR="006E23F2" w:rsidRPr="006E23F2" w:rsidRDefault="006E23F2" w:rsidP="006E23F2">
            <w:pPr>
              <w:spacing w:before="1"/>
              <w:ind w:left="142" w:right="125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Адміністратор центру надання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 xml:space="preserve">адміністративних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послуг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A8BD3" w14:textId="77777777" w:rsidR="006E23F2" w:rsidRPr="006E23F2" w:rsidRDefault="006E23F2" w:rsidP="006E23F2">
            <w:pPr>
              <w:spacing w:before="1"/>
              <w:ind w:left="197" w:right="185" w:hanging="1"/>
              <w:jc w:val="center"/>
              <w:rPr>
                <w:b/>
                <w:sz w:val="24"/>
                <w:szCs w:val="24"/>
              </w:rPr>
            </w:pPr>
          </w:p>
          <w:p w14:paraId="5C62E967" w14:textId="77777777" w:rsidR="006E23F2" w:rsidRPr="006E23F2" w:rsidRDefault="006E23F2" w:rsidP="006E23F2">
            <w:pPr>
              <w:ind w:left="197" w:right="185" w:hanging="1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Центр надання адміністративних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послуг</w:t>
            </w:r>
          </w:p>
        </w:tc>
        <w:tc>
          <w:tcPr>
            <w:tcW w:w="2409" w:type="dxa"/>
            <w:tcBorders>
              <w:left w:val="single" w:sz="8" w:space="0" w:color="000000"/>
            </w:tcBorders>
          </w:tcPr>
          <w:p w14:paraId="59A106C2" w14:textId="77777777" w:rsidR="006E23F2" w:rsidRPr="006E23F2" w:rsidRDefault="006E23F2" w:rsidP="006E23F2">
            <w:pPr>
              <w:ind w:left="139" w:right="136"/>
              <w:jc w:val="center"/>
              <w:rPr>
                <w:b/>
                <w:sz w:val="24"/>
                <w:szCs w:val="24"/>
              </w:rPr>
            </w:pPr>
          </w:p>
          <w:p w14:paraId="118D215D" w14:textId="77777777" w:rsidR="006E23F2" w:rsidRPr="006E23F2" w:rsidRDefault="006E23F2" w:rsidP="006E23F2">
            <w:pPr>
              <w:spacing w:before="6"/>
              <w:ind w:left="139" w:right="136"/>
              <w:jc w:val="center"/>
              <w:rPr>
                <w:b/>
                <w:sz w:val="24"/>
                <w:szCs w:val="24"/>
              </w:rPr>
            </w:pPr>
          </w:p>
          <w:p w14:paraId="6E459AF0" w14:textId="77777777" w:rsidR="006E23F2" w:rsidRPr="006E23F2" w:rsidRDefault="006E23F2" w:rsidP="006E23F2">
            <w:pPr>
              <w:spacing w:before="1"/>
              <w:ind w:left="139" w:right="136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 xml:space="preserve">В одноденний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термін</w:t>
            </w:r>
          </w:p>
        </w:tc>
      </w:tr>
      <w:tr w:rsidR="006E23F2" w:rsidRPr="006E23F2" w14:paraId="5BC72AC8" w14:textId="77777777" w:rsidTr="00380955">
        <w:trPr>
          <w:trHeight w:val="1211"/>
        </w:trPr>
        <w:tc>
          <w:tcPr>
            <w:tcW w:w="402" w:type="dxa"/>
            <w:vMerge w:val="restart"/>
            <w:vAlign w:val="center"/>
          </w:tcPr>
          <w:p w14:paraId="1D467A52" w14:textId="77777777" w:rsidR="006E23F2" w:rsidRPr="006E23F2" w:rsidRDefault="006E23F2" w:rsidP="006E23F2">
            <w:pPr>
              <w:spacing w:before="2"/>
              <w:rPr>
                <w:b/>
                <w:sz w:val="24"/>
                <w:szCs w:val="24"/>
              </w:rPr>
            </w:pPr>
          </w:p>
          <w:p w14:paraId="33CF5676" w14:textId="77777777" w:rsidR="006E23F2" w:rsidRPr="006E23F2" w:rsidRDefault="006E23F2" w:rsidP="006E23F2">
            <w:pPr>
              <w:ind w:left="85"/>
              <w:rPr>
                <w:sz w:val="24"/>
                <w:szCs w:val="24"/>
              </w:rPr>
            </w:pPr>
            <w:r w:rsidRPr="006E23F2">
              <w:rPr>
                <w:color w:val="0C0C0C"/>
                <w:spacing w:val="-5"/>
                <w:sz w:val="24"/>
                <w:szCs w:val="24"/>
              </w:rPr>
              <w:t>11</w:t>
            </w:r>
          </w:p>
        </w:tc>
        <w:tc>
          <w:tcPr>
            <w:tcW w:w="2535" w:type="dxa"/>
            <w:vMerge w:val="restart"/>
            <w:tcBorders>
              <w:right w:val="single" w:sz="8" w:space="0" w:color="000000"/>
            </w:tcBorders>
            <w:vAlign w:val="center"/>
          </w:tcPr>
          <w:p w14:paraId="3434A8F6" w14:textId="77777777" w:rsidR="006E23F2" w:rsidRPr="006E23F2" w:rsidRDefault="006E23F2" w:rsidP="006E23F2">
            <w:pPr>
              <w:spacing w:before="7"/>
              <w:ind w:left="77" w:right="64"/>
              <w:jc w:val="center"/>
              <w:rPr>
                <w:b/>
                <w:sz w:val="24"/>
                <w:szCs w:val="24"/>
              </w:rPr>
            </w:pPr>
          </w:p>
          <w:p w14:paraId="6342B2C4" w14:textId="77777777" w:rsidR="006E23F2" w:rsidRPr="006E23F2" w:rsidRDefault="006E23F2" w:rsidP="006E23F2">
            <w:pPr>
              <w:ind w:left="77" w:right="64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Видача</w:t>
            </w:r>
            <w:r w:rsidRPr="006E23F2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результату</w:t>
            </w:r>
            <w:r w:rsidRPr="006E23F2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 xml:space="preserve">надання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FB66" w14:textId="77777777" w:rsidR="006E23F2" w:rsidRPr="006E23F2" w:rsidRDefault="006E23F2" w:rsidP="006E23F2">
            <w:pPr>
              <w:spacing w:before="140"/>
              <w:ind w:left="142" w:right="125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Адміністратор центру надання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 xml:space="preserve">адміністративних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послуг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4924A3" w14:textId="77777777" w:rsidR="006E23F2" w:rsidRPr="006E23F2" w:rsidRDefault="006E23F2" w:rsidP="006E23F2">
            <w:pPr>
              <w:spacing w:before="7"/>
              <w:ind w:left="197" w:right="185" w:hanging="1"/>
              <w:jc w:val="center"/>
              <w:rPr>
                <w:b/>
                <w:sz w:val="24"/>
                <w:szCs w:val="24"/>
              </w:rPr>
            </w:pPr>
          </w:p>
          <w:p w14:paraId="5D0F5DFA" w14:textId="77777777" w:rsidR="006E23F2" w:rsidRPr="006E23F2" w:rsidRDefault="006E23F2" w:rsidP="006E23F2">
            <w:pPr>
              <w:ind w:left="197" w:right="185" w:hanging="1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Центр надання адміністративних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послуг</w:t>
            </w:r>
          </w:p>
        </w:tc>
        <w:tc>
          <w:tcPr>
            <w:tcW w:w="2409" w:type="dxa"/>
            <w:tcBorders>
              <w:left w:val="single" w:sz="8" w:space="0" w:color="000000"/>
            </w:tcBorders>
          </w:tcPr>
          <w:p w14:paraId="319514B7" w14:textId="77777777" w:rsidR="006E23F2" w:rsidRPr="006E23F2" w:rsidRDefault="006E23F2" w:rsidP="006E23F2">
            <w:pPr>
              <w:spacing w:before="2"/>
              <w:ind w:left="139" w:right="136"/>
              <w:jc w:val="center"/>
              <w:rPr>
                <w:b/>
                <w:sz w:val="24"/>
                <w:szCs w:val="24"/>
              </w:rPr>
            </w:pPr>
          </w:p>
          <w:p w14:paraId="3F48829A" w14:textId="77777777" w:rsidR="006E23F2" w:rsidRPr="006E23F2" w:rsidRDefault="006E23F2" w:rsidP="006E23F2">
            <w:pPr>
              <w:ind w:left="139" w:right="136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 xml:space="preserve">У день звернення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заявника</w:t>
            </w:r>
          </w:p>
        </w:tc>
      </w:tr>
      <w:tr w:rsidR="006E23F2" w:rsidRPr="006E23F2" w14:paraId="77945ECB" w14:textId="77777777" w:rsidTr="00380955">
        <w:trPr>
          <w:trHeight w:val="1521"/>
        </w:trPr>
        <w:tc>
          <w:tcPr>
            <w:tcW w:w="402" w:type="dxa"/>
            <w:vMerge/>
          </w:tcPr>
          <w:p w14:paraId="02C11686" w14:textId="77777777" w:rsidR="006E23F2" w:rsidRPr="006E23F2" w:rsidRDefault="006E23F2" w:rsidP="006E23F2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right w:val="single" w:sz="8" w:space="0" w:color="000000"/>
            </w:tcBorders>
          </w:tcPr>
          <w:p w14:paraId="4489BA51" w14:textId="77777777" w:rsidR="006E23F2" w:rsidRPr="006E23F2" w:rsidRDefault="006E23F2" w:rsidP="006E23F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D92A3" w14:textId="77777777" w:rsidR="006E23F2" w:rsidRPr="006E23F2" w:rsidRDefault="006E23F2" w:rsidP="006E23F2">
            <w:pPr>
              <w:spacing w:before="140"/>
              <w:ind w:left="142" w:right="125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Посадова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особа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Управління документообігу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та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звернень громадян Міністерства у справах ветеранів України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F668E" w14:textId="77777777" w:rsidR="006E23F2" w:rsidRPr="006E23F2" w:rsidRDefault="006E23F2" w:rsidP="006E23F2">
            <w:pPr>
              <w:spacing w:before="140"/>
              <w:ind w:left="197" w:right="185" w:hanging="1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Управління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документообігу</w:t>
            </w:r>
            <w:r w:rsidRPr="006E23F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6E23F2">
              <w:rPr>
                <w:color w:val="0C0C0C"/>
                <w:sz w:val="24"/>
                <w:szCs w:val="24"/>
              </w:rPr>
              <w:t>та звернень громадян Міністерства у справах ветеранів України</w:t>
            </w:r>
          </w:p>
        </w:tc>
        <w:tc>
          <w:tcPr>
            <w:tcW w:w="2409" w:type="dxa"/>
            <w:tcBorders>
              <w:left w:val="single" w:sz="8" w:space="0" w:color="000000"/>
            </w:tcBorders>
          </w:tcPr>
          <w:p w14:paraId="7CFE52CA" w14:textId="77777777" w:rsidR="006E23F2" w:rsidRPr="006E23F2" w:rsidRDefault="006E23F2" w:rsidP="006E23F2">
            <w:pPr>
              <w:ind w:left="139" w:right="136"/>
              <w:jc w:val="center"/>
              <w:rPr>
                <w:b/>
                <w:sz w:val="24"/>
                <w:szCs w:val="24"/>
              </w:rPr>
            </w:pPr>
          </w:p>
          <w:p w14:paraId="43BAFD4D" w14:textId="77777777" w:rsidR="006E23F2" w:rsidRPr="006E23F2" w:rsidRDefault="006E23F2" w:rsidP="006E23F2">
            <w:pPr>
              <w:spacing w:before="260"/>
              <w:ind w:left="139" w:right="136"/>
              <w:jc w:val="center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 xml:space="preserve">В одноденний </w:t>
            </w:r>
            <w:r w:rsidRPr="006E23F2">
              <w:rPr>
                <w:color w:val="0C0C0C"/>
                <w:spacing w:val="-2"/>
                <w:sz w:val="24"/>
                <w:szCs w:val="24"/>
              </w:rPr>
              <w:t>термін</w:t>
            </w:r>
          </w:p>
        </w:tc>
      </w:tr>
      <w:tr w:rsidR="006E23F2" w:rsidRPr="006E23F2" w14:paraId="772DB218" w14:textId="77777777" w:rsidTr="00380955">
        <w:trPr>
          <w:trHeight w:val="356"/>
        </w:trPr>
        <w:tc>
          <w:tcPr>
            <w:tcW w:w="10024" w:type="dxa"/>
            <w:gridSpan w:val="5"/>
            <w:tcBorders>
              <w:top w:val="single" w:sz="8" w:space="0" w:color="000000"/>
            </w:tcBorders>
          </w:tcPr>
          <w:p w14:paraId="12057A33" w14:textId="77777777" w:rsidR="006E23F2" w:rsidRPr="006E23F2" w:rsidRDefault="006E23F2" w:rsidP="006E23F2">
            <w:pPr>
              <w:spacing w:before="18"/>
              <w:ind w:left="104" w:right="136"/>
              <w:jc w:val="center"/>
              <w:rPr>
                <w:b/>
                <w:sz w:val="24"/>
                <w:szCs w:val="24"/>
              </w:rPr>
            </w:pPr>
            <w:r w:rsidRPr="006E23F2">
              <w:rPr>
                <w:b/>
                <w:color w:val="0C0C0C"/>
                <w:sz w:val="24"/>
                <w:szCs w:val="24"/>
              </w:rPr>
              <w:t>Оскарження</w:t>
            </w:r>
            <w:r w:rsidRPr="006E23F2">
              <w:rPr>
                <w:b/>
                <w:color w:val="0C0C0C"/>
                <w:spacing w:val="-6"/>
                <w:sz w:val="24"/>
                <w:szCs w:val="24"/>
              </w:rPr>
              <w:t xml:space="preserve"> </w:t>
            </w:r>
            <w:r w:rsidRPr="006E23F2">
              <w:rPr>
                <w:b/>
                <w:color w:val="0C0C0C"/>
                <w:sz w:val="24"/>
                <w:szCs w:val="24"/>
              </w:rPr>
              <w:t>результату</w:t>
            </w:r>
            <w:r w:rsidRPr="006E23F2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6E23F2">
              <w:rPr>
                <w:b/>
                <w:color w:val="0C0C0C"/>
                <w:sz w:val="24"/>
                <w:szCs w:val="24"/>
              </w:rPr>
              <w:t>надання</w:t>
            </w:r>
            <w:r w:rsidRPr="006E23F2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6E23F2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</w:tr>
      <w:tr w:rsidR="006E23F2" w:rsidRPr="006E23F2" w14:paraId="00A57101" w14:textId="77777777" w:rsidTr="00380955">
        <w:trPr>
          <w:trHeight w:val="676"/>
        </w:trPr>
        <w:tc>
          <w:tcPr>
            <w:tcW w:w="10024" w:type="dxa"/>
            <w:gridSpan w:val="5"/>
          </w:tcPr>
          <w:p w14:paraId="2F162C12" w14:textId="77777777" w:rsidR="006E23F2" w:rsidRPr="006E23F2" w:rsidRDefault="006E23F2" w:rsidP="006E23F2">
            <w:pPr>
              <w:spacing w:before="28"/>
              <w:ind w:left="27"/>
              <w:rPr>
                <w:sz w:val="24"/>
                <w:szCs w:val="24"/>
              </w:rPr>
            </w:pPr>
            <w:r w:rsidRPr="006E23F2">
              <w:rPr>
                <w:color w:val="0C0C0C"/>
                <w:sz w:val="24"/>
                <w:szCs w:val="24"/>
              </w:rPr>
              <w:t>Дії або бездіяльність адміністратора центру надання адміністративних послуг та/або посадової особи Міністерства у справах ветеранів України можуть бути оскаржені до суду в порядку, встановленому законом.</w:t>
            </w:r>
          </w:p>
        </w:tc>
      </w:tr>
    </w:tbl>
    <w:p w14:paraId="65ECEB42" w14:textId="77777777" w:rsidR="006E23F2" w:rsidRPr="006E23F2" w:rsidRDefault="006E23F2" w:rsidP="006E23F2">
      <w:pPr>
        <w:spacing w:before="123"/>
        <w:ind w:left="115"/>
        <w:jc w:val="both"/>
        <w:rPr>
          <w:sz w:val="24"/>
          <w:szCs w:val="24"/>
        </w:rPr>
      </w:pPr>
      <w:r w:rsidRPr="006E23F2">
        <w:rPr>
          <w:color w:val="0C0C0C"/>
          <w:sz w:val="24"/>
          <w:szCs w:val="24"/>
        </w:rPr>
        <w:t>Термін</w:t>
      </w:r>
      <w:r w:rsidRPr="006E23F2">
        <w:rPr>
          <w:color w:val="0C0C0C"/>
          <w:spacing w:val="-5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надання</w:t>
      </w:r>
      <w:r w:rsidRPr="006E23F2">
        <w:rPr>
          <w:color w:val="0C0C0C"/>
          <w:spacing w:val="-4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адміністративної</w:t>
      </w:r>
      <w:r w:rsidRPr="006E23F2">
        <w:rPr>
          <w:color w:val="0C0C0C"/>
          <w:spacing w:val="-5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послуги</w:t>
      </w:r>
      <w:r w:rsidRPr="006E23F2">
        <w:rPr>
          <w:color w:val="0C0C0C"/>
          <w:spacing w:val="-6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визначений</w:t>
      </w:r>
      <w:r w:rsidRPr="006E23F2">
        <w:rPr>
          <w:color w:val="0C0C0C"/>
          <w:spacing w:val="-5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нормативно-правовими</w:t>
      </w:r>
      <w:r w:rsidRPr="006E23F2">
        <w:rPr>
          <w:color w:val="0C0C0C"/>
          <w:spacing w:val="-4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актами:</w:t>
      </w:r>
      <w:r w:rsidRPr="006E23F2">
        <w:rPr>
          <w:color w:val="0C0C0C"/>
          <w:spacing w:val="-5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30**</w:t>
      </w:r>
      <w:r w:rsidRPr="006E23F2">
        <w:rPr>
          <w:color w:val="0C0C0C"/>
          <w:spacing w:val="-4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календарних</w:t>
      </w:r>
      <w:r w:rsidRPr="006E23F2">
        <w:rPr>
          <w:color w:val="0C0C0C"/>
          <w:spacing w:val="-4"/>
          <w:sz w:val="24"/>
          <w:szCs w:val="24"/>
        </w:rPr>
        <w:t xml:space="preserve"> </w:t>
      </w:r>
      <w:r w:rsidRPr="006E23F2">
        <w:rPr>
          <w:color w:val="0C0C0C"/>
          <w:spacing w:val="-2"/>
          <w:sz w:val="24"/>
          <w:szCs w:val="24"/>
        </w:rPr>
        <w:t>днів.</w:t>
      </w:r>
    </w:p>
    <w:p w14:paraId="4D0A3026" w14:textId="77777777" w:rsidR="006E23F2" w:rsidRPr="006E23F2" w:rsidRDefault="006E23F2" w:rsidP="006E23F2">
      <w:pPr>
        <w:spacing w:before="120"/>
        <w:ind w:left="115" w:right="149"/>
        <w:jc w:val="both"/>
        <w:rPr>
          <w:sz w:val="24"/>
          <w:szCs w:val="24"/>
        </w:rPr>
      </w:pPr>
      <w:r w:rsidRPr="006E23F2">
        <w:rPr>
          <w:color w:val="0C0C0C"/>
          <w:sz w:val="24"/>
          <w:szCs w:val="24"/>
        </w:rPr>
        <w:t xml:space="preserve">* Реєстрація (оформлення) звернення суб’єкта звернення здійснюється в день його надходження або наступного робочого дня в разі його надходження після закінчення </w:t>
      </w:r>
      <w:r w:rsidRPr="006E23F2">
        <w:rPr>
          <w:color w:val="0C0C0C"/>
          <w:sz w:val="24"/>
          <w:szCs w:val="24"/>
        </w:rPr>
        <w:lastRenderedPageBreak/>
        <w:t xml:space="preserve">робочого дня, у вихідні, святкові та інші неробочі дні відповідно до наказу </w:t>
      </w:r>
      <w:proofErr w:type="spellStart"/>
      <w:r w:rsidRPr="006E23F2">
        <w:rPr>
          <w:color w:val="0C0C0C"/>
          <w:sz w:val="24"/>
          <w:szCs w:val="24"/>
        </w:rPr>
        <w:t>Мінветеранів</w:t>
      </w:r>
      <w:proofErr w:type="spellEnd"/>
      <w:r w:rsidRPr="006E23F2">
        <w:rPr>
          <w:color w:val="0C0C0C"/>
          <w:spacing w:val="-8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від</w:t>
      </w:r>
      <w:r w:rsidRPr="006E23F2">
        <w:rPr>
          <w:color w:val="0C0C0C"/>
          <w:spacing w:val="-7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11.11.2021</w:t>
      </w:r>
      <w:r w:rsidRPr="006E23F2">
        <w:rPr>
          <w:color w:val="0C0C0C"/>
          <w:spacing w:val="-8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№</w:t>
      </w:r>
      <w:r w:rsidRPr="006E23F2">
        <w:rPr>
          <w:color w:val="0C0C0C"/>
          <w:spacing w:val="-3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228</w:t>
      </w:r>
      <w:r w:rsidRPr="006E23F2">
        <w:rPr>
          <w:color w:val="0C0C0C"/>
          <w:spacing w:val="-7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“Про</w:t>
      </w:r>
      <w:r w:rsidRPr="006E23F2">
        <w:rPr>
          <w:color w:val="0C0C0C"/>
          <w:spacing w:val="-8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затвердження</w:t>
      </w:r>
      <w:r w:rsidRPr="006E23F2">
        <w:rPr>
          <w:color w:val="0C0C0C"/>
          <w:spacing w:val="-8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Порядку</w:t>
      </w:r>
      <w:r w:rsidRPr="006E23F2">
        <w:rPr>
          <w:color w:val="0C0C0C"/>
          <w:spacing w:val="-7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розгляду</w:t>
      </w:r>
      <w:r w:rsidRPr="006E23F2">
        <w:rPr>
          <w:color w:val="0C0C0C"/>
          <w:spacing w:val="-8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звернень</w:t>
      </w:r>
      <w:r w:rsidRPr="006E23F2">
        <w:rPr>
          <w:color w:val="0C0C0C"/>
          <w:spacing w:val="-7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громадян</w:t>
      </w:r>
      <w:r w:rsidRPr="006E23F2">
        <w:rPr>
          <w:color w:val="0C0C0C"/>
          <w:spacing w:val="-7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у</w:t>
      </w:r>
      <w:r w:rsidRPr="006E23F2">
        <w:rPr>
          <w:color w:val="0C0C0C"/>
          <w:spacing w:val="-7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Міністерстві</w:t>
      </w:r>
      <w:r w:rsidRPr="006E23F2">
        <w:rPr>
          <w:color w:val="0C0C0C"/>
          <w:spacing w:val="-7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у</w:t>
      </w:r>
      <w:r w:rsidRPr="006E23F2">
        <w:rPr>
          <w:color w:val="0C0C0C"/>
          <w:spacing w:val="-8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справах</w:t>
      </w:r>
      <w:r w:rsidRPr="006E23F2">
        <w:rPr>
          <w:color w:val="0C0C0C"/>
          <w:spacing w:val="-8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ветеранів України”,</w:t>
      </w:r>
      <w:r w:rsidRPr="006E23F2">
        <w:rPr>
          <w:color w:val="0C0C0C"/>
          <w:spacing w:val="-2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зареєстрованого</w:t>
      </w:r>
      <w:r w:rsidRPr="006E23F2">
        <w:rPr>
          <w:color w:val="0C0C0C"/>
          <w:spacing w:val="-2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у</w:t>
      </w:r>
      <w:r w:rsidRPr="006E23F2">
        <w:rPr>
          <w:color w:val="0C0C0C"/>
          <w:spacing w:val="-2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Міністерстві</w:t>
      </w:r>
      <w:r w:rsidRPr="006E23F2">
        <w:rPr>
          <w:color w:val="0C0C0C"/>
          <w:spacing w:val="-2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юстиції</w:t>
      </w:r>
      <w:r w:rsidRPr="006E23F2">
        <w:rPr>
          <w:color w:val="0C0C0C"/>
          <w:spacing w:val="-2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України</w:t>
      </w:r>
      <w:r w:rsidRPr="006E23F2">
        <w:rPr>
          <w:color w:val="0C0C0C"/>
          <w:spacing w:val="-2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30.12.2021</w:t>
      </w:r>
      <w:r w:rsidRPr="006E23F2">
        <w:rPr>
          <w:color w:val="0C0C0C"/>
          <w:spacing w:val="-2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за</w:t>
      </w:r>
      <w:r w:rsidRPr="006E23F2">
        <w:rPr>
          <w:color w:val="0C0C0C"/>
          <w:spacing w:val="-2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№</w:t>
      </w:r>
      <w:r w:rsidRPr="006E23F2">
        <w:rPr>
          <w:color w:val="0C0C0C"/>
          <w:spacing w:val="-3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1697/37319.</w:t>
      </w:r>
      <w:r w:rsidRPr="006E23F2">
        <w:rPr>
          <w:color w:val="0C0C0C"/>
          <w:spacing w:val="-2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Розгляд</w:t>
      </w:r>
      <w:r w:rsidRPr="006E23F2">
        <w:rPr>
          <w:color w:val="0C0C0C"/>
          <w:spacing w:val="-2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звернення</w:t>
      </w:r>
      <w:r w:rsidRPr="006E23F2">
        <w:rPr>
          <w:color w:val="0C0C0C"/>
          <w:spacing w:val="-2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та</w:t>
      </w:r>
      <w:r w:rsidRPr="006E23F2">
        <w:rPr>
          <w:color w:val="0C0C0C"/>
          <w:spacing w:val="-2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надання</w:t>
      </w:r>
      <w:r w:rsidRPr="006E23F2">
        <w:rPr>
          <w:color w:val="0C0C0C"/>
          <w:spacing w:val="-2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відповіді здійснюється в установленому порядку незалежно від місця реєстрації (</w:t>
      </w:r>
      <w:proofErr w:type="spellStart"/>
      <w:r w:rsidRPr="006E23F2">
        <w:rPr>
          <w:color w:val="0C0C0C"/>
          <w:sz w:val="24"/>
          <w:szCs w:val="24"/>
        </w:rPr>
        <w:t>ЦНАПа</w:t>
      </w:r>
      <w:proofErr w:type="spellEnd"/>
      <w:r w:rsidRPr="006E23F2">
        <w:rPr>
          <w:color w:val="0C0C0C"/>
          <w:sz w:val="24"/>
          <w:szCs w:val="24"/>
        </w:rPr>
        <w:t xml:space="preserve"> або </w:t>
      </w:r>
      <w:proofErr w:type="spellStart"/>
      <w:r w:rsidRPr="006E23F2">
        <w:rPr>
          <w:color w:val="0C0C0C"/>
          <w:sz w:val="24"/>
          <w:szCs w:val="24"/>
        </w:rPr>
        <w:t>Мінветеранів</w:t>
      </w:r>
      <w:proofErr w:type="spellEnd"/>
      <w:r w:rsidRPr="006E23F2">
        <w:rPr>
          <w:color w:val="0C0C0C"/>
          <w:sz w:val="24"/>
          <w:szCs w:val="24"/>
        </w:rPr>
        <w:t>).</w:t>
      </w:r>
    </w:p>
    <w:p w14:paraId="1AE5F9B3" w14:textId="77777777" w:rsidR="006E23F2" w:rsidRPr="006E23F2" w:rsidRDefault="006E23F2" w:rsidP="006E23F2">
      <w:pPr>
        <w:spacing w:before="120"/>
        <w:ind w:left="115" w:right="147"/>
        <w:jc w:val="both"/>
        <w:rPr>
          <w:sz w:val="24"/>
          <w:szCs w:val="24"/>
        </w:rPr>
      </w:pPr>
      <w:r w:rsidRPr="006E23F2">
        <w:rPr>
          <w:color w:val="0C0C0C"/>
          <w:sz w:val="24"/>
          <w:szCs w:val="24"/>
        </w:rPr>
        <w:t>** Відповідно до частини четвертої статті 10 Закону України “Про адміністративні послуги” у разі надання адміністративної послуги</w:t>
      </w:r>
      <w:r w:rsidRPr="006E23F2">
        <w:rPr>
          <w:color w:val="0C0C0C"/>
          <w:spacing w:val="-7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суб’єктом</w:t>
      </w:r>
      <w:r w:rsidRPr="006E23F2">
        <w:rPr>
          <w:color w:val="0C0C0C"/>
          <w:spacing w:val="-7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надання</w:t>
      </w:r>
      <w:r w:rsidRPr="006E23F2">
        <w:rPr>
          <w:color w:val="0C0C0C"/>
          <w:spacing w:val="-7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адміністративних</w:t>
      </w:r>
      <w:r w:rsidRPr="006E23F2">
        <w:rPr>
          <w:color w:val="0C0C0C"/>
          <w:spacing w:val="-7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послуг,</w:t>
      </w:r>
      <w:r w:rsidRPr="006E23F2">
        <w:rPr>
          <w:color w:val="0C0C0C"/>
          <w:spacing w:val="-7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який</w:t>
      </w:r>
      <w:r w:rsidRPr="006E23F2">
        <w:rPr>
          <w:color w:val="0C0C0C"/>
          <w:spacing w:val="-7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діє</w:t>
      </w:r>
      <w:r w:rsidRPr="006E23F2">
        <w:rPr>
          <w:color w:val="0C0C0C"/>
          <w:spacing w:val="-7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на</w:t>
      </w:r>
      <w:r w:rsidRPr="006E23F2">
        <w:rPr>
          <w:color w:val="0C0C0C"/>
          <w:spacing w:val="-7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засадах</w:t>
      </w:r>
      <w:r w:rsidRPr="006E23F2">
        <w:rPr>
          <w:color w:val="0C0C0C"/>
          <w:spacing w:val="-7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колегіальності,</w:t>
      </w:r>
      <w:r w:rsidRPr="006E23F2">
        <w:rPr>
          <w:color w:val="0C0C0C"/>
          <w:spacing w:val="-7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рішення</w:t>
      </w:r>
      <w:r w:rsidRPr="006E23F2">
        <w:rPr>
          <w:color w:val="0C0C0C"/>
          <w:spacing w:val="-7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про</w:t>
      </w:r>
      <w:r w:rsidRPr="006E23F2">
        <w:rPr>
          <w:color w:val="0C0C0C"/>
          <w:spacing w:val="-7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надання</w:t>
      </w:r>
      <w:r w:rsidRPr="006E23F2">
        <w:rPr>
          <w:color w:val="0C0C0C"/>
          <w:spacing w:val="-7"/>
          <w:sz w:val="24"/>
          <w:szCs w:val="24"/>
        </w:rPr>
        <w:t xml:space="preserve"> </w:t>
      </w:r>
      <w:r w:rsidRPr="006E23F2">
        <w:rPr>
          <w:color w:val="0C0C0C"/>
          <w:sz w:val="24"/>
          <w:szCs w:val="24"/>
        </w:rPr>
        <w:t>адміністративної послуги або про відмову в її наданні приймається у строк, визначений частиною першою або другою цієї статті, а в разі неможливості прийняття зазначеного рішення у такий строк – на першому засіданні (слуханні) після закінчення цього строку.</w:t>
      </w:r>
    </w:p>
    <w:p w14:paraId="39D6FB4D" w14:textId="77777777" w:rsidR="006E23F2" w:rsidRPr="006E23F2" w:rsidRDefault="006E23F2" w:rsidP="00D710E2">
      <w:pPr>
        <w:spacing w:before="6"/>
        <w:rPr>
          <w:sz w:val="24"/>
          <w:szCs w:val="24"/>
        </w:rPr>
      </w:pPr>
    </w:p>
    <w:sectPr w:rsidR="006E23F2" w:rsidRPr="006E23F2" w:rsidSect="00F45300">
      <w:headerReference w:type="default" r:id="rId10"/>
      <w:pgSz w:w="11910" w:h="16840"/>
      <w:pgMar w:top="850" w:right="850" w:bottom="850" w:left="1417" w:header="52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72C5C" w14:textId="77777777" w:rsidR="00202860" w:rsidRDefault="00202860">
      <w:r>
        <w:separator/>
      </w:r>
    </w:p>
  </w:endnote>
  <w:endnote w:type="continuationSeparator" w:id="0">
    <w:p w14:paraId="3C707076" w14:textId="77777777" w:rsidR="00202860" w:rsidRDefault="0020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2AB82" w14:textId="77777777" w:rsidR="00202860" w:rsidRDefault="00202860">
      <w:r>
        <w:separator/>
      </w:r>
    </w:p>
  </w:footnote>
  <w:footnote w:type="continuationSeparator" w:id="0">
    <w:p w14:paraId="617C936F" w14:textId="77777777" w:rsidR="00202860" w:rsidRDefault="00202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BB691" w14:textId="77777777" w:rsidR="00306B8E" w:rsidRDefault="00000000">
    <w:pPr>
      <w:pStyle w:val="a3"/>
      <w:spacing w:line="14" w:lineRule="auto"/>
      <w:rPr>
        <w:b w:val="0"/>
        <w:sz w:val="20"/>
      </w:rPr>
    </w:pPr>
    <w:r>
      <w:pict w14:anchorId="06BF1DBF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425.1pt;margin-top:25.15pt;width:14pt;height:17.55pt;z-index:-251658752;mso-position-horizontal-relative:page;mso-position-vertical-relative:page" filled="f" stroked="f">
          <v:textbox inset="0,0,0,0">
            <w:txbxContent>
              <w:p w14:paraId="6CE4EFA4" w14:textId="55F14BCA" w:rsidR="00306B8E" w:rsidRDefault="00306B8E">
                <w:pPr>
                  <w:spacing w:before="8"/>
                  <w:ind w:left="60"/>
                  <w:rPr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483"/>
    <w:multiLevelType w:val="hybridMultilevel"/>
    <w:tmpl w:val="25C2EEBC"/>
    <w:lvl w:ilvl="0" w:tplc="56544C6C">
      <w:start w:val="9"/>
      <w:numFmt w:val="decimal"/>
      <w:lvlText w:val="%1)"/>
      <w:lvlJc w:val="left"/>
      <w:pPr>
        <w:ind w:left="108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0"/>
        <w:sz w:val="27"/>
        <w:szCs w:val="27"/>
        <w:lang w:val="uk-UA" w:eastAsia="en-US" w:bidi="ar-SA"/>
      </w:rPr>
    </w:lvl>
    <w:lvl w:ilvl="1" w:tplc="5C8CE9DC">
      <w:numFmt w:val="bullet"/>
      <w:lvlText w:val="•"/>
      <w:lvlJc w:val="left"/>
      <w:pPr>
        <w:ind w:left="924" w:hanging="293"/>
      </w:pPr>
      <w:rPr>
        <w:rFonts w:hint="default"/>
        <w:lang w:val="uk-UA" w:eastAsia="en-US" w:bidi="ar-SA"/>
      </w:rPr>
    </w:lvl>
    <w:lvl w:ilvl="2" w:tplc="20B62736">
      <w:numFmt w:val="bullet"/>
      <w:lvlText w:val="•"/>
      <w:lvlJc w:val="left"/>
      <w:pPr>
        <w:ind w:left="1749" w:hanging="293"/>
      </w:pPr>
      <w:rPr>
        <w:rFonts w:hint="default"/>
        <w:lang w:val="uk-UA" w:eastAsia="en-US" w:bidi="ar-SA"/>
      </w:rPr>
    </w:lvl>
    <w:lvl w:ilvl="3" w:tplc="C1102CC0">
      <w:numFmt w:val="bullet"/>
      <w:lvlText w:val="•"/>
      <w:lvlJc w:val="left"/>
      <w:pPr>
        <w:ind w:left="2574" w:hanging="293"/>
      </w:pPr>
      <w:rPr>
        <w:rFonts w:hint="default"/>
        <w:lang w:val="uk-UA" w:eastAsia="en-US" w:bidi="ar-SA"/>
      </w:rPr>
    </w:lvl>
    <w:lvl w:ilvl="4" w:tplc="3E14DDEC">
      <w:numFmt w:val="bullet"/>
      <w:lvlText w:val="•"/>
      <w:lvlJc w:val="left"/>
      <w:pPr>
        <w:ind w:left="3399" w:hanging="293"/>
      </w:pPr>
      <w:rPr>
        <w:rFonts w:hint="default"/>
        <w:lang w:val="uk-UA" w:eastAsia="en-US" w:bidi="ar-SA"/>
      </w:rPr>
    </w:lvl>
    <w:lvl w:ilvl="5" w:tplc="3BDA9532">
      <w:numFmt w:val="bullet"/>
      <w:lvlText w:val="•"/>
      <w:lvlJc w:val="left"/>
      <w:pPr>
        <w:ind w:left="4224" w:hanging="293"/>
      </w:pPr>
      <w:rPr>
        <w:rFonts w:hint="default"/>
        <w:lang w:val="uk-UA" w:eastAsia="en-US" w:bidi="ar-SA"/>
      </w:rPr>
    </w:lvl>
    <w:lvl w:ilvl="6" w:tplc="05DC4934">
      <w:numFmt w:val="bullet"/>
      <w:lvlText w:val="•"/>
      <w:lvlJc w:val="left"/>
      <w:pPr>
        <w:ind w:left="5048" w:hanging="293"/>
      </w:pPr>
      <w:rPr>
        <w:rFonts w:hint="default"/>
        <w:lang w:val="uk-UA" w:eastAsia="en-US" w:bidi="ar-SA"/>
      </w:rPr>
    </w:lvl>
    <w:lvl w:ilvl="7" w:tplc="C95C7944">
      <w:numFmt w:val="bullet"/>
      <w:lvlText w:val="•"/>
      <w:lvlJc w:val="left"/>
      <w:pPr>
        <w:ind w:left="5873" w:hanging="293"/>
      </w:pPr>
      <w:rPr>
        <w:rFonts w:hint="default"/>
        <w:lang w:val="uk-UA" w:eastAsia="en-US" w:bidi="ar-SA"/>
      </w:rPr>
    </w:lvl>
    <w:lvl w:ilvl="8" w:tplc="B7640416">
      <w:numFmt w:val="bullet"/>
      <w:lvlText w:val="•"/>
      <w:lvlJc w:val="left"/>
      <w:pPr>
        <w:ind w:left="6698" w:hanging="293"/>
      </w:pPr>
      <w:rPr>
        <w:rFonts w:hint="default"/>
        <w:lang w:val="uk-UA" w:eastAsia="en-US" w:bidi="ar-SA"/>
      </w:rPr>
    </w:lvl>
  </w:abstractNum>
  <w:abstractNum w:abstractNumId="1" w15:restartNumberingAfterBreak="0">
    <w:nsid w:val="06D54F80"/>
    <w:multiLevelType w:val="hybridMultilevel"/>
    <w:tmpl w:val="E9D66C9C"/>
    <w:lvl w:ilvl="0" w:tplc="FAAE9ADC">
      <w:start w:val="1"/>
      <w:numFmt w:val="decimal"/>
      <w:lvlText w:val="%1."/>
      <w:lvlJc w:val="left"/>
      <w:pPr>
        <w:ind w:left="378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0"/>
        <w:sz w:val="27"/>
        <w:szCs w:val="27"/>
        <w:lang w:val="uk-UA" w:eastAsia="en-US" w:bidi="ar-SA"/>
      </w:rPr>
    </w:lvl>
    <w:lvl w:ilvl="1" w:tplc="8850FE56">
      <w:numFmt w:val="bullet"/>
      <w:lvlText w:val="•"/>
      <w:lvlJc w:val="left"/>
      <w:pPr>
        <w:ind w:left="1176" w:hanging="270"/>
      </w:pPr>
      <w:rPr>
        <w:rFonts w:hint="default"/>
        <w:lang w:val="uk-UA" w:eastAsia="en-US" w:bidi="ar-SA"/>
      </w:rPr>
    </w:lvl>
    <w:lvl w:ilvl="2" w:tplc="D7D0DC0A">
      <w:numFmt w:val="bullet"/>
      <w:lvlText w:val="•"/>
      <w:lvlJc w:val="left"/>
      <w:pPr>
        <w:ind w:left="1973" w:hanging="270"/>
      </w:pPr>
      <w:rPr>
        <w:rFonts w:hint="default"/>
        <w:lang w:val="uk-UA" w:eastAsia="en-US" w:bidi="ar-SA"/>
      </w:rPr>
    </w:lvl>
    <w:lvl w:ilvl="3" w:tplc="E476FEDE">
      <w:numFmt w:val="bullet"/>
      <w:lvlText w:val="•"/>
      <w:lvlJc w:val="left"/>
      <w:pPr>
        <w:ind w:left="2770" w:hanging="270"/>
      </w:pPr>
      <w:rPr>
        <w:rFonts w:hint="default"/>
        <w:lang w:val="uk-UA" w:eastAsia="en-US" w:bidi="ar-SA"/>
      </w:rPr>
    </w:lvl>
    <w:lvl w:ilvl="4" w:tplc="38C8E17E">
      <w:numFmt w:val="bullet"/>
      <w:lvlText w:val="•"/>
      <w:lvlJc w:val="left"/>
      <w:pPr>
        <w:ind w:left="3567" w:hanging="270"/>
      </w:pPr>
      <w:rPr>
        <w:rFonts w:hint="default"/>
        <w:lang w:val="uk-UA" w:eastAsia="en-US" w:bidi="ar-SA"/>
      </w:rPr>
    </w:lvl>
    <w:lvl w:ilvl="5" w:tplc="51EAF494">
      <w:numFmt w:val="bullet"/>
      <w:lvlText w:val="•"/>
      <w:lvlJc w:val="left"/>
      <w:pPr>
        <w:ind w:left="4364" w:hanging="270"/>
      </w:pPr>
      <w:rPr>
        <w:rFonts w:hint="default"/>
        <w:lang w:val="uk-UA" w:eastAsia="en-US" w:bidi="ar-SA"/>
      </w:rPr>
    </w:lvl>
    <w:lvl w:ilvl="6" w:tplc="533ECE46">
      <w:numFmt w:val="bullet"/>
      <w:lvlText w:val="•"/>
      <w:lvlJc w:val="left"/>
      <w:pPr>
        <w:ind w:left="5160" w:hanging="270"/>
      </w:pPr>
      <w:rPr>
        <w:rFonts w:hint="default"/>
        <w:lang w:val="uk-UA" w:eastAsia="en-US" w:bidi="ar-SA"/>
      </w:rPr>
    </w:lvl>
    <w:lvl w:ilvl="7" w:tplc="FA00819C">
      <w:numFmt w:val="bullet"/>
      <w:lvlText w:val="•"/>
      <w:lvlJc w:val="left"/>
      <w:pPr>
        <w:ind w:left="5957" w:hanging="270"/>
      </w:pPr>
      <w:rPr>
        <w:rFonts w:hint="default"/>
        <w:lang w:val="uk-UA" w:eastAsia="en-US" w:bidi="ar-SA"/>
      </w:rPr>
    </w:lvl>
    <w:lvl w:ilvl="8" w:tplc="C64E28EE">
      <w:numFmt w:val="bullet"/>
      <w:lvlText w:val="•"/>
      <w:lvlJc w:val="left"/>
      <w:pPr>
        <w:ind w:left="6754" w:hanging="270"/>
      </w:pPr>
      <w:rPr>
        <w:rFonts w:hint="default"/>
        <w:lang w:val="uk-UA" w:eastAsia="en-US" w:bidi="ar-SA"/>
      </w:rPr>
    </w:lvl>
  </w:abstractNum>
  <w:abstractNum w:abstractNumId="2" w15:restartNumberingAfterBreak="0">
    <w:nsid w:val="253E0772"/>
    <w:multiLevelType w:val="hybridMultilevel"/>
    <w:tmpl w:val="C4522C4A"/>
    <w:lvl w:ilvl="0" w:tplc="9176E206">
      <w:start w:val="1"/>
      <w:numFmt w:val="decimal"/>
      <w:lvlText w:val="%1)"/>
      <w:lvlJc w:val="left"/>
      <w:pPr>
        <w:ind w:left="967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0"/>
        <w:sz w:val="27"/>
        <w:szCs w:val="27"/>
        <w:lang w:val="uk-UA" w:eastAsia="en-US" w:bidi="ar-SA"/>
      </w:rPr>
    </w:lvl>
    <w:lvl w:ilvl="1" w:tplc="966E93DC">
      <w:numFmt w:val="bullet"/>
      <w:lvlText w:val="•"/>
      <w:lvlJc w:val="left"/>
      <w:pPr>
        <w:ind w:left="1698" w:hanging="293"/>
      </w:pPr>
      <w:rPr>
        <w:rFonts w:hint="default"/>
        <w:lang w:val="uk-UA" w:eastAsia="en-US" w:bidi="ar-SA"/>
      </w:rPr>
    </w:lvl>
    <w:lvl w:ilvl="2" w:tplc="D1EA8AB6">
      <w:numFmt w:val="bullet"/>
      <w:lvlText w:val="•"/>
      <w:lvlJc w:val="left"/>
      <w:pPr>
        <w:ind w:left="2437" w:hanging="293"/>
      </w:pPr>
      <w:rPr>
        <w:rFonts w:hint="default"/>
        <w:lang w:val="uk-UA" w:eastAsia="en-US" w:bidi="ar-SA"/>
      </w:rPr>
    </w:lvl>
    <w:lvl w:ilvl="3" w:tplc="CEB6BAD8">
      <w:numFmt w:val="bullet"/>
      <w:lvlText w:val="•"/>
      <w:lvlJc w:val="left"/>
      <w:pPr>
        <w:ind w:left="3176" w:hanging="293"/>
      </w:pPr>
      <w:rPr>
        <w:rFonts w:hint="default"/>
        <w:lang w:val="uk-UA" w:eastAsia="en-US" w:bidi="ar-SA"/>
      </w:rPr>
    </w:lvl>
    <w:lvl w:ilvl="4" w:tplc="7D5A85C4">
      <w:numFmt w:val="bullet"/>
      <w:lvlText w:val="•"/>
      <w:lvlJc w:val="left"/>
      <w:pPr>
        <w:ind w:left="3915" w:hanging="293"/>
      </w:pPr>
      <w:rPr>
        <w:rFonts w:hint="default"/>
        <w:lang w:val="uk-UA" w:eastAsia="en-US" w:bidi="ar-SA"/>
      </w:rPr>
    </w:lvl>
    <w:lvl w:ilvl="5" w:tplc="1FB01FBC">
      <w:numFmt w:val="bullet"/>
      <w:lvlText w:val="•"/>
      <w:lvlJc w:val="left"/>
      <w:pPr>
        <w:ind w:left="4654" w:hanging="293"/>
      </w:pPr>
      <w:rPr>
        <w:rFonts w:hint="default"/>
        <w:lang w:val="uk-UA" w:eastAsia="en-US" w:bidi="ar-SA"/>
      </w:rPr>
    </w:lvl>
    <w:lvl w:ilvl="6" w:tplc="B5A647D8">
      <w:numFmt w:val="bullet"/>
      <w:lvlText w:val="•"/>
      <w:lvlJc w:val="left"/>
      <w:pPr>
        <w:ind w:left="5392" w:hanging="293"/>
      </w:pPr>
      <w:rPr>
        <w:rFonts w:hint="default"/>
        <w:lang w:val="uk-UA" w:eastAsia="en-US" w:bidi="ar-SA"/>
      </w:rPr>
    </w:lvl>
    <w:lvl w:ilvl="7" w:tplc="7D5A623E">
      <w:numFmt w:val="bullet"/>
      <w:lvlText w:val="•"/>
      <w:lvlJc w:val="left"/>
      <w:pPr>
        <w:ind w:left="6131" w:hanging="293"/>
      </w:pPr>
      <w:rPr>
        <w:rFonts w:hint="default"/>
        <w:lang w:val="uk-UA" w:eastAsia="en-US" w:bidi="ar-SA"/>
      </w:rPr>
    </w:lvl>
    <w:lvl w:ilvl="8" w:tplc="4D2E347A">
      <w:numFmt w:val="bullet"/>
      <w:lvlText w:val="•"/>
      <w:lvlJc w:val="left"/>
      <w:pPr>
        <w:ind w:left="6870" w:hanging="293"/>
      </w:pPr>
      <w:rPr>
        <w:rFonts w:hint="default"/>
        <w:lang w:val="uk-UA" w:eastAsia="en-US" w:bidi="ar-SA"/>
      </w:rPr>
    </w:lvl>
  </w:abstractNum>
  <w:abstractNum w:abstractNumId="3" w15:restartNumberingAfterBreak="0">
    <w:nsid w:val="5A4255BA"/>
    <w:multiLevelType w:val="hybridMultilevel"/>
    <w:tmpl w:val="F7CE3464"/>
    <w:lvl w:ilvl="0" w:tplc="4E42C720">
      <w:start w:val="5"/>
      <w:numFmt w:val="decimal"/>
      <w:lvlText w:val="%1)"/>
      <w:lvlJc w:val="left"/>
      <w:pPr>
        <w:ind w:left="108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0"/>
        <w:sz w:val="27"/>
        <w:szCs w:val="27"/>
        <w:lang w:val="uk-UA" w:eastAsia="en-US" w:bidi="ar-SA"/>
      </w:rPr>
    </w:lvl>
    <w:lvl w:ilvl="1" w:tplc="A82C53F6">
      <w:numFmt w:val="bullet"/>
      <w:lvlText w:val="•"/>
      <w:lvlJc w:val="left"/>
      <w:pPr>
        <w:ind w:left="924" w:hanging="293"/>
      </w:pPr>
      <w:rPr>
        <w:rFonts w:hint="default"/>
        <w:lang w:val="uk-UA" w:eastAsia="en-US" w:bidi="ar-SA"/>
      </w:rPr>
    </w:lvl>
    <w:lvl w:ilvl="2" w:tplc="9AD2F388">
      <w:numFmt w:val="bullet"/>
      <w:lvlText w:val="•"/>
      <w:lvlJc w:val="left"/>
      <w:pPr>
        <w:ind w:left="1749" w:hanging="293"/>
      </w:pPr>
      <w:rPr>
        <w:rFonts w:hint="default"/>
        <w:lang w:val="uk-UA" w:eastAsia="en-US" w:bidi="ar-SA"/>
      </w:rPr>
    </w:lvl>
    <w:lvl w:ilvl="3" w:tplc="2E780626">
      <w:numFmt w:val="bullet"/>
      <w:lvlText w:val="•"/>
      <w:lvlJc w:val="left"/>
      <w:pPr>
        <w:ind w:left="2574" w:hanging="293"/>
      </w:pPr>
      <w:rPr>
        <w:rFonts w:hint="default"/>
        <w:lang w:val="uk-UA" w:eastAsia="en-US" w:bidi="ar-SA"/>
      </w:rPr>
    </w:lvl>
    <w:lvl w:ilvl="4" w:tplc="1ECE332A">
      <w:numFmt w:val="bullet"/>
      <w:lvlText w:val="•"/>
      <w:lvlJc w:val="left"/>
      <w:pPr>
        <w:ind w:left="3399" w:hanging="293"/>
      </w:pPr>
      <w:rPr>
        <w:rFonts w:hint="default"/>
        <w:lang w:val="uk-UA" w:eastAsia="en-US" w:bidi="ar-SA"/>
      </w:rPr>
    </w:lvl>
    <w:lvl w:ilvl="5" w:tplc="207A2B9C">
      <w:numFmt w:val="bullet"/>
      <w:lvlText w:val="•"/>
      <w:lvlJc w:val="left"/>
      <w:pPr>
        <w:ind w:left="4224" w:hanging="293"/>
      </w:pPr>
      <w:rPr>
        <w:rFonts w:hint="default"/>
        <w:lang w:val="uk-UA" w:eastAsia="en-US" w:bidi="ar-SA"/>
      </w:rPr>
    </w:lvl>
    <w:lvl w:ilvl="6" w:tplc="55E257D0">
      <w:numFmt w:val="bullet"/>
      <w:lvlText w:val="•"/>
      <w:lvlJc w:val="left"/>
      <w:pPr>
        <w:ind w:left="5048" w:hanging="293"/>
      </w:pPr>
      <w:rPr>
        <w:rFonts w:hint="default"/>
        <w:lang w:val="uk-UA" w:eastAsia="en-US" w:bidi="ar-SA"/>
      </w:rPr>
    </w:lvl>
    <w:lvl w:ilvl="7" w:tplc="27264DEA">
      <w:numFmt w:val="bullet"/>
      <w:lvlText w:val="•"/>
      <w:lvlJc w:val="left"/>
      <w:pPr>
        <w:ind w:left="5873" w:hanging="293"/>
      </w:pPr>
      <w:rPr>
        <w:rFonts w:hint="default"/>
        <w:lang w:val="uk-UA" w:eastAsia="en-US" w:bidi="ar-SA"/>
      </w:rPr>
    </w:lvl>
    <w:lvl w:ilvl="8" w:tplc="926A57D4">
      <w:numFmt w:val="bullet"/>
      <w:lvlText w:val="•"/>
      <w:lvlJc w:val="left"/>
      <w:pPr>
        <w:ind w:left="6698" w:hanging="293"/>
      </w:pPr>
      <w:rPr>
        <w:rFonts w:hint="default"/>
        <w:lang w:val="uk-UA" w:eastAsia="en-US" w:bidi="ar-SA"/>
      </w:rPr>
    </w:lvl>
  </w:abstractNum>
  <w:abstractNum w:abstractNumId="4" w15:restartNumberingAfterBreak="0">
    <w:nsid w:val="619274D2"/>
    <w:multiLevelType w:val="hybridMultilevel"/>
    <w:tmpl w:val="CC2C6BC0"/>
    <w:lvl w:ilvl="0" w:tplc="37B2384A">
      <w:start w:val="1"/>
      <w:numFmt w:val="decimal"/>
      <w:lvlText w:val="%1)"/>
      <w:lvlJc w:val="left"/>
      <w:pPr>
        <w:ind w:left="967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0"/>
        <w:sz w:val="27"/>
        <w:szCs w:val="27"/>
        <w:lang w:val="uk-UA" w:eastAsia="en-US" w:bidi="ar-SA"/>
      </w:rPr>
    </w:lvl>
    <w:lvl w:ilvl="1" w:tplc="C94626E8">
      <w:numFmt w:val="bullet"/>
      <w:lvlText w:val="•"/>
      <w:lvlJc w:val="left"/>
      <w:pPr>
        <w:ind w:left="1698" w:hanging="293"/>
      </w:pPr>
      <w:rPr>
        <w:rFonts w:hint="default"/>
        <w:lang w:val="uk-UA" w:eastAsia="en-US" w:bidi="ar-SA"/>
      </w:rPr>
    </w:lvl>
    <w:lvl w:ilvl="2" w:tplc="DC1012A2">
      <w:numFmt w:val="bullet"/>
      <w:lvlText w:val="•"/>
      <w:lvlJc w:val="left"/>
      <w:pPr>
        <w:ind w:left="2437" w:hanging="293"/>
      </w:pPr>
      <w:rPr>
        <w:rFonts w:hint="default"/>
        <w:lang w:val="uk-UA" w:eastAsia="en-US" w:bidi="ar-SA"/>
      </w:rPr>
    </w:lvl>
    <w:lvl w:ilvl="3" w:tplc="4704CC5A">
      <w:numFmt w:val="bullet"/>
      <w:lvlText w:val="•"/>
      <w:lvlJc w:val="left"/>
      <w:pPr>
        <w:ind w:left="3176" w:hanging="293"/>
      </w:pPr>
      <w:rPr>
        <w:rFonts w:hint="default"/>
        <w:lang w:val="uk-UA" w:eastAsia="en-US" w:bidi="ar-SA"/>
      </w:rPr>
    </w:lvl>
    <w:lvl w:ilvl="4" w:tplc="21BA42DC">
      <w:numFmt w:val="bullet"/>
      <w:lvlText w:val="•"/>
      <w:lvlJc w:val="left"/>
      <w:pPr>
        <w:ind w:left="3915" w:hanging="293"/>
      </w:pPr>
      <w:rPr>
        <w:rFonts w:hint="default"/>
        <w:lang w:val="uk-UA" w:eastAsia="en-US" w:bidi="ar-SA"/>
      </w:rPr>
    </w:lvl>
    <w:lvl w:ilvl="5" w:tplc="552CEB28">
      <w:numFmt w:val="bullet"/>
      <w:lvlText w:val="•"/>
      <w:lvlJc w:val="left"/>
      <w:pPr>
        <w:ind w:left="4654" w:hanging="293"/>
      </w:pPr>
      <w:rPr>
        <w:rFonts w:hint="default"/>
        <w:lang w:val="uk-UA" w:eastAsia="en-US" w:bidi="ar-SA"/>
      </w:rPr>
    </w:lvl>
    <w:lvl w:ilvl="6" w:tplc="DF28B334">
      <w:numFmt w:val="bullet"/>
      <w:lvlText w:val="•"/>
      <w:lvlJc w:val="left"/>
      <w:pPr>
        <w:ind w:left="5392" w:hanging="293"/>
      </w:pPr>
      <w:rPr>
        <w:rFonts w:hint="default"/>
        <w:lang w:val="uk-UA" w:eastAsia="en-US" w:bidi="ar-SA"/>
      </w:rPr>
    </w:lvl>
    <w:lvl w:ilvl="7" w:tplc="858A92E6">
      <w:numFmt w:val="bullet"/>
      <w:lvlText w:val="•"/>
      <w:lvlJc w:val="left"/>
      <w:pPr>
        <w:ind w:left="6131" w:hanging="293"/>
      </w:pPr>
      <w:rPr>
        <w:rFonts w:hint="default"/>
        <w:lang w:val="uk-UA" w:eastAsia="en-US" w:bidi="ar-SA"/>
      </w:rPr>
    </w:lvl>
    <w:lvl w:ilvl="8" w:tplc="F20AE9E2">
      <w:numFmt w:val="bullet"/>
      <w:lvlText w:val="•"/>
      <w:lvlJc w:val="left"/>
      <w:pPr>
        <w:ind w:left="6870" w:hanging="293"/>
      </w:pPr>
      <w:rPr>
        <w:rFonts w:hint="default"/>
        <w:lang w:val="uk-UA" w:eastAsia="en-US" w:bidi="ar-SA"/>
      </w:rPr>
    </w:lvl>
  </w:abstractNum>
  <w:abstractNum w:abstractNumId="5" w15:restartNumberingAfterBreak="0">
    <w:nsid w:val="66F92E39"/>
    <w:multiLevelType w:val="hybridMultilevel"/>
    <w:tmpl w:val="E91C8EF2"/>
    <w:lvl w:ilvl="0" w:tplc="6C44D9DA">
      <w:start w:val="1"/>
      <w:numFmt w:val="decimal"/>
      <w:lvlText w:val="%1."/>
      <w:lvlJc w:val="left"/>
      <w:pPr>
        <w:ind w:left="108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0"/>
        <w:sz w:val="27"/>
        <w:szCs w:val="27"/>
        <w:lang w:val="uk-UA" w:eastAsia="en-US" w:bidi="ar-SA"/>
      </w:rPr>
    </w:lvl>
    <w:lvl w:ilvl="1" w:tplc="2EE0C376">
      <w:numFmt w:val="bullet"/>
      <w:lvlText w:val="•"/>
      <w:lvlJc w:val="left"/>
      <w:pPr>
        <w:ind w:left="924" w:hanging="270"/>
      </w:pPr>
      <w:rPr>
        <w:rFonts w:hint="default"/>
        <w:lang w:val="uk-UA" w:eastAsia="en-US" w:bidi="ar-SA"/>
      </w:rPr>
    </w:lvl>
    <w:lvl w:ilvl="2" w:tplc="311EA93C">
      <w:numFmt w:val="bullet"/>
      <w:lvlText w:val="•"/>
      <w:lvlJc w:val="left"/>
      <w:pPr>
        <w:ind w:left="1749" w:hanging="270"/>
      </w:pPr>
      <w:rPr>
        <w:rFonts w:hint="default"/>
        <w:lang w:val="uk-UA" w:eastAsia="en-US" w:bidi="ar-SA"/>
      </w:rPr>
    </w:lvl>
    <w:lvl w:ilvl="3" w:tplc="E9DC4D3C">
      <w:numFmt w:val="bullet"/>
      <w:lvlText w:val="•"/>
      <w:lvlJc w:val="left"/>
      <w:pPr>
        <w:ind w:left="2574" w:hanging="270"/>
      </w:pPr>
      <w:rPr>
        <w:rFonts w:hint="default"/>
        <w:lang w:val="uk-UA" w:eastAsia="en-US" w:bidi="ar-SA"/>
      </w:rPr>
    </w:lvl>
    <w:lvl w:ilvl="4" w:tplc="665EACC2">
      <w:numFmt w:val="bullet"/>
      <w:lvlText w:val="•"/>
      <w:lvlJc w:val="left"/>
      <w:pPr>
        <w:ind w:left="3399" w:hanging="270"/>
      </w:pPr>
      <w:rPr>
        <w:rFonts w:hint="default"/>
        <w:lang w:val="uk-UA" w:eastAsia="en-US" w:bidi="ar-SA"/>
      </w:rPr>
    </w:lvl>
    <w:lvl w:ilvl="5" w:tplc="2B02574E">
      <w:numFmt w:val="bullet"/>
      <w:lvlText w:val="•"/>
      <w:lvlJc w:val="left"/>
      <w:pPr>
        <w:ind w:left="4224" w:hanging="270"/>
      </w:pPr>
      <w:rPr>
        <w:rFonts w:hint="default"/>
        <w:lang w:val="uk-UA" w:eastAsia="en-US" w:bidi="ar-SA"/>
      </w:rPr>
    </w:lvl>
    <w:lvl w:ilvl="6" w:tplc="B22A9AE0">
      <w:numFmt w:val="bullet"/>
      <w:lvlText w:val="•"/>
      <w:lvlJc w:val="left"/>
      <w:pPr>
        <w:ind w:left="5048" w:hanging="270"/>
      </w:pPr>
      <w:rPr>
        <w:rFonts w:hint="default"/>
        <w:lang w:val="uk-UA" w:eastAsia="en-US" w:bidi="ar-SA"/>
      </w:rPr>
    </w:lvl>
    <w:lvl w:ilvl="7" w:tplc="32069FF4">
      <w:numFmt w:val="bullet"/>
      <w:lvlText w:val="•"/>
      <w:lvlJc w:val="left"/>
      <w:pPr>
        <w:ind w:left="5873" w:hanging="270"/>
      </w:pPr>
      <w:rPr>
        <w:rFonts w:hint="default"/>
        <w:lang w:val="uk-UA" w:eastAsia="en-US" w:bidi="ar-SA"/>
      </w:rPr>
    </w:lvl>
    <w:lvl w:ilvl="8" w:tplc="C2583F38">
      <w:numFmt w:val="bullet"/>
      <w:lvlText w:val="•"/>
      <w:lvlJc w:val="left"/>
      <w:pPr>
        <w:ind w:left="6698" w:hanging="270"/>
      </w:pPr>
      <w:rPr>
        <w:rFonts w:hint="default"/>
        <w:lang w:val="uk-UA" w:eastAsia="en-US" w:bidi="ar-SA"/>
      </w:rPr>
    </w:lvl>
  </w:abstractNum>
  <w:num w:numId="1" w16cid:durableId="841815664">
    <w:abstractNumId w:val="1"/>
  </w:num>
  <w:num w:numId="2" w16cid:durableId="859512636">
    <w:abstractNumId w:val="4"/>
  </w:num>
  <w:num w:numId="3" w16cid:durableId="1020278333">
    <w:abstractNumId w:val="5"/>
  </w:num>
  <w:num w:numId="4" w16cid:durableId="1805461439">
    <w:abstractNumId w:val="0"/>
  </w:num>
  <w:num w:numId="5" w16cid:durableId="1372416064">
    <w:abstractNumId w:val="3"/>
  </w:num>
  <w:num w:numId="6" w16cid:durableId="151458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6B8E"/>
    <w:rsid w:val="000A57D7"/>
    <w:rsid w:val="001820F3"/>
    <w:rsid w:val="00202860"/>
    <w:rsid w:val="00306B8E"/>
    <w:rsid w:val="006E23F2"/>
    <w:rsid w:val="00706C4F"/>
    <w:rsid w:val="00B732C3"/>
    <w:rsid w:val="00D32ABA"/>
    <w:rsid w:val="00D710E2"/>
    <w:rsid w:val="00F4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CA651"/>
  <w15:docId w15:val="{9F63E70A-0C7A-41F3-941C-CA5F78D2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character" w:customStyle="1" w:styleId="a6">
    <w:name w:val="Другое_"/>
    <w:basedOn w:val="a0"/>
    <w:link w:val="a7"/>
    <w:locked/>
    <w:rsid w:val="00D710E2"/>
  </w:style>
  <w:style w:type="paragraph" w:customStyle="1" w:styleId="a7">
    <w:name w:val="Другое"/>
    <w:basedOn w:val="a"/>
    <w:link w:val="a6"/>
    <w:rsid w:val="00D710E2"/>
    <w:pPr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styleId="a8">
    <w:name w:val="Hyperlink"/>
    <w:basedOn w:val="a0"/>
    <w:uiPriority w:val="99"/>
    <w:unhideWhenUsed/>
    <w:rsid w:val="00D710E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710E2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D710E2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D710E2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D710E2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.ns-gromada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@ns-gromada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i@mv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11577</Words>
  <Characters>6600</Characters>
  <Application>Microsoft Office Word</Application>
  <DocSecurity>0</DocSecurity>
  <Lines>55</Lines>
  <Paragraphs>36</Paragraphs>
  <ScaleCrop>false</ScaleCrop>
  <Company/>
  <LinksUpToDate>false</LinksUpToDate>
  <CharactersWithSpaces>18141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Нижні Сірогози ЦНАП</cp:lastModifiedBy>
  <cp:revision>4</cp:revision>
  <dcterms:created xsi:type="dcterms:W3CDTF">2025-12-15T15:22:00Z</dcterms:created>
  <dcterms:modified xsi:type="dcterms:W3CDTF">2025-12-19T09:46:00Z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2025-12-15T00:00:00Z</vt:filetime>
  </property>
  <property fmtid="{D5CDD505-2E9C-101B-9397-08002B2CF9AE}" pid="5" name="Producer">
    <vt:lpwstr>Aspose.Words for .NET 22.12.0</vt:lpwstr>
  </property>
</Properties>
</file>