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0149" w14:textId="77777777" w:rsidR="00D0756F" w:rsidRPr="00F0768F" w:rsidRDefault="00D0756F" w:rsidP="00F0768F">
      <w:pPr>
        <w:pStyle w:val="a3"/>
        <w:ind w:left="5670"/>
        <w:jc w:val="both"/>
        <w:rPr>
          <w:b w:val="0"/>
          <w:bCs w:val="0"/>
          <w:sz w:val="24"/>
          <w:szCs w:val="24"/>
        </w:rPr>
      </w:pPr>
      <w:bookmarkStart w:id="0" w:name="_Hlk216851183"/>
      <w:r w:rsidRPr="00F0768F">
        <w:rPr>
          <w:b w:val="0"/>
          <w:bCs w:val="0"/>
          <w:spacing w:val="-2"/>
          <w:sz w:val="24"/>
          <w:szCs w:val="24"/>
        </w:rPr>
        <w:t>ЗАТВЕРДЖЕНО</w:t>
      </w:r>
    </w:p>
    <w:p w14:paraId="6447CCE8" w14:textId="77777777" w:rsidR="00F234AC" w:rsidRPr="00F0768F" w:rsidRDefault="00F234AC" w:rsidP="00F0768F">
      <w:pPr>
        <w:pStyle w:val="a3"/>
        <w:ind w:left="5670"/>
        <w:jc w:val="both"/>
        <w:rPr>
          <w:b w:val="0"/>
          <w:bCs w:val="0"/>
          <w:sz w:val="24"/>
          <w:szCs w:val="24"/>
        </w:rPr>
      </w:pPr>
      <w:hyperlink r:id="rId7">
        <w:r w:rsidRPr="00F0768F">
          <w:rPr>
            <w:b w:val="0"/>
            <w:bCs w:val="0"/>
            <w:sz w:val="24"/>
            <w:szCs w:val="24"/>
          </w:rPr>
          <w:t>Наказ</w:t>
        </w:r>
        <w:r w:rsidRPr="00F0768F">
          <w:rPr>
            <w:b w:val="0"/>
            <w:bCs w:val="0"/>
            <w:spacing w:val="1"/>
            <w:sz w:val="24"/>
            <w:szCs w:val="24"/>
          </w:rPr>
          <w:t xml:space="preserve"> </w:t>
        </w:r>
        <w:r w:rsidRPr="00F0768F">
          <w:rPr>
            <w:b w:val="0"/>
            <w:bCs w:val="0"/>
            <w:sz w:val="24"/>
            <w:szCs w:val="24"/>
          </w:rPr>
          <w:t>Пенсійного</w:t>
        </w:r>
        <w:r w:rsidRPr="00F0768F">
          <w:rPr>
            <w:b w:val="0"/>
            <w:bCs w:val="0"/>
            <w:spacing w:val="1"/>
            <w:sz w:val="24"/>
            <w:szCs w:val="24"/>
          </w:rPr>
          <w:t xml:space="preserve"> </w:t>
        </w:r>
        <w:r w:rsidRPr="00F0768F">
          <w:rPr>
            <w:b w:val="0"/>
            <w:bCs w:val="0"/>
            <w:spacing w:val="-54"/>
            <w:sz w:val="24"/>
            <w:szCs w:val="24"/>
          </w:rPr>
          <w:t>ф</w:t>
        </w:r>
        <w:r w:rsidRPr="00F0768F">
          <w:rPr>
            <w:b w:val="0"/>
            <w:bCs w:val="0"/>
            <w:spacing w:val="1"/>
            <w:sz w:val="24"/>
            <w:szCs w:val="24"/>
          </w:rPr>
          <w:t xml:space="preserve"> </w:t>
        </w:r>
        <w:proofErr w:type="spellStart"/>
        <w:r w:rsidRPr="00F0768F">
          <w:rPr>
            <w:b w:val="0"/>
            <w:bCs w:val="0"/>
            <w:sz w:val="24"/>
            <w:szCs w:val="24"/>
          </w:rPr>
          <w:t>онду</w:t>
        </w:r>
        <w:proofErr w:type="spellEnd"/>
        <w:r w:rsidRPr="00F0768F">
          <w:rPr>
            <w:b w:val="0"/>
            <w:bCs w:val="0"/>
            <w:spacing w:val="2"/>
            <w:sz w:val="24"/>
            <w:szCs w:val="24"/>
          </w:rPr>
          <w:t xml:space="preserve"> </w:t>
        </w:r>
        <w:r w:rsidRPr="00F0768F">
          <w:rPr>
            <w:b w:val="0"/>
            <w:bCs w:val="0"/>
            <w:spacing w:val="-2"/>
            <w:sz w:val="24"/>
            <w:szCs w:val="24"/>
          </w:rPr>
          <w:t>України</w:t>
        </w:r>
      </w:hyperlink>
    </w:p>
    <w:p w14:paraId="318CDED6" w14:textId="77777777" w:rsidR="00F234AC" w:rsidRPr="00F0768F" w:rsidRDefault="00F234AC" w:rsidP="00F0768F">
      <w:pPr>
        <w:ind w:left="5670"/>
        <w:jc w:val="both"/>
        <w:rPr>
          <w:sz w:val="24"/>
          <w:szCs w:val="24"/>
        </w:rPr>
      </w:pPr>
      <w:r w:rsidRPr="00F0768F">
        <w:rPr>
          <w:spacing w:val="-2"/>
          <w:sz w:val="24"/>
          <w:szCs w:val="24"/>
        </w:rPr>
        <w:t>від</w:t>
      </w:r>
      <w:r w:rsidRPr="00F0768F">
        <w:rPr>
          <w:spacing w:val="-13"/>
          <w:sz w:val="24"/>
          <w:szCs w:val="24"/>
        </w:rPr>
        <w:t xml:space="preserve"> </w:t>
      </w:r>
      <w:r w:rsidRPr="00F0768F">
        <w:rPr>
          <w:spacing w:val="-2"/>
          <w:sz w:val="24"/>
          <w:szCs w:val="24"/>
        </w:rPr>
        <w:t>01.07.2025</w:t>
      </w:r>
      <w:r w:rsidRPr="00F0768F">
        <w:rPr>
          <w:spacing w:val="-14"/>
          <w:sz w:val="24"/>
          <w:szCs w:val="24"/>
        </w:rPr>
        <w:t xml:space="preserve"> </w:t>
      </w:r>
      <w:r w:rsidRPr="00F0768F">
        <w:rPr>
          <w:spacing w:val="-2"/>
          <w:sz w:val="24"/>
          <w:szCs w:val="24"/>
        </w:rPr>
        <w:t>№</w:t>
      </w:r>
      <w:r w:rsidRPr="00F0768F">
        <w:rPr>
          <w:spacing w:val="-12"/>
          <w:sz w:val="24"/>
          <w:szCs w:val="24"/>
        </w:rPr>
        <w:t xml:space="preserve"> </w:t>
      </w:r>
      <w:r w:rsidRPr="00F0768F">
        <w:rPr>
          <w:spacing w:val="-5"/>
          <w:sz w:val="24"/>
          <w:szCs w:val="24"/>
        </w:rPr>
        <w:t>113</w:t>
      </w:r>
    </w:p>
    <w:p w14:paraId="5FCEE4EE" w14:textId="77777777" w:rsidR="00F15B9E" w:rsidRPr="00F0768F" w:rsidRDefault="00F15B9E" w:rsidP="00F0768F">
      <w:pPr>
        <w:rPr>
          <w:sz w:val="24"/>
          <w:szCs w:val="24"/>
        </w:rPr>
      </w:pPr>
    </w:p>
    <w:p w14:paraId="1F316B8F" w14:textId="77777777" w:rsidR="00F15B9E" w:rsidRPr="00F0768F" w:rsidRDefault="00F15B9E" w:rsidP="00F0768F">
      <w:pPr>
        <w:rPr>
          <w:sz w:val="24"/>
          <w:szCs w:val="24"/>
        </w:rPr>
      </w:pPr>
    </w:p>
    <w:p w14:paraId="45F81268" w14:textId="77777777" w:rsidR="00F15B9E" w:rsidRPr="00F0768F" w:rsidRDefault="00F15B9E" w:rsidP="00F0768F">
      <w:pPr>
        <w:rPr>
          <w:sz w:val="24"/>
          <w:szCs w:val="24"/>
        </w:rPr>
      </w:pPr>
    </w:p>
    <w:p w14:paraId="7209AA7A" w14:textId="77777777" w:rsidR="007B61AC" w:rsidRPr="00F0768F" w:rsidRDefault="00000000" w:rsidP="00F0768F">
      <w:pPr>
        <w:pStyle w:val="a3"/>
        <w:jc w:val="center"/>
        <w:rPr>
          <w:color w:val="0C0C0C"/>
          <w:sz w:val="24"/>
          <w:szCs w:val="24"/>
        </w:rPr>
      </w:pPr>
      <w:r w:rsidRPr="00F0768F">
        <w:rPr>
          <w:color w:val="0C0C0C"/>
          <w:sz w:val="24"/>
          <w:szCs w:val="24"/>
        </w:rPr>
        <w:t>ІНФОРМАЦІЙНА</w:t>
      </w:r>
      <w:r w:rsidRPr="00F0768F">
        <w:rPr>
          <w:color w:val="0C0C0C"/>
          <w:spacing w:val="-17"/>
          <w:sz w:val="24"/>
          <w:szCs w:val="24"/>
        </w:rPr>
        <w:t xml:space="preserve"> </w:t>
      </w:r>
      <w:r w:rsidRPr="00F0768F">
        <w:rPr>
          <w:color w:val="0C0C0C"/>
          <w:sz w:val="24"/>
          <w:szCs w:val="24"/>
        </w:rPr>
        <w:t>КАРТКА</w:t>
      </w:r>
    </w:p>
    <w:p w14:paraId="58E7083B" w14:textId="7E1B228E" w:rsidR="00F15B9E" w:rsidRPr="00F0768F" w:rsidRDefault="00000000" w:rsidP="00F0768F">
      <w:pPr>
        <w:pStyle w:val="a3"/>
        <w:jc w:val="center"/>
        <w:rPr>
          <w:color w:val="0C0C0C"/>
          <w:sz w:val="24"/>
          <w:szCs w:val="24"/>
        </w:rPr>
      </w:pPr>
      <w:r w:rsidRPr="00F0768F">
        <w:rPr>
          <w:color w:val="0C0C0C"/>
          <w:sz w:val="24"/>
          <w:szCs w:val="24"/>
        </w:rPr>
        <w:t xml:space="preserve"> АДМІНІСТРАТИВНОЇ ПОСЛУГИ</w:t>
      </w:r>
    </w:p>
    <w:p w14:paraId="1C3F13DC" w14:textId="53118F07" w:rsidR="00D0756F" w:rsidRPr="00F0768F" w:rsidRDefault="00D0756F" w:rsidP="00F0768F">
      <w:pPr>
        <w:pStyle w:val="a3"/>
        <w:jc w:val="center"/>
        <w:rPr>
          <w:sz w:val="24"/>
          <w:szCs w:val="24"/>
          <w:u w:val="single"/>
        </w:rPr>
      </w:pPr>
      <w:r w:rsidRPr="00F0768F">
        <w:rPr>
          <w:color w:val="0C0C0C"/>
          <w:sz w:val="24"/>
          <w:szCs w:val="24"/>
          <w:u w:val="single"/>
        </w:rPr>
        <w:t>0</w:t>
      </w:r>
      <w:r w:rsidR="00F234AC" w:rsidRPr="00F0768F">
        <w:rPr>
          <w:color w:val="0C0C0C"/>
          <w:sz w:val="24"/>
          <w:szCs w:val="24"/>
          <w:u w:val="single"/>
        </w:rPr>
        <w:t>260</w:t>
      </w:r>
      <w:r w:rsidRPr="00F0768F">
        <w:rPr>
          <w:color w:val="0C0C0C"/>
          <w:sz w:val="24"/>
          <w:szCs w:val="24"/>
          <w:u w:val="single"/>
        </w:rPr>
        <w:t>5</w:t>
      </w:r>
    </w:p>
    <w:p w14:paraId="3233A137" w14:textId="7204CA04" w:rsidR="00F15B9E" w:rsidRPr="00F0768F" w:rsidRDefault="00D0756F" w:rsidP="00F0768F">
      <w:pPr>
        <w:pStyle w:val="a3"/>
        <w:ind w:left="367" w:right="359" w:hanging="1"/>
        <w:jc w:val="center"/>
        <w:rPr>
          <w:color w:val="0C0C0C"/>
          <w:sz w:val="24"/>
          <w:szCs w:val="24"/>
        </w:rPr>
      </w:pPr>
      <w:r w:rsidRPr="00F0768F">
        <w:rPr>
          <w:color w:val="0C0C0C"/>
          <w:sz w:val="24"/>
          <w:szCs w:val="24"/>
        </w:rPr>
        <w:t>«</w:t>
      </w:r>
      <w:r w:rsidR="00F234AC" w:rsidRPr="00F0768F">
        <w:rPr>
          <w:color w:val="181818"/>
          <w:sz w:val="24"/>
          <w:szCs w:val="24"/>
        </w:rPr>
        <w:t>Послуги з надання субсидії на оплату вартості або частини вартості найму (оренди) житлового приміщення (частини житлового приміщення) та компенсації частини податку на доходи фізичних осіб або єдиного податку та військового збору</w:t>
      </w:r>
      <w:r w:rsidRPr="00F0768F">
        <w:rPr>
          <w:color w:val="0C0C0C"/>
          <w:sz w:val="24"/>
          <w:szCs w:val="24"/>
        </w:rPr>
        <w:t>»</w:t>
      </w:r>
    </w:p>
    <w:p w14:paraId="51E3B541" w14:textId="77777777" w:rsidR="00D0756F" w:rsidRPr="00F0768F" w:rsidRDefault="00D0756F" w:rsidP="00F0768F">
      <w:pPr>
        <w:pStyle w:val="a3"/>
        <w:jc w:val="center"/>
        <w:rPr>
          <w:sz w:val="24"/>
          <w:szCs w:val="24"/>
        </w:rPr>
      </w:pPr>
    </w:p>
    <w:p w14:paraId="28B99578" w14:textId="6A0D21B4" w:rsidR="00D0756F" w:rsidRPr="00F0768F" w:rsidRDefault="00F234AC" w:rsidP="00F0768F">
      <w:pPr>
        <w:jc w:val="center"/>
        <w:rPr>
          <w:sz w:val="24"/>
          <w:szCs w:val="24"/>
          <w:u w:val="single"/>
        </w:rPr>
      </w:pPr>
      <w:r w:rsidRPr="00F0768F">
        <w:rPr>
          <w:b/>
          <w:sz w:val="24"/>
          <w:szCs w:val="24"/>
          <w:u w:val="single"/>
        </w:rPr>
        <w:t>Головне управління Пенсійного фонду України в Херсонській області</w:t>
      </w:r>
    </w:p>
    <w:p w14:paraId="72A7D264" w14:textId="77777777" w:rsidR="00D0756F" w:rsidRPr="00F0768F" w:rsidRDefault="00D0756F" w:rsidP="00F0768F">
      <w:pPr>
        <w:jc w:val="center"/>
        <w:rPr>
          <w:sz w:val="24"/>
          <w:szCs w:val="24"/>
        </w:rPr>
      </w:pPr>
      <w:r w:rsidRPr="00F0768F">
        <w:rPr>
          <w:sz w:val="24"/>
          <w:szCs w:val="24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1B391F77" w14:textId="77777777" w:rsidR="00F15B9E" w:rsidRPr="00F0768F" w:rsidRDefault="00F15B9E" w:rsidP="00F0768F">
      <w:pPr>
        <w:rPr>
          <w:sz w:val="24"/>
          <w:szCs w:val="24"/>
        </w:rPr>
      </w:pPr>
    </w:p>
    <w:p w14:paraId="2D0E6F31" w14:textId="77777777" w:rsidR="00F15B9E" w:rsidRPr="00F0768F" w:rsidRDefault="00F15B9E" w:rsidP="00F0768F">
      <w:pPr>
        <w:rPr>
          <w:sz w:val="24"/>
          <w:szCs w:val="24"/>
        </w:rPr>
      </w:pPr>
    </w:p>
    <w:tbl>
      <w:tblPr>
        <w:tblStyle w:val="TableNormal"/>
        <w:tblW w:w="9883" w:type="dxa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2"/>
        <w:gridCol w:w="3709"/>
        <w:gridCol w:w="5670"/>
      </w:tblGrid>
      <w:tr w:rsidR="00F15B9E" w:rsidRPr="00F0768F" w14:paraId="467D021E" w14:textId="77777777" w:rsidTr="007B61AC">
        <w:trPr>
          <w:trHeight w:val="740"/>
        </w:trPr>
        <w:tc>
          <w:tcPr>
            <w:tcW w:w="9883" w:type="dxa"/>
            <w:gridSpan w:val="4"/>
          </w:tcPr>
          <w:p w14:paraId="1DCC6CF7" w14:textId="77777777" w:rsidR="00F15B9E" w:rsidRPr="00F0768F" w:rsidRDefault="00000000" w:rsidP="00F0768F">
            <w:pPr>
              <w:pStyle w:val="TableParagraph"/>
              <w:ind w:right="141"/>
              <w:jc w:val="center"/>
              <w:rPr>
                <w:b/>
                <w:sz w:val="24"/>
                <w:szCs w:val="24"/>
              </w:rPr>
            </w:pPr>
            <w:r w:rsidRPr="00F0768F">
              <w:rPr>
                <w:b/>
                <w:color w:val="0C0C0C"/>
                <w:sz w:val="24"/>
                <w:szCs w:val="24"/>
              </w:rPr>
              <w:t>Інформація</w:t>
            </w:r>
            <w:r w:rsidRPr="00F0768F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про</w:t>
            </w:r>
            <w:r w:rsidRPr="00F0768F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суб’єкт</w:t>
            </w:r>
            <w:r w:rsidRPr="00F0768F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надання</w:t>
            </w:r>
            <w:r w:rsidRPr="00F0768F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F0768F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послуги та/або центр надання адміністративних послуг</w:t>
            </w:r>
          </w:p>
        </w:tc>
      </w:tr>
      <w:tr w:rsidR="00B70133" w:rsidRPr="00F0768F" w14:paraId="12589A67" w14:textId="77777777" w:rsidTr="002B6D91">
        <w:trPr>
          <w:trHeight w:val="740"/>
        </w:trPr>
        <w:tc>
          <w:tcPr>
            <w:tcW w:w="504" w:type="dxa"/>
            <w:gridSpan w:val="2"/>
          </w:tcPr>
          <w:p w14:paraId="44C71031" w14:textId="77777777" w:rsidR="00B70133" w:rsidRPr="00F0768F" w:rsidRDefault="00B70133" w:rsidP="00B70133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3709" w:type="dxa"/>
          </w:tcPr>
          <w:p w14:paraId="23C4F2BB" w14:textId="77777777" w:rsidR="00B70133" w:rsidRPr="00F0768F" w:rsidRDefault="00B70133" w:rsidP="00B70133">
            <w:pPr>
              <w:pStyle w:val="TableParagraph"/>
              <w:ind w:left="60"/>
              <w:jc w:val="left"/>
              <w:rPr>
                <w:sz w:val="24"/>
                <w:szCs w:val="24"/>
              </w:rPr>
            </w:pPr>
            <w:r w:rsidRPr="00F0768F">
              <w:rPr>
                <w:color w:val="0C0C0C"/>
                <w:spacing w:val="-2"/>
                <w:sz w:val="24"/>
                <w:szCs w:val="24"/>
              </w:rPr>
              <w:t>Місцезнаходження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E898" w14:textId="77777777" w:rsidR="00B70133" w:rsidRPr="00E12EA7" w:rsidRDefault="00B70133" w:rsidP="00B70133">
            <w:pPr>
              <w:rPr>
                <w:sz w:val="24"/>
                <w:szCs w:val="24"/>
              </w:rPr>
            </w:pPr>
            <w:r w:rsidRPr="00E12EA7">
              <w:rPr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14:paraId="217EC8EA" w14:textId="77777777" w:rsidR="00B70133" w:rsidRPr="00E12EA7" w:rsidRDefault="00B70133" w:rsidP="00B70133">
            <w:pPr>
              <w:rPr>
                <w:sz w:val="24"/>
                <w:szCs w:val="24"/>
              </w:rPr>
            </w:pPr>
            <w:r w:rsidRPr="00E12EA7">
              <w:rPr>
                <w:sz w:val="24"/>
                <w:szCs w:val="24"/>
              </w:rPr>
              <w:t xml:space="preserve">Адреса </w:t>
            </w:r>
            <w:proofErr w:type="spellStart"/>
            <w:r w:rsidRPr="00E12EA7">
              <w:rPr>
                <w:sz w:val="24"/>
                <w:szCs w:val="24"/>
              </w:rPr>
              <w:t>релокації</w:t>
            </w:r>
            <w:proofErr w:type="spellEnd"/>
            <w:r w:rsidRPr="00E12EA7">
              <w:rPr>
                <w:sz w:val="24"/>
                <w:szCs w:val="24"/>
              </w:rPr>
              <w:t xml:space="preserve">: 76018, </w:t>
            </w:r>
            <w:proofErr w:type="spellStart"/>
            <w:r w:rsidRPr="00E12EA7">
              <w:rPr>
                <w:sz w:val="24"/>
                <w:szCs w:val="24"/>
              </w:rPr>
              <w:t>м.Івано</w:t>
            </w:r>
            <w:proofErr w:type="spellEnd"/>
            <w:r w:rsidRPr="00E12EA7">
              <w:rPr>
                <w:sz w:val="24"/>
                <w:szCs w:val="24"/>
              </w:rPr>
              <w:t>-Франківськ, вул. Дністровська, 26</w:t>
            </w:r>
          </w:p>
          <w:p w14:paraId="17EE8D9B" w14:textId="77777777" w:rsidR="00B70133" w:rsidRPr="00E12EA7" w:rsidRDefault="00B70133" w:rsidP="00B70133">
            <w:pPr>
              <w:rPr>
                <w:sz w:val="24"/>
                <w:szCs w:val="24"/>
              </w:rPr>
            </w:pPr>
            <w:r w:rsidRPr="00E12EA7">
              <w:rPr>
                <w:sz w:val="24"/>
                <w:szCs w:val="24"/>
              </w:rPr>
              <w:t xml:space="preserve">79057, </w:t>
            </w:r>
            <w:proofErr w:type="spellStart"/>
            <w:r w:rsidRPr="00E12EA7">
              <w:rPr>
                <w:sz w:val="24"/>
                <w:szCs w:val="24"/>
              </w:rPr>
              <w:t>м.Львів</w:t>
            </w:r>
            <w:proofErr w:type="spellEnd"/>
            <w:r w:rsidRPr="00E12EA7">
              <w:rPr>
                <w:sz w:val="24"/>
                <w:szCs w:val="24"/>
              </w:rPr>
              <w:t>, вул. Генерала Чупринки, 71</w:t>
            </w:r>
          </w:p>
          <w:p w14:paraId="35BB298F" w14:textId="77777777" w:rsidR="00B70133" w:rsidRPr="00E12EA7" w:rsidRDefault="00B70133" w:rsidP="00B70133">
            <w:pPr>
              <w:rPr>
                <w:sz w:val="24"/>
                <w:szCs w:val="24"/>
              </w:rPr>
            </w:pPr>
          </w:p>
          <w:p w14:paraId="55A0BBFC" w14:textId="2AE190FC" w:rsidR="00B70133" w:rsidRPr="00F0768F" w:rsidRDefault="00B70133" w:rsidP="00B70133">
            <w:pPr>
              <w:pStyle w:val="TableParagraph"/>
              <w:ind w:left="59"/>
              <w:jc w:val="left"/>
              <w:rPr>
                <w:i/>
                <w:sz w:val="24"/>
                <w:szCs w:val="24"/>
              </w:rPr>
            </w:pPr>
          </w:p>
        </w:tc>
      </w:tr>
      <w:tr w:rsidR="00B70133" w:rsidRPr="00F0768F" w14:paraId="18781287" w14:textId="77777777" w:rsidTr="002B6D91">
        <w:trPr>
          <w:trHeight w:val="740"/>
        </w:trPr>
        <w:tc>
          <w:tcPr>
            <w:tcW w:w="504" w:type="dxa"/>
            <w:gridSpan w:val="2"/>
          </w:tcPr>
          <w:p w14:paraId="6C280B73" w14:textId="77777777" w:rsidR="00B70133" w:rsidRPr="00F0768F" w:rsidRDefault="00B70133" w:rsidP="00B70133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3709" w:type="dxa"/>
          </w:tcPr>
          <w:p w14:paraId="574C3728" w14:textId="77777777" w:rsidR="00B70133" w:rsidRPr="00F0768F" w:rsidRDefault="00B70133" w:rsidP="00B70133">
            <w:pPr>
              <w:pStyle w:val="TableParagraph"/>
              <w:ind w:left="60"/>
              <w:jc w:val="left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Інформація</w:t>
            </w:r>
            <w:r w:rsidRPr="00F0768F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 xml:space="preserve">щодо режиму 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B3A4" w14:textId="77777777" w:rsidR="00B70133" w:rsidRPr="00E12EA7" w:rsidRDefault="00B70133" w:rsidP="00B70133">
            <w:pPr>
              <w:rPr>
                <w:sz w:val="24"/>
                <w:szCs w:val="24"/>
              </w:rPr>
            </w:pPr>
            <w:r w:rsidRPr="00E12EA7">
              <w:rPr>
                <w:sz w:val="24"/>
                <w:szCs w:val="24"/>
              </w:rPr>
              <w:t>Понеділок, вівторок, середа, четвер: 08.00 - 17.00</w:t>
            </w:r>
          </w:p>
          <w:p w14:paraId="76D49D06" w14:textId="77777777" w:rsidR="00B70133" w:rsidRPr="00E12EA7" w:rsidRDefault="00B70133" w:rsidP="00B70133">
            <w:pPr>
              <w:rPr>
                <w:sz w:val="24"/>
                <w:szCs w:val="24"/>
              </w:rPr>
            </w:pPr>
            <w:r w:rsidRPr="00E12EA7">
              <w:rPr>
                <w:sz w:val="24"/>
                <w:szCs w:val="24"/>
              </w:rPr>
              <w:t>П’ятниця: 08.00 - 16.00</w:t>
            </w:r>
          </w:p>
          <w:p w14:paraId="21ECE774" w14:textId="5598F886" w:rsidR="00B70133" w:rsidRPr="00F0768F" w:rsidRDefault="00B70133" w:rsidP="00B70133">
            <w:pPr>
              <w:pStyle w:val="TableParagraph"/>
              <w:ind w:left="59"/>
              <w:jc w:val="left"/>
              <w:rPr>
                <w:i/>
                <w:sz w:val="24"/>
                <w:szCs w:val="24"/>
              </w:rPr>
            </w:pPr>
            <w:r w:rsidRPr="00E12EA7">
              <w:rPr>
                <w:sz w:val="24"/>
                <w:szCs w:val="24"/>
              </w:rPr>
              <w:t>Субота, неділя - вихідні дні</w:t>
            </w:r>
          </w:p>
        </w:tc>
      </w:tr>
      <w:tr w:rsidR="00B70133" w:rsidRPr="00F0768F" w14:paraId="457572E1" w14:textId="77777777" w:rsidTr="002B6D91">
        <w:trPr>
          <w:trHeight w:val="1051"/>
        </w:trPr>
        <w:tc>
          <w:tcPr>
            <w:tcW w:w="504" w:type="dxa"/>
            <w:gridSpan w:val="2"/>
          </w:tcPr>
          <w:p w14:paraId="516B8029" w14:textId="77777777" w:rsidR="00B70133" w:rsidRPr="00F0768F" w:rsidRDefault="00B70133" w:rsidP="00B70133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3709" w:type="dxa"/>
          </w:tcPr>
          <w:p w14:paraId="24208ACD" w14:textId="77777777" w:rsidR="00B70133" w:rsidRPr="00F0768F" w:rsidRDefault="00B70133" w:rsidP="00B70133">
            <w:pPr>
              <w:pStyle w:val="TableParagraph"/>
              <w:ind w:left="60"/>
              <w:jc w:val="left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Телефон,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адреса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електронної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пошти</w:t>
            </w:r>
            <w:r w:rsidRPr="00F0768F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та</w:t>
            </w:r>
            <w:r w:rsidRPr="00F0768F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>вебсайт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8F27" w14:textId="0553315B" w:rsidR="00B70133" w:rsidRPr="00F0768F" w:rsidRDefault="00B70133" w:rsidP="00B70133">
            <w:pPr>
              <w:pStyle w:val="TableParagraph"/>
              <w:ind w:left="59" w:right="43"/>
              <w:rPr>
                <w:i/>
                <w:sz w:val="24"/>
                <w:szCs w:val="24"/>
              </w:rPr>
            </w:pPr>
            <w:proofErr w:type="spellStart"/>
            <w:r w:rsidRPr="00E12EA7">
              <w:rPr>
                <w:sz w:val="24"/>
                <w:szCs w:val="24"/>
              </w:rPr>
              <w:t>Тел</w:t>
            </w:r>
            <w:proofErr w:type="spellEnd"/>
            <w:r w:rsidRPr="00E12EA7">
              <w:rPr>
                <w:sz w:val="24"/>
                <w:szCs w:val="24"/>
              </w:rPr>
              <w:t>. (066) 5494721; e-</w:t>
            </w:r>
            <w:proofErr w:type="spellStart"/>
            <w:r w:rsidRPr="00E12EA7">
              <w:rPr>
                <w:sz w:val="24"/>
                <w:szCs w:val="24"/>
              </w:rPr>
              <w:t>mail</w:t>
            </w:r>
            <w:proofErr w:type="spellEnd"/>
            <w:r w:rsidRPr="00E12EA7">
              <w:rPr>
                <w:sz w:val="24"/>
                <w:szCs w:val="24"/>
              </w:rPr>
              <w:t>: </w:t>
            </w:r>
            <w:hyperlink r:id="rId8" w:history="1">
              <w:r w:rsidRPr="00E12EA7">
                <w:rPr>
                  <w:color w:val="0000FF"/>
                  <w:sz w:val="24"/>
                  <w:szCs w:val="24"/>
                  <w:u w:val="single"/>
                </w:rPr>
                <w:t>cnap@ns-gromada.gov.ua</w:t>
              </w:r>
            </w:hyperlink>
            <w:r w:rsidRPr="00E12EA7">
              <w:rPr>
                <w:sz w:val="24"/>
                <w:szCs w:val="24"/>
              </w:rPr>
              <w:br/>
              <w:t>Офіційний сайт: </w:t>
            </w:r>
            <w:hyperlink r:id="rId9" w:tgtFrame="_blank" w:history="1">
              <w:r w:rsidRPr="00E12EA7">
                <w:rPr>
                  <w:color w:val="0000FF"/>
                  <w:sz w:val="24"/>
                  <w:szCs w:val="24"/>
                  <w:u w:val="single"/>
                </w:rPr>
                <w:t>https://cnap.ns-gromada.gov.ua</w:t>
              </w:r>
            </w:hyperlink>
          </w:p>
        </w:tc>
      </w:tr>
      <w:tr w:rsidR="00060D0E" w:rsidRPr="00F0768F" w14:paraId="5BD81A96" w14:textId="77777777" w:rsidTr="00060D0E">
        <w:trPr>
          <w:trHeight w:val="359"/>
        </w:trPr>
        <w:tc>
          <w:tcPr>
            <w:tcW w:w="9883" w:type="dxa"/>
            <w:gridSpan w:val="4"/>
          </w:tcPr>
          <w:p w14:paraId="57F48D28" w14:textId="3BBA6DA1" w:rsidR="00060D0E" w:rsidRPr="00F0768F" w:rsidRDefault="00060D0E" w:rsidP="00F0768F">
            <w:pPr>
              <w:pStyle w:val="TableParagraph"/>
              <w:ind w:left="71" w:right="42"/>
              <w:jc w:val="center"/>
              <w:rPr>
                <w:sz w:val="24"/>
                <w:szCs w:val="24"/>
              </w:rPr>
            </w:pPr>
            <w:r w:rsidRPr="00F0768F">
              <w:rPr>
                <w:b/>
                <w:color w:val="0C0C0C"/>
                <w:sz w:val="24"/>
                <w:szCs w:val="24"/>
              </w:rPr>
              <w:t>Нормативні</w:t>
            </w:r>
            <w:r w:rsidRPr="00F0768F">
              <w:rPr>
                <w:b/>
                <w:color w:val="0C0C0C"/>
                <w:spacing w:val="-8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акти,</w:t>
            </w:r>
            <w:r w:rsidRPr="00F0768F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якими</w:t>
            </w:r>
            <w:r w:rsidRPr="00F0768F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регламентується</w:t>
            </w:r>
            <w:r w:rsidRPr="00F0768F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надання</w:t>
            </w:r>
            <w:r w:rsidRPr="00F0768F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F0768F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060D0E" w:rsidRPr="00F0768F" w14:paraId="0710E09D" w14:textId="77777777" w:rsidTr="007B61AC">
        <w:trPr>
          <w:trHeight w:val="1051"/>
        </w:trPr>
        <w:tc>
          <w:tcPr>
            <w:tcW w:w="504" w:type="dxa"/>
            <w:gridSpan w:val="2"/>
          </w:tcPr>
          <w:p w14:paraId="7D5F30A4" w14:textId="3E8C3D1F" w:rsidR="00060D0E" w:rsidRPr="00F0768F" w:rsidRDefault="00060D0E" w:rsidP="00F0768F">
            <w:pPr>
              <w:pStyle w:val="TableParagraph"/>
              <w:ind w:left="15"/>
              <w:jc w:val="center"/>
              <w:rPr>
                <w:color w:val="0C0C0C"/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3709" w:type="dxa"/>
          </w:tcPr>
          <w:p w14:paraId="47D9F372" w14:textId="25119153" w:rsidR="00060D0E" w:rsidRPr="00F0768F" w:rsidRDefault="00060D0E" w:rsidP="00F0768F">
            <w:pPr>
              <w:pStyle w:val="TableParagraph"/>
              <w:ind w:left="60"/>
              <w:jc w:val="left"/>
              <w:rPr>
                <w:color w:val="0C0C0C"/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 xml:space="preserve">Закони 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5670" w:type="dxa"/>
          </w:tcPr>
          <w:p w14:paraId="56455F2E" w14:textId="77777777" w:rsidR="00060D0E" w:rsidRPr="00F0768F" w:rsidRDefault="00060D0E" w:rsidP="00F0768F">
            <w:pPr>
              <w:pStyle w:val="TableParagraph"/>
              <w:ind w:left="36" w:right="54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Закон</w:t>
            </w:r>
            <w:r w:rsidRPr="00F0768F">
              <w:rPr>
                <w:color w:val="181818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України</w:t>
            </w:r>
            <w:r w:rsidRPr="00F0768F">
              <w:rPr>
                <w:color w:val="181818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“Про</w:t>
            </w:r>
            <w:r w:rsidRPr="00F0768F">
              <w:rPr>
                <w:color w:val="181818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забезпечення</w:t>
            </w:r>
            <w:r w:rsidRPr="00F0768F">
              <w:rPr>
                <w:color w:val="181818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прав</w:t>
            </w:r>
            <w:r w:rsidRPr="00F0768F">
              <w:rPr>
                <w:color w:val="181818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і свобод внутрішньо переміщених осіб” (стаття 11);</w:t>
            </w:r>
          </w:p>
          <w:p w14:paraId="0F5D3D99" w14:textId="3E615D0D" w:rsidR="00060D0E" w:rsidRPr="00F0768F" w:rsidRDefault="00060D0E" w:rsidP="00F0768F">
            <w:pPr>
              <w:pStyle w:val="TableParagraph"/>
              <w:ind w:left="71" w:right="42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Податковий кодекс України (статті 162– 179, 291–300, пункт 161 підрозділу 10 розділу ХХ).</w:t>
            </w:r>
          </w:p>
        </w:tc>
      </w:tr>
      <w:tr w:rsidR="00060D0E" w:rsidRPr="00F0768F" w14:paraId="42234A6D" w14:textId="77777777" w:rsidTr="007B61AC">
        <w:trPr>
          <w:trHeight w:val="1051"/>
        </w:trPr>
        <w:tc>
          <w:tcPr>
            <w:tcW w:w="504" w:type="dxa"/>
            <w:gridSpan w:val="2"/>
          </w:tcPr>
          <w:p w14:paraId="5789C25B" w14:textId="13920782" w:rsidR="00060D0E" w:rsidRPr="00F0768F" w:rsidRDefault="00060D0E" w:rsidP="00F0768F">
            <w:pPr>
              <w:pStyle w:val="TableParagraph"/>
              <w:ind w:left="15"/>
              <w:jc w:val="center"/>
              <w:rPr>
                <w:color w:val="0C0C0C"/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3709" w:type="dxa"/>
          </w:tcPr>
          <w:p w14:paraId="5AF1F0C1" w14:textId="6436D31A" w:rsidR="00060D0E" w:rsidRPr="00F0768F" w:rsidRDefault="00060D0E" w:rsidP="00F0768F">
            <w:pPr>
              <w:pStyle w:val="TableParagraph"/>
              <w:ind w:left="60"/>
              <w:jc w:val="left"/>
              <w:rPr>
                <w:color w:val="0C0C0C"/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Акти</w:t>
            </w:r>
            <w:r w:rsidRPr="00F0768F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Кабінету</w:t>
            </w:r>
            <w:r w:rsidRPr="00F0768F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Міністрів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5670" w:type="dxa"/>
          </w:tcPr>
          <w:p w14:paraId="683D42BE" w14:textId="77777777" w:rsidR="00060D0E" w:rsidRPr="00F0768F" w:rsidRDefault="00060D0E" w:rsidP="00F0768F">
            <w:pPr>
              <w:pStyle w:val="TableParagraph"/>
              <w:ind w:left="36" w:firstLine="534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Порядок реалізації експериментального </w:t>
            </w:r>
            <w:proofErr w:type="spellStart"/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проекту</w:t>
            </w:r>
            <w:proofErr w:type="spellEnd"/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щодо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надання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субсидії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на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оплату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вартості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частини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вартості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найму </w:t>
            </w:r>
            <w:r w:rsidRPr="00F0768F">
              <w:rPr>
                <w:color w:val="181818"/>
                <w:sz w:val="24"/>
                <w:szCs w:val="24"/>
              </w:rPr>
              <w:t xml:space="preserve">(оренди) житлового приміщення (частини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житлового приміщення) та компенсації частини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податку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доходи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фізичних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осіб </w:t>
            </w:r>
            <w:r w:rsidRPr="00F0768F">
              <w:rPr>
                <w:color w:val="181818"/>
                <w:sz w:val="24"/>
                <w:szCs w:val="24"/>
              </w:rPr>
              <w:t xml:space="preserve">або єдиного податку та військового збору,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затверджений постановою Кабінету</w:t>
            </w:r>
            <w:r w:rsidRPr="00F0768F">
              <w:rPr>
                <w:color w:val="181818"/>
                <w:w w:val="105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№</w:t>
            </w:r>
            <w:r w:rsidRPr="00F0768F">
              <w:rPr>
                <w:color w:val="181818"/>
                <w:spacing w:val="-9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1225</w:t>
            </w:r>
            <w:r w:rsidRPr="00F0768F">
              <w:rPr>
                <w:color w:val="181818"/>
                <w:spacing w:val="-1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(далі</w:t>
            </w:r>
            <w:r w:rsidRPr="00F0768F">
              <w:rPr>
                <w:color w:val="181818"/>
                <w:spacing w:val="-9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–</w:t>
            </w:r>
            <w:r w:rsidRPr="00F0768F">
              <w:rPr>
                <w:color w:val="181818"/>
                <w:spacing w:val="-1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Порядок);</w:t>
            </w:r>
          </w:p>
          <w:p w14:paraId="6C99BBA9" w14:textId="77777777" w:rsidR="00060D0E" w:rsidRPr="00F0768F" w:rsidRDefault="00060D0E" w:rsidP="00F0768F">
            <w:pPr>
              <w:pStyle w:val="TableParagraph"/>
              <w:ind w:left="36" w:right="174" w:firstLine="534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постанова Кабінету Міністрів України від 22</w:t>
            </w:r>
            <w:r w:rsidRPr="00F0768F">
              <w:rPr>
                <w:color w:val="181818"/>
                <w:spacing w:val="-7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липня</w:t>
            </w:r>
            <w:r w:rsidRPr="00F0768F">
              <w:rPr>
                <w:color w:val="181818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2020</w:t>
            </w:r>
            <w:r w:rsidRPr="00F0768F">
              <w:rPr>
                <w:color w:val="181818"/>
                <w:spacing w:val="-7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року</w:t>
            </w:r>
            <w:r w:rsidRPr="00F0768F">
              <w:rPr>
                <w:color w:val="181818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№</w:t>
            </w:r>
            <w:r w:rsidRPr="00F0768F">
              <w:rPr>
                <w:color w:val="181818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632</w:t>
            </w:r>
            <w:r w:rsidRPr="00F0768F">
              <w:rPr>
                <w:color w:val="181818"/>
                <w:spacing w:val="-7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“Деякі</w:t>
            </w:r>
            <w:r w:rsidRPr="00F0768F">
              <w:rPr>
                <w:color w:val="181818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питання виплати</w:t>
            </w:r>
            <w:r w:rsidRPr="00F0768F">
              <w:rPr>
                <w:color w:val="181818"/>
                <w:spacing w:val="1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державної</w:t>
            </w:r>
            <w:r w:rsidRPr="00F0768F">
              <w:rPr>
                <w:color w:val="181818"/>
                <w:spacing w:val="1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соціальної</w:t>
            </w:r>
            <w:r w:rsidRPr="00F0768F">
              <w:rPr>
                <w:color w:val="181818"/>
                <w:spacing w:val="1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допомоги”;</w:t>
            </w:r>
          </w:p>
          <w:p w14:paraId="60C12D9E" w14:textId="77777777" w:rsidR="00060D0E" w:rsidRPr="00F0768F" w:rsidRDefault="00060D0E" w:rsidP="00F0768F">
            <w:pPr>
              <w:pStyle w:val="TableParagraph"/>
              <w:ind w:left="36" w:right="14" w:firstLine="534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постанова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Кабінету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Міністрів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України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від 08</w:t>
            </w:r>
            <w:r w:rsidRPr="00F0768F">
              <w:rPr>
                <w:color w:val="181818"/>
                <w:spacing w:val="-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lastRenderedPageBreak/>
              <w:t>вересня</w:t>
            </w:r>
            <w:r w:rsidRPr="00F0768F">
              <w:rPr>
                <w:color w:val="181818"/>
                <w:spacing w:val="-1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2016</w:t>
            </w:r>
            <w:r w:rsidRPr="00F0768F">
              <w:rPr>
                <w:color w:val="181818"/>
                <w:spacing w:val="-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року</w:t>
            </w:r>
            <w:r w:rsidRPr="00F0768F">
              <w:rPr>
                <w:color w:val="181818"/>
                <w:spacing w:val="-1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№</w:t>
            </w:r>
            <w:r w:rsidRPr="00F0768F">
              <w:rPr>
                <w:color w:val="181818"/>
                <w:spacing w:val="-1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606</w:t>
            </w:r>
            <w:r w:rsidRPr="00F0768F">
              <w:rPr>
                <w:color w:val="181818"/>
                <w:spacing w:val="-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“Деякі</w:t>
            </w:r>
            <w:r w:rsidRPr="00F0768F">
              <w:rPr>
                <w:color w:val="181818"/>
                <w:spacing w:val="-1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питання електронної взаємодії електронних інформаційних ресурсів”;</w:t>
            </w:r>
          </w:p>
          <w:p w14:paraId="6DFFDD8A" w14:textId="77777777" w:rsidR="00060D0E" w:rsidRPr="00F0768F" w:rsidRDefault="00060D0E" w:rsidP="00F0768F">
            <w:pPr>
              <w:pStyle w:val="TableParagraph"/>
              <w:ind w:left="36" w:right="14" w:firstLine="534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постанова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Кабінету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Міністрів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України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від 20</w:t>
            </w:r>
            <w:r w:rsidRPr="00F0768F">
              <w:rPr>
                <w:color w:val="181818"/>
                <w:spacing w:val="-1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березня</w:t>
            </w:r>
            <w:r w:rsidRPr="00F0768F">
              <w:rPr>
                <w:color w:val="181818"/>
                <w:spacing w:val="-1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2022</w:t>
            </w:r>
            <w:r w:rsidRPr="00F0768F">
              <w:rPr>
                <w:color w:val="181818"/>
                <w:spacing w:val="-1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року</w:t>
            </w:r>
            <w:r w:rsidRPr="00F0768F">
              <w:rPr>
                <w:color w:val="181818"/>
                <w:spacing w:val="-1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№</w:t>
            </w:r>
            <w:r w:rsidRPr="00F0768F">
              <w:rPr>
                <w:color w:val="181818"/>
                <w:spacing w:val="-1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332</w:t>
            </w:r>
            <w:r w:rsidRPr="00F0768F">
              <w:rPr>
                <w:color w:val="181818"/>
                <w:spacing w:val="-1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“Деякі</w:t>
            </w:r>
            <w:r w:rsidRPr="00F0768F">
              <w:rPr>
                <w:color w:val="181818"/>
                <w:spacing w:val="-1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питання виплати допомоги на проживання внутрішньо переміщеним особам”;</w:t>
            </w:r>
          </w:p>
          <w:p w14:paraId="0BE2DA7E" w14:textId="77777777" w:rsidR="00060D0E" w:rsidRPr="00F0768F" w:rsidRDefault="00060D0E" w:rsidP="00F0768F">
            <w:pPr>
              <w:pStyle w:val="TableParagraph"/>
              <w:ind w:left="36" w:right="174" w:firstLine="534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постанова Кабінету Міністрів України від 01 жовтня 2014 року № 509 “Про облік внутрішньо переміщених осіб”;</w:t>
            </w:r>
          </w:p>
          <w:p w14:paraId="264D7439" w14:textId="4F099858" w:rsidR="00060D0E" w:rsidRPr="00F0768F" w:rsidRDefault="00060D0E" w:rsidP="00F0768F">
            <w:pPr>
              <w:pStyle w:val="TableParagraph"/>
              <w:ind w:left="36" w:right="54" w:firstLine="534"/>
              <w:rPr>
                <w:color w:val="0C0C0C"/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Порядок виплати пенсій та грошової </w:t>
            </w:r>
            <w:r w:rsidRPr="00F0768F">
              <w:rPr>
                <w:color w:val="181818"/>
                <w:sz w:val="24"/>
                <w:szCs w:val="24"/>
              </w:rPr>
              <w:t xml:space="preserve">допомоги через поточні рахунки в банках,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затверджений постановою Кабінету </w:t>
            </w:r>
            <w:r w:rsidRPr="00F0768F">
              <w:rPr>
                <w:color w:val="181818"/>
                <w:sz w:val="24"/>
                <w:szCs w:val="24"/>
              </w:rPr>
              <w:t>Міністрів України від 30 серпня 1999 року</w:t>
            </w:r>
            <w:r w:rsidRPr="00F0768F">
              <w:rPr>
                <w:color w:val="181818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spacing w:val="-14"/>
                <w:sz w:val="24"/>
                <w:szCs w:val="24"/>
              </w:rPr>
              <w:t>№</w:t>
            </w:r>
            <w:r w:rsidRPr="00F0768F">
              <w:rPr>
                <w:color w:val="181818"/>
                <w:spacing w:val="-7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1596.</w:t>
            </w:r>
          </w:p>
          <w:p w14:paraId="0EADF1D6" w14:textId="11CF14CE" w:rsidR="00060D0E" w:rsidRPr="00F0768F" w:rsidRDefault="00060D0E" w:rsidP="00F0768F">
            <w:pPr>
              <w:pStyle w:val="TableParagraph"/>
              <w:ind w:left="108" w:right="141"/>
              <w:jc w:val="left"/>
              <w:rPr>
                <w:color w:val="0C0C0C"/>
                <w:sz w:val="24"/>
                <w:szCs w:val="24"/>
              </w:rPr>
            </w:pPr>
          </w:p>
        </w:tc>
      </w:tr>
      <w:tr w:rsidR="00060D0E" w:rsidRPr="00F0768F" w14:paraId="1D5724EA" w14:textId="77777777" w:rsidTr="007B61AC">
        <w:trPr>
          <w:trHeight w:val="1862"/>
        </w:trPr>
        <w:tc>
          <w:tcPr>
            <w:tcW w:w="492" w:type="dxa"/>
          </w:tcPr>
          <w:p w14:paraId="7F3641B9" w14:textId="77777777" w:rsidR="00060D0E" w:rsidRPr="00F0768F" w:rsidRDefault="00060D0E" w:rsidP="00F0768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lastRenderedPageBreak/>
              <w:t>6</w:t>
            </w:r>
          </w:p>
        </w:tc>
        <w:tc>
          <w:tcPr>
            <w:tcW w:w="3721" w:type="dxa"/>
            <w:gridSpan w:val="2"/>
          </w:tcPr>
          <w:p w14:paraId="5F84623F" w14:textId="77777777" w:rsidR="00060D0E" w:rsidRPr="00F0768F" w:rsidRDefault="00060D0E" w:rsidP="00F0768F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Акти</w:t>
            </w:r>
            <w:r w:rsidRPr="00F0768F">
              <w:rPr>
                <w:color w:val="0C0C0C"/>
                <w:spacing w:val="-7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центральних</w:t>
            </w:r>
            <w:r w:rsidRPr="00F0768F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органів</w:t>
            </w:r>
            <w:r w:rsidRPr="00F0768F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виконавчої</w:t>
            </w:r>
            <w:r w:rsidRPr="00F0768F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>влади</w:t>
            </w:r>
          </w:p>
        </w:tc>
        <w:tc>
          <w:tcPr>
            <w:tcW w:w="5670" w:type="dxa"/>
          </w:tcPr>
          <w:p w14:paraId="74B9F774" w14:textId="62283CB9" w:rsidR="00060D0E" w:rsidRPr="00F0768F" w:rsidRDefault="00442545" w:rsidP="00F0768F">
            <w:pPr>
              <w:pStyle w:val="TableParagraph"/>
              <w:ind w:left="34" w:right="96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Постанова правління Пенсійного фонду України від 30 липня 2015 року № 13-1 “Про організацію прийому та обслуговування осіб, які звертаються до органів Пенсійного фонду України”, зареєстрована в Міністерстві юстиції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України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від 18 серпня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2015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року за</w:t>
            </w:r>
            <w:r w:rsidRPr="00F0768F">
              <w:rPr>
                <w:color w:val="181818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spacing w:val="-14"/>
                <w:sz w:val="24"/>
                <w:szCs w:val="24"/>
              </w:rPr>
              <w:t>№</w:t>
            </w:r>
            <w:r w:rsidRPr="00F0768F">
              <w:rPr>
                <w:color w:val="181818"/>
                <w:spacing w:val="-7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991/27436.</w:t>
            </w:r>
          </w:p>
        </w:tc>
      </w:tr>
      <w:tr w:rsidR="00060D0E" w:rsidRPr="00F0768F" w14:paraId="4E5455ED" w14:textId="77777777" w:rsidTr="007B61AC">
        <w:trPr>
          <w:trHeight w:val="310"/>
        </w:trPr>
        <w:tc>
          <w:tcPr>
            <w:tcW w:w="9883" w:type="dxa"/>
            <w:gridSpan w:val="4"/>
          </w:tcPr>
          <w:p w14:paraId="332FDD94" w14:textId="77777777" w:rsidR="00060D0E" w:rsidRPr="00F0768F" w:rsidRDefault="00060D0E" w:rsidP="00F0768F">
            <w:pPr>
              <w:pStyle w:val="TableParagraph"/>
              <w:ind w:left="2597" w:right="141"/>
              <w:rPr>
                <w:b/>
                <w:sz w:val="24"/>
                <w:szCs w:val="24"/>
              </w:rPr>
            </w:pPr>
            <w:r w:rsidRPr="00F0768F">
              <w:rPr>
                <w:b/>
                <w:color w:val="0C0C0C"/>
                <w:sz w:val="24"/>
                <w:szCs w:val="24"/>
              </w:rPr>
              <w:t>Умови</w:t>
            </w:r>
            <w:r w:rsidRPr="00F0768F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отримання</w:t>
            </w:r>
            <w:r w:rsidRPr="00F0768F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z w:val="24"/>
                <w:szCs w:val="24"/>
              </w:rPr>
              <w:t>адміністративної</w:t>
            </w:r>
            <w:r w:rsidRPr="00F0768F">
              <w:rPr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060D0E" w:rsidRPr="00F0768F" w14:paraId="3F143571" w14:textId="77777777" w:rsidTr="007B61AC">
        <w:trPr>
          <w:trHeight w:val="620"/>
        </w:trPr>
        <w:tc>
          <w:tcPr>
            <w:tcW w:w="492" w:type="dxa"/>
          </w:tcPr>
          <w:p w14:paraId="147132CD" w14:textId="77777777" w:rsidR="00060D0E" w:rsidRPr="00F0768F" w:rsidRDefault="00060D0E" w:rsidP="00F0768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3721" w:type="dxa"/>
            <w:gridSpan w:val="2"/>
          </w:tcPr>
          <w:p w14:paraId="55B6A3CF" w14:textId="77777777" w:rsidR="00060D0E" w:rsidRPr="00F0768F" w:rsidRDefault="00060D0E" w:rsidP="00F0768F">
            <w:pPr>
              <w:pStyle w:val="TableParagraph"/>
              <w:tabs>
                <w:tab w:val="left" w:pos="1452"/>
                <w:tab w:val="left" w:pos="2181"/>
                <w:tab w:val="left" w:pos="3750"/>
              </w:tabs>
              <w:ind w:left="108" w:right="91"/>
              <w:jc w:val="left"/>
              <w:rPr>
                <w:sz w:val="24"/>
                <w:szCs w:val="24"/>
              </w:rPr>
            </w:pPr>
            <w:r w:rsidRPr="00F0768F">
              <w:rPr>
                <w:color w:val="0C0C0C"/>
                <w:spacing w:val="-2"/>
                <w:sz w:val="24"/>
                <w:szCs w:val="24"/>
              </w:rPr>
              <w:t>Підстава</w:t>
            </w:r>
            <w:r w:rsidRPr="00F0768F">
              <w:rPr>
                <w:color w:val="0C0C0C"/>
                <w:sz w:val="24"/>
                <w:szCs w:val="24"/>
              </w:rPr>
              <w:tab/>
            </w:r>
            <w:r w:rsidRPr="00F0768F">
              <w:rPr>
                <w:color w:val="0C0C0C"/>
                <w:spacing w:val="-4"/>
                <w:sz w:val="24"/>
                <w:szCs w:val="24"/>
              </w:rPr>
              <w:t>для</w:t>
            </w:r>
            <w:r w:rsidRPr="00F0768F">
              <w:rPr>
                <w:color w:val="0C0C0C"/>
                <w:sz w:val="24"/>
                <w:szCs w:val="24"/>
              </w:rPr>
              <w:tab/>
            </w:r>
            <w:r w:rsidRPr="00F0768F">
              <w:rPr>
                <w:color w:val="0C0C0C"/>
                <w:spacing w:val="-2"/>
                <w:sz w:val="24"/>
                <w:szCs w:val="24"/>
              </w:rPr>
              <w:t>отримання</w:t>
            </w:r>
            <w:r w:rsidRPr="00F0768F">
              <w:rPr>
                <w:color w:val="0C0C0C"/>
                <w:sz w:val="24"/>
                <w:szCs w:val="24"/>
              </w:rPr>
              <w:tab/>
            </w:r>
            <w:r w:rsidRPr="00F0768F">
              <w:rPr>
                <w:color w:val="0C0C0C"/>
                <w:spacing w:val="-2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70" w:type="dxa"/>
          </w:tcPr>
          <w:p w14:paraId="41381EF7" w14:textId="77777777" w:rsidR="00442545" w:rsidRPr="00F0768F" w:rsidRDefault="00442545" w:rsidP="00F0768F">
            <w:pPr>
              <w:pStyle w:val="TableParagraph"/>
              <w:ind w:left="36" w:right="99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1.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Наймачі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–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внутрішньо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переміщені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особи: </w:t>
            </w:r>
            <w:r w:rsidRPr="00F0768F">
              <w:rPr>
                <w:color w:val="181818"/>
                <w:sz w:val="24"/>
                <w:szCs w:val="24"/>
              </w:rPr>
              <w:t>які перемістилися (повторно перемістилися)</w:t>
            </w:r>
          </w:p>
          <w:p w14:paraId="02C2F2FE" w14:textId="77777777" w:rsidR="00442545" w:rsidRPr="00F0768F" w:rsidRDefault="00442545" w:rsidP="00F0768F">
            <w:pPr>
              <w:pStyle w:val="TableParagraph"/>
              <w:ind w:left="36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з територій,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включених до переліку територій,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яких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ведуться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(велися)</w:t>
            </w:r>
            <w:r w:rsidRPr="00F0768F">
              <w:rPr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бойові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дії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або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тимчасово</w:t>
            </w:r>
            <w:r w:rsidRPr="00F0768F">
              <w:rPr>
                <w:color w:val="181818"/>
                <w:sz w:val="24"/>
                <w:szCs w:val="24"/>
              </w:rPr>
              <w:tab/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окупованих</w:t>
            </w:r>
            <w:r w:rsidRPr="00F0768F">
              <w:rPr>
                <w:color w:val="181818"/>
                <w:sz w:val="24"/>
                <w:szCs w:val="24"/>
              </w:rPr>
              <w:tab/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Російською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Федерацією, затвердженого Міністерством розвитку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громад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територій,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для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яких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 визначено дати завершення бойових дій (припинення можливості бойових дій) або</w:t>
            </w:r>
            <w:r w:rsidRPr="00F0768F">
              <w:rPr>
                <w:color w:val="181818"/>
                <w:w w:val="105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тимчасової</w:t>
            </w:r>
            <w:r w:rsidRPr="00F0768F">
              <w:rPr>
                <w:color w:val="181818"/>
                <w:spacing w:val="1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окупації</w:t>
            </w:r>
            <w:r w:rsidRPr="00F0768F">
              <w:rPr>
                <w:color w:val="181818"/>
                <w:spacing w:val="1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(далі</w:t>
            </w:r>
            <w:r w:rsidRPr="00F0768F">
              <w:rPr>
                <w:color w:val="181818"/>
                <w:spacing w:val="1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–</w:t>
            </w:r>
            <w:r w:rsidRPr="00F0768F">
              <w:rPr>
                <w:color w:val="181818"/>
                <w:spacing w:val="1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перелік</w:t>
            </w:r>
          </w:p>
          <w:p w14:paraId="0BF0AE21" w14:textId="77777777" w:rsidR="00442545" w:rsidRPr="00F0768F" w:rsidRDefault="00442545" w:rsidP="00F0768F">
            <w:pPr>
              <w:pStyle w:val="TableParagraph"/>
              <w:ind w:left="36" w:right="9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територій), і не мають власного житлового приміщення загальною площею більше ніж 13,65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кв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. метра на кожну особу із складу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домогосподарства;</w:t>
            </w:r>
          </w:p>
          <w:p w14:paraId="2B54CFC7" w14:textId="77777777" w:rsidR="00442545" w:rsidRPr="00F0768F" w:rsidRDefault="00442545" w:rsidP="00F0768F">
            <w:pPr>
              <w:pStyle w:val="TableParagraph"/>
              <w:ind w:left="36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у яких житлове приміщення,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незалежно від розміру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загальної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площі,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знищено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 пошкоджено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(до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ступеня,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непридатного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для проживання),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і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відомості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про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яке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0768F">
              <w:rPr>
                <w:color w:val="181818"/>
                <w:w w:val="105"/>
                <w:sz w:val="24"/>
                <w:szCs w:val="24"/>
              </w:rPr>
              <w:t>внесено</w:t>
            </w:r>
            <w:proofErr w:type="spellEnd"/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до </w:t>
            </w:r>
            <w:r w:rsidRPr="00F0768F">
              <w:rPr>
                <w:color w:val="181818"/>
                <w:sz w:val="24"/>
                <w:szCs w:val="24"/>
              </w:rPr>
              <w:t>Державного реєстру майна, пошкодженого та</w:t>
            </w:r>
          </w:p>
          <w:p w14:paraId="6FB3E111" w14:textId="77777777" w:rsidR="00442545" w:rsidRPr="00F0768F" w:rsidRDefault="00442545" w:rsidP="00F0768F">
            <w:pPr>
              <w:pStyle w:val="TableParagraph"/>
              <w:ind w:left="36" w:right="9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знищеного внаслідок бойових дій, терористичних актів, диверсій, спричинених збройною агресією Російської Федерації проти України.</w:t>
            </w:r>
          </w:p>
          <w:p w14:paraId="62CE4DAF" w14:textId="77777777" w:rsidR="00442545" w:rsidRPr="00F0768F" w:rsidRDefault="00442545" w:rsidP="00F0768F">
            <w:pPr>
              <w:pStyle w:val="TableParagraph"/>
              <w:ind w:left="36"/>
              <w:rPr>
                <w:sz w:val="24"/>
                <w:szCs w:val="24"/>
              </w:rPr>
            </w:pPr>
            <w:r w:rsidRPr="00F0768F">
              <w:rPr>
                <w:color w:val="181818"/>
                <w:spacing w:val="-4"/>
                <w:sz w:val="24"/>
                <w:szCs w:val="24"/>
              </w:rPr>
              <w:t>2.</w:t>
            </w:r>
            <w:r w:rsidRPr="00F0768F">
              <w:rPr>
                <w:color w:val="181818"/>
                <w:spacing w:val="-1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Наймодавці:</w:t>
            </w:r>
          </w:p>
          <w:p w14:paraId="1F872897" w14:textId="77777777" w:rsidR="00442545" w:rsidRPr="00F0768F" w:rsidRDefault="00442545" w:rsidP="00F0768F">
            <w:pPr>
              <w:pStyle w:val="TableParagraph"/>
              <w:ind w:left="36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фізичні особи, фізичні особи – підприємці – власники житлових приміщень незалежно від форми власності, які передають такі приміщення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їх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частини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для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тимчасового проживання наймачам та виявили (не виявили) бажання отримувати виплату </w:t>
            </w:r>
            <w:r w:rsidRPr="00F0768F">
              <w:rPr>
                <w:color w:val="181818"/>
                <w:sz w:val="24"/>
                <w:szCs w:val="24"/>
              </w:rPr>
              <w:t xml:space="preserve">компенсації наймодавцю частини податку на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доходи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фізичних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осіб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військового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збору (далі – компенсація наймодавцю);</w:t>
            </w:r>
          </w:p>
          <w:p w14:paraId="5AB72506" w14:textId="1F2CDF8E" w:rsidR="00060D0E" w:rsidRPr="00F0768F" w:rsidRDefault="00442545" w:rsidP="00F0768F">
            <w:pPr>
              <w:pStyle w:val="TableParagraph"/>
              <w:jc w:val="left"/>
              <w:rPr>
                <w:sz w:val="24"/>
                <w:szCs w:val="24"/>
                <w:lang w:val="en-US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юридичні особи – власники житлових </w:t>
            </w:r>
            <w:r w:rsidRPr="00F0768F">
              <w:rPr>
                <w:color w:val="181818"/>
                <w:sz w:val="24"/>
                <w:szCs w:val="24"/>
              </w:rPr>
              <w:t xml:space="preserve">приміщень незалежно від форми власності,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які передають такі приміщення або їх частини для тимчасового </w:t>
            </w:r>
            <w:r w:rsidRPr="00F0768F">
              <w:rPr>
                <w:color w:val="181818"/>
                <w:w w:val="105"/>
                <w:sz w:val="24"/>
                <w:szCs w:val="24"/>
              </w:rPr>
              <w:lastRenderedPageBreak/>
              <w:t>проживання наймачам на строк і за плату.</w:t>
            </w:r>
          </w:p>
        </w:tc>
      </w:tr>
      <w:tr w:rsidR="00060D0E" w:rsidRPr="00F0768F" w14:paraId="61BAF98D" w14:textId="77777777" w:rsidTr="007B61AC">
        <w:trPr>
          <w:trHeight w:val="620"/>
        </w:trPr>
        <w:tc>
          <w:tcPr>
            <w:tcW w:w="492" w:type="dxa"/>
          </w:tcPr>
          <w:p w14:paraId="0552F6DD" w14:textId="77777777" w:rsidR="00060D0E" w:rsidRPr="00F0768F" w:rsidRDefault="00060D0E" w:rsidP="00F0768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lastRenderedPageBreak/>
              <w:t>8</w:t>
            </w:r>
          </w:p>
        </w:tc>
        <w:tc>
          <w:tcPr>
            <w:tcW w:w="3721" w:type="dxa"/>
            <w:gridSpan w:val="2"/>
          </w:tcPr>
          <w:p w14:paraId="5AD52259" w14:textId="12905FC4" w:rsidR="00060D0E" w:rsidRPr="00F0768F" w:rsidRDefault="00442545" w:rsidP="00F0768F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Підстава для отримання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5670" w:type="dxa"/>
          </w:tcPr>
          <w:p w14:paraId="690AE6B2" w14:textId="7CB6E919" w:rsidR="00060D0E" w:rsidRPr="00F0768F" w:rsidRDefault="00442545" w:rsidP="00AD1A1F">
            <w:pPr>
              <w:pStyle w:val="TableParagraph"/>
              <w:ind w:left="28" w:right="149"/>
              <w:rPr>
                <w:color w:val="181818"/>
                <w:w w:val="105"/>
                <w:sz w:val="24"/>
                <w:szCs w:val="24"/>
                <w:lang w:val="en-US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Звернення до органів Пенсійного фонду України / центрів надання адміністративних послуг / уповноважених банків, які надали згоду на участь в експериментальному проєкті / в електронній формі через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вебпортал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електронних послуг Пенсійного фонду України, за допомогою засобів Соціального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вебпорталу</w:t>
            </w:r>
            <w:proofErr w:type="spellEnd"/>
            <w:r w:rsidR="00AD1A1F">
              <w:rPr>
                <w:color w:val="181818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електронних</w:t>
            </w:r>
            <w:r w:rsidRPr="00F0768F">
              <w:rPr>
                <w:color w:val="181818"/>
                <w:sz w:val="24"/>
                <w:szCs w:val="24"/>
              </w:rPr>
              <w:tab/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послуг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Мінсоцполітики</w:t>
            </w:r>
            <w:proofErr w:type="spellEnd"/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(за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технічної можливості).</w:t>
            </w:r>
          </w:p>
          <w:p w14:paraId="3D9394A9" w14:textId="14F80075" w:rsidR="00442545" w:rsidRPr="00F0768F" w:rsidRDefault="00442545" w:rsidP="00F0768F">
            <w:pPr>
              <w:pStyle w:val="TableParagraph"/>
              <w:tabs>
                <w:tab w:val="left" w:pos="1829"/>
                <w:tab w:val="left" w:pos="3064"/>
                <w:tab w:val="left" w:pos="3669"/>
                <w:tab w:val="left" w:pos="4174"/>
                <w:tab w:val="left" w:pos="5444"/>
                <w:tab w:val="left" w:pos="7128"/>
              </w:tabs>
              <w:ind w:right="9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</w:tr>
      <w:tr w:rsidR="00060D0E" w:rsidRPr="00F0768F" w14:paraId="35A8A977" w14:textId="77777777" w:rsidTr="007B61AC">
        <w:trPr>
          <w:trHeight w:val="2794"/>
        </w:trPr>
        <w:tc>
          <w:tcPr>
            <w:tcW w:w="492" w:type="dxa"/>
          </w:tcPr>
          <w:p w14:paraId="26CEA7EE" w14:textId="77777777" w:rsidR="00060D0E" w:rsidRPr="00F0768F" w:rsidRDefault="00060D0E" w:rsidP="00F0768F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3721" w:type="dxa"/>
            <w:gridSpan w:val="2"/>
          </w:tcPr>
          <w:p w14:paraId="610D10BA" w14:textId="204AB321" w:rsidR="00060D0E" w:rsidRPr="00F0768F" w:rsidRDefault="00442545" w:rsidP="00F0768F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Перелік</w:t>
            </w:r>
            <w:r w:rsidRPr="00F0768F">
              <w:rPr>
                <w:color w:val="181818"/>
                <w:spacing w:val="-1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необхідних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документів</w:t>
            </w:r>
          </w:p>
        </w:tc>
        <w:tc>
          <w:tcPr>
            <w:tcW w:w="5670" w:type="dxa"/>
          </w:tcPr>
          <w:p w14:paraId="356F5F9D" w14:textId="0604B226" w:rsidR="00442545" w:rsidRPr="00F0768F" w:rsidRDefault="00442545" w:rsidP="00F0768F">
            <w:pPr>
              <w:pStyle w:val="TableParagraph"/>
              <w:ind w:left="28" w:right="111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Заява про надання субсидії на оплату</w:t>
            </w:r>
            <w:r w:rsidRPr="00F0768F">
              <w:rPr>
                <w:color w:val="181818"/>
                <w:spacing w:val="8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вартості або частини вартості найму (оренди) житлового приміщення (частини житлового приміщення) та компенсації частини податку на доходи фізичних осіб або єдиного податку та військового збору за формою згідно з додатком 2 до Порядку (далі – заява за формою згідно з додатком 2) або заява про надання субсидії на оплату вартості або частини вартості найму (оренди) житлового приміщення (частини житлового приміщення) в юридичної особи за формою згідно з додатком 5 до Порядку (далі – заява за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формою</w:t>
            </w:r>
            <w:r w:rsidRPr="00F0768F">
              <w:rPr>
                <w:color w:val="181818"/>
                <w:spacing w:val="-2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згідно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додатком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>5);</w:t>
            </w:r>
          </w:p>
          <w:p w14:paraId="0CB3D245" w14:textId="2BA18609" w:rsidR="00442545" w:rsidRPr="00F0768F" w:rsidRDefault="00442545" w:rsidP="00F0768F">
            <w:pPr>
              <w:pStyle w:val="TableParagraph"/>
              <w:ind w:left="28" w:right="21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договір найму (оренди) житлового</w:t>
            </w:r>
            <w:r w:rsidRPr="00F0768F">
              <w:rPr>
                <w:color w:val="181818"/>
                <w:spacing w:val="8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приміщення (будинку, квартири, частини житлового приміщення), складений на основі примірного договору за формою згідно з додатком 1 до Порядку, або інший договір найму, укладений раніше між наймачем та наймодавцем, що </w:t>
            </w:r>
            <w:r w:rsidRPr="00F0768F">
              <w:rPr>
                <w:color w:val="181818"/>
                <w:w w:val="101"/>
                <w:sz w:val="24"/>
                <w:szCs w:val="24"/>
              </w:rPr>
              <w:t>о</w:t>
            </w:r>
            <w:r w:rsidRPr="00F0768F">
              <w:rPr>
                <w:color w:val="181818"/>
                <w:w w:val="95"/>
                <w:sz w:val="24"/>
                <w:szCs w:val="24"/>
              </w:rPr>
              <w:t>б</w:t>
            </w:r>
            <w:r w:rsidRPr="00F0768F">
              <w:rPr>
                <w:color w:val="181818"/>
                <w:w w:val="101"/>
                <w:sz w:val="24"/>
                <w:szCs w:val="24"/>
              </w:rPr>
              <w:t>о</w:t>
            </w:r>
            <w:r w:rsidRPr="00F0768F">
              <w:rPr>
                <w:color w:val="181818"/>
                <w:w w:val="106"/>
                <w:sz w:val="24"/>
                <w:szCs w:val="24"/>
              </w:rPr>
              <w:t>в</w:t>
            </w:r>
            <w:r w:rsidRPr="00F0768F">
              <w:rPr>
                <w:color w:val="181818"/>
                <w:w w:val="53"/>
                <w:sz w:val="24"/>
                <w:szCs w:val="24"/>
              </w:rPr>
              <w:t>’</w:t>
            </w:r>
            <w:r w:rsidRPr="00F0768F">
              <w:rPr>
                <w:color w:val="181818"/>
                <w:sz w:val="24"/>
                <w:szCs w:val="24"/>
              </w:rPr>
              <w:t>я</w:t>
            </w:r>
            <w:r w:rsidRPr="00F0768F">
              <w:rPr>
                <w:color w:val="181818"/>
                <w:w w:val="109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3"/>
                <w:w w:val="122"/>
                <w:sz w:val="24"/>
                <w:szCs w:val="24"/>
              </w:rPr>
              <w:t>к</w:t>
            </w:r>
            <w:r w:rsidRPr="00F0768F">
              <w:rPr>
                <w:color w:val="181818"/>
                <w:w w:val="101"/>
                <w:sz w:val="24"/>
                <w:szCs w:val="24"/>
              </w:rPr>
              <w:t>о</w:t>
            </w:r>
            <w:r w:rsidRPr="00F0768F">
              <w:rPr>
                <w:color w:val="181818"/>
                <w:w w:val="106"/>
                <w:sz w:val="24"/>
                <w:szCs w:val="24"/>
              </w:rPr>
              <w:t>в</w:t>
            </w:r>
            <w:r w:rsidRPr="00F0768F">
              <w:rPr>
                <w:color w:val="181818"/>
                <w:w w:val="101"/>
                <w:sz w:val="24"/>
                <w:szCs w:val="24"/>
              </w:rPr>
              <w:t>о</w:t>
            </w:r>
            <w:r w:rsidRPr="00F0768F">
              <w:rPr>
                <w:color w:val="181818"/>
                <w:spacing w:val="-1"/>
                <w:w w:val="99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містить інформацію про наймача та наймодавця, їх права та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</w:t>
            </w:r>
            <w:r w:rsidRPr="00F0768F">
              <w:rPr>
                <w:color w:val="181818"/>
                <w:w w:val="99"/>
                <w:sz w:val="24"/>
                <w:szCs w:val="24"/>
              </w:rPr>
              <w:t>б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</w:t>
            </w:r>
            <w:r w:rsidRPr="00F0768F">
              <w:rPr>
                <w:color w:val="181818"/>
                <w:w w:val="110"/>
                <w:sz w:val="24"/>
                <w:szCs w:val="24"/>
              </w:rPr>
              <w:t>в</w:t>
            </w:r>
            <w:r w:rsidRPr="00F0768F">
              <w:rPr>
                <w:color w:val="181818"/>
                <w:w w:val="57"/>
                <w:sz w:val="24"/>
                <w:szCs w:val="24"/>
              </w:rPr>
              <w:t>’</w:t>
            </w:r>
            <w:r w:rsidRPr="00F0768F">
              <w:rPr>
                <w:color w:val="181818"/>
                <w:w w:val="104"/>
                <w:sz w:val="24"/>
                <w:szCs w:val="24"/>
              </w:rPr>
              <w:t>я</w:t>
            </w:r>
            <w:r w:rsidRPr="00F0768F">
              <w:rPr>
                <w:color w:val="181818"/>
                <w:w w:val="113"/>
                <w:sz w:val="24"/>
                <w:szCs w:val="24"/>
              </w:rPr>
              <w:t>з</w:t>
            </w:r>
            <w:r w:rsidRPr="00F0768F">
              <w:rPr>
                <w:color w:val="181818"/>
                <w:w w:val="126"/>
                <w:sz w:val="24"/>
                <w:szCs w:val="24"/>
              </w:rPr>
              <w:t>к</w:t>
            </w:r>
            <w:r w:rsidRPr="00F0768F">
              <w:rPr>
                <w:color w:val="181818"/>
                <w:w w:val="106"/>
                <w:sz w:val="24"/>
                <w:szCs w:val="24"/>
              </w:rPr>
              <w:t>и</w:t>
            </w:r>
            <w:r w:rsidRPr="00F0768F">
              <w:rPr>
                <w:color w:val="181818"/>
                <w:w w:val="71"/>
                <w:sz w:val="24"/>
                <w:szCs w:val="24"/>
              </w:rPr>
              <w:t>,</w:t>
            </w:r>
            <w:r w:rsidRPr="00F0768F">
              <w:rPr>
                <w:color w:val="181818"/>
                <w:w w:val="99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а також відомості, предмет договору та відомості про щомісячну плату,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банківські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реквізити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згідно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додатком </w:t>
            </w:r>
            <w:r w:rsidRPr="00F0768F">
              <w:rPr>
                <w:color w:val="181818"/>
                <w:sz w:val="24"/>
                <w:szCs w:val="24"/>
                <w:lang w:val="en-US"/>
              </w:rPr>
              <w:t>1</w:t>
            </w:r>
            <w:r w:rsidRPr="00F0768F">
              <w:rPr>
                <w:color w:val="181818"/>
                <w:sz w:val="24"/>
                <w:szCs w:val="24"/>
              </w:rPr>
              <w:t xml:space="preserve"> до Порядку (далі – договір найму).</w:t>
            </w:r>
          </w:p>
          <w:p w14:paraId="69965870" w14:textId="77777777" w:rsidR="00442545" w:rsidRPr="00F0768F" w:rsidRDefault="00442545" w:rsidP="00F0768F">
            <w:pPr>
              <w:pStyle w:val="TableParagraph"/>
              <w:ind w:left="28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Заява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формою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згідно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додатком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2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та договір найму подаються разом наймодавцем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(якщо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наймодавець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–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фізична особа,</w:t>
            </w:r>
            <w:r w:rsidRPr="00F0768F">
              <w:rPr>
                <w:color w:val="181818"/>
                <w:spacing w:val="-1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фізична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особа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–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підприємець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виявляє бажання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отримувати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компенсацію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у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разі </w:t>
            </w:r>
            <w:r w:rsidRPr="00F0768F">
              <w:rPr>
                <w:color w:val="181818"/>
                <w:sz w:val="24"/>
                <w:szCs w:val="24"/>
              </w:rPr>
              <w:t xml:space="preserve">звернення в електронній формі) та наймачем,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який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є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уповноваженим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представником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свого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домогосподарства.</w:t>
            </w:r>
          </w:p>
          <w:p w14:paraId="7902216C" w14:textId="77777777" w:rsidR="00060D0E" w:rsidRPr="00F0768F" w:rsidRDefault="00442545" w:rsidP="00F0768F">
            <w:pPr>
              <w:pStyle w:val="TableParagraph"/>
              <w:tabs>
                <w:tab w:val="left" w:pos="945"/>
              </w:tabs>
              <w:ind w:left="3" w:right="91" w:firstLine="283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Заява за формою згідно з додатком 5 або заява за формою згідно з додатком 2 (у разі коли наймодавець фізична особа, фізична особа – підприємець не виявили бажання отримувати компенсацію і заява подається в паперовій формі) та договір найму подаються самостійно наймачем.</w:t>
            </w:r>
          </w:p>
          <w:p w14:paraId="13C2EEC9" w14:textId="37320CD3" w:rsidR="00442545" w:rsidRPr="00F0768F" w:rsidRDefault="00442545" w:rsidP="00AD1A1F">
            <w:pPr>
              <w:pStyle w:val="TableParagraph"/>
              <w:ind w:left="28" w:right="4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Особа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наймача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особа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наймодавця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фізичної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особи, фізичної особи – підприємця посвідчуються паспортом громадянина України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(е-паспортом)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тимчасовим посвідченням громадянина України (для іноземців та осіб без громадянства – паспортним документом іноземця або документом,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що посвідчує особу без громадянства, посвідкою на постійне / тимчасове проживання, посвідченням </w:t>
            </w:r>
            <w:r w:rsidRPr="00F0768F">
              <w:rPr>
                <w:color w:val="181818"/>
                <w:w w:val="105"/>
                <w:sz w:val="24"/>
                <w:szCs w:val="24"/>
              </w:rPr>
              <w:lastRenderedPageBreak/>
              <w:t>біженця,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посвідченням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особи,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яка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потребує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додаткового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захисту,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іншим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документом,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що підтверджує законність перебування іноземця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чи</w:t>
            </w:r>
            <w:r w:rsidRPr="00F0768F">
              <w:rPr>
                <w:color w:val="181818"/>
                <w:spacing w:val="4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особи</w:t>
            </w:r>
            <w:r w:rsidRPr="00F0768F">
              <w:rPr>
                <w:color w:val="181818"/>
                <w:spacing w:val="4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без</w:t>
            </w:r>
            <w:r w:rsidRPr="00F0768F">
              <w:rPr>
                <w:color w:val="181818"/>
                <w:spacing w:val="4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громадянства</w:t>
            </w:r>
            <w:r w:rsidRPr="00F0768F">
              <w:rPr>
                <w:color w:val="181818"/>
                <w:spacing w:val="4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на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території</w:t>
            </w:r>
            <w:r w:rsidR="00AD1A1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України,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крім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довідки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про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звернення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за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захистом в Україні).</w:t>
            </w:r>
          </w:p>
          <w:p w14:paraId="384F408E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Документи,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які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надаються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окремих випадках:</w:t>
            </w:r>
          </w:p>
          <w:p w14:paraId="536C4F84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копії документів, що підтверджують </w:t>
            </w:r>
            <w:r w:rsidRPr="00F0768F">
              <w:rPr>
                <w:color w:val="181818"/>
                <w:sz w:val="24"/>
                <w:szCs w:val="24"/>
              </w:rPr>
              <w:t xml:space="preserve">повноваження законного представника (для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недієздатних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осіб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малолітніх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дітей), опікуна,</w:t>
            </w:r>
            <w:r w:rsidRPr="00F0768F">
              <w:rPr>
                <w:color w:val="181818"/>
                <w:spacing w:val="-1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піклувальника,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батьків-вихователів або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особи,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яка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діє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підставі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довіреності, оформленої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формою,</w:t>
            </w:r>
            <w:r w:rsidRPr="00F0768F">
              <w:rPr>
                <w:color w:val="181818"/>
                <w:spacing w:val="-1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передбаченою законодавством (у разі потреби);</w:t>
            </w:r>
          </w:p>
          <w:p w14:paraId="7D33632D" w14:textId="77777777" w:rsidR="00442545" w:rsidRPr="00F0768F" w:rsidRDefault="00442545" w:rsidP="00F0768F">
            <w:pPr>
              <w:pStyle w:val="TableParagraph"/>
              <w:ind w:left="28" w:right="382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копії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документів,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що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підтверджують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права </w:t>
            </w:r>
            <w:r w:rsidRPr="00F0768F">
              <w:rPr>
                <w:color w:val="181818"/>
                <w:sz w:val="24"/>
                <w:szCs w:val="24"/>
              </w:rPr>
              <w:t xml:space="preserve">розпоряджання житловим приміщенням (у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разі потреби);</w:t>
            </w:r>
          </w:p>
          <w:p w14:paraId="3770A897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документи, що підтверджують інформацію про осіб, що впливає на визначення розміру о</w:t>
            </w:r>
            <w:r w:rsidRPr="00F0768F">
              <w:rPr>
                <w:color w:val="181818"/>
                <w:w w:val="94"/>
                <w:sz w:val="24"/>
                <w:szCs w:val="24"/>
              </w:rPr>
              <w:t>б</w:t>
            </w:r>
            <w:r w:rsidRPr="00F0768F">
              <w:rPr>
                <w:color w:val="181818"/>
                <w:sz w:val="24"/>
                <w:szCs w:val="24"/>
              </w:rPr>
              <w:t>о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w w:val="52"/>
                <w:sz w:val="24"/>
                <w:szCs w:val="24"/>
              </w:rPr>
              <w:t>’</w:t>
            </w:r>
            <w:r w:rsidRPr="00F0768F">
              <w:rPr>
                <w:color w:val="181818"/>
                <w:w w:val="99"/>
                <w:sz w:val="24"/>
                <w:szCs w:val="24"/>
              </w:rPr>
              <w:t>я</w:t>
            </w:r>
            <w:r w:rsidRPr="00F0768F">
              <w:rPr>
                <w:color w:val="181818"/>
                <w:w w:val="108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3"/>
                <w:w w:val="121"/>
                <w:sz w:val="24"/>
                <w:szCs w:val="24"/>
              </w:rPr>
              <w:t>к</w:t>
            </w:r>
            <w:r w:rsidRPr="00F0768F">
              <w:rPr>
                <w:color w:val="181818"/>
                <w:sz w:val="24"/>
                <w:szCs w:val="24"/>
              </w:rPr>
              <w:t>о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z w:val="24"/>
                <w:szCs w:val="24"/>
              </w:rPr>
              <w:t>о</w:t>
            </w:r>
            <w:r w:rsidRPr="00F0768F">
              <w:rPr>
                <w:color w:val="181818"/>
                <w:spacing w:val="-3"/>
                <w:w w:val="113"/>
                <w:sz w:val="24"/>
                <w:szCs w:val="24"/>
              </w:rPr>
              <w:t>г</w:t>
            </w:r>
            <w:r w:rsidRPr="00F0768F">
              <w:rPr>
                <w:color w:val="181818"/>
                <w:sz w:val="24"/>
                <w:szCs w:val="24"/>
              </w:rPr>
              <w:t>о</w:t>
            </w:r>
            <w:r w:rsidRPr="00F0768F">
              <w:rPr>
                <w:color w:val="181818"/>
                <w:spacing w:val="-1"/>
                <w:w w:val="99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платежу наймача (у разі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потреби):</w:t>
            </w:r>
          </w:p>
          <w:p w14:paraId="78006A6A" w14:textId="77777777" w:rsidR="00442545" w:rsidRPr="00F0768F" w:rsidRDefault="00442545" w:rsidP="00F0768F">
            <w:pPr>
              <w:pStyle w:val="TableParagraph"/>
              <w:ind w:left="28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медичний</w:t>
            </w:r>
            <w:r w:rsidRPr="00F0768F">
              <w:rPr>
                <w:color w:val="181818"/>
                <w:spacing w:val="2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висновок;</w:t>
            </w:r>
          </w:p>
          <w:p w14:paraId="42FF623D" w14:textId="77777777" w:rsidR="00442545" w:rsidRPr="00F0768F" w:rsidRDefault="00442545" w:rsidP="00F0768F">
            <w:pPr>
              <w:pStyle w:val="TableParagraph"/>
              <w:ind w:left="28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рішення</w:t>
            </w:r>
            <w:r w:rsidRPr="00F0768F">
              <w:rPr>
                <w:color w:val="181818"/>
                <w:spacing w:val="1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про</w:t>
            </w:r>
            <w:r w:rsidRPr="00F0768F">
              <w:rPr>
                <w:color w:val="181818"/>
                <w:spacing w:val="1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встановлення</w:t>
            </w:r>
            <w:r w:rsidRPr="00F0768F">
              <w:rPr>
                <w:color w:val="181818"/>
                <w:spacing w:val="17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опіки</w:t>
            </w:r>
            <w:r w:rsidRPr="00F0768F">
              <w:rPr>
                <w:color w:val="181818"/>
                <w:spacing w:val="1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(піклування);</w:t>
            </w:r>
          </w:p>
          <w:p w14:paraId="5A689035" w14:textId="77777777" w:rsidR="00442545" w:rsidRPr="00F0768F" w:rsidRDefault="00442545" w:rsidP="00F0768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7871171E" w14:textId="77777777" w:rsidR="00442545" w:rsidRPr="00F0768F" w:rsidRDefault="00442545" w:rsidP="00F0768F">
            <w:pPr>
              <w:pStyle w:val="TableParagraph"/>
              <w:ind w:left="28" w:right="49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довідка про догляд за дитиною до </w:t>
            </w:r>
            <w:r w:rsidRPr="00F0768F">
              <w:rPr>
                <w:color w:val="181818"/>
                <w:sz w:val="24"/>
                <w:szCs w:val="24"/>
              </w:rPr>
              <w:t>досягнення</w:t>
            </w:r>
            <w:r w:rsidRPr="00F0768F">
              <w:rPr>
                <w:color w:val="181818"/>
                <w:spacing w:val="2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нею</w:t>
            </w:r>
            <w:r w:rsidRPr="00F0768F">
              <w:rPr>
                <w:color w:val="181818"/>
                <w:spacing w:val="2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шестирічного</w:t>
            </w:r>
            <w:r w:rsidRPr="00F0768F">
              <w:rPr>
                <w:color w:val="181818"/>
                <w:spacing w:val="2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віку</w:t>
            </w:r>
            <w:r w:rsidRPr="00F0768F">
              <w:rPr>
                <w:color w:val="181818"/>
                <w:spacing w:val="2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(включно);</w:t>
            </w:r>
          </w:p>
          <w:p w14:paraId="79B9991D" w14:textId="77777777" w:rsidR="00442545" w:rsidRPr="00F0768F" w:rsidRDefault="00442545" w:rsidP="00F0768F">
            <w:pPr>
              <w:pStyle w:val="TableParagraph"/>
              <w:tabs>
                <w:tab w:val="left" w:pos="945"/>
              </w:tabs>
              <w:ind w:right="91"/>
              <w:rPr>
                <w:color w:val="181818"/>
                <w:w w:val="105"/>
                <w:sz w:val="24"/>
                <w:szCs w:val="24"/>
                <w:lang w:val="en-US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довідка про догляд трьох і більше дітей віком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 18 років;</w:t>
            </w:r>
          </w:p>
          <w:p w14:paraId="02F72117" w14:textId="77777777" w:rsidR="00442545" w:rsidRPr="00F0768F" w:rsidRDefault="00442545" w:rsidP="00F0768F">
            <w:pPr>
              <w:pStyle w:val="TableParagraph"/>
              <w:ind w:left="28" w:right="178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довідка про виховання малолітньої дитини, що навчається в онлайн-режимі (повністю або частково);</w:t>
            </w:r>
          </w:p>
          <w:p w14:paraId="5DBD23CE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довідка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про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наявність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особи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тяжких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форм захворювань;</w:t>
            </w:r>
          </w:p>
          <w:p w14:paraId="3C138307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довідка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про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встановлення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інвалідності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I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II групи;</w:t>
            </w:r>
          </w:p>
          <w:p w14:paraId="5396681A" w14:textId="77777777" w:rsidR="00442545" w:rsidRPr="00F0768F" w:rsidRDefault="00442545" w:rsidP="00F0768F">
            <w:pPr>
              <w:pStyle w:val="TableParagraph"/>
              <w:ind w:left="28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довідка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про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догляд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особою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інвалідністю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I групи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дитиною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інвалідністю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віком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18 років,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особою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інвалідністю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I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II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групи внаслідок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психічного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розладу,</w:t>
            </w:r>
            <w:r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особою, яка досягла 80-річного віку;</w:t>
            </w:r>
          </w:p>
          <w:p w14:paraId="318EDFDF" w14:textId="18BA4AD8" w:rsidR="00442545" w:rsidRPr="00F0768F" w:rsidRDefault="00442545" w:rsidP="00F0768F">
            <w:pPr>
              <w:pStyle w:val="TableParagraph"/>
              <w:ind w:left="28" w:right="178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довідка про отримання компенсації (допомоги,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надбавки)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 догляд / посвідчення особи, яка надає соціальні послуги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догляду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документи,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що підтверджують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інвалідність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висновком медико-соціальної експертної</w:t>
            </w:r>
            <w:r w:rsidRPr="00F0768F">
              <w:rPr>
                <w:color w:val="181818"/>
                <w:w w:val="105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комісії чи висновком лікарсько- консультативної комісії закладу охорони </w:t>
            </w:r>
            <w:r w:rsidRPr="00F0768F">
              <w:rPr>
                <w:color w:val="181818"/>
                <w:w w:val="117"/>
                <w:sz w:val="24"/>
                <w:szCs w:val="24"/>
              </w:rPr>
              <w:t>з</w:t>
            </w:r>
            <w:r w:rsidRPr="00F0768F">
              <w:rPr>
                <w:color w:val="181818"/>
                <w:w w:val="110"/>
                <w:sz w:val="24"/>
                <w:szCs w:val="24"/>
              </w:rPr>
              <w:t>д</w:t>
            </w:r>
            <w:r w:rsidRPr="00F0768F">
              <w:rPr>
                <w:color w:val="181818"/>
                <w:w w:val="109"/>
                <w:sz w:val="24"/>
                <w:szCs w:val="24"/>
              </w:rPr>
              <w:t>о</w:t>
            </w:r>
            <w:r w:rsidRPr="00F0768F">
              <w:rPr>
                <w:color w:val="181818"/>
                <w:w w:val="107"/>
                <w:sz w:val="24"/>
                <w:szCs w:val="24"/>
              </w:rPr>
              <w:t>р</w:t>
            </w:r>
            <w:r w:rsidRPr="00F0768F">
              <w:rPr>
                <w:color w:val="181818"/>
                <w:w w:val="109"/>
                <w:sz w:val="24"/>
                <w:szCs w:val="24"/>
              </w:rPr>
              <w:t>о</w:t>
            </w:r>
            <w:r w:rsidRPr="00F0768F">
              <w:rPr>
                <w:color w:val="181818"/>
                <w:w w:val="114"/>
                <w:sz w:val="24"/>
                <w:szCs w:val="24"/>
              </w:rPr>
              <w:t>в</w:t>
            </w:r>
            <w:r w:rsidRPr="00F0768F">
              <w:rPr>
                <w:color w:val="181818"/>
                <w:w w:val="61"/>
                <w:sz w:val="24"/>
                <w:szCs w:val="24"/>
              </w:rPr>
              <w:t>’</w:t>
            </w:r>
            <w:r w:rsidRPr="00F0768F">
              <w:rPr>
                <w:color w:val="181818"/>
                <w:w w:val="108"/>
                <w:sz w:val="24"/>
                <w:szCs w:val="24"/>
              </w:rPr>
              <w:t>я</w:t>
            </w:r>
            <w:r w:rsidRPr="00F0768F">
              <w:rPr>
                <w:color w:val="181818"/>
                <w:spacing w:val="-8"/>
                <w:w w:val="10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потребують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догляду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витяг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з рішення експертної команди з оцінювання </w:t>
            </w:r>
            <w:r w:rsidRPr="00F0768F">
              <w:rPr>
                <w:color w:val="181818"/>
                <w:sz w:val="24"/>
                <w:szCs w:val="24"/>
              </w:rPr>
              <w:t>повсякденного функціонування особи, та акт про</w:t>
            </w:r>
            <w:r w:rsidRPr="00F0768F">
              <w:rPr>
                <w:color w:val="181818"/>
                <w:spacing w:val="1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встановлення</w:t>
            </w:r>
            <w:r w:rsidRPr="00F0768F">
              <w:rPr>
                <w:color w:val="181818"/>
                <w:spacing w:val="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факту</w:t>
            </w:r>
            <w:r w:rsidRPr="00F0768F">
              <w:rPr>
                <w:color w:val="181818"/>
                <w:spacing w:val="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здійснення</w:t>
            </w:r>
            <w:r w:rsidRPr="00F0768F">
              <w:rPr>
                <w:color w:val="181818"/>
                <w:spacing w:val="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догляду;</w:t>
            </w:r>
          </w:p>
          <w:p w14:paraId="512F44EE" w14:textId="77777777" w:rsidR="00442545" w:rsidRPr="00F0768F" w:rsidRDefault="00442545" w:rsidP="00F0768F">
            <w:pPr>
              <w:pStyle w:val="TableParagraph"/>
              <w:ind w:left="28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довідка особи, яка навчається за денною або дуальною формою здобуття освіти в закладі загальної</w:t>
            </w:r>
            <w:r w:rsidRPr="00F0768F">
              <w:rPr>
                <w:color w:val="181818"/>
                <w:spacing w:val="-17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середньої,</w:t>
            </w:r>
            <w:r w:rsidRPr="00F0768F">
              <w:rPr>
                <w:color w:val="181818"/>
                <w:spacing w:val="-17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професійної</w:t>
            </w:r>
            <w:r w:rsidRPr="00F0768F">
              <w:rPr>
                <w:color w:val="181818"/>
                <w:spacing w:val="-17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(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професійно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- технічної), фахової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передвищої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>, вищої освіти.</w:t>
            </w:r>
          </w:p>
          <w:p w14:paraId="1D742CEA" w14:textId="77777777" w:rsidR="00442545" w:rsidRPr="00F0768F" w:rsidRDefault="00442545" w:rsidP="00F0768F">
            <w:pPr>
              <w:pStyle w:val="TableParagraph"/>
              <w:ind w:left="28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Згода на припинення допомоги на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проживання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згідно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пунктом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141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Порядку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(не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пізніше 14 днів з дня отримання повідомлення від органів Пенсійного фонду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України).</w:t>
            </w:r>
          </w:p>
          <w:p w14:paraId="0CEBC74E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Копії документів, що підтверджують склад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lastRenderedPageBreak/>
              <w:t>домогосподарства:</w:t>
            </w:r>
          </w:p>
          <w:p w14:paraId="4C49BAF3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довідка про перебування на повному державному утриманні;</w:t>
            </w:r>
          </w:p>
          <w:p w14:paraId="3DBE45D6" w14:textId="77777777" w:rsidR="00442545" w:rsidRPr="00F0768F" w:rsidRDefault="00442545" w:rsidP="00F0768F">
            <w:pPr>
              <w:pStyle w:val="TableParagraph"/>
              <w:tabs>
                <w:tab w:val="left" w:pos="945"/>
              </w:tabs>
              <w:ind w:right="91"/>
              <w:rPr>
                <w:color w:val="181818"/>
                <w:spacing w:val="-2"/>
                <w:w w:val="105"/>
                <w:sz w:val="24"/>
                <w:szCs w:val="24"/>
                <w:lang w:val="en-US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довідка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місця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навчання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проживання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в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гуртожитку;</w:t>
            </w:r>
          </w:p>
          <w:p w14:paraId="6F0C376F" w14:textId="77777777" w:rsidR="00442545" w:rsidRPr="00F0768F" w:rsidRDefault="00442545" w:rsidP="00F0768F">
            <w:pPr>
              <w:pStyle w:val="TableParagraph"/>
              <w:ind w:left="28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довідка</w:t>
            </w:r>
            <w:r w:rsidRPr="00F0768F">
              <w:rPr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місця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роботи;</w:t>
            </w:r>
          </w:p>
          <w:p w14:paraId="42B78CD1" w14:textId="77777777" w:rsidR="00442545" w:rsidRPr="00F0768F" w:rsidRDefault="00442545" w:rsidP="00F0768F">
            <w:pPr>
              <w:pStyle w:val="TableParagraph"/>
              <w:ind w:left="28" w:right="192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довідка про проходження служби; довідка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про довгострокове відрядження;</w:t>
            </w:r>
          </w:p>
          <w:p w14:paraId="16A2128F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довідка про оплату житлово-комунальних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послуг в іншому житловому приміщенні (будинку), квартирі;</w:t>
            </w:r>
          </w:p>
          <w:p w14:paraId="62AEA940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довідки про перебування особи в місцях позбавлення / обмеження волі;</w:t>
            </w:r>
          </w:p>
          <w:p w14:paraId="619FEA05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довідка з медичного закладу, яка </w:t>
            </w:r>
            <w:r w:rsidRPr="00F0768F">
              <w:rPr>
                <w:color w:val="181818"/>
                <w:sz w:val="24"/>
                <w:szCs w:val="24"/>
              </w:rPr>
              <w:t>підтверджує тривале лікування,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у т.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ч.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за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кордоном;</w:t>
            </w:r>
          </w:p>
          <w:p w14:paraId="4EE19FA0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документи, що підтверджують перебування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особи у полоні (надані уповноваженими органами державної влади, органами місцевого самоврядування, державними реєстраторами,</w:t>
            </w:r>
            <w:r w:rsidRPr="00F0768F">
              <w:rPr>
                <w:color w:val="181818"/>
                <w:spacing w:val="-1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10"/>
                <w:sz w:val="24"/>
                <w:szCs w:val="24"/>
              </w:rPr>
              <w:t>с</w:t>
            </w:r>
            <w:r w:rsidRPr="00F0768F">
              <w:rPr>
                <w:color w:val="181818"/>
                <w:sz w:val="24"/>
                <w:szCs w:val="24"/>
              </w:rPr>
              <w:t>у</w:t>
            </w:r>
            <w:r w:rsidRPr="00F0768F">
              <w:rPr>
                <w:color w:val="181818"/>
                <w:w w:val="102"/>
                <w:sz w:val="24"/>
                <w:szCs w:val="24"/>
              </w:rPr>
              <w:t>б</w:t>
            </w:r>
            <w:r w:rsidRPr="00F0768F">
              <w:rPr>
                <w:color w:val="181818"/>
                <w:w w:val="60"/>
                <w:sz w:val="24"/>
                <w:szCs w:val="24"/>
              </w:rPr>
              <w:t>’</w:t>
            </w:r>
            <w:r w:rsidRPr="00F0768F">
              <w:rPr>
                <w:color w:val="181818"/>
                <w:w w:val="111"/>
                <w:sz w:val="24"/>
                <w:szCs w:val="24"/>
              </w:rPr>
              <w:t>є</w:t>
            </w:r>
            <w:r w:rsidRPr="00F0768F">
              <w:rPr>
                <w:color w:val="181818"/>
                <w:w w:val="129"/>
                <w:sz w:val="24"/>
                <w:szCs w:val="24"/>
              </w:rPr>
              <w:t>к</w:t>
            </w:r>
            <w:r w:rsidRPr="00F0768F">
              <w:rPr>
                <w:color w:val="181818"/>
                <w:spacing w:val="-2"/>
                <w:w w:val="111"/>
                <w:sz w:val="24"/>
                <w:szCs w:val="24"/>
              </w:rPr>
              <w:t>т</w:t>
            </w:r>
            <w:r w:rsidRPr="00F0768F">
              <w:rPr>
                <w:color w:val="181818"/>
                <w:w w:val="103"/>
                <w:sz w:val="24"/>
                <w:szCs w:val="24"/>
              </w:rPr>
              <w:t>а</w:t>
            </w:r>
            <w:r w:rsidRPr="00F0768F">
              <w:rPr>
                <w:color w:val="181818"/>
                <w:w w:val="113"/>
                <w:sz w:val="24"/>
                <w:szCs w:val="24"/>
              </w:rPr>
              <w:t>м</w:t>
            </w:r>
            <w:r w:rsidRPr="00F0768F">
              <w:rPr>
                <w:color w:val="181818"/>
                <w:w w:val="109"/>
                <w:sz w:val="24"/>
                <w:szCs w:val="24"/>
              </w:rPr>
              <w:t>и</w:t>
            </w:r>
            <w:r w:rsidRPr="00F0768F">
              <w:rPr>
                <w:color w:val="181818"/>
                <w:spacing w:val="-16"/>
                <w:w w:val="10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державної реєстрації,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установами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організаціями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 порядку та випадках, визначених законодавством) – до запровадження порядку надання відомостей;</w:t>
            </w:r>
          </w:p>
          <w:p w14:paraId="40B5A6D9" w14:textId="77777777" w:rsidR="00442545" w:rsidRPr="00F0768F" w:rsidRDefault="00442545" w:rsidP="00F0768F">
            <w:pPr>
              <w:pStyle w:val="TableParagraph"/>
              <w:ind w:left="28" w:right="75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рішення суду (витяг з Єдиного реєстру досудових розслідувань) про визнання особи</w:t>
            </w:r>
            <w:r w:rsidRPr="00F0768F">
              <w:rPr>
                <w:color w:val="181818"/>
                <w:spacing w:val="18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безвісно</w:t>
            </w:r>
            <w:r w:rsidRPr="00F0768F">
              <w:rPr>
                <w:color w:val="181818"/>
                <w:spacing w:val="19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відсутньою</w:t>
            </w:r>
            <w:r w:rsidRPr="00F0768F">
              <w:rPr>
                <w:color w:val="181818"/>
                <w:spacing w:val="19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(померлою);</w:t>
            </w:r>
          </w:p>
          <w:p w14:paraId="13CEB7FD" w14:textId="77777777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витяг з Єдиного реєстру осіб, зниклих безвісти за особливих обставин;</w:t>
            </w:r>
          </w:p>
          <w:p w14:paraId="7C7520A0" w14:textId="77777777" w:rsidR="00442545" w:rsidRPr="00F0768F" w:rsidRDefault="00442545" w:rsidP="00F0768F">
            <w:pPr>
              <w:pStyle w:val="TableParagraph"/>
              <w:ind w:left="28" w:right="22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акт обстеження матеріально-побутових умов домогосподарства, фактичного місця проживання особи за формою, затвердженою наказом Міністерства соціальної політики України від 04 липня 2022 року № 190, зареєстрованим у Міністерстві юстиції</w:t>
            </w:r>
            <w:r w:rsidRPr="00F0768F">
              <w:rPr>
                <w:color w:val="181818"/>
                <w:spacing w:val="80"/>
                <w:w w:val="15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України</w:t>
            </w:r>
            <w:r w:rsidRPr="00F0768F">
              <w:rPr>
                <w:color w:val="181818"/>
                <w:spacing w:val="-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15</w:t>
            </w:r>
            <w:r w:rsidRPr="00F0768F">
              <w:rPr>
                <w:color w:val="181818"/>
                <w:spacing w:val="-1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липня</w:t>
            </w:r>
            <w:r w:rsidRPr="00F0768F">
              <w:rPr>
                <w:color w:val="181818"/>
                <w:spacing w:val="-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2022</w:t>
            </w:r>
            <w:r w:rsidRPr="00F0768F">
              <w:rPr>
                <w:color w:val="181818"/>
                <w:spacing w:val="-1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року</w:t>
            </w:r>
            <w:r w:rsidRPr="00F0768F">
              <w:rPr>
                <w:color w:val="181818"/>
                <w:spacing w:val="-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за</w:t>
            </w:r>
            <w:r w:rsidRPr="00F0768F">
              <w:rPr>
                <w:color w:val="181818"/>
                <w:spacing w:val="-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№</w:t>
            </w:r>
            <w:r w:rsidRPr="00F0768F">
              <w:rPr>
                <w:color w:val="181818"/>
                <w:spacing w:val="-1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794/38130</w:t>
            </w:r>
            <w:r w:rsidRPr="00F0768F">
              <w:rPr>
                <w:color w:val="181818"/>
                <w:spacing w:val="-1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(у редакції наказу Міністерства соціальної політики України від 13</w:t>
            </w:r>
            <w:r w:rsidRPr="00F0768F">
              <w:rPr>
                <w:color w:val="181818"/>
                <w:spacing w:val="-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січня 2023</w:t>
            </w:r>
            <w:r w:rsidRPr="00F0768F">
              <w:rPr>
                <w:color w:val="181818"/>
                <w:spacing w:val="-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року </w:t>
            </w:r>
            <w:hyperlink r:id="rId10" w:anchor="n14">
              <w:r w:rsidRPr="00F0768F">
                <w:rPr>
                  <w:color w:val="2D5CA6"/>
                  <w:sz w:val="24"/>
                  <w:szCs w:val="24"/>
                  <w:u w:val="single" w:color="2D5CA6"/>
                </w:rPr>
                <w:t>№ 16</w:t>
              </w:r>
            </w:hyperlink>
            <w:r w:rsidRPr="00F0768F">
              <w:rPr>
                <w:color w:val="181818"/>
                <w:sz w:val="24"/>
                <w:szCs w:val="24"/>
              </w:rPr>
              <w:t>);</w:t>
            </w:r>
          </w:p>
          <w:p w14:paraId="61E8A902" w14:textId="4936D258" w:rsidR="00442545" w:rsidRPr="00F0768F" w:rsidRDefault="00442545" w:rsidP="00F0768F">
            <w:pPr>
              <w:pStyle w:val="TableParagraph"/>
              <w:ind w:left="28" w:right="149"/>
              <w:rPr>
                <w:sz w:val="24"/>
                <w:szCs w:val="24"/>
                <w:lang w:val="en-US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договір найму житла за іншою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адресою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>; судове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рішення,</w:t>
            </w:r>
            <w:r w:rsidRPr="00F0768F">
              <w:rPr>
                <w:color w:val="181818"/>
                <w:spacing w:val="-8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яке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набрало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законної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сили,</w:t>
            </w:r>
            <w:r w:rsidRPr="00F0768F">
              <w:rPr>
                <w:color w:val="181818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про розірвання шлюбу, встановлення для подружжя режиму окремого проживання, стягнення аліментів, визначення місця</w:t>
            </w:r>
            <w:r w:rsidRPr="00F0768F">
              <w:rPr>
                <w:color w:val="181818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проживання</w:t>
            </w:r>
            <w:r w:rsidRPr="00F0768F">
              <w:rPr>
                <w:color w:val="181818"/>
                <w:spacing w:val="1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дитини</w:t>
            </w:r>
            <w:r w:rsidRPr="00F0768F">
              <w:rPr>
                <w:color w:val="181818"/>
                <w:spacing w:val="1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1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одним</w:t>
            </w:r>
            <w:r w:rsidRPr="00F0768F">
              <w:rPr>
                <w:color w:val="181818"/>
                <w:spacing w:val="1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із</w:t>
            </w:r>
            <w:r w:rsidRPr="00F0768F">
              <w:rPr>
                <w:color w:val="181818"/>
                <w:spacing w:val="1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батьків,</w:t>
            </w:r>
            <w:r w:rsidRPr="00F0768F">
              <w:rPr>
                <w:color w:val="181818"/>
                <w:spacing w:val="1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4"/>
                <w:sz w:val="24"/>
                <w:szCs w:val="24"/>
              </w:rPr>
              <w:t>якщо</w:t>
            </w:r>
            <w:r w:rsidRPr="00F0768F">
              <w:rPr>
                <w:color w:val="181818"/>
                <w:spacing w:val="-4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таким судовим рішенням встановлено </w:t>
            </w:r>
            <w:r w:rsidRPr="00F0768F">
              <w:rPr>
                <w:color w:val="181818"/>
                <w:sz w:val="24"/>
                <w:szCs w:val="24"/>
              </w:rPr>
              <w:t xml:space="preserve">обставину окремого проживання наймача з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особою.</w:t>
            </w:r>
          </w:p>
        </w:tc>
      </w:tr>
      <w:tr w:rsidR="00060D0E" w:rsidRPr="00F0768F" w14:paraId="6665434E" w14:textId="77777777" w:rsidTr="007B61AC">
        <w:trPr>
          <w:trHeight w:val="620"/>
        </w:trPr>
        <w:tc>
          <w:tcPr>
            <w:tcW w:w="492" w:type="dxa"/>
          </w:tcPr>
          <w:p w14:paraId="2279F7C0" w14:textId="77777777" w:rsidR="00060D0E" w:rsidRPr="00F0768F" w:rsidRDefault="00060D0E" w:rsidP="00F0768F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F0768F">
              <w:rPr>
                <w:color w:val="0C0C0C"/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21" w:type="dxa"/>
            <w:gridSpan w:val="2"/>
          </w:tcPr>
          <w:p w14:paraId="3C223919" w14:textId="078C46B7" w:rsidR="00060D0E" w:rsidRPr="00F0768F" w:rsidRDefault="00442545" w:rsidP="00F0768F">
            <w:pPr>
              <w:pStyle w:val="TableParagraph"/>
              <w:tabs>
                <w:tab w:val="left" w:pos="2127"/>
                <w:tab w:val="left" w:pos="4776"/>
              </w:tabs>
              <w:ind w:left="108" w:right="91"/>
              <w:jc w:val="left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Спосіб</w:t>
            </w:r>
            <w:r w:rsidRPr="00F0768F">
              <w:rPr>
                <w:color w:val="181818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подання</w:t>
            </w:r>
            <w:r w:rsidRPr="00F0768F">
              <w:rPr>
                <w:color w:val="181818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документів</w:t>
            </w:r>
          </w:p>
        </w:tc>
        <w:tc>
          <w:tcPr>
            <w:tcW w:w="5670" w:type="dxa"/>
          </w:tcPr>
          <w:p w14:paraId="21A1B03B" w14:textId="77777777" w:rsidR="00442545" w:rsidRPr="00F0768F" w:rsidRDefault="00442545" w:rsidP="00F0768F">
            <w:pPr>
              <w:pStyle w:val="TableParagraph"/>
              <w:ind w:left="33" w:right="99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У паперовій формі при особистому зверненні до сервісних центів Головних управлінь Пенсійного фонду України в областях та м.</w:t>
            </w:r>
          </w:p>
          <w:p w14:paraId="52F2901D" w14:textId="77777777" w:rsidR="00442545" w:rsidRPr="00F0768F" w:rsidRDefault="00442545" w:rsidP="00F0768F">
            <w:pPr>
              <w:pStyle w:val="TableParagraph"/>
              <w:ind w:left="33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Києві,</w:t>
            </w:r>
            <w:r w:rsidRPr="00F0768F">
              <w:rPr>
                <w:color w:val="181818"/>
                <w:spacing w:val="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центрів</w:t>
            </w:r>
            <w:r w:rsidRPr="00F0768F">
              <w:rPr>
                <w:color w:val="181818"/>
                <w:spacing w:val="8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надання</w:t>
            </w:r>
            <w:r w:rsidRPr="00F0768F">
              <w:rPr>
                <w:color w:val="181818"/>
                <w:spacing w:val="8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адміністративних</w:t>
            </w:r>
          </w:p>
          <w:p w14:paraId="3E8F89B8" w14:textId="77777777" w:rsidR="00442545" w:rsidRPr="00F0768F" w:rsidRDefault="00442545" w:rsidP="00F0768F">
            <w:pPr>
              <w:pStyle w:val="TableParagraph"/>
              <w:ind w:left="33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послуг,</w:t>
            </w:r>
            <w:r w:rsidRPr="00F0768F">
              <w:rPr>
                <w:color w:val="181818"/>
                <w:spacing w:val="1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уповноважених</w:t>
            </w:r>
            <w:r w:rsidRPr="00F0768F">
              <w:rPr>
                <w:color w:val="181818"/>
                <w:spacing w:val="1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банків.</w:t>
            </w:r>
          </w:p>
          <w:p w14:paraId="23A321E0" w14:textId="77777777" w:rsidR="00442545" w:rsidRPr="00F0768F" w:rsidRDefault="00442545" w:rsidP="00F0768F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7F53E57" w14:textId="44575389" w:rsidR="00060D0E" w:rsidRPr="00F0768F" w:rsidRDefault="00442545" w:rsidP="00F0768F">
            <w:pPr>
              <w:pStyle w:val="TableParagraph"/>
              <w:jc w:val="left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електронній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формі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через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F0768F">
              <w:rPr>
                <w:color w:val="181818"/>
                <w:w w:val="105"/>
                <w:sz w:val="24"/>
                <w:szCs w:val="24"/>
              </w:rPr>
              <w:t>вебпортал</w:t>
            </w:r>
            <w:proofErr w:type="spellEnd"/>
            <w:r w:rsidRPr="00F0768F">
              <w:rPr>
                <w:color w:val="181818"/>
                <w:w w:val="105"/>
                <w:sz w:val="24"/>
                <w:szCs w:val="24"/>
              </w:rPr>
              <w:t xml:space="preserve"> електронних послуг Пенсійного фонду України,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мобільний додаток Пенсійного фонду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України,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допомогою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засобів </w:t>
            </w:r>
            <w:r w:rsidRPr="00F0768F">
              <w:rPr>
                <w:color w:val="181818"/>
                <w:sz w:val="24"/>
                <w:szCs w:val="24"/>
              </w:rPr>
              <w:t xml:space="preserve">Соціального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вебпорталу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електронних послуг </w:t>
            </w:r>
            <w:proofErr w:type="spellStart"/>
            <w:r w:rsidRPr="00F0768F">
              <w:rPr>
                <w:color w:val="181818"/>
                <w:w w:val="105"/>
                <w:sz w:val="24"/>
                <w:szCs w:val="24"/>
              </w:rPr>
              <w:t>Мінсоцполітики</w:t>
            </w:r>
            <w:proofErr w:type="spellEnd"/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(за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технічної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можливості)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з </w:t>
            </w:r>
            <w:r w:rsidRPr="00F0768F">
              <w:rPr>
                <w:color w:val="181818"/>
                <w:w w:val="105"/>
                <w:sz w:val="24"/>
                <w:szCs w:val="24"/>
              </w:rPr>
              <w:lastRenderedPageBreak/>
              <w:t xml:space="preserve">накладенням наймачем та наймодавцем кваліфікованих електронних підписів або удосконалених електронних підписів, що базуються на кваліфікованому сертифікаті електронного підпису або підтверджені </w:t>
            </w:r>
            <w:r w:rsidRPr="00F0768F">
              <w:rPr>
                <w:color w:val="181818"/>
                <w:sz w:val="24"/>
                <w:szCs w:val="24"/>
              </w:rPr>
              <w:t xml:space="preserve">іншими засобами електронної ідентифікації,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які дають змогу встановити особу.</w:t>
            </w:r>
          </w:p>
        </w:tc>
      </w:tr>
      <w:tr w:rsidR="00442545" w:rsidRPr="00F0768F" w14:paraId="1BED828A" w14:textId="77777777" w:rsidTr="007B61AC">
        <w:trPr>
          <w:trHeight w:val="620"/>
        </w:trPr>
        <w:tc>
          <w:tcPr>
            <w:tcW w:w="492" w:type="dxa"/>
          </w:tcPr>
          <w:p w14:paraId="32C6932B" w14:textId="33A8CD19" w:rsidR="00442545" w:rsidRPr="00F0768F" w:rsidRDefault="00442545" w:rsidP="00F0768F">
            <w:pPr>
              <w:pStyle w:val="TableParagraph"/>
              <w:ind w:left="96" w:right="81"/>
              <w:jc w:val="center"/>
              <w:rPr>
                <w:color w:val="0C0C0C"/>
                <w:spacing w:val="-5"/>
                <w:sz w:val="24"/>
                <w:szCs w:val="24"/>
                <w:lang w:val="en-US"/>
              </w:rPr>
            </w:pPr>
            <w:r w:rsidRPr="00F0768F">
              <w:rPr>
                <w:color w:val="0C0C0C"/>
                <w:spacing w:val="-5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3721" w:type="dxa"/>
            <w:gridSpan w:val="2"/>
          </w:tcPr>
          <w:p w14:paraId="0708B323" w14:textId="489D8F36" w:rsidR="00442545" w:rsidRPr="00F0768F" w:rsidRDefault="00442545" w:rsidP="00F0768F">
            <w:pPr>
              <w:pStyle w:val="TableParagraph"/>
              <w:tabs>
                <w:tab w:val="left" w:pos="2127"/>
                <w:tab w:val="left" w:pos="4776"/>
              </w:tabs>
              <w:ind w:left="108" w:right="91"/>
              <w:jc w:val="left"/>
              <w:rPr>
                <w:color w:val="181818"/>
                <w:sz w:val="24"/>
                <w:szCs w:val="24"/>
                <w:lang w:val="en-US"/>
              </w:rPr>
            </w:pPr>
            <w:r w:rsidRPr="00F0768F">
              <w:rPr>
                <w:color w:val="181818"/>
                <w:spacing w:val="-2"/>
                <w:sz w:val="24"/>
                <w:szCs w:val="24"/>
              </w:rPr>
              <w:t>Платність</w:t>
            </w:r>
            <w:r w:rsidRPr="00F0768F">
              <w:rPr>
                <w:color w:val="181818"/>
                <w:spacing w:val="-2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(безоплатність) надання</w:t>
            </w:r>
            <w:r w:rsidRPr="00F0768F">
              <w:rPr>
                <w:color w:val="181818"/>
                <w:spacing w:val="-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14:paraId="73CD095F" w14:textId="1F3804DC" w:rsidR="00442545" w:rsidRPr="00F0768F" w:rsidRDefault="00442545" w:rsidP="00F0768F">
            <w:pPr>
              <w:pStyle w:val="TableParagraph"/>
              <w:ind w:left="33" w:right="99"/>
              <w:rPr>
                <w:color w:val="181818"/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Надається</w:t>
            </w:r>
            <w:r w:rsidRPr="00F0768F">
              <w:rPr>
                <w:color w:val="181818"/>
                <w:spacing w:val="7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безоплатно.</w:t>
            </w:r>
          </w:p>
        </w:tc>
      </w:tr>
      <w:tr w:rsidR="00442545" w:rsidRPr="00F0768F" w14:paraId="26EAF7D8" w14:textId="77777777" w:rsidTr="007B61AC">
        <w:trPr>
          <w:trHeight w:val="620"/>
        </w:trPr>
        <w:tc>
          <w:tcPr>
            <w:tcW w:w="492" w:type="dxa"/>
          </w:tcPr>
          <w:p w14:paraId="7579BA19" w14:textId="15E1E181" w:rsidR="00442545" w:rsidRPr="00F0768F" w:rsidRDefault="00442545" w:rsidP="00F0768F">
            <w:pPr>
              <w:pStyle w:val="TableParagraph"/>
              <w:ind w:left="96" w:right="81"/>
              <w:jc w:val="center"/>
              <w:rPr>
                <w:color w:val="0C0C0C"/>
                <w:spacing w:val="-5"/>
                <w:sz w:val="24"/>
                <w:szCs w:val="24"/>
                <w:lang w:val="en-US"/>
              </w:rPr>
            </w:pPr>
            <w:r w:rsidRPr="00F0768F">
              <w:rPr>
                <w:color w:val="0C0C0C"/>
                <w:spacing w:val="-5"/>
                <w:sz w:val="24"/>
                <w:szCs w:val="24"/>
              </w:rPr>
              <w:t>1</w:t>
            </w:r>
            <w:r w:rsidRPr="00F0768F">
              <w:rPr>
                <w:color w:val="0C0C0C"/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3721" w:type="dxa"/>
            <w:gridSpan w:val="2"/>
          </w:tcPr>
          <w:p w14:paraId="59E5516F" w14:textId="3AAF41C9" w:rsidR="00442545" w:rsidRPr="00F0768F" w:rsidRDefault="00442545" w:rsidP="00F0768F">
            <w:pPr>
              <w:pStyle w:val="TableParagraph"/>
              <w:tabs>
                <w:tab w:val="left" w:pos="2127"/>
                <w:tab w:val="left" w:pos="4776"/>
              </w:tabs>
              <w:ind w:left="108" w:right="91"/>
              <w:jc w:val="left"/>
              <w:rPr>
                <w:color w:val="0C0C0C"/>
                <w:spacing w:val="-2"/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Строк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надання</w:t>
            </w:r>
            <w:r w:rsidRPr="00F0768F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адміністративної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 xml:space="preserve"> послуги</w:t>
            </w:r>
          </w:p>
        </w:tc>
        <w:tc>
          <w:tcPr>
            <w:tcW w:w="5670" w:type="dxa"/>
          </w:tcPr>
          <w:p w14:paraId="4D71EF02" w14:textId="35275761" w:rsidR="00442545" w:rsidRPr="00F0768F" w:rsidRDefault="00442545" w:rsidP="00F0768F">
            <w:pPr>
              <w:pStyle w:val="TableParagraph"/>
              <w:jc w:val="left"/>
              <w:rPr>
                <w:color w:val="0C0C0C"/>
                <w:spacing w:val="-2"/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10 робочих днів з дати надходження заяви та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договору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найму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у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разі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потреби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необхідних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для прийняття рішення документів, що підтверджують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обставини,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передбачені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 пункті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4,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абзацах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п’ятому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–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восьмому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пункту 12, пункті 14 Порядку.</w:t>
            </w:r>
          </w:p>
        </w:tc>
      </w:tr>
      <w:tr w:rsidR="00442545" w:rsidRPr="00F0768F" w14:paraId="4A1DF6C7" w14:textId="77777777" w:rsidTr="007B61AC">
        <w:trPr>
          <w:trHeight w:val="3725"/>
        </w:trPr>
        <w:tc>
          <w:tcPr>
            <w:tcW w:w="492" w:type="dxa"/>
          </w:tcPr>
          <w:p w14:paraId="48A40FC5" w14:textId="23C82D7D" w:rsidR="00442545" w:rsidRPr="00F0768F" w:rsidRDefault="00442545" w:rsidP="00F0768F">
            <w:pPr>
              <w:pStyle w:val="TableParagraph"/>
              <w:ind w:left="96" w:right="81"/>
              <w:jc w:val="center"/>
              <w:rPr>
                <w:sz w:val="24"/>
                <w:szCs w:val="24"/>
                <w:lang w:val="en-US"/>
              </w:rPr>
            </w:pPr>
            <w:r w:rsidRPr="00F0768F">
              <w:rPr>
                <w:color w:val="0C0C0C"/>
                <w:spacing w:val="-5"/>
                <w:sz w:val="24"/>
                <w:szCs w:val="24"/>
              </w:rPr>
              <w:t>1</w:t>
            </w:r>
            <w:r w:rsidRPr="00F0768F">
              <w:rPr>
                <w:color w:val="0C0C0C"/>
                <w:spacing w:val="-5"/>
                <w:sz w:val="24"/>
                <w:szCs w:val="24"/>
                <w:lang w:val="en-US"/>
              </w:rPr>
              <w:t>3</w:t>
            </w:r>
          </w:p>
        </w:tc>
        <w:tc>
          <w:tcPr>
            <w:tcW w:w="3721" w:type="dxa"/>
            <w:gridSpan w:val="2"/>
          </w:tcPr>
          <w:p w14:paraId="58FDC7EA" w14:textId="4CB2FA6C" w:rsidR="00442545" w:rsidRPr="00F0768F" w:rsidRDefault="00442545" w:rsidP="00F0768F">
            <w:pPr>
              <w:pStyle w:val="TableParagraph"/>
              <w:tabs>
                <w:tab w:val="left" w:pos="1321"/>
                <w:tab w:val="left" w:pos="2466"/>
                <w:tab w:val="left" w:pos="3166"/>
                <w:tab w:val="left" w:pos="4387"/>
                <w:tab w:val="left" w:pos="4825"/>
              </w:tabs>
              <w:ind w:left="108" w:right="91"/>
              <w:jc w:val="left"/>
              <w:rPr>
                <w:sz w:val="24"/>
                <w:szCs w:val="24"/>
              </w:rPr>
            </w:pPr>
            <w:r w:rsidRPr="00F0768F">
              <w:rPr>
                <w:color w:val="0C0C0C"/>
                <w:spacing w:val="-2"/>
                <w:sz w:val="24"/>
                <w:szCs w:val="24"/>
              </w:rPr>
              <w:t>Перелік</w:t>
            </w:r>
            <w:r w:rsidRPr="00F0768F">
              <w:rPr>
                <w:color w:val="0C0C0C"/>
                <w:sz w:val="24"/>
                <w:szCs w:val="24"/>
              </w:rPr>
              <w:tab/>
            </w:r>
            <w:r w:rsidRPr="00F0768F">
              <w:rPr>
                <w:color w:val="0C0C0C"/>
                <w:spacing w:val="-2"/>
                <w:sz w:val="24"/>
                <w:szCs w:val="24"/>
              </w:rPr>
              <w:t>підстав</w:t>
            </w:r>
            <w:r w:rsidRPr="00F0768F">
              <w:rPr>
                <w:color w:val="0C0C0C"/>
                <w:sz w:val="24"/>
                <w:szCs w:val="24"/>
              </w:rPr>
              <w:tab/>
            </w:r>
            <w:r w:rsidRPr="00F0768F">
              <w:rPr>
                <w:color w:val="0C0C0C"/>
                <w:spacing w:val="-4"/>
                <w:sz w:val="24"/>
                <w:szCs w:val="24"/>
              </w:rPr>
              <w:t xml:space="preserve">для 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>відмови</w:t>
            </w:r>
            <w:r w:rsidRPr="00F0768F">
              <w:rPr>
                <w:color w:val="0C0C0C"/>
                <w:sz w:val="24"/>
                <w:szCs w:val="24"/>
              </w:rPr>
              <w:tab/>
            </w:r>
            <w:r w:rsidRPr="00F0768F">
              <w:rPr>
                <w:color w:val="0C0C0C"/>
                <w:spacing w:val="-10"/>
                <w:sz w:val="24"/>
                <w:szCs w:val="24"/>
              </w:rPr>
              <w:t>у</w:t>
            </w:r>
            <w:r w:rsidRPr="00F0768F">
              <w:rPr>
                <w:color w:val="0C0C0C"/>
                <w:sz w:val="24"/>
                <w:szCs w:val="24"/>
              </w:rPr>
              <w:tab/>
            </w:r>
            <w:r w:rsidRPr="00F0768F">
              <w:rPr>
                <w:color w:val="0C0C0C"/>
                <w:spacing w:val="-2"/>
                <w:sz w:val="24"/>
                <w:szCs w:val="24"/>
              </w:rPr>
              <w:t xml:space="preserve">наданні </w:t>
            </w:r>
            <w:r w:rsidRPr="00F0768F">
              <w:rPr>
                <w:color w:val="0C0C0C"/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670" w:type="dxa"/>
          </w:tcPr>
          <w:p w14:paraId="28AB1651" w14:textId="77777777" w:rsidR="00442545" w:rsidRPr="00F0768F" w:rsidRDefault="00442545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Підстави для відмови в наданні субсидії на </w:t>
            </w:r>
            <w:proofErr w:type="spellStart"/>
            <w:r w:rsidRPr="00F0768F">
              <w:rPr>
                <w:color w:val="181818"/>
                <w:w w:val="105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w w:val="105"/>
                <w:sz w:val="24"/>
                <w:szCs w:val="24"/>
              </w:rPr>
              <w:t xml:space="preserve"> житла наймачу:</w:t>
            </w:r>
          </w:p>
          <w:p w14:paraId="4683E9A8" w14:textId="7D7EBE1B" w:rsidR="00442545" w:rsidRPr="00F0768F" w:rsidRDefault="00442545" w:rsidP="00F0768F">
            <w:pPr>
              <w:pStyle w:val="TableParagraph"/>
              <w:tabs>
                <w:tab w:val="left" w:pos="470"/>
                <w:tab w:val="left" w:pos="471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1. Виявлені помилки в зареєстрованій заяві,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договорі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найму,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які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виправлено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заявниками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протягом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30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календарних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днів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з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дати подання заяви.</w:t>
            </w:r>
          </w:p>
          <w:p w14:paraId="79E7EA70" w14:textId="61C75456" w:rsidR="00442545" w:rsidRPr="00F0768F" w:rsidRDefault="00442545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  <w:lang w:val="en-US"/>
              </w:rPr>
              <w:t>2</w:t>
            </w:r>
            <w:r w:rsidRPr="00F0768F">
              <w:rPr>
                <w:color w:val="181818"/>
                <w:sz w:val="24"/>
                <w:szCs w:val="24"/>
              </w:rPr>
              <w:t>. Наймач</w:t>
            </w:r>
            <w:r w:rsidRPr="00F0768F">
              <w:rPr>
                <w:color w:val="181818"/>
                <w:spacing w:val="-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особа</w:t>
            </w:r>
            <w:r w:rsidRPr="00F0768F">
              <w:rPr>
                <w:color w:val="181818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із</w:t>
            </w:r>
            <w:r w:rsidRPr="00F0768F">
              <w:rPr>
                <w:color w:val="181818"/>
                <w:spacing w:val="-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складу</w:t>
            </w:r>
            <w:r w:rsidRPr="00F0768F">
              <w:rPr>
                <w:color w:val="181818"/>
                <w:spacing w:val="-2"/>
                <w:sz w:val="24"/>
                <w:szCs w:val="24"/>
                <w:lang w:val="en-US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домогосподарства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наймача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належить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до </w:t>
            </w:r>
            <w:r w:rsidRPr="00F0768F">
              <w:rPr>
                <w:color w:val="181818"/>
                <w:sz w:val="24"/>
                <w:szCs w:val="24"/>
              </w:rPr>
              <w:t xml:space="preserve">категорій осіб, які мають право на отримання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послуги.</w:t>
            </w:r>
          </w:p>
          <w:p w14:paraId="5119C711" w14:textId="77777777" w:rsidR="00442545" w:rsidRPr="00F0768F" w:rsidRDefault="00442545" w:rsidP="00AD1A1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Протягом трьох місяців перед зверненням або під час її отримання наймачем або особою із складу домогосподарства наймача придбано транспортний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засіб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(механізм),</w:t>
            </w:r>
            <w:r w:rsidRPr="00F0768F">
              <w:rPr>
                <w:color w:val="181818"/>
                <w:spacing w:val="-1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що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підлягає </w:t>
            </w:r>
            <w:r w:rsidRPr="00F0768F">
              <w:rPr>
                <w:color w:val="181818"/>
                <w:sz w:val="24"/>
                <w:szCs w:val="24"/>
              </w:rPr>
              <w:t xml:space="preserve">реєстрації в установленому законодавством порядку, з року випуску якого минуло менше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ніж п’ять років (крім мопеда та причепа).</w:t>
            </w:r>
          </w:p>
          <w:p w14:paraId="64F6C518" w14:textId="77777777" w:rsidR="00442545" w:rsidRPr="00F0768F" w:rsidRDefault="00442545" w:rsidP="00AD1A1F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Протягом трьох місяців перед зверненням або під час її отримання наймачем або особою із складу </w:t>
            </w:r>
            <w:r w:rsidRPr="00F0768F">
              <w:rPr>
                <w:color w:val="181818"/>
                <w:sz w:val="24"/>
                <w:szCs w:val="24"/>
              </w:rPr>
              <w:t xml:space="preserve">домогосподарства наймача здійснено на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суму,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що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перевищує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100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тис.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гривень:</w:t>
            </w:r>
          </w:p>
          <w:p w14:paraId="1C0BF0E2" w14:textId="69F41577" w:rsidR="00442545" w:rsidRPr="00F0768F" w:rsidRDefault="00442545" w:rsidP="00F0768F">
            <w:pPr>
              <w:pStyle w:val="TableParagraph"/>
              <w:tabs>
                <w:tab w:val="left" w:pos="968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купівлю земельної ділянки, квартири (будинку) (крім купівлі протягом трьох місяців перед місяцем зверненням житла (земельної ділянки), розташованого (розташованої)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територіях,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яких ведуться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(велися)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бойові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дії,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зазначених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у переліку територій,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якщо купівля здійснена до дати включення до переліку територій </w:t>
            </w:r>
            <w:r w:rsidRPr="00F0768F">
              <w:rPr>
                <w:color w:val="181818"/>
                <w:sz w:val="24"/>
                <w:szCs w:val="24"/>
              </w:rPr>
              <w:t xml:space="preserve">активних бойових дій, можливих бойових дій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тимчасової</w:t>
            </w:r>
            <w:r w:rsidRPr="00F0768F">
              <w:rPr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окупації,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житла,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яке зруйновано),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іншого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нерухомого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майна, цінних паперів та інших фінансових </w:t>
            </w:r>
            <w:r w:rsidRPr="00F0768F">
              <w:rPr>
                <w:color w:val="181818"/>
                <w:sz w:val="24"/>
                <w:szCs w:val="24"/>
              </w:rPr>
              <w:t xml:space="preserve">інструментів, віртуальних активів (у значенні,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наведеному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Законі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України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“Про запобігання та протидію легалізації </w:t>
            </w:r>
            <w:r w:rsidRPr="00F0768F">
              <w:rPr>
                <w:color w:val="181818"/>
                <w:sz w:val="24"/>
                <w:szCs w:val="24"/>
              </w:rPr>
              <w:t xml:space="preserve">(відмиванню) доходів, одержаних злочинним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шляхом,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фінансуванню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тероризму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та фінансуванню розповсюдження зброї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масового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знищення”),</w:t>
            </w:r>
            <w:r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оплату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(одноразову)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інших товарів довгострокового вжитку (крім будівельних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матеріалів,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якщо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особи </w:t>
            </w:r>
            <w:r w:rsidRPr="00F0768F">
              <w:rPr>
                <w:color w:val="181818"/>
                <w:sz w:val="24"/>
                <w:szCs w:val="24"/>
              </w:rPr>
              <w:t xml:space="preserve">пошкоджено / знищено житло), оплату будь-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яких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робіт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чи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послуг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(крім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lastRenderedPageBreak/>
              <w:t>будівельних,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якщо в особи пошкоджено /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знищено житло, медичних,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освітніх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житлово-комунальних послуг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згідно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із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соціальною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нормою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житла);</w:t>
            </w:r>
          </w:p>
          <w:p w14:paraId="4D011B13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платіж (платежі), що випливає (випливають) з правочинів, за якими передбачено набуття майнових прав на нерухоме майно та/або транспортні засоби (механізми) (крім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1"/>
                <w:sz w:val="24"/>
                <w:szCs w:val="24"/>
              </w:rPr>
              <w:t>о</w:t>
            </w:r>
            <w:r w:rsidRPr="00F0768F">
              <w:rPr>
                <w:color w:val="181818"/>
                <w:w w:val="95"/>
                <w:sz w:val="24"/>
                <w:szCs w:val="24"/>
              </w:rPr>
              <w:t>б</w:t>
            </w:r>
            <w:r w:rsidRPr="00F0768F">
              <w:rPr>
                <w:color w:val="181818"/>
                <w:w w:val="53"/>
                <w:sz w:val="24"/>
                <w:szCs w:val="24"/>
              </w:rPr>
              <w:t>’</w:t>
            </w:r>
            <w:r w:rsidRPr="00F0768F">
              <w:rPr>
                <w:color w:val="181818"/>
                <w:w w:val="104"/>
                <w:sz w:val="24"/>
                <w:szCs w:val="24"/>
              </w:rPr>
              <w:t>є</w:t>
            </w:r>
            <w:r w:rsidRPr="00F0768F">
              <w:rPr>
                <w:color w:val="181818"/>
                <w:w w:val="122"/>
                <w:sz w:val="24"/>
                <w:szCs w:val="24"/>
              </w:rPr>
              <w:t>к</w:t>
            </w:r>
            <w:r w:rsidRPr="00F0768F">
              <w:rPr>
                <w:color w:val="181818"/>
                <w:w w:val="104"/>
                <w:sz w:val="24"/>
                <w:szCs w:val="24"/>
              </w:rPr>
              <w:t>т</w:t>
            </w:r>
            <w:r w:rsidRPr="00F0768F">
              <w:rPr>
                <w:color w:val="181818"/>
                <w:w w:val="108"/>
                <w:sz w:val="24"/>
                <w:szCs w:val="24"/>
              </w:rPr>
              <w:t>і</w:t>
            </w:r>
            <w:r w:rsidRPr="00F0768F">
              <w:rPr>
                <w:color w:val="181818"/>
                <w:w w:val="106"/>
                <w:sz w:val="24"/>
                <w:szCs w:val="24"/>
              </w:rPr>
              <w:t>в</w:t>
            </w:r>
            <w:r w:rsidRPr="00F0768F">
              <w:rPr>
                <w:color w:val="181818"/>
                <w:w w:val="99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спадщини та дарування);</w:t>
            </w:r>
          </w:p>
          <w:p w14:paraId="3E7898F9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внесок до статутного (складеного) капіталу юридичної особи;</w:t>
            </w:r>
          </w:p>
          <w:p w14:paraId="3391569C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надання благодійної допомоги (виключно у вигляді сплати коштів);</w:t>
            </w:r>
          </w:p>
          <w:p w14:paraId="69B46374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надання поворотної / безповоротної фінансової допомоги, позики.</w:t>
            </w:r>
          </w:p>
          <w:p w14:paraId="48584F9A" w14:textId="77777777" w:rsidR="00007272" w:rsidRPr="00F0768F" w:rsidRDefault="00007272" w:rsidP="00AD1A1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Органом Пенсійного фонду України отримано інформацію від наймача чи наймодавця про розірвання договору найму.</w:t>
            </w:r>
          </w:p>
          <w:p w14:paraId="7EF2A773" w14:textId="77777777" w:rsidR="00007272" w:rsidRPr="00F0768F" w:rsidRDefault="00007272" w:rsidP="00AD1A1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1125"/>
                <w:tab w:val="left" w:pos="1126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Наймач або особа із складу </w:t>
            </w:r>
            <w:r w:rsidRPr="00F0768F">
              <w:rPr>
                <w:color w:val="181818"/>
                <w:sz w:val="24"/>
                <w:szCs w:val="24"/>
              </w:rPr>
              <w:t xml:space="preserve">домогосподарства наймача є особою, яка за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даними Єдиного реєстру боржників має заборгованість понад три місяці за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виконавчими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провадженнями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про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стягнення аліментів.</w:t>
            </w:r>
          </w:p>
          <w:p w14:paraId="5C7B0008" w14:textId="2976935D" w:rsidR="00007272" w:rsidRPr="00AD1A1F" w:rsidRDefault="00007272" w:rsidP="00F0768F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1125"/>
                <w:tab w:val="left" w:pos="1126"/>
              </w:tabs>
              <w:ind w:left="108" w:right="130" w:firstLine="465"/>
              <w:rPr>
                <w:sz w:val="24"/>
                <w:szCs w:val="24"/>
              </w:rPr>
            </w:pPr>
            <w:r w:rsidRPr="00AD1A1F">
              <w:rPr>
                <w:color w:val="181818"/>
                <w:w w:val="105"/>
                <w:sz w:val="24"/>
                <w:szCs w:val="24"/>
              </w:rPr>
              <w:t xml:space="preserve">Наймач або особа із складу домогосподарства наймача на 1 число місяця, з якого призначається субсидія на </w:t>
            </w:r>
            <w:proofErr w:type="spellStart"/>
            <w:r w:rsidRPr="00AD1A1F">
              <w:rPr>
                <w:color w:val="181818"/>
                <w:sz w:val="24"/>
                <w:szCs w:val="24"/>
              </w:rPr>
              <w:t>найм</w:t>
            </w:r>
            <w:proofErr w:type="spellEnd"/>
            <w:r w:rsidRPr="00AD1A1F">
              <w:rPr>
                <w:color w:val="181818"/>
                <w:sz w:val="24"/>
                <w:szCs w:val="24"/>
              </w:rPr>
              <w:t xml:space="preserve"> житла, або на 1 число кожного місяця, в </w:t>
            </w:r>
            <w:r w:rsidRPr="00AD1A1F">
              <w:rPr>
                <w:color w:val="181818"/>
                <w:w w:val="105"/>
                <w:sz w:val="24"/>
                <w:szCs w:val="24"/>
              </w:rPr>
              <w:t>якому</w:t>
            </w:r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отримується</w:t>
            </w:r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субсидія</w:t>
            </w:r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на</w:t>
            </w:r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AD1A1F">
              <w:rPr>
                <w:color w:val="181818"/>
                <w:w w:val="105"/>
                <w:sz w:val="24"/>
                <w:szCs w:val="24"/>
              </w:rPr>
              <w:t>найм</w:t>
            </w:r>
            <w:proofErr w:type="spellEnd"/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житла, має</w:t>
            </w:r>
            <w:r w:rsidRPr="00AD1A1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на</w:t>
            </w:r>
            <w:r w:rsidRPr="00AD1A1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території,</w:t>
            </w:r>
            <w:r w:rsidRPr="00AD1A1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не</w:t>
            </w:r>
            <w:r w:rsidRPr="00AD1A1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включеній</w:t>
            </w:r>
            <w:r w:rsidRPr="00AD1A1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до</w:t>
            </w:r>
            <w:r w:rsidRPr="00AD1A1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переліку територій,</w:t>
            </w:r>
            <w:r w:rsidRPr="00AD1A1F">
              <w:rPr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у</w:t>
            </w:r>
            <w:r w:rsidRPr="00AD1A1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власності</w:t>
            </w:r>
            <w:r w:rsidRPr="00AD1A1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житлове</w:t>
            </w:r>
            <w:r w:rsidRPr="00AD1A1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приміщення (частину</w:t>
            </w:r>
            <w:r w:rsidRPr="00AD1A1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житлового</w:t>
            </w:r>
            <w:r w:rsidRPr="00AD1A1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приміщення)</w:t>
            </w:r>
            <w:r w:rsidRPr="00AD1A1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загальною площею</w:t>
            </w:r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понад</w:t>
            </w:r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13,65</w:t>
            </w:r>
            <w:r w:rsidRPr="00AD1A1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AD1A1F">
              <w:rPr>
                <w:color w:val="181818"/>
                <w:w w:val="105"/>
                <w:sz w:val="24"/>
                <w:szCs w:val="24"/>
              </w:rPr>
              <w:t>кв</w:t>
            </w:r>
            <w:proofErr w:type="spellEnd"/>
            <w:r w:rsidRPr="00AD1A1F">
              <w:rPr>
                <w:color w:val="181818"/>
                <w:w w:val="105"/>
                <w:sz w:val="24"/>
                <w:szCs w:val="24"/>
              </w:rPr>
              <w:t>.</w:t>
            </w:r>
            <w:r w:rsidRPr="00AD1A1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метра</w:t>
            </w:r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на</w:t>
            </w:r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кожну особу із складу</w:t>
            </w:r>
            <w:r w:rsidR="00AD1A1F">
              <w:rPr>
                <w:color w:val="181818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sz w:val="24"/>
                <w:szCs w:val="24"/>
              </w:rPr>
              <w:t xml:space="preserve">домогосподарства наймача або більше ніж </w:t>
            </w:r>
            <w:r w:rsidRPr="00AD1A1F">
              <w:rPr>
                <w:color w:val="181818"/>
                <w:w w:val="105"/>
                <w:sz w:val="24"/>
                <w:szCs w:val="24"/>
              </w:rPr>
              <w:t>35,22</w:t>
            </w:r>
            <w:r w:rsidRPr="00AD1A1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AD1A1F">
              <w:rPr>
                <w:color w:val="181818"/>
                <w:w w:val="105"/>
                <w:sz w:val="24"/>
                <w:szCs w:val="24"/>
              </w:rPr>
              <w:t>кв</w:t>
            </w:r>
            <w:proofErr w:type="spellEnd"/>
            <w:r w:rsidRPr="00AD1A1F">
              <w:rPr>
                <w:color w:val="181818"/>
                <w:w w:val="105"/>
                <w:sz w:val="24"/>
                <w:szCs w:val="24"/>
              </w:rPr>
              <w:t>.</w:t>
            </w:r>
            <w:r w:rsidRPr="00AD1A1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метра</w:t>
            </w:r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на</w:t>
            </w:r>
            <w:r w:rsidRPr="00AD1A1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AD1A1F">
              <w:rPr>
                <w:color w:val="181818"/>
                <w:w w:val="105"/>
                <w:sz w:val="24"/>
                <w:szCs w:val="24"/>
              </w:rPr>
              <w:t>домогосподарство.</w:t>
            </w:r>
          </w:p>
          <w:p w14:paraId="07314864" w14:textId="3FCFA85C" w:rsidR="00007272" w:rsidRPr="00F0768F" w:rsidRDefault="00AD1A1F" w:rsidP="00AD1A1F">
            <w:pPr>
              <w:pStyle w:val="TableParagraph"/>
              <w:tabs>
                <w:tab w:val="left" w:pos="829"/>
              </w:tabs>
              <w:ind w:left="108" w:right="130" w:firstLine="465"/>
              <w:rPr>
                <w:sz w:val="24"/>
                <w:szCs w:val="24"/>
              </w:rPr>
            </w:pPr>
            <w:r>
              <w:rPr>
                <w:color w:val="181818"/>
                <w:w w:val="105"/>
                <w:sz w:val="24"/>
                <w:szCs w:val="24"/>
              </w:rPr>
              <w:t xml:space="preserve">8.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 xml:space="preserve">Наймач або особа із складу домогосподарства наймача на 1 число місяця, з якого призначається субсидія на </w:t>
            </w:r>
            <w:proofErr w:type="spellStart"/>
            <w:r w:rsidR="00007272" w:rsidRPr="00F0768F">
              <w:rPr>
                <w:color w:val="181818"/>
                <w:sz w:val="24"/>
                <w:szCs w:val="24"/>
              </w:rPr>
              <w:t>найм</w:t>
            </w:r>
            <w:proofErr w:type="spellEnd"/>
            <w:r w:rsidR="00007272" w:rsidRPr="00F0768F">
              <w:rPr>
                <w:color w:val="181818"/>
                <w:sz w:val="24"/>
                <w:szCs w:val="24"/>
              </w:rPr>
              <w:t xml:space="preserve"> житла, або на 1 число кожного місяця, в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якому</w:t>
            </w:r>
            <w:r w:rsidR="00007272"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така</w:t>
            </w:r>
            <w:r w:rsidR="00007272"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субсидія</w:t>
            </w:r>
            <w:r w:rsidR="00007272"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отримується</w:t>
            </w:r>
            <w:r w:rsidR="00007272"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наймачем, має на вкладному депозитному рахунку (рахунках)</w:t>
            </w:r>
            <w:r w:rsidR="00007272"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кошти</w:t>
            </w:r>
            <w:r w:rsidR="00007272"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у</w:t>
            </w:r>
            <w:r w:rsidR="00007272"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загальній</w:t>
            </w:r>
            <w:r w:rsidR="00007272"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сумі,</w:t>
            </w:r>
            <w:r w:rsidR="00007272"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що перевищує</w:t>
            </w:r>
            <w:r w:rsidR="00007272"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100</w:t>
            </w:r>
            <w:r w:rsidR="00007272"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тис.</w:t>
            </w:r>
            <w:r w:rsidR="00007272"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гривень,</w:t>
            </w:r>
            <w:r w:rsidR="00007272"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="00007272"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w w:val="105"/>
                <w:sz w:val="24"/>
                <w:szCs w:val="24"/>
              </w:rPr>
              <w:t xml:space="preserve">облігації </w:t>
            </w:r>
            <w:r>
              <w:rPr>
                <w:color w:val="181818"/>
                <w:w w:val="105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внутрішньої</w:t>
            </w:r>
            <w:r w:rsidR="00007272" w:rsidRPr="00F0768F">
              <w:rPr>
                <w:color w:val="181818"/>
                <w:spacing w:val="17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державної</w:t>
            </w:r>
            <w:r w:rsidR="00007272" w:rsidRPr="00F0768F">
              <w:rPr>
                <w:color w:val="181818"/>
                <w:spacing w:val="17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позики</w:t>
            </w:r>
            <w:r w:rsidR="00007272" w:rsidRPr="00F0768F">
              <w:rPr>
                <w:color w:val="181818"/>
                <w:spacing w:val="18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на</w:t>
            </w:r>
            <w:r w:rsidR="00007272" w:rsidRPr="00F0768F">
              <w:rPr>
                <w:color w:val="181818"/>
                <w:spacing w:val="17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pacing w:val="-2"/>
                <w:sz w:val="24"/>
                <w:szCs w:val="24"/>
              </w:rPr>
              <w:t>загальну</w:t>
            </w:r>
            <w:r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суму,</w:t>
            </w:r>
            <w:r w:rsidR="00007272" w:rsidRPr="00F0768F">
              <w:rPr>
                <w:color w:val="181818"/>
                <w:spacing w:val="-8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що</w:t>
            </w:r>
            <w:r w:rsidR="00007272"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перевищує</w:t>
            </w:r>
            <w:r w:rsidR="00007272"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100</w:t>
            </w:r>
            <w:r w:rsidR="00007272" w:rsidRPr="00F0768F">
              <w:rPr>
                <w:color w:val="181818"/>
                <w:spacing w:val="-8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тис.</w:t>
            </w:r>
            <w:r w:rsidR="00007272" w:rsidRPr="00F0768F">
              <w:rPr>
                <w:color w:val="181818"/>
                <w:spacing w:val="-8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гривень,</w:t>
            </w:r>
            <w:r w:rsidR="00007272" w:rsidRPr="00F0768F">
              <w:rPr>
                <w:color w:val="181818"/>
                <w:spacing w:val="-8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строк погашення яких настав або визначений моментом пред’явлення вимоги, що зазначається в заяві.</w:t>
            </w:r>
          </w:p>
          <w:p w14:paraId="08B2D8DB" w14:textId="77777777" w:rsidR="00007272" w:rsidRPr="00F0768F" w:rsidRDefault="00007272" w:rsidP="00AD1A1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471"/>
                <w:tab w:val="left" w:pos="829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Протягом трьох місяців перед зверненням за призначенням субсидії на </w:t>
            </w:r>
            <w:proofErr w:type="spellStart"/>
            <w:r w:rsidRPr="00F0768F">
              <w:rPr>
                <w:color w:val="181818"/>
                <w:w w:val="105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житла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під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час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її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отримання наймачем або особою із складу домогосподарства наймача здійснено операції з купівлі безготівкової та/або готівкової іноземної валюти (крім валюти, отриманої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від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благодійних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організацій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 придбаної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для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оплати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медичних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та/або </w:t>
            </w:r>
            <w:r w:rsidRPr="00F0768F">
              <w:rPr>
                <w:color w:val="181818"/>
                <w:sz w:val="24"/>
                <w:szCs w:val="24"/>
              </w:rPr>
              <w:t xml:space="preserve">освітніх послуг), а також банківських металів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загальну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суму,</w:t>
            </w:r>
            <w:r w:rsidRPr="00F0768F">
              <w:rPr>
                <w:color w:val="181818"/>
                <w:spacing w:val="-1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що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перевищує</w:t>
            </w:r>
            <w:r w:rsidRPr="00F0768F">
              <w:rPr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100</w:t>
            </w:r>
            <w:r w:rsidRPr="00F0768F">
              <w:rPr>
                <w:color w:val="181818"/>
                <w:spacing w:val="-1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тис.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гривень.</w:t>
            </w:r>
          </w:p>
          <w:p w14:paraId="503609B2" w14:textId="77777777" w:rsidR="00007272" w:rsidRPr="00F0768F" w:rsidRDefault="00007272" w:rsidP="00AD1A1F">
            <w:pPr>
              <w:pStyle w:val="TableParagraph"/>
              <w:numPr>
                <w:ilvl w:val="0"/>
                <w:numId w:val="7"/>
              </w:numPr>
              <w:tabs>
                <w:tab w:val="left" w:pos="971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Адреса найманого житлового приміщення, </w:t>
            </w:r>
            <w:r w:rsidRPr="00F0768F">
              <w:rPr>
                <w:color w:val="181818"/>
                <w:sz w:val="24"/>
                <w:szCs w:val="24"/>
              </w:rPr>
              <w:lastRenderedPageBreak/>
              <w:t xml:space="preserve">зазначена у заяві або договорі найму, збігається з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адресою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житлового приміщення (будинку), власник якого протягом трьох місяців перед зверненням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або під час отримання субсидії на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житла отримує (отримав) компенсацію</w:t>
            </w:r>
            <w:r w:rsidRPr="00F0768F">
              <w:rPr>
                <w:color w:val="181818"/>
                <w:spacing w:val="4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витрат за тимчасове розміщення внутрішньо переміщених осіб.</w:t>
            </w:r>
          </w:p>
          <w:p w14:paraId="441EDE16" w14:textId="77777777" w:rsidR="00007272" w:rsidRPr="00F0768F" w:rsidRDefault="00007272" w:rsidP="00AD1A1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972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Наймане житлове приміщення, зазначене у заяві або договорі найму, розташоване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на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території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населеного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пункту, включеного до переліку територій.</w:t>
            </w:r>
          </w:p>
          <w:p w14:paraId="6F3AC576" w14:textId="77777777" w:rsidR="00007272" w:rsidRPr="00F0768F" w:rsidRDefault="00007272" w:rsidP="00AD1A1F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  <w:tab w:val="left" w:pos="972"/>
                <w:tab w:val="left" w:pos="1498"/>
                <w:tab w:val="left" w:pos="1499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Адреса найманого житлового приміщення,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зданого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F0768F">
              <w:rPr>
                <w:color w:val="181818"/>
                <w:w w:val="105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w w:val="105"/>
                <w:sz w:val="24"/>
                <w:szCs w:val="24"/>
              </w:rPr>
              <w:t>,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зазначена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у заяві або договорі найму, збігається з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адресою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житлового приміщення, яке надане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безоплатне</w:t>
            </w:r>
            <w:r w:rsidRPr="00F0768F">
              <w:rPr>
                <w:color w:val="181818"/>
                <w:spacing w:val="8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користування</w:t>
            </w:r>
            <w:r w:rsidRPr="00F0768F">
              <w:rPr>
                <w:color w:val="181818"/>
                <w:spacing w:val="8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(за</w:t>
            </w:r>
            <w:r w:rsidRPr="00F0768F">
              <w:rPr>
                <w:color w:val="181818"/>
                <w:spacing w:val="8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даними,</w:t>
            </w:r>
          </w:p>
          <w:p w14:paraId="3CB6270B" w14:textId="77777777" w:rsidR="00007272" w:rsidRPr="00F0768F" w:rsidRDefault="00007272" w:rsidP="00AD1A1F">
            <w:pPr>
              <w:pStyle w:val="TableParagraph"/>
              <w:tabs>
                <w:tab w:val="left" w:pos="829"/>
                <w:tab w:val="left" w:pos="972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наданими органам Пенсійного фонду України органами місцевого самоврядування або уповноваженими ними органами).</w:t>
            </w:r>
          </w:p>
          <w:p w14:paraId="361AEF3C" w14:textId="7ED59E52" w:rsidR="00007272" w:rsidRPr="00F0768F" w:rsidRDefault="00AD1A1F" w:rsidP="00F0768F">
            <w:pPr>
              <w:pStyle w:val="TableParagraph"/>
              <w:tabs>
                <w:tab w:val="left" w:pos="968"/>
              </w:tabs>
              <w:ind w:left="108" w:right="130" w:firstLine="465"/>
              <w:rPr>
                <w:color w:val="181818"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13.</w:t>
            </w:r>
            <w:r w:rsidR="00007272" w:rsidRPr="00F0768F">
              <w:rPr>
                <w:color w:val="181818"/>
                <w:sz w:val="24"/>
                <w:szCs w:val="24"/>
              </w:rPr>
              <w:t>Установлено</w:t>
            </w:r>
            <w:r w:rsidR="00007272" w:rsidRPr="00F0768F">
              <w:rPr>
                <w:color w:val="181818"/>
                <w:spacing w:val="-8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факт</w:t>
            </w:r>
            <w:r w:rsidR="00007272" w:rsidRPr="00F0768F">
              <w:rPr>
                <w:color w:val="181818"/>
                <w:spacing w:val="-8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>родинних</w:t>
            </w:r>
            <w:r w:rsidR="00007272" w:rsidRPr="00F0768F">
              <w:rPr>
                <w:color w:val="181818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007272" w:rsidRPr="00F0768F">
              <w:rPr>
                <w:color w:val="181818"/>
                <w:w w:val="111"/>
                <w:sz w:val="24"/>
                <w:szCs w:val="24"/>
              </w:rPr>
              <w:t>з</w:t>
            </w:r>
            <w:r w:rsidR="00007272" w:rsidRPr="00F0768F">
              <w:rPr>
                <w:color w:val="181818"/>
                <w:w w:val="108"/>
                <w:sz w:val="24"/>
                <w:szCs w:val="24"/>
              </w:rPr>
              <w:t>в</w:t>
            </w:r>
            <w:r w:rsidR="00007272" w:rsidRPr="00F0768F">
              <w:rPr>
                <w:color w:val="181818"/>
                <w:w w:val="55"/>
                <w:sz w:val="24"/>
                <w:szCs w:val="24"/>
              </w:rPr>
              <w:t>’</w:t>
            </w:r>
            <w:r w:rsidR="00007272" w:rsidRPr="00F0768F">
              <w:rPr>
                <w:color w:val="181818"/>
                <w:w w:val="102"/>
                <w:sz w:val="24"/>
                <w:szCs w:val="24"/>
              </w:rPr>
              <w:t>я</w:t>
            </w:r>
            <w:r w:rsidR="00007272" w:rsidRPr="00F0768F">
              <w:rPr>
                <w:color w:val="181818"/>
                <w:w w:val="111"/>
                <w:sz w:val="24"/>
                <w:szCs w:val="24"/>
              </w:rPr>
              <w:t>з</w:t>
            </w:r>
            <w:r w:rsidR="00007272" w:rsidRPr="00F0768F">
              <w:rPr>
                <w:color w:val="181818"/>
                <w:w w:val="124"/>
                <w:sz w:val="24"/>
                <w:szCs w:val="24"/>
              </w:rPr>
              <w:t>к</w:t>
            </w:r>
            <w:r w:rsidR="00007272" w:rsidRPr="00F0768F">
              <w:rPr>
                <w:color w:val="181818"/>
                <w:w w:val="110"/>
                <w:sz w:val="24"/>
                <w:szCs w:val="24"/>
              </w:rPr>
              <w:t>і</w:t>
            </w:r>
            <w:r w:rsidR="00007272" w:rsidRPr="00F0768F">
              <w:rPr>
                <w:color w:val="181818"/>
                <w:w w:val="108"/>
                <w:sz w:val="24"/>
                <w:szCs w:val="24"/>
              </w:rPr>
              <w:t>в</w:t>
            </w:r>
            <w:proofErr w:type="spellEnd"/>
            <w:r w:rsidR="00007272" w:rsidRPr="00F0768F">
              <w:rPr>
                <w:color w:val="181818"/>
                <w:w w:val="69"/>
                <w:sz w:val="24"/>
                <w:szCs w:val="24"/>
              </w:rPr>
              <w:t>,</w:t>
            </w:r>
            <w:r w:rsidR="00007272" w:rsidRPr="00F0768F">
              <w:rPr>
                <w:color w:val="181818"/>
                <w:w w:val="99"/>
                <w:sz w:val="24"/>
                <w:szCs w:val="24"/>
              </w:rPr>
              <w:t xml:space="preserve"> </w:t>
            </w:r>
            <w:r w:rsidR="00007272" w:rsidRPr="00F0768F">
              <w:rPr>
                <w:color w:val="181818"/>
                <w:sz w:val="24"/>
                <w:szCs w:val="24"/>
              </w:rPr>
              <w:t xml:space="preserve">визначених пунктом 4 Порядку, між наймачем або особою із складу </w:t>
            </w:r>
          </w:p>
          <w:p w14:paraId="337C3C10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фізичною особою або фізичною особою –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підприємцем.</w:t>
            </w:r>
          </w:p>
          <w:p w14:paraId="4018F0E7" w14:textId="77777777" w:rsidR="00007272" w:rsidRPr="00F0768F" w:rsidRDefault="00007272" w:rsidP="00AD1A1F">
            <w:pPr>
              <w:pStyle w:val="TableParagraph"/>
              <w:numPr>
                <w:ilvl w:val="0"/>
                <w:numId w:val="8"/>
              </w:numPr>
              <w:tabs>
                <w:tab w:val="left" w:pos="971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У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складі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домогосподарства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наймача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з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урахуванням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наймача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є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дві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і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більше працездатні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особи,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які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досягли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18-річного віку станом на початок періоду, за який </w:t>
            </w:r>
            <w:r w:rsidRPr="00F0768F">
              <w:rPr>
                <w:color w:val="181818"/>
                <w:sz w:val="24"/>
                <w:szCs w:val="24"/>
              </w:rPr>
              <w:t>враховуються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доходи,</w:t>
            </w:r>
            <w:r w:rsidRPr="00F0768F">
              <w:rPr>
                <w:color w:val="181818"/>
                <w:spacing w:val="-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і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цьому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періоді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у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них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відсутні доходи.</w:t>
            </w:r>
          </w:p>
          <w:p w14:paraId="17DEA583" w14:textId="77777777" w:rsidR="00007272" w:rsidRPr="00F0768F" w:rsidRDefault="00007272" w:rsidP="00AD1A1F">
            <w:pPr>
              <w:pStyle w:val="TableParagraph"/>
              <w:numPr>
                <w:ilvl w:val="0"/>
                <w:numId w:val="8"/>
              </w:numPr>
              <w:tabs>
                <w:tab w:val="left" w:pos="547"/>
                <w:tab w:val="left" w:pos="971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Отримано від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Нацсоцслужби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інформацію про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непроживання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понад місяць наймача та/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або осіб із складу домогосподарства наймача в найманому житловому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приміщенні.</w:t>
            </w:r>
          </w:p>
          <w:p w14:paraId="53805307" w14:textId="77777777" w:rsidR="00007272" w:rsidRPr="00F0768F" w:rsidRDefault="00007272" w:rsidP="00AD1A1F">
            <w:pPr>
              <w:pStyle w:val="TableParagraph"/>
              <w:numPr>
                <w:ilvl w:val="0"/>
                <w:numId w:val="8"/>
              </w:numPr>
              <w:tabs>
                <w:tab w:val="left" w:pos="971"/>
                <w:tab w:val="left" w:pos="1260"/>
                <w:tab w:val="left" w:pos="1261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Наймач або особа із складу домогосподарства наймача протягом </w:t>
            </w:r>
            <w:r w:rsidRPr="00F0768F">
              <w:rPr>
                <w:color w:val="181818"/>
                <w:sz w:val="24"/>
                <w:szCs w:val="24"/>
              </w:rPr>
              <w:t xml:space="preserve">періоду отримання субсидії на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житла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отримують допомогу на проживання внутрішньо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переміщеним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особам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 надали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згоду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припинення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допомоги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на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проживання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згідно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пунктом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141</w:t>
            </w:r>
            <w:r w:rsidRPr="00F0768F">
              <w:rPr>
                <w:color w:val="181818"/>
                <w:spacing w:val="-1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Порядку.</w:t>
            </w:r>
          </w:p>
          <w:p w14:paraId="7CFE1579" w14:textId="77777777" w:rsidR="00007272" w:rsidRPr="00F0768F" w:rsidRDefault="00007272" w:rsidP="00AD1A1F">
            <w:pPr>
              <w:pStyle w:val="TableParagraph"/>
              <w:numPr>
                <w:ilvl w:val="0"/>
                <w:numId w:val="8"/>
              </w:numPr>
              <w:tabs>
                <w:tab w:val="left" w:pos="971"/>
                <w:tab w:val="left" w:pos="1022"/>
                <w:tab w:val="left" w:pos="1023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Протягом 14 робочих днів після </w:t>
            </w:r>
            <w:r w:rsidRPr="00F0768F">
              <w:rPr>
                <w:color w:val="181818"/>
                <w:sz w:val="24"/>
                <w:szCs w:val="24"/>
              </w:rPr>
              <w:t xml:space="preserve">отримання повідомлення органу Пенсійного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фонду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України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про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надання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згоди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на припинення допомоги на проживання, наймач, який отримував допомогу на проживання, не вчинив дій щодо його </w:t>
            </w:r>
            <w:r w:rsidRPr="00F0768F">
              <w:rPr>
                <w:color w:val="181818"/>
                <w:sz w:val="24"/>
                <w:szCs w:val="24"/>
              </w:rPr>
              <w:t xml:space="preserve">підписання і направлення органу Пенсійного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фонду України.</w:t>
            </w:r>
          </w:p>
          <w:p w14:paraId="3A8AAC4F" w14:textId="77777777" w:rsidR="00007272" w:rsidRPr="00F0768F" w:rsidRDefault="00007272" w:rsidP="00AD1A1F">
            <w:pPr>
              <w:pStyle w:val="TableParagraph"/>
              <w:numPr>
                <w:ilvl w:val="0"/>
                <w:numId w:val="8"/>
              </w:numPr>
              <w:tabs>
                <w:tab w:val="left" w:pos="971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За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результатами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розрахунку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субсидії</w:t>
            </w:r>
            <w:r w:rsidRPr="00F0768F">
              <w:rPr>
                <w:color w:val="181818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на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житла її розмір має нульове або </w:t>
            </w:r>
            <w:r w:rsidRPr="00F0768F">
              <w:rPr>
                <w:color w:val="181818"/>
                <w:w w:val="109"/>
                <w:sz w:val="24"/>
                <w:szCs w:val="24"/>
              </w:rPr>
              <w:t>в</w:t>
            </w:r>
            <w:r w:rsidRPr="00F0768F">
              <w:rPr>
                <w:color w:val="181818"/>
                <w:w w:val="111"/>
                <w:sz w:val="24"/>
                <w:szCs w:val="24"/>
              </w:rPr>
              <w:t>і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</w:t>
            </w:r>
            <w:r w:rsidRPr="00F0768F">
              <w:rPr>
                <w:color w:val="181818"/>
                <w:w w:val="56"/>
                <w:sz w:val="24"/>
                <w:szCs w:val="24"/>
              </w:rPr>
              <w:t>’</w:t>
            </w:r>
            <w:r w:rsidRPr="00F0768F">
              <w:rPr>
                <w:color w:val="181818"/>
                <w:w w:val="107"/>
                <w:sz w:val="24"/>
                <w:szCs w:val="24"/>
              </w:rPr>
              <w:t>є</w:t>
            </w:r>
            <w:r w:rsidRPr="00F0768F">
              <w:rPr>
                <w:color w:val="181818"/>
                <w:w w:val="109"/>
                <w:sz w:val="24"/>
                <w:szCs w:val="24"/>
              </w:rPr>
              <w:t>м</w:t>
            </w:r>
            <w:r w:rsidRPr="00F0768F">
              <w:rPr>
                <w:color w:val="181818"/>
                <w:w w:val="106"/>
                <w:sz w:val="24"/>
                <w:szCs w:val="24"/>
              </w:rPr>
              <w:t>н</w:t>
            </w:r>
            <w:r w:rsidRPr="00F0768F">
              <w:rPr>
                <w:color w:val="181818"/>
                <w:w w:val="97"/>
                <w:sz w:val="24"/>
                <w:szCs w:val="24"/>
              </w:rPr>
              <w:t>е</w:t>
            </w:r>
            <w:r w:rsidRPr="00F0768F">
              <w:rPr>
                <w:color w:val="181818"/>
                <w:sz w:val="24"/>
                <w:szCs w:val="24"/>
              </w:rPr>
              <w:t xml:space="preserve"> значення.</w:t>
            </w:r>
          </w:p>
          <w:p w14:paraId="75011528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Заява за формою згідно з додатком 2 або </w:t>
            </w:r>
            <w:hyperlink r:id="rId11" w:anchor="n467">
              <w:r w:rsidRPr="00F0768F">
                <w:rPr>
                  <w:color w:val="2D5CA6"/>
                  <w:w w:val="105"/>
                  <w:sz w:val="24"/>
                  <w:szCs w:val="24"/>
                  <w:u w:val="single" w:color="2D5CA6"/>
                </w:rPr>
                <w:t>заява</w:t>
              </w:r>
            </w:hyperlink>
            <w:r w:rsidRPr="00F0768F">
              <w:rPr>
                <w:color w:val="2D5CA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 формою згідно з додатком 5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та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договір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найму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вважаються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такими,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що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не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подані, якщо:</w:t>
            </w:r>
          </w:p>
          <w:p w14:paraId="18C7597E" w14:textId="28768A76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відсутні підписи наймача та наймодавця (або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їх законних представників) у договорі</w:t>
            </w:r>
            <w:r w:rsidR="00AD1A1F">
              <w:rPr>
                <w:color w:val="1818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найму;</w:t>
            </w:r>
          </w:p>
          <w:p w14:paraId="7F957E92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до</w:t>
            </w:r>
            <w:r w:rsidRPr="00F0768F">
              <w:rPr>
                <w:color w:val="181818"/>
                <w:spacing w:val="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договору</w:t>
            </w:r>
            <w:r w:rsidRPr="00F0768F">
              <w:rPr>
                <w:color w:val="181818"/>
                <w:spacing w:val="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найму</w:t>
            </w:r>
            <w:r w:rsidRPr="00F0768F">
              <w:rPr>
                <w:color w:val="181818"/>
                <w:spacing w:val="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не</w:t>
            </w:r>
            <w:r w:rsidRPr="00F0768F">
              <w:rPr>
                <w:color w:val="181818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внесено</w:t>
            </w:r>
            <w:proofErr w:type="spellEnd"/>
            <w:r w:rsidRPr="00F0768F">
              <w:rPr>
                <w:color w:val="181818"/>
                <w:spacing w:val="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2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 xml:space="preserve">повному </w:t>
            </w:r>
            <w:r w:rsidRPr="00F0768F">
              <w:rPr>
                <w:color w:val="181818"/>
                <w:sz w:val="24"/>
                <w:szCs w:val="24"/>
              </w:rPr>
              <w:t>обсязі</w:t>
            </w:r>
            <w:r w:rsidRPr="00F0768F">
              <w:rPr>
                <w:color w:val="181818"/>
                <w:spacing w:val="1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lastRenderedPageBreak/>
              <w:t>передбачені</w:t>
            </w:r>
            <w:r w:rsidRPr="00F0768F">
              <w:rPr>
                <w:color w:val="181818"/>
                <w:spacing w:val="1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відомості</w:t>
            </w:r>
            <w:r w:rsidRPr="00F0768F">
              <w:rPr>
                <w:color w:val="181818"/>
                <w:spacing w:val="1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про</w:t>
            </w:r>
            <w:r w:rsidRPr="00F0768F">
              <w:rPr>
                <w:color w:val="181818"/>
                <w:spacing w:val="1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наймача</w:t>
            </w:r>
            <w:r w:rsidRPr="00F0768F">
              <w:rPr>
                <w:color w:val="181818"/>
                <w:spacing w:val="10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5"/>
                <w:sz w:val="24"/>
                <w:szCs w:val="24"/>
              </w:rPr>
              <w:t>та</w:t>
            </w:r>
          </w:p>
          <w:p w14:paraId="2525B182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наймодавця,</w:t>
            </w:r>
            <w:r w:rsidRPr="00F0768F">
              <w:rPr>
                <w:color w:val="181818"/>
                <w:spacing w:val="-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їх права та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</w:t>
            </w:r>
            <w:r w:rsidRPr="00F0768F">
              <w:rPr>
                <w:color w:val="181818"/>
                <w:w w:val="99"/>
                <w:sz w:val="24"/>
                <w:szCs w:val="24"/>
              </w:rPr>
              <w:t>б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</w:t>
            </w:r>
            <w:r w:rsidRPr="00F0768F">
              <w:rPr>
                <w:color w:val="181818"/>
                <w:w w:val="110"/>
                <w:sz w:val="24"/>
                <w:szCs w:val="24"/>
              </w:rPr>
              <w:t>в</w:t>
            </w:r>
            <w:r w:rsidRPr="00F0768F">
              <w:rPr>
                <w:color w:val="181818"/>
                <w:w w:val="57"/>
                <w:sz w:val="24"/>
                <w:szCs w:val="24"/>
              </w:rPr>
              <w:t>’</w:t>
            </w:r>
            <w:r w:rsidRPr="00F0768F">
              <w:rPr>
                <w:color w:val="181818"/>
                <w:w w:val="104"/>
                <w:sz w:val="24"/>
                <w:szCs w:val="24"/>
              </w:rPr>
              <w:t>я</w:t>
            </w:r>
            <w:r w:rsidRPr="00F0768F">
              <w:rPr>
                <w:color w:val="181818"/>
                <w:w w:val="113"/>
                <w:sz w:val="24"/>
                <w:szCs w:val="24"/>
              </w:rPr>
              <w:t>з</w:t>
            </w:r>
            <w:r w:rsidRPr="00F0768F">
              <w:rPr>
                <w:color w:val="181818"/>
                <w:w w:val="126"/>
                <w:sz w:val="24"/>
                <w:szCs w:val="24"/>
              </w:rPr>
              <w:t>к</w:t>
            </w:r>
            <w:r w:rsidRPr="00F0768F">
              <w:rPr>
                <w:color w:val="181818"/>
                <w:w w:val="106"/>
                <w:sz w:val="24"/>
                <w:szCs w:val="24"/>
              </w:rPr>
              <w:t>и</w:t>
            </w:r>
            <w:r w:rsidRPr="00F0768F">
              <w:rPr>
                <w:color w:val="181818"/>
                <w:w w:val="71"/>
                <w:sz w:val="24"/>
                <w:szCs w:val="24"/>
              </w:rPr>
              <w:t>,</w:t>
            </w:r>
            <w:r w:rsidRPr="00F0768F">
              <w:rPr>
                <w:color w:val="181818"/>
                <w:w w:val="99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а також відсутні відомості про предмет договору та відомості про щомісячну плату, банківські реквізити згідно з додатком 1 до Порядку;</w:t>
            </w:r>
          </w:p>
          <w:p w14:paraId="3217957B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до </w:t>
            </w:r>
            <w:hyperlink r:id="rId12">
              <w:r w:rsidRPr="00F0768F">
                <w:rPr>
                  <w:color w:val="2D5CA6"/>
                  <w:sz w:val="24"/>
                  <w:szCs w:val="24"/>
                  <w:u w:val="single" w:color="2D5CA6"/>
                </w:rPr>
                <w:t>заяви</w:t>
              </w:r>
            </w:hyperlink>
            <w:r w:rsidRPr="00F0768F">
              <w:rPr>
                <w:color w:val="2D5CA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за формою згідно з додатком 2 або </w:t>
            </w:r>
            <w:hyperlink r:id="rId13">
              <w:r w:rsidRPr="00F0768F">
                <w:rPr>
                  <w:color w:val="2D5CA6"/>
                  <w:w w:val="105"/>
                  <w:sz w:val="24"/>
                  <w:szCs w:val="24"/>
                  <w:u w:val="single" w:color="2D5CA6"/>
                </w:rPr>
                <w:t>заяви</w:t>
              </w:r>
            </w:hyperlink>
            <w:r w:rsidRPr="00F0768F">
              <w:rPr>
                <w:color w:val="2D5CA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за формою згідно з додатком 5 не </w:t>
            </w:r>
            <w:proofErr w:type="spellStart"/>
            <w:r w:rsidRPr="00F0768F">
              <w:rPr>
                <w:color w:val="181818"/>
                <w:w w:val="105"/>
                <w:sz w:val="24"/>
                <w:szCs w:val="24"/>
              </w:rPr>
              <w:t>внесено</w:t>
            </w:r>
            <w:proofErr w:type="spellEnd"/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повному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обсязі</w:t>
            </w:r>
            <w:r w:rsidRPr="00F0768F">
              <w:rPr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відомості,</w:t>
            </w:r>
            <w:r w:rsidRPr="00F0768F">
              <w:rPr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форма яких обирається наймачем залежно від обставин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і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має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відповідати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додатку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2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 додатку 5 відповідно;</w:t>
            </w:r>
          </w:p>
          <w:p w14:paraId="4DCE4D93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відсутні підписи наймача та наймодавця (або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їх законних представників) у </w:t>
            </w:r>
            <w:hyperlink r:id="rId14">
              <w:r w:rsidRPr="00F0768F">
                <w:rPr>
                  <w:color w:val="2D5CA6"/>
                  <w:w w:val="105"/>
                  <w:sz w:val="24"/>
                  <w:szCs w:val="24"/>
                  <w:u w:val="single" w:color="2D5CA6"/>
                </w:rPr>
                <w:t>заяві</w:t>
              </w:r>
            </w:hyperlink>
            <w:r w:rsidRPr="00F0768F">
              <w:rPr>
                <w:color w:val="2D5CA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 формою згідно з додатком 2;</w:t>
            </w:r>
          </w:p>
          <w:p w14:paraId="7E82DB96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відсутній підпис наймача (або його </w:t>
            </w:r>
            <w:r w:rsidRPr="00F0768F">
              <w:rPr>
                <w:color w:val="181818"/>
                <w:sz w:val="24"/>
                <w:szCs w:val="24"/>
              </w:rPr>
              <w:t xml:space="preserve">законного представника) у </w:t>
            </w:r>
            <w:hyperlink r:id="rId15">
              <w:r w:rsidRPr="00F0768F">
                <w:rPr>
                  <w:color w:val="2D5CA6"/>
                  <w:sz w:val="24"/>
                  <w:szCs w:val="24"/>
                  <w:u w:val="single" w:color="2D5CA6"/>
                </w:rPr>
                <w:t>заяві</w:t>
              </w:r>
            </w:hyperlink>
            <w:r w:rsidRPr="00F0768F">
              <w:rPr>
                <w:color w:val="2D5CA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за формою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згідно з додатком 5;</w:t>
            </w:r>
          </w:p>
          <w:p w14:paraId="7D2F0BDD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закінчився (у разі подання </w:t>
            </w:r>
            <w:hyperlink r:id="rId16">
              <w:r w:rsidRPr="00F0768F">
                <w:rPr>
                  <w:color w:val="2D5CA6"/>
                  <w:sz w:val="24"/>
                  <w:szCs w:val="24"/>
                  <w:u w:val="single" w:color="2D5CA6"/>
                </w:rPr>
                <w:t>заяви</w:t>
              </w:r>
            </w:hyperlink>
            <w:r w:rsidRPr="00F0768F">
              <w:rPr>
                <w:color w:val="2D5CA6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за формою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згідно з додатком 2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або </w:t>
            </w:r>
            <w:hyperlink r:id="rId17">
              <w:r w:rsidRPr="00F0768F">
                <w:rPr>
                  <w:color w:val="2D5CA6"/>
                  <w:w w:val="105"/>
                  <w:sz w:val="24"/>
                  <w:szCs w:val="24"/>
                  <w:u w:val="single" w:color="2D5CA6"/>
                </w:rPr>
                <w:t>заяви</w:t>
              </w:r>
            </w:hyperlink>
            <w:r w:rsidRPr="00F0768F">
              <w:rPr>
                <w:color w:val="2D5CA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 формою згідно з додатком 5 в електронній формі) строк дії електронного підпису;</w:t>
            </w:r>
          </w:p>
          <w:p w14:paraId="10E71F97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закінчився строк дії договору найму, </w:t>
            </w:r>
            <w:r w:rsidRPr="00F0768F">
              <w:rPr>
                <w:color w:val="181818"/>
                <w:sz w:val="24"/>
                <w:szCs w:val="24"/>
              </w:rPr>
              <w:t xml:space="preserve">укладеного між наймачем та наймодавцем,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до моменту звернення за призначенням субсидії на </w:t>
            </w:r>
            <w:proofErr w:type="spellStart"/>
            <w:r w:rsidRPr="00F0768F">
              <w:rPr>
                <w:color w:val="181818"/>
                <w:w w:val="105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w w:val="105"/>
                <w:sz w:val="24"/>
                <w:szCs w:val="24"/>
              </w:rPr>
              <w:t xml:space="preserve"> житла.</w:t>
            </w:r>
          </w:p>
          <w:p w14:paraId="0DB3928A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У зазначених випадках </w:t>
            </w:r>
            <w:hyperlink r:id="rId18" w:anchor="n276">
              <w:r w:rsidRPr="00F0768F">
                <w:rPr>
                  <w:color w:val="2D5CA6"/>
                  <w:w w:val="105"/>
                  <w:sz w:val="24"/>
                  <w:szCs w:val="24"/>
                  <w:u w:val="single" w:color="2D5CA6"/>
                </w:rPr>
                <w:t>заява</w:t>
              </w:r>
            </w:hyperlink>
            <w:r w:rsidRPr="00F0768F">
              <w:rPr>
                <w:color w:val="2D5CA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 формою згідно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додатком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2</w:t>
            </w:r>
            <w:r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hyperlink r:id="rId19" w:anchor="n467">
              <w:r w:rsidRPr="00F0768F">
                <w:rPr>
                  <w:color w:val="2D5CA6"/>
                  <w:w w:val="105"/>
                  <w:sz w:val="24"/>
                  <w:szCs w:val="24"/>
                  <w:u w:val="single" w:color="2D5CA6"/>
                </w:rPr>
                <w:t>заява</w:t>
              </w:r>
            </w:hyperlink>
            <w:r w:rsidRPr="00F0768F">
              <w:rPr>
                <w:color w:val="2D5CA6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</w:t>
            </w:r>
            <w:r w:rsidRPr="00F0768F">
              <w:rPr>
                <w:color w:val="181818"/>
                <w:spacing w:val="-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формою згідно з додатком 5 та договір найму реєструються,</w:t>
            </w:r>
            <w:r w:rsidRPr="00F0768F">
              <w:rPr>
                <w:color w:val="181818"/>
                <w:spacing w:val="-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але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опрацьовуються</w:t>
            </w:r>
            <w:r w:rsidRPr="00F0768F">
              <w:rPr>
                <w:color w:val="181818"/>
                <w:spacing w:val="-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і </w:t>
            </w:r>
            <w:r w:rsidRPr="00F0768F">
              <w:rPr>
                <w:color w:val="181818"/>
                <w:sz w:val="24"/>
                <w:szCs w:val="24"/>
              </w:rPr>
              <w:t xml:space="preserve">повертаються наймачу та наймодавцю без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розгляду.</w:t>
            </w:r>
          </w:p>
          <w:p w14:paraId="028DDFA6" w14:textId="77777777" w:rsidR="00007272" w:rsidRPr="00F0768F" w:rsidRDefault="00007272" w:rsidP="00F0768F">
            <w:pPr>
              <w:pStyle w:val="TableParagraph"/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>Наймодавець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–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фізична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особа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фізична особа – підприємець, який отримав компенсацію і не сплатив згідно з Податковим кодексом України податки на доходи фізичних осіб та військовий збір із сум фактично отриманого від наймача доходу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від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надання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житлового</w:t>
            </w:r>
            <w:r w:rsidRPr="00F0768F">
              <w:rPr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приміщення </w:t>
            </w:r>
            <w:r w:rsidRPr="00F0768F">
              <w:rPr>
                <w:color w:val="181818"/>
                <w:sz w:val="24"/>
                <w:szCs w:val="24"/>
              </w:rPr>
              <w:t xml:space="preserve">(частину житлового приміщення) в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або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 подав своєчасно відповідну податкову звітність,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не має права в подальшому отримувати</w:t>
            </w:r>
            <w:r w:rsidRPr="00F0768F">
              <w:rPr>
                <w:color w:val="181818"/>
                <w:spacing w:val="2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компенсацію</w:t>
            </w:r>
            <w:r w:rsidRPr="00F0768F">
              <w:rPr>
                <w:color w:val="181818"/>
                <w:spacing w:val="2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</w:t>
            </w:r>
            <w:r w:rsidRPr="00F0768F">
              <w:rPr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моменту</w:t>
            </w:r>
          </w:p>
          <w:p w14:paraId="783FFEC6" w14:textId="0C9DADB1" w:rsidR="00007272" w:rsidRPr="00F0768F" w:rsidRDefault="00007272" w:rsidP="00AD1A1F">
            <w:pPr>
              <w:pStyle w:val="TableParagraph"/>
              <w:tabs>
                <w:tab w:val="left" w:pos="968"/>
              </w:tabs>
              <w:ind w:left="108" w:right="130" w:firstLine="465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надання органу Пенсійного фонду України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документального підтвердження щодо погашення</w:t>
            </w:r>
            <w:r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податкових</w:t>
            </w:r>
            <w:r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16"/>
                <w:sz w:val="24"/>
                <w:szCs w:val="24"/>
              </w:rPr>
              <w:t>з</w:t>
            </w:r>
            <w:r w:rsidRPr="00F0768F">
              <w:rPr>
                <w:color w:val="181818"/>
                <w:w w:val="108"/>
                <w:sz w:val="24"/>
                <w:szCs w:val="24"/>
              </w:rPr>
              <w:t>о</w:t>
            </w:r>
            <w:r w:rsidRPr="00F0768F">
              <w:rPr>
                <w:color w:val="181818"/>
                <w:w w:val="102"/>
                <w:sz w:val="24"/>
                <w:szCs w:val="24"/>
              </w:rPr>
              <w:t>б</w:t>
            </w:r>
            <w:r w:rsidRPr="00F0768F">
              <w:rPr>
                <w:color w:val="181818"/>
                <w:w w:val="108"/>
                <w:sz w:val="24"/>
                <w:szCs w:val="24"/>
              </w:rPr>
              <w:t>о</w:t>
            </w:r>
            <w:r w:rsidRPr="00F0768F">
              <w:rPr>
                <w:color w:val="181818"/>
                <w:w w:val="113"/>
                <w:sz w:val="24"/>
                <w:szCs w:val="24"/>
              </w:rPr>
              <w:t>в</w:t>
            </w:r>
            <w:r w:rsidRPr="00F0768F">
              <w:rPr>
                <w:color w:val="181818"/>
                <w:w w:val="60"/>
                <w:sz w:val="24"/>
                <w:szCs w:val="24"/>
              </w:rPr>
              <w:t>’</w:t>
            </w:r>
            <w:r w:rsidRPr="00F0768F">
              <w:rPr>
                <w:color w:val="181818"/>
                <w:w w:val="107"/>
                <w:sz w:val="24"/>
                <w:szCs w:val="24"/>
              </w:rPr>
              <w:t>я</w:t>
            </w:r>
            <w:r w:rsidRPr="00F0768F">
              <w:rPr>
                <w:color w:val="181818"/>
                <w:w w:val="116"/>
                <w:sz w:val="24"/>
                <w:szCs w:val="24"/>
              </w:rPr>
              <w:t>з</w:t>
            </w:r>
            <w:r w:rsidRPr="00F0768F">
              <w:rPr>
                <w:color w:val="181818"/>
                <w:w w:val="103"/>
                <w:sz w:val="24"/>
                <w:szCs w:val="24"/>
              </w:rPr>
              <w:t>а</w:t>
            </w:r>
            <w:r w:rsidRPr="00F0768F">
              <w:rPr>
                <w:color w:val="181818"/>
                <w:w w:val="110"/>
                <w:sz w:val="24"/>
                <w:szCs w:val="24"/>
              </w:rPr>
              <w:t>нь</w:t>
            </w:r>
            <w:r w:rsidRPr="00F0768F">
              <w:rPr>
                <w:color w:val="181818"/>
                <w:spacing w:val="-6"/>
                <w:w w:val="104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або стягнення податкового боргу в повному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обсязі.</w:t>
            </w:r>
            <w:r w:rsidR="00AD1A1F">
              <w:rPr>
                <w:color w:val="181818"/>
                <w:spacing w:val="-2"/>
                <w:w w:val="105"/>
                <w:sz w:val="24"/>
                <w:szCs w:val="24"/>
              </w:rPr>
              <w:t xml:space="preserve">  </w:t>
            </w:r>
          </w:p>
        </w:tc>
      </w:tr>
      <w:tr w:rsidR="00442545" w:rsidRPr="00F0768F" w14:paraId="38921A0D" w14:textId="77777777" w:rsidTr="00007272">
        <w:trPr>
          <w:trHeight w:val="683"/>
        </w:trPr>
        <w:tc>
          <w:tcPr>
            <w:tcW w:w="492" w:type="dxa"/>
          </w:tcPr>
          <w:p w14:paraId="7A910C14" w14:textId="5D642BD8" w:rsidR="00442545" w:rsidRPr="00F0768F" w:rsidRDefault="00442545" w:rsidP="00F0768F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F0768F">
              <w:rPr>
                <w:color w:val="0C0C0C"/>
                <w:spacing w:val="-5"/>
                <w:sz w:val="24"/>
                <w:szCs w:val="24"/>
              </w:rPr>
              <w:lastRenderedPageBreak/>
              <w:t>1</w:t>
            </w:r>
            <w:r w:rsidR="00007272" w:rsidRPr="00F0768F">
              <w:rPr>
                <w:color w:val="0C0C0C"/>
                <w:spacing w:val="-5"/>
                <w:sz w:val="24"/>
                <w:szCs w:val="24"/>
              </w:rPr>
              <w:t>4</w:t>
            </w:r>
          </w:p>
        </w:tc>
        <w:tc>
          <w:tcPr>
            <w:tcW w:w="3721" w:type="dxa"/>
            <w:gridSpan w:val="2"/>
          </w:tcPr>
          <w:p w14:paraId="298948AA" w14:textId="77777777" w:rsidR="00442545" w:rsidRPr="00F0768F" w:rsidRDefault="00442545" w:rsidP="00F0768F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Результат</w:t>
            </w:r>
            <w:r w:rsidRPr="00F0768F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надання</w:t>
            </w:r>
            <w:r w:rsidRPr="00F0768F">
              <w:rPr>
                <w:color w:val="0C0C0C"/>
                <w:spacing w:val="-6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адміністративної</w:t>
            </w:r>
            <w:r w:rsidRPr="00F0768F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5670" w:type="dxa"/>
          </w:tcPr>
          <w:p w14:paraId="67ECC258" w14:textId="77777777" w:rsidR="00007272" w:rsidRPr="00F0768F" w:rsidRDefault="00007272" w:rsidP="00F0768F">
            <w:pPr>
              <w:pStyle w:val="TableParagraph"/>
              <w:ind w:left="29" w:right="24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>Орган</w:t>
            </w:r>
            <w:r w:rsidRPr="00F0768F">
              <w:rPr>
                <w:color w:val="181818"/>
                <w:spacing w:val="-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Пенсійного</w:t>
            </w:r>
            <w:r w:rsidRPr="00F0768F">
              <w:rPr>
                <w:color w:val="181818"/>
                <w:spacing w:val="-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фонду</w:t>
            </w:r>
            <w:r w:rsidRPr="00F0768F">
              <w:rPr>
                <w:color w:val="181818"/>
                <w:spacing w:val="-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України</w:t>
            </w:r>
            <w:r w:rsidRPr="00F0768F">
              <w:rPr>
                <w:color w:val="181818"/>
                <w:spacing w:val="-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>приймає рішення про:</w:t>
            </w:r>
          </w:p>
          <w:p w14:paraId="00E8AA06" w14:textId="77777777" w:rsidR="00007272" w:rsidRPr="00F0768F" w:rsidRDefault="00007272" w:rsidP="00F0768F">
            <w:pPr>
              <w:pStyle w:val="TableParagraph"/>
              <w:ind w:left="29" w:right="24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призначення субсидії на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житла наймачу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компенсації</w:t>
            </w:r>
            <w:r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наймодавцю,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якщо</w:t>
            </w:r>
            <w:r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заяві</w:t>
            </w:r>
            <w:r w:rsidRPr="00F0768F">
              <w:rPr>
                <w:color w:val="181818"/>
                <w:spacing w:val="-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за формою згідно з додатком 2 стояла відповідна відмітка щодо призначення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компенсації;</w:t>
            </w:r>
          </w:p>
          <w:p w14:paraId="78CF6BE9" w14:textId="77777777" w:rsidR="00007272" w:rsidRPr="00F0768F" w:rsidRDefault="00007272" w:rsidP="00F0768F">
            <w:pPr>
              <w:pStyle w:val="TableParagraph"/>
              <w:ind w:left="29" w:right="184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призначення субсидії на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житла наймачу, що винаймає житлове приміщення (частину житлового приміщення) в юридичної особи;</w:t>
            </w:r>
          </w:p>
          <w:p w14:paraId="486BD1A4" w14:textId="77777777" w:rsidR="00007272" w:rsidRPr="00F0768F" w:rsidRDefault="00007272" w:rsidP="00F0768F">
            <w:pPr>
              <w:pStyle w:val="TableParagraph"/>
              <w:ind w:left="29" w:right="184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відмову у призначенні субсидії на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житла наймачу (зокрема в разі, коли за результатами </w:t>
            </w:r>
            <w:r w:rsidRPr="00F0768F">
              <w:rPr>
                <w:color w:val="181818"/>
                <w:sz w:val="24"/>
                <w:szCs w:val="24"/>
              </w:rPr>
              <w:lastRenderedPageBreak/>
              <w:t xml:space="preserve">розрахунку її розмір має нульове або </w:t>
            </w:r>
            <w:r w:rsidRPr="00F0768F">
              <w:rPr>
                <w:color w:val="181818"/>
                <w:w w:val="109"/>
                <w:sz w:val="24"/>
                <w:szCs w:val="24"/>
              </w:rPr>
              <w:t>в</w:t>
            </w:r>
            <w:r w:rsidRPr="00F0768F">
              <w:rPr>
                <w:color w:val="181818"/>
                <w:w w:val="111"/>
                <w:sz w:val="24"/>
                <w:szCs w:val="24"/>
              </w:rPr>
              <w:t>і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</w:t>
            </w:r>
            <w:r w:rsidRPr="00F0768F">
              <w:rPr>
                <w:color w:val="181818"/>
                <w:w w:val="56"/>
                <w:sz w:val="24"/>
                <w:szCs w:val="24"/>
              </w:rPr>
              <w:t>’</w:t>
            </w:r>
            <w:r w:rsidRPr="00F0768F">
              <w:rPr>
                <w:color w:val="181818"/>
                <w:w w:val="107"/>
                <w:sz w:val="24"/>
                <w:szCs w:val="24"/>
              </w:rPr>
              <w:t>є</w:t>
            </w:r>
            <w:r w:rsidRPr="00F0768F">
              <w:rPr>
                <w:color w:val="181818"/>
                <w:w w:val="109"/>
                <w:sz w:val="24"/>
                <w:szCs w:val="24"/>
              </w:rPr>
              <w:t>м</w:t>
            </w:r>
            <w:r w:rsidRPr="00F0768F">
              <w:rPr>
                <w:color w:val="181818"/>
                <w:w w:val="106"/>
                <w:sz w:val="24"/>
                <w:szCs w:val="24"/>
              </w:rPr>
              <w:t>н</w:t>
            </w:r>
            <w:r w:rsidRPr="00F0768F">
              <w:rPr>
                <w:color w:val="181818"/>
                <w:w w:val="97"/>
                <w:sz w:val="24"/>
                <w:szCs w:val="24"/>
              </w:rPr>
              <w:t>е</w:t>
            </w:r>
            <w:r w:rsidRPr="00F0768F">
              <w:rPr>
                <w:color w:val="181818"/>
                <w:sz w:val="24"/>
                <w:szCs w:val="24"/>
              </w:rPr>
              <w:t xml:space="preserve"> значення) та компенсації наймодавцю, якщо в заяві за формою згідно з додатком 2 стояла відповідна відмітка про призначення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компенсації;</w:t>
            </w:r>
          </w:p>
          <w:p w14:paraId="6B5659AA" w14:textId="77777777" w:rsidR="00007272" w:rsidRPr="00F0768F" w:rsidRDefault="00007272" w:rsidP="00F0768F">
            <w:pPr>
              <w:pStyle w:val="TableParagraph"/>
              <w:ind w:left="29" w:right="24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повернення документів для виправлення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виявлених помилок.</w:t>
            </w:r>
          </w:p>
          <w:p w14:paraId="3D67220D" w14:textId="6ABACDD5" w:rsidR="00442545" w:rsidRPr="00F0768F" w:rsidRDefault="00007272" w:rsidP="00F0768F">
            <w:pPr>
              <w:pStyle w:val="TableParagraph"/>
              <w:jc w:val="left"/>
              <w:rPr>
                <w:i/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У разі призначення субсидії на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житла та компенсації згідно із цим Порядком за </w:t>
            </w:r>
            <w:proofErr w:type="spellStart"/>
            <w:r w:rsidRPr="00F0768F">
              <w:rPr>
                <w:color w:val="181818"/>
                <w:sz w:val="24"/>
                <w:szCs w:val="24"/>
              </w:rPr>
              <w:t>адресою</w:t>
            </w:r>
            <w:proofErr w:type="spellEnd"/>
            <w:r w:rsidRPr="00F0768F">
              <w:rPr>
                <w:color w:val="181818"/>
                <w:sz w:val="24"/>
                <w:szCs w:val="24"/>
              </w:rPr>
              <w:t xml:space="preserve"> житлового приміщення, власнику якого виплачувалася компенсація за тимчасове розміщення, надалі така компенсація за тимчасове розміщення не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надається.</w:t>
            </w:r>
          </w:p>
        </w:tc>
      </w:tr>
      <w:tr w:rsidR="00442545" w:rsidRPr="00F0768F" w14:paraId="1C25C2F2" w14:textId="77777777" w:rsidTr="007B61AC">
        <w:trPr>
          <w:trHeight w:val="620"/>
        </w:trPr>
        <w:tc>
          <w:tcPr>
            <w:tcW w:w="492" w:type="dxa"/>
          </w:tcPr>
          <w:p w14:paraId="57FE2995" w14:textId="2EAD7A60" w:rsidR="00442545" w:rsidRPr="00F0768F" w:rsidRDefault="00442545" w:rsidP="00F0768F">
            <w:pPr>
              <w:pStyle w:val="TableParagraph"/>
              <w:ind w:left="96" w:right="81"/>
              <w:jc w:val="center"/>
              <w:rPr>
                <w:sz w:val="24"/>
                <w:szCs w:val="24"/>
              </w:rPr>
            </w:pPr>
            <w:r w:rsidRPr="00F0768F">
              <w:rPr>
                <w:color w:val="0C0C0C"/>
                <w:spacing w:val="-5"/>
                <w:sz w:val="24"/>
                <w:szCs w:val="24"/>
              </w:rPr>
              <w:lastRenderedPageBreak/>
              <w:t>1</w:t>
            </w:r>
            <w:r w:rsidR="00007272" w:rsidRPr="00F0768F">
              <w:rPr>
                <w:color w:val="0C0C0C"/>
                <w:spacing w:val="-5"/>
                <w:sz w:val="24"/>
                <w:szCs w:val="24"/>
              </w:rPr>
              <w:t>5</w:t>
            </w:r>
          </w:p>
        </w:tc>
        <w:tc>
          <w:tcPr>
            <w:tcW w:w="3721" w:type="dxa"/>
            <w:gridSpan w:val="2"/>
          </w:tcPr>
          <w:p w14:paraId="4C8E1032" w14:textId="77777777" w:rsidR="00442545" w:rsidRPr="00F0768F" w:rsidRDefault="00442545" w:rsidP="00F0768F">
            <w:pPr>
              <w:pStyle w:val="TableParagraph"/>
              <w:ind w:left="108"/>
              <w:jc w:val="left"/>
              <w:rPr>
                <w:sz w:val="24"/>
                <w:szCs w:val="24"/>
              </w:rPr>
            </w:pPr>
            <w:r w:rsidRPr="00F0768F">
              <w:rPr>
                <w:color w:val="0C0C0C"/>
                <w:sz w:val="24"/>
                <w:szCs w:val="24"/>
              </w:rPr>
              <w:t>Способи</w:t>
            </w:r>
            <w:r w:rsidRPr="00F0768F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отримання</w:t>
            </w:r>
            <w:r w:rsidRPr="00F0768F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z w:val="24"/>
                <w:szCs w:val="24"/>
              </w:rPr>
              <w:t>відповіді</w:t>
            </w:r>
            <w:r w:rsidRPr="00F0768F">
              <w:rPr>
                <w:color w:val="0C0C0C"/>
                <w:spacing w:val="-3"/>
                <w:sz w:val="24"/>
                <w:szCs w:val="24"/>
              </w:rPr>
              <w:t xml:space="preserve"> </w:t>
            </w:r>
            <w:r w:rsidRPr="00F0768F">
              <w:rPr>
                <w:color w:val="0C0C0C"/>
                <w:spacing w:val="-2"/>
                <w:sz w:val="24"/>
                <w:szCs w:val="24"/>
              </w:rPr>
              <w:t>(результату)</w:t>
            </w:r>
          </w:p>
        </w:tc>
        <w:tc>
          <w:tcPr>
            <w:tcW w:w="5670" w:type="dxa"/>
          </w:tcPr>
          <w:p w14:paraId="28E7CB9C" w14:textId="77777777" w:rsidR="00007272" w:rsidRPr="00F0768F" w:rsidRDefault="00007272" w:rsidP="00F0768F">
            <w:pPr>
              <w:pStyle w:val="a3"/>
              <w:ind w:left="120" w:right="157" w:firstLine="426"/>
              <w:jc w:val="both"/>
              <w:rPr>
                <w:b w:val="0"/>
                <w:bCs w:val="0"/>
                <w:sz w:val="24"/>
                <w:szCs w:val="24"/>
              </w:rPr>
            </w:pP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>1.</w:t>
            </w:r>
            <w:r w:rsidRPr="00F0768F">
              <w:rPr>
                <w:b w:val="0"/>
                <w:bCs w:val="0"/>
                <w:color w:val="181818"/>
                <w:spacing w:val="-12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>Орган</w:t>
            </w:r>
            <w:r w:rsidRPr="00F0768F">
              <w:rPr>
                <w:b w:val="0"/>
                <w:bCs w:val="0"/>
                <w:color w:val="181818"/>
                <w:spacing w:val="-10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>Пенсійного</w:t>
            </w:r>
            <w:r w:rsidRPr="00F0768F">
              <w:rPr>
                <w:b w:val="0"/>
                <w:bCs w:val="0"/>
                <w:color w:val="181818"/>
                <w:spacing w:val="-10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>фонду</w:t>
            </w:r>
            <w:r w:rsidRPr="00F0768F">
              <w:rPr>
                <w:b w:val="0"/>
                <w:bCs w:val="0"/>
                <w:color w:val="181818"/>
                <w:spacing w:val="-10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>України</w:t>
            </w:r>
            <w:r w:rsidRPr="00F0768F">
              <w:rPr>
                <w:b w:val="0"/>
                <w:bCs w:val="0"/>
                <w:color w:val="181818"/>
                <w:spacing w:val="-10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 xml:space="preserve">інформує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наймача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та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наймодавця,</w:t>
            </w:r>
            <w:r w:rsidRPr="00F0768F">
              <w:rPr>
                <w:b w:val="0"/>
                <w:bCs w:val="0"/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якщо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заяві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 xml:space="preserve">за формою згідно з додатком 2 стояла відповідна відмітка щодо призначення </w:t>
            </w: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>компенсації,</w:t>
            </w:r>
            <w:r w:rsidRPr="00F0768F">
              <w:rPr>
                <w:b w:val="0"/>
                <w:bCs w:val="0"/>
                <w:color w:val="181818"/>
                <w:spacing w:val="6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>шляхом</w:t>
            </w:r>
            <w:r w:rsidRPr="00F0768F">
              <w:rPr>
                <w:b w:val="0"/>
                <w:bCs w:val="0"/>
                <w:color w:val="181818"/>
                <w:spacing w:val="7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pacing w:val="-2"/>
                <w:sz w:val="24"/>
                <w:szCs w:val="24"/>
              </w:rPr>
              <w:t xml:space="preserve">надсилання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повідомлення</w:t>
            </w:r>
            <w:r w:rsidRPr="00F0768F">
              <w:rPr>
                <w:b w:val="0"/>
                <w:bCs w:val="0"/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за</w:t>
            </w:r>
            <w:r w:rsidRPr="00F0768F">
              <w:rPr>
                <w:b w:val="0"/>
                <w:bCs w:val="0"/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формою</w:t>
            </w:r>
            <w:r w:rsidRPr="00F0768F">
              <w:rPr>
                <w:b w:val="0"/>
                <w:bCs w:val="0"/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згідно</w:t>
            </w:r>
            <w:r w:rsidRPr="00F0768F">
              <w:rPr>
                <w:b w:val="0"/>
                <w:bCs w:val="0"/>
                <w:color w:val="181818"/>
                <w:spacing w:val="-18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b w:val="0"/>
                <w:bCs w:val="0"/>
                <w:color w:val="181818"/>
                <w:spacing w:val="-17"/>
                <w:w w:val="105"/>
                <w:sz w:val="24"/>
                <w:szCs w:val="24"/>
              </w:rPr>
              <w:t xml:space="preserve"> </w:t>
            </w:r>
            <w:hyperlink r:id="rId20" w:anchor="n280">
              <w:r w:rsidRPr="00F0768F">
                <w:rPr>
                  <w:b w:val="0"/>
                  <w:bCs w:val="0"/>
                  <w:color w:val="2D5CA6"/>
                  <w:w w:val="105"/>
                  <w:sz w:val="24"/>
                  <w:szCs w:val="24"/>
                </w:rPr>
                <w:t>д</w:t>
              </w:r>
              <w:r w:rsidRPr="00F0768F">
                <w:rPr>
                  <w:b w:val="0"/>
                  <w:bCs w:val="0"/>
                  <w:color w:val="2D5CA6"/>
                  <w:w w:val="105"/>
                  <w:sz w:val="24"/>
                  <w:szCs w:val="24"/>
                  <w:u w:val="single" w:color="2D5CA6"/>
                </w:rPr>
                <w:t>одатками</w:t>
              </w:r>
            </w:hyperlink>
            <w:r w:rsidRPr="00F0768F">
              <w:rPr>
                <w:b w:val="0"/>
                <w:bCs w:val="0"/>
                <w:color w:val="2D5CA6"/>
                <w:w w:val="105"/>
                <w:sz w:val="24"/>
                <w:szCs w:val="24"/>
              </w:rPr>
              <w:t xml:space="preserve"> </w:t>
            </w:r>
            <w:hyperlink r:id="rId21" w:anchor="n280">
              <w:r w:rsidRPr="00F0768F">
                <w:rPr>
                  <w:b w:val="0"/>
                  <w:bCs w:val="0"/>
                  <w:color w:val="2D5CA6"/>
                  <w:spacing w:val="-2"/>
                  <w:w w:val="105"/>
                  <w:sz w:val="24"/>
                  <w:szCs w:val="24"/>
                </w:rPr>
                <w:t>4</w:t>
              </w:r>
            </w:hyperlink>
            <w:r w:rsidRPr="00F0768F">
              <w:rPr>
                <w:b w:val="0"/>
                <w:bCs w:val="0"/>
                <w:color w:val="2D5CA6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>або</w:t>
            </w:r>
            <w:r w:rsidRPr="00F0768F">
              <w:rPr>
                <w:b w:val="0"/>
                <w:bCs w:val="0"/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hyperlink r:id="rId22" w:anchor="n469">
              <w:r w:rsidRPr="00F0768F">
                <w:rPr>
                  <w:b w:val="0"/>
                  <w:bCs w:val="0"/>
                  <w:color w:val="2D5CA6"/>
                  <w:spacing w:val="-2"/>
                  <w:w w:val="105"/>
                  <w:sz w:val="24"/>
                  <w:szCs w:val="24"/>
                </w:rPr>
                <w:t>6</w:t>
              </w:r>
            </w:hyperlink>
            <w:r w:rsidRPr="00F0768F">
              <w:rPr>
                <w:b w:val="0"/>
                <w:bCs w:val="0"/>
                <w:color w:val="2D5CA6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>із</w:t>
            </w:r>
            <w:r w:rsidRPr="00F0768F">
              <w:rPr>
                <w:b w:val="0"/>
                <w:bCs w:val="0"/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>використанням</w:t>
            </w:r>
            <w:r w:rsidRPr="00F0768F">
              <w:rPr>
                <w:b w:val="0"/>
                <w:bCs w:val="0"/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>засобів</w:t>
            </w:r>
            <w:r w:rsidRPr="00F0768F">
              <w:rPr>
                <w:b w:val="0"/>
                <w:bCs w:val="0"/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>поштового</w:t>
            </w:r>
            <w:r w:rsidRPr="00F0768F">
              <w:rPr>
                <w:b w:val="0"/>
                <w:bCs w:val="0"/>
                <w:color w:val="181818"/>
                <w:spacing w:val="-15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/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електронного</w:t>
            </w:r>
            <w:r w:rsidRPr="00F0768F">
              <w:rPr>
                <w:b w:val="0"/>
                <w:bCs w:val="0"/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19"/>
                <w:sz w:val="24"/>
                <w:szCs w:val="24"/>
              </w:rPr>
              <w:t>з</w:t>
            </w:r>
            <w:r w:rsidRPr="00F0768F">
              <w:rPr>
                <w:b w:val="0"/>
                <w:bCs w:val="0"/>
                <w:color w:val="181818"/>
                <w:w w:val="116"/>
                <w:sz w:val="24"/>
                <w:szCs w:val="24"/>
              </w:rPr>
              <w:t>в</w:t>
            </w:r>
            <w:r w:rsidRPr="00F0768F">
              <w:rPr>
                <w:b w:val="0"/>
                <w:bCs w:val="0"/>
                <w:color w:val="181818"/>
                <w:w w:val="63"/>
                <w:sz w:val="24"/>
                <w:szCs w:val="24"/>
              </w:rPr>
              <w:t>’</w:t>
            </w:r>
            <w:r w:rsidRPr="00F0768F">
              <w:rPr>
                <w:b w:val="0"/>
                <w:bCs w:val="0"/>
                <w:color w:val="181818"/>
                <w:w w:val="110"/>
                <w:sz w:val="24"/>
                <w:szCs w:val="24"/>
              </w:rPr>
              <w:t>я</w:t>
            </w:r>
            <w:r w:rsidRPr="00F0768F">
              <w:rPr>
                <w:b w:val="0"/>
                <w:bCs w:val="0"/>
                <w:color w:val="181818"/>
                <w:w w:val="119"/>
                <w:sz w:val="24"/>
                <w:szCs w:val="24"/>
              </w:rPr>
              <w:t>з</w:t>
            </w:r>
            <w:r w:rsidRPr="00F0768F">
              <w:rPr>
                <w:b w:val="0"/>
                <w:bCs w:val="0"/>
                <w:color w:val="181818"/>
                <w:w w:val="132"/>
                <w:sz w:val="24"/>
                <w:szCs w:val="24"/>
              </w:rPr>
              <w:t>к</w:t>
            </w:r>
            <w:r w:rsidRPr="00F0768F">
              <w:rPr>
                <w:b w:val="0"/>
                <w:bCs w:val="0"/>
                <w:color w:val="181818"/>
                <w:w w:val="103"/>
                <w:sz w:val="24"/>
                <w:szCs w:val="24"/>
              </w:rPr>
              <w:t>у</w:t>
            </w:r>
            <w:r w:rsidRPr="00F0768F">
              <w:rPr>
                <w:b w:val="0"/>
                <w:bCs w:val="0"/>
                <w:color w:val="181818"/>
                <w:w w:val="77"/>
                <w:sz w:val="24"/>
                <w:szCs w:val="24"/>
              </w:rPr>
              <w:t>,</w:t>
            </w:r>
            <w:r w:rsidRPr="00F0768F">
              <w:rPr>
                <w:b w:val="0"/>
                <w:bCs w:val="0"/>
                <w:color w:val="181818"/>
                <w:spacing w:val="-11"/>
                <w:w w:val="104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зазначених</w:t>
            </w:r>
            <w:r w:rsidRPr="00F0768F">
              <w:rPr>
                <w:b w:val="0"/>
                <w:bCs w:val="0"/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у</w:t>
            </w:r>
            <w:r w:rsidRPr="00F0768F">
              <w:rPr>
                <w:b w:val="0"/>
                <w:bCs w:val="0"/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заяві</w:t>
            </w:r>
            <w:r w:rsidRPr="00F0768F">
              <w:rPr>
                <w:b w:val="0"/>
                <w:bCs w:val="0"/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за формою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згідно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з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додатком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2,</w:t>
            </w:r>
            <w:r w:rsidRPr="00F0768F">
              <w:rPr>
                <w:b w:val="0"/>
                <w:bCs w:val="0"/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або</w:t>
            </w:r>
            <w:r w:rsidRPr="00F0768F">
              <w:rPr>
                <w:b w:val="0"/>
                <w:bCs w:val="0"/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hyperlink r:id="rId23" w:anchor="n467">
              <w:r w:rsidRPr="00F0768F">
                <w:rPr>
                  <w:b w:val="0"/>
                  <w:bCs w:val="0"/>
                  <w:color w:val="2D5CA6"/>
                  <w:w w:val="105"/>
                  <w:sz w:val="24"/>
                  <w:szCs w:val="24"/>
                  <w:u w:val="single" w:color="2D5CA6"/>
                </w:rPr>
                <w:t>заяві</w:t>
              </w:r>
            </w:hyperlink>
            <w:r w:rsidRPr="00F0768F">
              <w:rPr>
                <w:b w:val="0"/>
                <w:bCs w:val="0"/>
                <w:color w:val="2D5CA6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за формою згідно з додатком 5 та договорі найму.</w:t>
            </w:r>
            <w:r w:rsidRPr="00F0768F">
              <w:rPr>
                <w:b w:val="0"/>
                <w:bCs w:val="0"/>
                <w:color w:val="181818"/>
                <w:spacing w:val="-1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При</w:t>
            </w:r>
            <w:r w:rsidRPr="00F0768F">
              <w:rPr>
                <w:b w:val="0"/>
                <w:bCs w:val="0"/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цьому</w:t>
            </w:r>
            <w:r w:rsidRPr="00F0768F">
              <w:rPr>
                <w:b w:val="0"/>
                <w:bCs w:val="0"/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орган</w:t>
            </w:r>
            <w:r w:rsidRPr="00F0768F">
              <w:rPr>
                <w:b w:val="0"/>
                <w:bCs w:val="0"/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Пенсійного</w:t>
            </w:r>
            <w:r w:rsidRPr="00F0768F">
              <w:rPr>
                <w:b w:val="0"/>
                <w:bCs w:val="0"/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фонду України</w:t>
            </w:r>
            <w:r w:rsidRPr="00F0768F">
              <w:rPr>
                <w:b w:val="0"/>
                <w:bCs w:val="0"/>
                <w:color w:val="181818"/>
                <w:spacing w:val="-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самостійно</w:t>
            </w:r>
            <w:r w:rsidRPr="00F0768F">
              <w:rPr>
                <w:b w:val="0"/>
                <w:bCs w:val="0"/>
                <w:color w:val="181818"/>
                <w:spacing w:val="4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вибирає</w:t>
            </w:r>
            <w:r w:rsidRPr="00F0768F">
              <w:rPr>
                <w:b w:val="0"/>
                <w:bCs w:val="0"/>
                <w:color w:val="181818"/>
                <w:spacing w:val="4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 xml:space="preserve">форму повідомлення </w:t>
            </w: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 xml:space="preserve">(паперову чи електронну (за наявності адреси електронної пошти) і спосіб повідомлення (особиста бесіда, засоби електронних комунікацій (телефонний </w:t>
            </w:r>
            <w:r w:rsidRPr="00F0768F">
              <w:rPr>
                <w:b w:val="0"/>
                <w:bCs w:val="0"/>
                <w:color w:val="181818"/>
                <w:w w:val="113"/>
                <w:sz w:val="24"/>
                <w:szCs w:val="24"/>
              </w:rPr>
              <w:t>з</w:t>
            </w:r>
            <w:r w:rsidRPr="00F0768F">
              <w:rPr>
                <w:b w:val="0"/>
                <w:bCs w:val="0"/>
                <w:color w:val="181818"/>
                <w:w w:val="110"/>
                <w:sz w:val="24"/>
                <w:szCs w:val="24"/>
              </w:rPr>
              <w:t>в</w:t>
            </w:r>
            <w:r w:rsidRPr="00F0768F">
              <w:rPr>
                <w:b w:val="0"/>
                <w:bCs w:val="0"/>
                <w:color w:val="181818"/>
                <w:w w:val="57"/>
                <w:sz w:val="24"/>
                <w:szCs w:val="24"/>
              </w:rPr>
              <w:t>’</w:t>
            </w:r>
            <w:r w:rsidRPr="00F0768F">
              <w:rPr>
                <w:b w:val="0"/>
                <w:bCs w:val="0"/>
                <w:color w:val="181818"/>
                <w:w w:val="104"/>
                <w:sz w:val="24"/>
                <w:szCs w:val="24"/>
              </w:rPr>
              <w:t>я</w:t>
            </w:r>
            <w:r w:rsidRPr="00F0768F">
              <w:rPr>
                <w:b w:val="0"/>
                <w:bCs w:val="0"/>
                <w:color w:val="181818"/>
                <w:w w:val="113"/>
                <w:sz w:val="24"/>
                <w:szCs w:val="24"/>
              </w:rPr>
              <w:t>з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о</w:t>
            </w:r>
            <w:r w:rsidRPr="00F0768F">
              <w:rPr>
                <w:b w:val="0"/>
                <w:bCs w:val="0"/>
                <w:color w:val="181818"/>
                <w:w w:val="126"/>
                <w:sz w:val="24"/>
                <w:szCs w:val="24"/>
              </w:rPr>
              <w:t>к</w:t>
            </w:r>
            <w:r w:rsidRPr="00F0768F">
              <w:rPr>
                <w:b w:val="0"/>
                <w:bCs w:val="0"/>
                <w:color w:val="181818"/>
                <w:w w:val="71"/>
                <w:sz w:val="24"/>
                <w:szCs w:val="24"/>
              </w:rPr>
              <w:t>,</w:t>
            </w:r>
            <w:r w:rsidRPr="00F0768F">
              <w:rPr>
                <w:b w:val="0"/>
                <w:bCs w:val="0"/>
                <w:color w:val="181818"/>
                <w:w w:val="99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>електронна пошта), засоби поштового</w:t>
            </w:r>
            <w:r w:rsidRPr="00F0768F">
              <w:rPr>
                <w:b w:val="0"/>
                <w:bCs w:val="0"/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w w:val="114"/>
                <w:sz w:val="24"/>
                <w:szCs w:val="24"/>
              </w:rPr>
              <w:t>з</w:t>
            </w:r>
            <w:r w:rsidRPr="00F0768F">
              <w:rPr>
                <w:b w:val="0"/>
                <w:bCs w:val="0"/>
                <w:color w:val="181818"/>
                <w:w w:val="111"/>
                <w:sz w:val="24"/>
                <w:szCs w:val="24"/>
              </w:rPr>
              <w:t>в</w:t>
            </w:r>
            <w:r w:rsidRPr="00F0768F">
              <w:rPr>
                <w:b w:val="0"/>
                <w:bCs w:val="0"/>
                <w:color w:val="181818"/>
                <w:w w:val="58"/>
                <w:sz w:val="24"/>
                <w:szCs w:val="24"/>
              </w:rPr>
              <w:t>’</w:t>
            </w:r>
            <w:r w:rsidRPr="00F0768F">
              <w:rPr>
                <w:b w:val="0"/>
                <w:bCs w:val="0"/>
                <w:color w:val="181818"/>
                <w:w w:val="105"/>
                <w:sz w:val="24"/>
                <w:szCs w:val="24"/>
              </w:rPr>
              <w:t>я</w:t>
            </w:r>
            <w:r w:rsidRPr="00F0768F">
              <w:rPr>
                <w:b w:val="0"/>
                <w:bCs w:val="0"/>
                <w:color w:val="181818"/>
                <w:w w:val="114"/>
                <w:sz w:val="24"/>
                <w:szCs w:val="24"/>
              </w:rPr>
              <w:t>з</w:t>
            </w:r>
            <w:r w:rsidRPr="00F0768F">
              <w:rPr>
                <w:b w:val="0"/>
                <w:bCs w:val="0"/>
                <w:color w:val="181818"/>
                <w:w w:val="127"/>
                <w:sz w:val="24"/>
                <w:szCs w:val="24"/>
              </w:rPr>
              <w:t>к</w:t>
            </w:r>
            <w:r w:rsidRPr="00F0768F">
              <w:rPr>
                <w:b w:val="0"/>
                <w:bCs w:val="0"/>
                <w:color w:val="181818"/>
                <w:w w:val="98"/>
                <w:sz w:val="24"/>
                <w:szCs w:val="24"/>
              </w:rPr>
              <w:t>у</w:t>
            </w:r>
            <w:r w:rsidRPr="00F0768F">
              <w:rPr>
                <w:b w:val="0"/>
                <w:bCs w:val="0"/>
                <w:color w:val="181818"/>
                <w:w w:val="72"/>
                <w:sz w:val="24"/>
                <w:szCs w:val="24"/>
              </w:rPr>
              <w:t>,</w:t>
            </w:r>
            <w:r w:rsidRPr="00F0768F">
              <w:rPr>
                <w:b w:val="0"/>
                <w:bCs w:val="0"/>
                <w:color w:val="181818"/>
                <w:spacing w:val="-4"/>
                <w:w w:val="99"/>
                <w:sz w:val="24"/>
                <w:szCs w:val="24"/>
              </w:rPr>
              <w:t xml:space="preserve"> </w:t>
            </w:r>
            <w:proofErr w:type="spellStart"/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>вебпортал</w:t>
            </w:r>
            <w:proofErr w:type="spellEnd"/>
            <w:r w:rsidRPr="00F0768F">
              <w:rPr>
                <w:b w:val="0"/>
                <w:bCs w:val="0"/>
                <w:color w:val="181818"/>
                <w:spacing w:val="-2"/>
                <w:sz w:val="24"/>
                <w:szCs w:val="24"/>
              </w:rPr>
              <w:t xml:space="preserve"> </w:t>
            </w:r>
            <w:r w:rsidRPr="00F0768F">
              <w:rPr>
                <w:b w:val="0"/>
                <w:bCs w:val="0"/>
                <w:color w:val="181818"/>
                <w:sz w:val="24"/>
                <w:szCs w:val="24"/>
              </w:rPr>
              <w:t>електронних послуг Пенсійного фонду України).</w:t>
            </w:r>
          </w:p>
          <w:p w14:paraId="5F7AD9E4" w14:textId="5473D328" w:rsidR="00007272" w:rsidRPr="00F0768F" w:rsidRDefault="00007272" w:rsidP="00F0768F">
            <w:pPr>
              <w:pStyle w:val="a5"/>
              <w:numPr>
                <w:ilvl w:val="0"/>
                <w:numId w:val="12"/>
              </w:numPr>
              <w:tabs>
                <w:tab w:val="left" w:pos="839"/>
                <w:tab w:val="left" w:pos="5717"/>
                <w:tab w:val="left" w:pos="8372"/>
              </w:tabs>
              <w:ind w:left="120" w:right="157" w:firstLine="426"/>
              <w:jc w:val="both"/>
              <w:rPr>
                <w:sz w:val="24"/>
                <w:szCs w:val="24"/>
              </w:rPr>
            </w:pPr>
            <w:r w:rsidRPr="00F0768F">
              <w:rPr>
                <w:color w:val="181818"/>
                <w:w w:val="105"/>
                <w:sz w:val="24"/>
                <w:szCs w:val="24"/>
              </w:rPr>
              <w:t xml:space="preserve">У разі коли </w:t>
            </w:r>
            <w:hyperlink r:id="rId24" w:anchor="n276">
              <w:r w:rsidRPr="00F0768F">
                <w:rPr>
                  <w:color w:val="2D5CA6"/>
                  <w:w w:val="105"/>
                  <w:sz w:val="24"/>
                  <w:szCs w:val="24"/>
                  <w:u w:val="single" w:color="2D5CA6"/>
                </w:rPr>
                <w:t>заява</w:t>
              </w:r>
            </w:hyperlink>
            <w:r w:rsidRPr="00F0768F">
              <w:rPr>
                <w:color w:val="2D5CA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 формою згідно з додатком 2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або </w:t>
            </w:r>
            <w:hyperlink r:id="rId25" w:anchor="n467">
              <w:r w:rsidRPr="00F0768F">
                <w:rPr>
                  <w:color w:val="2D5CA6"/>
                  <w:w w:val="105"/>
                  <w:sz w:val="24"/>
                  <w:szCs w:val="24"/>
                  <w:u w:val="single" w:color="2D5CA6"/>
                </w:rPr>
                <w:t>заява</w:t>
              </w:r>
            </w:hyperlink>
            <w:r w:rsidRPr="00F0768F">
              <w:rPr>
                <w:color w:val="2D5CA6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за формою згідно з додатком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5</w:t>
            </w:r>
            <w:r w:rsidRPr="00F0768F">
              <w:rPr>
                <w:color w:val="181818"/>
                <w:spacing w:val="-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та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договір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найму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надійшли</w:t>
            </w:r>
            <w:r w:rsidRPr="00F0768F">
              <w:rPr>
                <w:color w:val="181818"/>
                <w:spacing w:val="-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до </w:t>
            </w:r>
            <w:r w:rsidRPr="00F0768F">
              <w:rPr>
                <w:color w:val="181818"/>
                <w:sz w:val="24"/>
                <w:szCs w:val="24"/>
              </w:rPr>
              <w:t xml:space="preserve">органу Пенсійного фонду України від центрів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надання</w:t>
            </w:r>
            <w:r w:rsid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адміністративних</w:t>
            </w:r>
            <w:r w:rsid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послуг, </w:t>
            </w:r>
            <w:r w:rsidRPr="00F0768F">
              <w:rPr>
                <w:color w:val="181818"/>
                <w:sz w:val="24"/>
                <w:szCs w:val="24"/>
              </w:rPr>
              <w:t xml:space="preserve">уповноважених банків, про прийняте рішення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орган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Пенсійного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фонду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України</w:t>
            </w:r>
            <w:r w:rsidRPr="00F0768F">
              <w:rPr>
                <w:color w:val="181818"/>
                <w:spacing w:val="-14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інформує </w:t>
            </w:r>
            <w:r w:rsidRPr="00F0768F">
              <w:rPr>
                <w:color w:val="181818"/>
                <w:sz w:val="24"/>
                <w:szCs w:val="24"/>
              </w:rPr>
              <w:t xml:space="preserve">відповідний центр надання адміністративних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послуг, уповноважений банк.</w:t>
            </w:r>
          </w:p>
          <w:p w14:paraId="0705DED7" w14:textId="342895CA" w:rsidR="00007272" w:rsidRPr="00F0768F" w:rsidRDefault="00007272" w:rsidP="00F0768F">
            <w:pPr>
              <w:pStyle w:val="a5"/>
              <w:numPr>
                <w:ilvl w:val="0"/>
                <w:numId w:val="12"/>
              </w:numPr>
              <w:tabs>
                <w:tab w:val="left" w:pos="839"/>
                <w:tab w:val="left" w:pos="5717"/>
                <w:tab w:val="left" w:pos="8372"/>
              </w:tabs>
              <w:ind w:left="120" w:right="157" w:firstLine="426"/>
              <w:jc w:val="both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У разі прийняття рішення про повернення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документів для виправлення виявлених помилок або про відмову у призначенні субсидії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F0768F">
              <w:rPr>
                <w:color w:val="181818"/>
                <w:w w:val="105"/>
                <w:sz w:val="24"/>
                <w:szCs w:val="24"/>
              </w:rPr>
              <w:t>найм</w:t>
            </w:r>
            <w:proofErr w:type="spellEnd"/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житла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наймачу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орган </w:t>
            </w:r>
            <w:r w:rsidRPr="00F0768F">
              <w:rPr>
                <w:color w:val="181818"/>
                <w:sz w:val="24"/>
                <w:szCs w:val="24"/>
              </w:rPr>
              <w:t xml:space="preserve">Пенсійного фонду України повідомляє центру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надання</w:t>
            </w:r>
            <w:r w:rsid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адміністративних</w:t>
            </w:r>
            <w:r w:rsid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послуг,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уповноваженому</w:t>
            </w:r>
            <w:r w:rsidRPr="00F0768F">
              <w:rPr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банку,</w:t>
            </w:r>
            <w:r w:rsidRPr="00F0768F">
              <w:rPr>
                <w:color w:val="181818"/>
                <w:spacing w:val="-13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наймачу</w:t>
            </w:r>
            <w:r w:rsidRPr="00F0768F">
              <w:rPr>
                <w:color w:val="181818"/>
                <w:spacing w:val="-10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та/або </w:t>
            </w:r>
            <w:r w:rsidRPr="00F0768F">
              <w:rPr>
                <w:color w:val="181818"/>
                <w:sz w:val="24"/>
                <w:szCs w:val="24"/>
              </w:rPr>
              <w:t xml:space="preserve">наймодавцю про прийняте рішення протягом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трьох календарних днів з дати його прийняття із зазначенням причин відмови або порядку виправлення помилок, а також про порядок оскарження прийнятого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рішення.</w:t>
            </w:r>
          </w:p>
          <w:p w14:paraId="54EB825A" w14:textId="4026E977" w:rsidR="00442545" w:rsidRPr="00F0768F" w:rsidRDefault="00007272" w:rsidP="00F0768F">
            <w:pPr>
              <w:pStyle w:val="TableParagraph"/>
              <w:ind w:left="120" w:right="157" w:firstLine="426"/>
              <w:rPr>
                <w:sz w:val="24"/>
                <w:szCs w:val="24"/>
              </w:rPr>
            </w:pPr>
            <w:r w:rsidRPr="00F0768F">
              <w:rPr>
                <w:color w:val="181818"/>
                <w:sz w:val="24"/>
                <w:szCs w:val="24"/>
              </w:rPr>
              <w:t xml:space="preserve">У період воєнного стану в Україні органи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Пенсійного фонду України можуть повідомляти наймачу, наймодавцю про прийняте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рішення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в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телефонному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>режимі</w:t>
            </w:r>
            <w:r w:rsidRPr="00F0768F">
              <w:rPr>
                <w:color w:val="181818"/>
                <w:spacing w:val="-9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w w:val="105"/>
                <w:sz w:val="24"/>
                <w:szCs w:val="24"/>
              </w:rPr>
              <w:t xml:space="preserve">з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внесенням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відповідного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запису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>до</w:t>
            </w:r>
            <w:r w:rsidRPr="00F0768F">
              <w:rPr>
                <w:color w:val="181818"/>
                <w:spacing w:val="-11"/>
                <w:w w:val="105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pacing w:val="-2"/>
                <w:w w:val="105"/>
                <w:sz w:val="24"/>
                <w:szCs w:val="24"/>
              </w:rPr>
              <w:t xml:space="preserve">окремого </w:t>
            </w:r>
            <w:r w:rsidRPr="00F0768F">
              <w:rPr>
                <w:color w:val="181818"/>
                <w:sz w:val="24"/>
                <w:szCs w:val="24"/>
              </w:rPr>
              <w:t>журналу реєстрації</w:t>
            </w:r>
            <w:r w:rsidRPr="00F0768F">
              <w:rPr>
                <w:color w:val="181818"/>
                <w:spacing w:val="1"/>
                <w:sz w:val="24"/>
                <w:szCs w:val="24"/>
              </w:rPr>
              <w:t xml:space="preserve"> </w:t>
            </w:r>
            <w:r w:rsidRPr="00F0768F">
              <w:rPr>
                <w:color w:val="181818"/>
                <w:sz w:val="24"/>
                <w:szCs w:val="24"/>
              </w:rPr>
              <w:t xml:space="preserve">інформування </w:t>
            </w:r>
            <w:r w:rsidRPr="00F0768F">
              <w:rPr>
                <w:color w:val="181818"/>
                <w:spacing w:val="-2"/>
                <w:sz w:val="24"/>
                <w:szCs w:val="24"/>
              </w:rPr>
              <w:t>заявників.</w:t>
            </w:r>
          </w:p>
          <w:p w14:paraId="643D3BA3" w14:textId="0017BDE4" w:rsidR="00007272" w:rsidRPr="00F0768F" w:rsidRDefault="00007272" w:rsidP="00F0768F">
            <w:pPr>
              <w:pStyle w:val="TableParagraph"/>
              <w:tabs>
                <w:tab w:val="left" w:pos="378"/>
              </w:tabs>
              <w:ind w:left="120" w:right="157" w:firstLine="426"/>
              <w:rPr>
                <w:sz w:val="24"/>
                <w:szCs w:val="24"/>
              </w:rPr>
            </w:pPr>
          </w:p>
        </w:tc>
      </w:tr>
      <w:bookmarkEnd w:id="0"/>
    </w:tbl>
    <w:p w14:paraId="60E126FB" w14:textId="77777777" w:rsidR="00F15B9E" w:rsidRDefault="00F15B9E" w:rsidP="00F0768F">
      <w:pPr>
        <w:rPr>
          <w:sz w:val="24"/>
          <w:szCs w:val="24"/>
        </w:rPr>
      </w:pPr>
    </w:p>
    <w:p w14:paraId="088A9507" w14:textId="77777777" w:rsidR="00B70133" w:rsidRDefault="00B70133" w:rsidP="00F0768F">
      <w:pPr>
        <w:rPr>
          <w:sz w:val="24"/>
          <w:szCs w:val="24"/>
        </w:rPr>
      </w:pPr>
    </w:p>
    <w:p w14:paraId="26DE2B33" w14:textId="77777777" w:rsidR="00B70133" w:rsidRDefault="00B70133" w:rsidP="00F0768F">
      <w:pPr>
        <w:rPr>
          <w:sz w:val="24"/>
          <w:szCs w:val="24"/>
        </w:rPr>
      </w:pPr>
    </w:p>
    <w:p w14:paraId="1A7DFBB0" w14:textId="77777777" w:rsidR="00B70133" w:rsidRDefault="00B70133" w:rsidP="00F0768F">
      <w:pPr>
        <w:rPr>
          <w:sz w:val="24"/>
          <w:szCs w:val="24"/>
        </w:rPr>
      </w:pPr>
    </w:p>
    <w:p w14:paraId="596AED67" w14:textId="77777777" w:rsidR="00B70133" w:rsidRDefault="00B70133" w:rsidP="00F0768F">
      <w:pPr>
        <w:rPr>
          <w:sz w:val="24"/>
          <w:szCs w:val="24"/>
        </w:rPr>
      </w:pPr>
    </w:p>
    <w:p w14:paraId="71C58687" w14:textId="77777777" w:rsidR="00B70133" w:rsidRDefault="00B70133" w:rsidP="00B70133">
      <w:pPr>
        <w:pStyle w:val="a3"/>
        <w:jc w:val="center"/>
        <w:rPr>
          <w:sz w:val="24"/>
          <w:szCs w:val="24"/>
        </w:rPr>
      </w:pPr>
      <w:r w:rsidRPr="00B70133">
        <w:rPr>
          <w:sz w:val="24"/>
          <w:szCs w:val="24"/>
        </w:rPr>
        <w:t xml:space="preserve">ТЕХНОЛОГІЧНА КАРТКА </w:t>
      </w:r>
    </w:p>
    <w:p w14:paraId="5E2AC08C" w14:textId="5CCE4F50" w:rsidR="00B70133" w:rsidRPr="00F0768F" w:rsidRDefault="00B70133" w:rsidP="00B70133">
      <w:pPr>
        <w:pStyle w:val="a3"/>
        <w:jc w:val="center"/>
        <w:rPr>
          <w:color w:val="0C0C0C"/>
          <w:sz w:val="24"/>
          <w:szCs w:val="24"/>
        </w:rPr>
      </w:pPr>
      <w:r w:rsidRPr="00F0768F">
        <w:rPr>
          <w:color w:val="0C0C0C"/>
          <w:sz w:val="24"/>
          <w:szCs w:val="24"/>
        </w:rPr>
        <w:t>АДМІНІСТРАТИВНОЇ ПОСЛУГИ</w:t>
      </w:r>
    </w:p>
    <w:p w14:paraId="2929A7F5" w14:textId="77777777" w:rsidR="00B70133" w:rsidRPr="00F0768F" w:rsidRDefault="00B70133" w:rsidP="00B70133">
      <w:pPr>
        <w:pStyle w:val="a3"/>
        <w:jc w:val="center"/>
        <w:rPr>
          <w:sz w:val="24"/>
          <w:szCs w:val="24"/>
          <w:u w:val="single"/>
        </w:rPr>
      </w:pPr>
      <w:r w:rsidRPr="00F0768F">
        <w:rPr>
          <w:color w:val="0C0C0C"/>
          <w:sz w:val="24"/>
          <w:szCs w:val="24"/>
          <w:u w:val="single"/>
        </w:rPr>
        <w:t>02605</w:t>
      </w:r>
    </w:p>
    <w:p w14:paraId="3E1D2776" w14:textId="77777777" w:rsidR="00B70133" w:rsidRPr="00F0768F" w:rsidRDefault="00B70133" w:rsidP="00B70133">
      <w:pPr>
        <w:pStyle w:val="a3"/>
        <w:ind w:left="367" w:right="359" w:hanging="1"/>
        <w:jc w:val="center"/>
        <w:rPr>
          <w:color w:val="0C0C0C"/>
          <w:sz w:val="24"/>
          <w:szCs w:val="24"/>
        </w:rPr>
      </w:pPr>
      <w:r w:rsidRPr="00F0768F">
        <w:rPr>
          <w:color w:val="0C0C0C"/>
          <w:sz w:val="24"/>
          <w:szCs w:val="24"/>
        </w:rPr>
        <w:t>«</w:t>
      </w:r>
      <w:r w:rsidRPr="00F0768F">
        <w:rPr>
          <w:color w:val="181818"/>
          <w:sz w:val="24"/>
          <w:szCs w:val="24"/>
        </w:rPr>
        <w:t>Послуги з надання субсидії на оплату вартості або частини вартості найму (оренди) житлового приміщення (частини житлового приміщення) та компенсації частини податку на доходи фізичних осіб або єдиного податку та військового збору</w:t>
      </w:r>
      <w:r w:rsidRPr="00F0768F">
        <w:rPr>
          <w:color w:val="0C0C0C"/>
          <w:sz w:val="24"/>
          <w:szCs w:val="24"/>
        </w:rPr>
        <w:t>»</w:t>
      </w:r>
    </w:p>
    <w:p w14:paraId="7F7FC250" w14:textId="77777777" w:rsidR="00B70133" w:rsidRDefault="00B70133" w:rsidP="00B70133">
      <w:pPr>
        <w:pStyle w:val="a3"/>
        <w:jc w:val="center"/>
        <w:rPr>
          <w:sz w:val="24"/>
          <w:szCs w:val="24"/>
        </w:rPr>
      </w:pPr>
    </w:p>
    <w:tbl>
      <w:tblPr>
        <w:tblStyle w:val="ad"/>
        <w:tblW w:w="10402" w:type="dxa"/>
        <w:tblInd w:w="-431" w:type="dxa"/>
        <w:tblLook w:val="04A0" w:firstRow="1" w:lastRow="0" w:firstColumn="1" w:lastColumn="0" w:noHBand="0" w:noVBand="1"/>
      </w:tblPr>
      <w:tblGrid>
        <w:gridCol w:w="518"/>
        <w:gridCol w:w="2234"/>
        <w:gridCol w:w="3203"/>
        <w:gridCol w:w="2602"/>
        <w:gridCol w:w="1845"/>
      </w:tblGrid>
      <w:tr w:rsidR="00B70133" w14:paraId="6FBF7723" w14:textId="77777777" w:rsidTr="00C56572">
        <w:tc>
          <w:tcPr>
            <w:tcW w:w="518" w:type="dxa"/>
          </w:tcPr>
          <w:p w14:paraId="456D45BC" w14:textId="416A68EC" w:rsidR="00B70133" w:rsidRDefault="00B70133" w:rsidP="00B7013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2234" w:type="dxa"/>
          </w:tcPr>
          <w:p w14:paraId="0C19060E" w14:textId="2C4E4C3A" w:rsidR="00B70133" w:rsidRDefault="00B70133" w:rsidP="00B70133">
            <w:pPr>
              <w:pStyle w:val="a3"/>
              <w:jc w:val="center"/>
              <w:rPr>
                <w:sz w:val="24"/>
                <w:szCs w:val="24"/>
              </w:rPr>
            </w:pPr>
            <w:r w:rsidRPr="00B70133">
              <w:rPr>
                <w:color w:val="000000"/>
                <w:sz w:val="22"/>
                <w:szCs w:val="22"/>
                <w:lang w:eastAsia="uk-UA"/>
              </w:rPr>
              <w:t>Е</w:t>
            </w:r>
            <w:r w:rsidRPr="00B70133">
              <w:rPr>
                <w:color w:val="000000"/>
                <w:spacing w:val="3"/>
                <w:sz w:val="22"/>
                <w:szCs w:val="22"/>
                <w:lang w:eastAsia="uk-UA"/>
              </w:rPr>
              <w:t>т</w:t>
            </w:r>
            <w:r w:rsidRPr="00B70133">
              <w:rPr>
                <w:color w:val="000000"/>
                <w:spacing w:val="-2"/>
                <w:sz w:val="22"/>
                <w:szCs w:val="22"/>
                <w:lang w:eastAsia="uk-UA"/>
              </w:rPr>
              <w:t>а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пи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 xml:space="preserve"> о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пр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ацюва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нн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 xml:space="preserve">я 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з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в</w:t>
            </w:r>
            <w:r w:rsidRPr="00B70133">
              <w:rPr>
                <w:color w:val="000000"/>
                <w:spacing w:val="1"/>
                <w:sz w:val="22"/>
                <w:szCs w:val="22"/>
                <w:lang w:eastAsia="uk-UA"/>
              </w:rPr>
              <w:t>е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рн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е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нн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 xml:space="preserve">я </w:t>
            </w:r>
            <w:r w:rsidRPr="00B70133">
              <w:rPr>
                <w:color w:val="000000"/>
                <w:spacing w:val="-33"/>
                <w:sz w:val="22"/>
                <w:szCs w:val="22"/>
                <w:lang w:eastAsia="uk-UA"/>
              </w:rPr>
              <w:t xml:space="preserve"> 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пр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 xml:space="preserve">о 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н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ада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нн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 xml:space="preserve">я 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п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ослуг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и</w:t>
            </w:r>
          </w:p>
        </w:tc>
        <w:tc>
          <w:tcPr>
            <w:tcW w:w="3203" w:type="dxa"/>
          </w:tcPr>
          <w:p w14:paraId="61EA1D55" w14:textId="5D80C458" w:rsidR="00B70133" w:rsidRPr="00B70133" w:rsidRDefault="00B70133" w:rsidP="00B70133">
            <w:pPr>
              <w:tabs>
                <w:tab w:val="left" w:pos="2304"/>
              </w:tabs>
              <w:autoSpaceDE/>
              <w:autoSpaceDN/>
              <w:ind w:left="28" w:right="166"/>
              <w:jc w:val="center"/>
              <w:rPr>
                <w:b/>
                <w:bCs/>
                <w:color w:val="000000"/>
                <w:w w:val="99"/>
                <w:lang w:eastAsia="uk-UA"/>
              </w:rPr>
            </w:pPr>
            <w:r w:rsidRPr="00B70133">
              <w:rPr>
                <w:b/>
                <w:bCs/>
                <w:color w:val="000000"/>
                <w:lang w:eastAsia="uk-UA"/>
              </w:rPr>
              <w:t>В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ідп</w:t>
            </w:r>
            <w:r w:rsidRPr="00B70133">
              <w:rPr>
                <w:b/>
                <w:bCs/>
                <w:color w:val="000000"/>
                <w:spacing w:val="-4"/>
                <w:lang w:eastAsia="uk-UA"/>
              </w:rPr>
              <w:t>о</w:t>
            </w:r>
            <w:r w:rsidRPr="00B70133">
              <w:rPr>
                <w:b/>
                <w:bCs/>
                <w:color w:val="000000"/>
                <w:lang w:eastAsia="uk-UA"/>
              </w:rPr>
              <w:t>в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і</w:t>
            </w:r>
            <w:r w:rsidRPr="00B70133">
              <w:rPr>
                <w:b/>
                <w:bCs/>
                <w:color w:val="000000"/>
                <w:spacing w:val="-1"/>
                <w:w w:val="99"/>
                <w:lang w:eastAsia="uk-UA"/>
              </w:rPr>
              <w:t>д</w:t>
            </w:r>
            <w:r w:rsidRPr="00B70133">
              <w:rPr>
                <w:b/>
                <w:bCs/>
                <w:color w:val="000000"/>
                <w:spacing w:val="1"/>
                <w:lang w:eastAsia="uk-UA"/>
              </w:rPr>
              <w:t>а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л</w:t>
            </w:r>
            <w:r w:rsidRPr="00B70133">
              <w:rPr>
                <w:b/>
                <w:bCs/>
                <w:color w:val="000000"/>
                <w:lang w:eastAsia="uk-UA"/>
              </w:rPr>
              <w:t>ь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н</w:t>
            </w:r>
            <w:r w:rsidRPr="00B70133">
              <w:rPr>
                <w:b/>
                <w:bCs/>
                <w:color w:val="000000"/>
                <w:lang w:eastAsia="uk-UA"/>
              </w:rPr>
              <w:t>а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п</w:t>
            </w:r>
            <w:r w:rsidRPr="00B70133">
              <w:rPr>
                <w:b/>
                <w:bCs/>
                <w:color w:val="000000"/>
                <w:lang w:eastAsia="uk-UA"/>
              </w:rPr>
              <w:t>о</w:t>
            </w:r>
            <w:r w:rsidRPr="00B70133">
              <w:rPr>
                <w:b/>
                <w:bCs/>
                <w:color w:val="000000"/>
                <w:spacing w:val="4"/>
                <w:w w:val="99"/>
                <w:lang w:eastAsia="uk-UA"/>
              </w:rPr>
              <w:t>с</w:t>
            </w:r>
            <w:r w:rsidRPr="00B70133">
              <w:rPr>
                <w:b/>
                <w:bCs/>
                <w:color w:val="000000"/>
                <w:lang w:eastAsia="uk-UA"/>
              </w:rPr>
              <w:t>а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д</w:t>
            </w:r>
            <w:r w:rsidRPr="00B70133">
              <w:rPr>
                <w:b/>
                <w:bCs/>
                <w:color w:val="000000"/>
                <w:spacing w:val="-5"/>
                <w:lang w:eastAsia="uk-UA"/>
              </w:rPr>
              <w:t>о</w:t>
            </w:r>
            <w:r w:rsidRPr="00B70133">
              <w:rPr>
                <w:b/>
                <w:bCs/>
                <w:color w:val="000000"/>
                <w:lang w:eastAsia="uk-UA"/>
              </w:rPr>
              <w:t>ва о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с</w:t>
            </w:r>
            <w:r w:rsidRPr="00B70133">
              <w:rPr>
                <w:b/>
                <w:bCs/>
                <w:color w:val="000000"/>
                <w:lang w:eastAsia="uk-UA"/>
              </w:rPr>
              <w:t>оба</w:t>
            </w:r>
            <w:r>
              <w:rPr>
                <w:b/>
                <w:bCs/>
                <w:color w:val="000000"/>
                <w:lang w:eastAsia="uk-UA"/>
              </w:rPr>
              <w:t xml:space="preserve"> </w:t>
            </w:r>
            <w:r w:rsidRPr="00B70133">
              <w:rPr>
                <w:b/>
                <w:bCs/>
                <w:color w:val="000000"/>
                <w:spacing w:val="-2"/>
                <w:w w:val="99"/>
                <w:lang w:eastAsia="uk-UA"/>
              </w:rPr>
              <w:t>с</w:t>
            </w:r>
            <w:r w:rsidRPr="00B70133">
              <w:rPr>
                <w:b/>
                <w:bCs/>
                <w:color w:val="000000"/>
                <w:spacing w:val="-3"/>
                <w:lang w:eastAsia="uk-UA"/>
              </w:rPr>
              <w:t>у</w:t>
            </w:r>
            <w:r w:rsidRPr="00B70133">
              <w:rPr>
                <w:b/>
                <w:bCs/>
                <w:color w:val="000000"/>
                <w:lang w:eastAsia="uk-UA"/>
              </w:rPr>
              <w:t>б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’</w:t>
            </w:r>
            <w:r w:rsidRPr="00B70133">
              <w:rPr>
                <w:b/>
                <w:bCs/>
                <w:color w:val="000000"/>
                <w:lang w:eastAsia="uk-UA"/>
              </w:rPr>
              <w:t>є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к</w:t>
            </w:r>
            <w:r w:rsidRPr="00B70133">
              <w:rPr>
                <w:b/>
                <w:bCs/>
                <w:color w:val="000000"/>
                <w:spacing w:val="2"/>
                <w:lang w:eastAsia="uk-UA"/>
              </w:rPr>
              <w:t>т</w:t>
            </w:r>
            <w:r w:rsidRPr="00B70133">
              <w:rPr>
                <w:b/>
                <w:bCs/>
                <w:color w:val="000000"/>
                <w:lang w:eastAsia="uk-UA"/>
              </w:rPr>
              <w:t xml:space="preserve">а 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н</w:t>
            </w:r>
            <w:r w:rsidRPr="00B70133">
              <w:rPr>
                <w:b/>
                <w:bCs/>
                <w:color w:val="000000"/>
                <w:lang w:eastAsia="uk-UA"/>
              </w:rPr>
              <w:t>а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д</w:t>
            </w:r>
            <w:r w:rsidRPr="00B70133">
              <w:rPr>
                <w:b/>
                <w:bCs/>
                <w:color w:val="000000"/>
                <w:lang w:eastAsia="uk-UA"/>
              </w:rPr>
              <w:t>а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ння</w:t>
            </w:r>
            <w:r w:rsidRPr="00B70133">
              <w:rPr>
                <w:b/>
                <w:bCs/>
                <w:color w:val="000000"/>
                <w:lang w:eastAsia="uk-UA"/>
              </w:rPr>
              <w:t xml:space="preserve"> 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п</w:t>
            </w:r>
            <w:r w:rsidRPr="00B70133">
              <w:rPr>
                <w:b/>
                <w:bCs/>
                <w:color w:val="000000"/>
                <w:lang w:eastAsia="uk-UA"/>
              </w:rPr>
              <w:t>о</w:t>
            </w:r>
            <w:r w:rsidRPr="00B70133">
              <w:rPr>
                <w:b/>
                <w:bCs/>
                <w:color w:val="000000"/>
                <w:spacing w:val="1"/>
                <w:w w:val="99"/>
                <w:lang w:eastAsia="uk-UA"/>
              </w:rPr>
              <w:t>с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л</w:t>
            </w:r>
            <w:r w:rsidRPr="00B70133">
              <w:rPr>
                <w:b/>
                <w:bCs/>
                <w:color w:val="000000"/>
                <w:lang w:eastAsia="uk-UA"/>
              </w:rPr>
              <w:t>у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ги</w:t>
            </w:r>
          </w:p>
          <w:p w14:paraId="370A08E0" w14:textId="77777777" w:rsidR="00B70133" w:rsidRDefault="00B70133" w:rsidP="00B7013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02" w:type="dxa"/>
          </w:tcPr>
          <w:p w14:paraId="31D39400" w14:textId="77777777" w:rsidR="00B70133" w:rsidRPr="00B70133" w:rsidRDefault="00B70133" w:rsidP="00B70133">
            <w:pPr>
              <w:autoSpaceDE/>
              <w:autoSpaceDN/>
              <w:ind w:left="33" w:right="34"/>
              <w:jc w:val="center"/>
              <w:rPr>
                <w:b/>
                <w:bCs/>
                <w:color w:val="000000"/>
                <w:w w:val="99"/>
                <w:lang w:eastAsia="uk-UA"/>
              </w:rPr>
            </w:pPr>
            <w:r w:rsidRPr="00B70133">
              <w:rPr>
                <w:b/>
                <w:bCs/>
                <w:color w:val="000000"/>
                <w:spacing w:val="-2"/>
                <w:w w:val="99"/>
                <w:lang w:eastAsia="uk-UA"/>
              </w:rPr>
              <w:t>С</w:t>
            </w:r>
            <w:r w:rsidRPr="00B70133">
              <w:rPr>
                <w:b/>
                <w:bCs/>
                <w:color w:val="000000"/>
                <w:spacing w:val="2"/>
                <w:lang w:eastAsia="uk-UA"/>
              </w:rPr>
              <w:t>т</w:t>
            </w:r>
            <w:r w:rsidRPr="00B70133">
              <w:rPr>
                <w:b/>
                <w:bCs/>
                <w:color w:val="000000"/>
                <w:spacing w:val="-3"/>
                <w:w w:val="99"/>
                <w:lang w:eastAsia="uk-UA"/>
              </w:rPr>
              <w:t>р</w:t>
            </w:r>
            <w:r w:rsidRPr="00B70133">
              <w:rPr>
                <w:b/>
                <w:bCs/>
                <w:color w:val="000000"/>
                <w:lang w:eastAsia="uk-UA"/>
              </w:rPr>
              <w:t>у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к</w:t>
            </w:r>
            <w:r w:rsidRPr="00B70133">
              <w:rPr>
                <w:b/>
                <w:bCs/>
                <w:color w:val="000000"/>
                <w:spacing w:val="-3"/>
                <w:lang w:eastAsia="uk-UA"/>
              </w:rPr>
              <w:t>т</w:t>
            </w:r>
            <w:r w:rsidRPr="00B70133">
              <w:rPr>
                <w:b/>
                <w:bCs/>
                <w:color w:val="000000"/>
                <w:lang w:eastAsia="uk-UA"/>
              </w:rPr>
              <w:t>ур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ні</w:t>
            </w:r>
            <w:r w:rsidRPr="00B70133">
              <w:rPr>
                <w:b/>
                <w:bCs/>
                <w:color w:val="000000"/>
                <w:lang w:eastAsia="uk-UA"/>
              </w:rPr>
              <w:t xml:space="preserve"> 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під</w:t>
            </w:r>
            <w:r w:rsidRPr="00B70133">
              <w:rPr>
                <w:b/>
                <w:bCs/>
                <w:color w:val="000000"/>
                <w:lang w:eastAsia="uk-UA"/>
              </w:rPr>
              <w:t>ро</w:t>
            </w:r>
            <w:r w:rsidRPr="00B70133">
              <w:rPr>
                <w:b/>
                <w:bCs/>
                <w:color w:val="000000"/>
                <w:spacing w:val="-4"/>
                <w:lang w:eastAsia="uk-UA"/>
              </w:rPr>
              <w:t>з</w:t>
            </w:r>
            <w:r w:rsidRPr="00B70133">
              <w:rPr>
                <w:b/>
                <w:bCs/>
                <w:color w:val="000000"/>
                <w:spacing w:val="-1"/>
                <w:w w:val="99"/>
                <w:lang w:eastAsia="uk-UA"/>
              </w:rPr>
              <w:t>д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і</w:t>
            </w:r>
            <w:r w:rsidRPr="00B70133">
              <w:rPr>
                <w:b/>
                <w:bCs/>
                <w:color w:val="000000"/>
                <w:lang w:eastAsia="uk-UA"/>
              </w:rPr>
              <w:t>л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и</w:t>
            </w:r>
            <w:r w:rsidRPr="00B70133">
              <w:rPr>
                <w:b/>
                <w:bCs/>
                <w:color w:val="000000"/>
                <w:lang w:eastAsia="uk-UA"/>
              </w:rPr>
              <w:t xml:space="preserve"> </w:t>
            </w:r>
            <w:r w:rsidRPr="00B70133">
              <w:rPr>
                <w:b/>
                <w:bCs/>
                <w:color w:val="000000"/>
                <w:spacing w:val="-2"/>
                <w:w w:val="99"/>
                <w:lang w:eastAsia="uk-UA"/>
              </w:rPr>
              <w:t>с</w:t>
            </w:r>
            <w:r w:rsidRPr="00B70133">
              <w:rPr>
                <w:b/>
                <w:bCs/>
                <w:color w:val="000000"/>
                <w:spacing w:val="-3"/>
                <w:lang w:eastAsia="uk-UA"/>
              </w:rPr>
              <w:t>у</w:t>
            </w:r>
            <w:r w:rsidRPr="00B70133">
              <w:rPr>
                <w:b/>
                <w:bCs/>
                <w:color w:val="000000"/>
                <w:lang w:eastAsia="uk-UA"/>
              </w:rPr>
              <w:t>б’є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к</w:t>
            </w:r>
            <w:r w:rsidRPr="00B70133">
              <w:rPr>
                <w:b/>
                <w:bCs/>
                <w:color w:val="000000"/>
                <w:spacing w:val="3"/>
                <w:lang w:eastAsia="uk-UA"/>
              </w:rPr>
              <w:t>т</w:t>
            </w:r>
            <w:r w:rsidRPr="00B70133">
              <w:rPr>
                <w:b/>
                <w:bCs/>
                <w:color w:val="000000"/>
                <w:lang w:eastAsia="uk-UA"/>
              </w:rPr>
              <w:t xml:space="preserve">а 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н</w:t>
            </w:r>
            <w:r w:rsidRPr="00B70133">
              <w:rPr>
                <w:b/>
                <w:bCs/>
                <w:color w:val="000000"/>
                <w:lang w:eastAsia="uk-UA"/>
              </w:rPr>
              <w:t>а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д</w:t>
            </w:r>
            <w:r w:rsidRPr="00B70133">
              <w:rPr>
                <w:b/>
                <w:bCs/>
                <w:color w:val="000000"/>
                <w:lang w:eastAsia="uk-UA"/>
              </w:rPr>
              <w:t>а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ння</w:t>
            </w:r>
            <w:r w:rsidRPr="00B70133">
              <w:rPr>
                <w:b/>
                <w:bCs/>
                <w:color w:val="000000"/>
                <w:lang w:eastAsia="uk-UA"/>
              </w:rPr>
              <w:t xml:space="preserve"> 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п</w:t>
            </w:r>
            <w:r w:rsidRPr="00B70133">
              <w:rPr>
                <w:b/>
                <w:bCs/>
                <w:color w:val="000000"/>
                <w:lang w:eastAsia="uk-UA"/>
              </w:rPr>
              <w:t>о</w:t>
            </w:r>
            <w:r w:rsidRPr="00B70133">
              <w:rPr>
                <w:b/>
                <w:bCs/>
                <w:color w:val="000000"/>
                <w:spacing w:val="1"/>
                <w:w w:val="99"/>
                <w:lang w:eastAsia="uk-UA"/>
              </w:rPr>
              <w:t>с</w:t>
            </w:r>
            <w:r w:rsidRPr="00B70133">
              <w:rPr>
                <w:b/>
                <w:bCs/>
                <w:color w:val="000000"/>
                <w:lang w:eastAsia="uk-UA"/>
              </w:rPr>
              <w:t>луг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и</w:t>
            </w:r>
            <w:r w:rsidRPr="00B70133">
              <w:rPr>
                <w:b/>
                <w:bCs/>
                <w:color w:val="000000"/>
                <w:lang w:eastAsia="uk-UA"/>
              </w:rPr>
              <w:t>, в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ідп</w:t>
            </w:r>
            <w:r w:rsidRPr="00B70133">
              <w:rPr>
                <w:b/>
                <w:bCs/>
                <w:color w:val="000000"/>
                <w:spacing w:val="-4"/>
                <w:lang w:eastAsia="uk-UA"/>
              </w:rPr>
              <w:t>о</w:t>
            </w:r>
            <w:r w:rsidRPr="00B70133">
              <w:rPr>
                <w:b/>
                <w:bCs/>
                <w:color w:val="000000"/>
                <w:lang w:eastAsia="uk-UA"/>
              </w:rPr>
              <w:t>в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ід</w:t>
            </w:r>
            <w:r w:rsidRPr="00B70133">
              <w:rPr>
                <w:b/>
                <w:bCs/>
                <w:color w:val="000000"/>
                <w:spacing w:val="1"/>
                <w:lang w:eastAsia="uk-UA"/>
              </w:rPr>
              <w:t>а</w:t>
            </w:r>
            <w:r w:rsidRPr="00B70133">
              <w:rPr>
                <w:b/>
                <w:bCs/>
                <w:color w:val="000000"/>
                <w:lang w:eastAsia="uk-UA"/>
              </w:rPr>
              <w:t>л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ьні</w:t>
            </w:r>
            <w:r w:rsidRPr="00B70133">
              <w:rPr>
                <w:b/>
                <w:bCs/>
                <w:color w:val="000000"/>
                <w:lang w:eastAsia="uk-UA"/>
              </w:rPr>
              <w:t xml:space="preserve"> за 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е</w:t>
            </w:r>
            <w:r w:rsidRPr="00B70133">
              <w:rPr>
                <w:b/>
                <w:bCs/>
                <w:color w:val="000000"/>
                <w:spacing w:val="3"/>
                <w:lang w:eastAsia="uk-UA"/>
              </w:rPr>
              <w:t>т</w:t>
            </w:r>
            <w:r w:rsidRPr="00B70133">
              <w:rPr>
                <w:b/>
                <w:bCs/>
                <w:color w:val="000000"/>
                <w:spacing w:val="-2"/>
                <w:lang w:eastAsia="uk-UA"/>
              </w:rPr>
              <w:t>а</w:t>
            </w:r>
            <w:r w:rsidRPr="00B70133">
              <w:rPr>
                <w:b/>
                <w:bCs/>
                <w:color w:val="000000"/>
                <w:w w:val="99"/>
                <w:lang w:eastAsia="uk-UA"/>
              </w:rPr>
              <w:t>пи</w:t>
            </w:r>
          </w:p>
          <w:p w14:paraId="17033F49" w14:textId="77777777" w:rsidR="00B70133" w:rsidRDefault="00B70133" w:rsidP="00B7013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14:paraId="729F990D" w14:textId="5F9B9371" w:rsidR="00B70133" w:rsidRDefault="00B70133" w:rsidP="00B70133">
            <w:pPr>
              <w:pStyle w:val="a3"/>
              <w:jc w:val="center"/>
              <w:rPr>
                <w:sz w:val="24"/>
                <w:szCs w:val="24"/>
              </w:rPr>
            </w:pPr>
            <w:r w:rsidRPr="00B70133">
              <w:rPr>
                <w:color w:val="000000"/>
                <w:spacing w:val="-2"/>
                <w:sz w:val="22"/>
                <w:szCs w:val="22"/>
                <w:lang w:eastAsia="uk-UA"/>
              </w:rPr>
              <w:t>С</w:t>
            </w:r>
            <w:r w:rsidRPr="00B70133">
              <w:rPr>
                <w:color w:val="000000"/>
                <w:spacing w:val="2"/>
                <w:sz w:val="22"/>
                <w:szCs w:val="22"/>
                <w:lang w:eastAsia="uk-UA"/>
              </w:rPr>
              <w:t>т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ро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ки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 xml:space="preserve"> в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и</w:t>
            </w:r>
            <w:r w:rsidRPr="00B70133">
              <w:rPr>
                <w:color w:val="000000"/>
                <w:spacing w:val="-1"/>
                <w:w w:val="99"/>
                <w:sz w:val="22"/>
                <w:szCs w:val="22"/>
                <w:lang w:eastAsia="uk-UA"/>
              </w:rPr>
              <w:t>к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о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н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а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ння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е</w:t>
            </w:r>
            <w:r w:rsidRPr="00B70133">
              <w:rPr>
                <w:color w:val="000000"/>
                <w:spacing w:val="3"/>
                <w:sz w:val="22"/>
                <w:szCs w:val="22"/>
                <w:lang w:eastAsia="uk-UA"/>
              </w:rPr>
              <w:t>т</w:t>
            </w:r>
            <w:r w:rsidRPr="00B70133">
              <w:rPr>
                <w:color w:val="000000"/>
                <w:spacing w:val="-2"/>
                <w:sz w:val="22"/>
                <w:szCs w:val="22"/>
                <w:lang w:eastAsia="uk-UA"/>
              </w:rPr>
              <w:t>а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пі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в о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п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ра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цю</w:t>
            </w:r>
            <w:r w:rsidRPr="00B70133">
              <w:rPr>
                <w:color w:val="000000"/>
                <w:sz w:val="22"/>
                <w:szCs w:val="22"/>
                <w:lang w:eastAsia="uk-UA"/>
              </w:rPr>
              <w:t>ва</w:t>
            </w:r>
            <w:r w:rsidRPr="00B70133">
              <w:rPr>
                <w:color w:val="000000"/>
                <w:w w:val="99"/>
                <w:sz w:val="22"/>
                <w:szCs w:val="22"/>
                <w:lang w:eastAsia="uk-UA"/>
              </w:rPr>
              <w:t>ння</w:t>
            </w:r>
          </w:p>
        </w:tc>
      </w:tr>
      <w:tr w:rsidR="00B70133" w14:paraId="4AF7D611" w14:textId="77777777" w:rsidTr="00C56572">
        <w:tc>
          <w:tcPr>
            <w:tcW w:w="518" w:type="dxa"/>
            <w:vMerge w:val="restart"/>
          </w:tcPr>
          <w:p w14:paraId="1F4A7DD1" w14:textId="52CF17C6" w:rsidR="00B70133" w:rsidRPr="00C56572" w:rsidRDefault="00B70133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234" w:type="dxa"/>
            <w:vMerge w:val="restart"/>
          </w:tcPr>
          <w:p w14:paraId="07C97766" w14:textId="2F0B724C" w:rsidR="00B70133" w:rsidRPr="00C56572" w:rsidRDefault="00B70133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sz w:val="24"/>
                <w:szCs w:val="24"/>
              </w:rPr>
              <w:t>Реєстрація звернення (оформлення) суб’єкта звернення</w:t>
            </w:r>
          </w:p>
        </w:tc>
        <w:tc>
          <w:tcPr>
            <w:tcW w:w="3203" w:type="dxa"/>
          </w:tcPr>
          <w:p w14:paraId="56F62792" w14:textId="42C18AC7" w:rsidR="00B70133" w:rsidRPr="00C56572" w:rsidRDefault="00B70133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sz w:val="24"/>
                <w:szCs w:val="24"/>
              </w:rPr>
              <w:t>Начальники відділів обслуговування громадян (сервісні центри)</w:t>
            </w:r>
          </w:p>
        </w:tc>
        <w:tc>
          <w:tcPr>
            <w:tcW w:w="2602" w:type="dxa"/>
          </w:tcPr>
          <w:p w14:paraId="3C58E9A0" w14:textId="4C14D473" w:rsidR="00B70133" w:rsidRPr="00C56572" w:rsidRDefault="00B70133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sz w:val="24"/>
                <w:szCs w:val="24"/>
              </w:rPr>
              <w:t>Відділи обслуговування громадян (сервісні центри)</w:t>
            </w:r>
          </w:p>
        </w:tc>
        <w:tc>
          <w:tcPr>
            <w:tcW w:w="1845" w:type="dxa"/>
            <w:vMerge w:val="restart"/>
          </w:tcPr>
          <w:p w14:paraId="3A0773F2" w14:textId="40037255" w:rsidR="00B70133" w:rsidRPr="00C56572" w:rsidRDefault="00B70133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sz w:val="24"/>
                <w:szCs w:val="24"/>
              </w:rPr>
              <w:t>В день надходження заяви та договору</w:t>
            </w:r>
          </w:p>
        </w:tc>
      </w:tr>
      <w:tr w:rsidR="00B70133" w14:paraId="2C3070A3" w14:textId="77777777" w:rsidTr="00C56572">
        <w:tc>
          <w:tcPr>
            <w:tcW w:w="518" w:type="dxa"/>
            <w:vMerge/>
          </w:tcPr>
          <w:p w14:paraId="41EF167A" w14:textId="77777777" w:rsidR="00B70133" w:rsidRPr="00C56572" w:rsidRDefault="00B70133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0C3E1F0A" w14:textId="77777777" w:rsidR="00B70133" w:rsidRPr="00C56572" w:rsidRDefault="00B70133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3" w:type="dxa"/>
          </w:tcPr>
          <w:p w14:paraId="031B39F0" w14:textId="77777777" w:rsidR="00B70133" w:rsidRPr="00B70133" w:rsidRDefault="00B70133" w:rsidP="00B70133">
            <w:pPr>
              <w:autoSpaceDE/>
              <w:autoSpaceDN/>
              <w:ind w:left="623" w:right="570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П</w:t>
            </w:r>
            <w:r w:rsidRPr="00B70133">
              <w:rPr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B70133">
              <w:rPr>
                <w:color w:val="000000"/>
                <w:spacing w:val="3"/>
                <w:w w:val="99"/>
                <w:sz w:val="24"/>
                <w:szCs w:val="24"/>
                <w:lang w:eastAsia="uk-UA"/>
              </w:rPr>
              <w:t>с</w:t>
            </w: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до</w:t>
            </w:r>
            <w:r w:rsidRPr="00B70133">
              <w:rPr>
                <w:color w:val="000000"/>
                <w:spacing w:val="1"/>
                <w:w w:val="99"/>
                <w:sz w:val="24"/>
                <w:szCs w:val="24"/>
                <w:lang w:eastAsia="uk-UA"/>
              </w:rPr>
              <w:t>в</w:t>
            </w: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70133">
              <w:rPr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B70133">
              <w:rPr>
                <w:color w:val="000000"/>
                <w:spacing w:val="1"/>
                <w:w w:val="99"/>
                <w:sz w:val="24"/>
                <w:szCs w:val="24"/>
                <w:lang w:eastAsia="uk-UA"/>
              </w:rPr>
              <w:t>с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 xml:space="preserve">оби </w:t>
            </w:r>
            <w:r w:rsidRPr="00B70133">
              <w:rPr>
                <w:color w:val="000000"/>
                <w:spacing w:val="1"/>
                <w:sz w:val="24"/>
                <w:szCs w:val="24"/>
                <w:lang w:eastAsia="uk-UA"/>
              </w:rPr>
              <w:t>ц</w:t>
            </w: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B70133">
              <w:rPr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р</w:t>
            </w: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ів</w:t>
            </w:r>
            <w:r w:rsidRPr="00B70133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д</w:t>
            </w:r>
            <w:r w:rsidRPr="00B70133">
              <w:rPr>
                <w:color w:val="000000"/>
                <w:spacing w:val="1"/>
                <w:w w:val="99"/>
                <w:sz w:val="24"/>
                <w:szCs w:val="24"/>
                <w:lang w:eastAsia="uk-UA"/>
              </w:rPr>
              <w:t>а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 xml:space="preserve">ння </w:t>
            </w: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д</w:t>
            </w: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мі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іс</w:t>
            </w:r>
            <w:r w:rsidRPr="00B70133">
              <w:rPr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р</w:t>
            </w:r>
            <w:r w:rsidRPr="00B70133">
              <w:rPr>
                <w:color w:val="000000"/>
                <w:spacing w:val="-5"/>
                <w:w w:val="99"/>
                <w:sz w:val="24"/>
                <w:szCs w:val="24"/>
                <w:lang w:eastAsia="uk-UA"/>
              </w:rPr>
              <w:t>а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ти</w:t>
            </w: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в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них</w:t>
            </w:r>
            <w:r w:rsidRPr="00B70133">
              <w:rPr>
                <w:color w:val="000000"/>
                <w:spacing w:val="2"/>
                <w:sz w:val="24"/>
                <w:szCs w:val="24"/>
                <w:lang w:eastAsia="uk-UA"/>
              </w:rPr>
              <w:t xml:space="preserve"> 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п</w:t>
            </w:r>
            <w:r w:rsidRPr="00B70133">
              <w:rPr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B70133">
              <w:rPr>
                <w:color w:val="000000"/>
                <w:w w:val="99"/>
                <w:sz w:val="24"/>
                <w:szCs w:val="24"/>
                <w:lang w:eastAsia="uk-UA"/>
              </w:rPr>
              <w:t>с</w:t>
            </w:r>
            <w:r w:rsidRPr="00B70133">
              <w:rPr>
                <w:color w:val="000000"/>
                <w:sz w:val="24"/>
                <w:szCs w:val="24"/>
                <w:lang w:eastAsia="uk-UA"/>
              </w:rPr>
              <w:t>луг</w:t>
            </w:r>
          </w:p>
          <w:p w14:paraId="46397882" w14:textId="77777777" w:rsidR="00B70133" w:rsidRPr="00C56572" w:rsidRDefault="00B70133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2" w:type="dxa"/>
          </w:tcPr>
          <w:p w14:paraId="25D0DDB5" w14:textId="48F7E281" w:rsidR="00B70133" w:rsidRPr="00C56572" w:rsidRDefault="00B70133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sz w:val="24"/>
                <w:szCs w:val="24"/>
              </w:rPr>
              <w:t>Центри надання адміністративних послуг</w:t>
            </w:r>
          </w:p>
        </w:tc>
        <w:tc>
          <w:tcPr>
            <w:tcW w:w="1845" w:type="dxa"/>
            <w:vMerge/>
          </w:tcPr>
          <w:p w14:paraId="58D6315C" w14:textId="77777777" w:rsidR="00B70133" w:rsidRPr="00C56572" w:rsidRDefault="00B70133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56572" w14:paraId="504710D2" w14:textId="77777777" w:rsidTr="00C56572">
        <w:trPr>
          <w:trHeight w:val="1014"/>
        </w:trPr>
        <w:tc>
          <w:tcPr>
            <w:tcW w:w="518" w:type="dxa"/>
            <w:vMerge w:val="restart"/>
          </w:tcPr>
          <w:p w14:paraId="5571BCBC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sz w:val="24"/>
                <w:szCs w:val="24"/>
              </w:rPr>
              <w:t>2</w:t>
            </w:r>
          </w:p>
          <w:p w14:paraId="07626E03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0DC2B23" w14:textId="709D7B10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4" w:type="dxa"/>
            <w:vMerge w:val="restart"/>
          </w:tcPr>
          <w:p w14:paraId="59E22BDC" w14:textId="597125D3" w:rsidR="00C56572" w:rsidRPr="00C56572" w:rsidRDefault="00C56572" w:rsidP="00C56572">
            <w:pPr>
              <w:tabs>
                <w:tab w:val="left" w:pos="917"/>
              </w:tabs>
              <w:autoSpaceDE/>
              <w:autoSpaceDN/>
              <w:ind w:right="9"/>
              <w:jc w:val="center"/>
              <w:rPr>
                <w:color w:val="000000"/>
                <w:w w:val="99"/>
                <w:sz w:val="24"/>
                <w:szCs w:val="24"/>
                <w:lang w:eastAsia="uk-UA"/>
              </w:rPr>
            </w:pPr>
            <w:r w:rsidRPr="00C56572">
              <w:rPr>
                <w:color w:val="000000"/>
                <w:sz w:val="24"/>
                <w:szCs w:val="24"/>
                <w:lang w:eastAsia="uk-UA"/>
              </w:rPr>
              <w:t>Опра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ц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ю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в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ання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звер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е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pacing w:val="1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я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а о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ф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о</w:t>
            </w:r>
            <w:r w:rsidRPr="00C56572">
              <w:rPr>
                <w:color w:val="000000"/>
                <w:spacing w:val="-2"/>
                <w:sz w:val="24"/>
                <w:szCs w:val="24"/>
                <w:lang w:eastAsia="uk-UA"/>
              </w:rPr>
              <w:t>р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м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л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ення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р</w:t>
            </w:r>
            <w:r w:rsidRPr="00C56572">
              <w:rPr>
                <w:color w:val="000000"/>
                <w:spacing w:val="4"/>
                <w:sz w:val="24"/>
                <w:szCs w:val="24"/>
                <w:lang w:eastAsia="uk-UA"/>
              </w:rPr>
              <w:t>е</w:t>
            </w:r>
            <w:r w:rsidRPr="00C56572">
              <w:rPr>
                <w:color w:val="000000"/>
                <w:spacing w:val="-4"/>
                <w:sz w:val="24"/>
                <w:szCs w:val="24"/>
                <w:lang w:eastAsia="uk-UA"/>
              </w:rPr>
              <w:t>з</w:t>
            </w:r>
            <w:r w:rsidRPr="00C56572">
              <w:rPr>
                <w:color w:val="000000"/>
                <w:spacing w:val="-10"/>
                <w:sz w:val="24"/>
                <w:szCs w:val="24"/>
                <w:lang w:eastAsia="uk-UA"/>
              </w:rPr>
              <w:t>у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л</w:t>
            </w:r>
            <w:r w:rsidRPr="00C56572">
              <w:rPr>
                <w:color w:val="000000"/>
                <w:spacing w:val="-8"/>
                <w:sz w:val="24"/>
                <w:szCs w:val="24"/>
                <w:lang w:eastAsia="uk-UA"/>
              </w:rPr>
              <w:t>ь</w:t>
            </w:r>
            <w:r w:rsidRPr="00C56572">
              <w:rPr>
                <w:color w:val="000000"/>
                <w:spacing w:val="2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spacing w:val="-5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у 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д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pacing w:val="1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ня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п</w:t>
            </w:r>
            <w:r w:rsidRPr="00C56572">
              <w:rPr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с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л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у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ги</w:t>
            </w:r>
          </w:p>
          <w:p w14:paraId="396F92D7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3" w:type="dxa"/>
          </w:tcPr>
          <w:p w14:paraId="08E7035C" w14:textId="77777777" w:rsidR="00C56572" w:rsidRPr="00C56572" w:rsidRDefault="00C56572" w:rsidP="00C56572">
            <w:pPr>
              <w:autoSpaceDE/>
              <w:autoSpaceDN/>
              <w:ind w:left="79" w:right="25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56572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pacing w:val="-8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ч</w:t>
            </w:r>
            <w:r w:rsidRPr="00C56572">
              <w:rPr>
                <w:color w:val="000000"/>
                <w:spacing w:val="2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ь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ни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к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ві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лу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оц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и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ф</w:t>
            </w:r>
            <w:r w:rsidRPr="00C56572">
              <w:rPr>
                <w:color w:val="000000"/>
                <w:spacing w:val="-2"/>
                <w:sz w:val="24"/>
                <w:szCs w:val="24"/>
                <w:lang w:eastAsia="uk-UA"/>
              </w:rPr>
              <w:t>р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у</w:t>
            </w:r>
            <w:r w:rsidRPr="00C56572">
              <w:rPr>
                <w:color w:val="000000"/>
                <w:spacing w:val="-3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ння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до</w:t>
            </w:r>
            <w:r w:rsidRPr="00C56572">
              <w:rPr>
                <w:color w:val="000000"/>
                <w:spacing w:val="-2"/>
                <w:w w:val="99"/>
                <w:sz w:val="24"/>
                <w:szCs w:val="24"/>
                <w:lang w:eastAsia="uk-UA"/>
              </w:rPr>
              <w:t>к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ме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нт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ів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pacing w:val="2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оброб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к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и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их</w:t>
            </w:r>
          </w:p>
          <w:p w14:paraId="086113A2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2" w:type="dxa"/>
          </w:tcPr>
          <w:p w14:paraId="04D77090" w14:textId="77777777" w:rsidR="00C56572" w:rsidRPr="00C56572" w:rsidRDefault="00C56572" w:rsidP="00C56572">
            <w:pPr>
              <w:autoSpaceDE/>
              <w:autoSpaceDN/>
              <w:ind w:left="306" w:right="252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Ві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оци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ф</w:t>
            </w:r>
            <w:r w:rsidRPr="00C56572">
              <w:rPr>
                <w:color w:val="000000"/>
                <w:spacing w:val="-2"/>
                <w:sz w:val="24"/>
                <w:szCs w:val="24"/>
                <w:lang w:eastAsia="uk-UA"/>
              </w:rPr>
              <w:t>р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у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в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ння до</w:t>
            </w:r>
            <w:r w:rsidRPr="00C56572">
              <w:rPr>
                <w:color w:val="000000"/>
                <w:spacing w:val="-1"/>
                <w:sz w:val="24"/>
                <w:szCs w:val="24"/>
                <w:lang w:eastAsia="uk-UA"/>
              </w:rPr>
              <w:t>к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Pr="00C56572">
              <w:rPr>
                <w:color w:val="000000"/>
                <w:spacing w:val="-1"/>
                <w:sz w:val="24"/>
                <w:szCs w:val="24"/>
                <w:lang w:eastAsia="uk-UA"/>
              </w:rPr>
              <w:t>м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нт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в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 обробки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и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х</w:t>
            </w:r>
          </w:p>
          <w:p w14:paraId="0F3AD2F2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14:paraId="5EBB3E04" w14:textId="1C9D0198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sz w:val="24"/>
                <w:szCs w:val="24"/>
              </w:rPr>
              <w:t>Протягом 10 робочих днів з дати надходження заяви та договору найму та у разі потреби необхідних для прийняття рішення документів, які підтверджують обставини, визначенні пунктом 7 Порядку*</w:t>
            </w:r>
          </w:p>
        </w:tc>
      </w:tr>
      <w:tr w:rsidR="00C56572" w14:paraId="0F8A8622" w14:textId="77777777" w:rsidTr="00C56572">
        <w:tc>
          <w:tcPr>
            <w:tcW w:w="518" w:type="dxa"/>
            <w:vMerge/>
          </w:tcPr>
          <w:p w14:paraId="3FA8DC82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4C204B55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3" w:type="dxa"/>
          </w:tcPr>
          <w:p w14:paraId="6DF7FDAC" w14:textId="77777777" w:rsidR="00C56572" w:rsidRPr="00C56572" w:rsidRDefault="00C56572" w:rsidP="00C56572">
            <w:pPr>
              <w:autoSpaceDE/>
              <w:autoSpaceDN/>
              <w:ind w:left="385" w:right="332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pacing w:val="-8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ч</w:t>
            </w:r>
            <w:r w:rsidRPr="00C56572">
              <w:rPr>
                <w:color w:val="000000"/>
                <w:spacing w:val="2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ь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ни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к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ві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лу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pacing w:val="1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я 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ж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и</w:t>
            </w:r>
            <w:r w:rsidRPr="00C56572">
              <w:rPr>
                <w:color w:val="000000"/>
                <w:spacing w:val="-5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ло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их </w:t>
            </w:r>
            <w:r w:rsidRPr="00C56572">
              <w:rPr>
                <w:color w:val="000000"/>
                <w:spacing w:val="-2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б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ид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й</w:t>
            </w:r>
          </w:p>
          <w:p w14:paraId="0DF6C922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2" w:type="dxa"/>
          </w:tcPr>
          <w:p w14:paraId="783D40F1" w14:textId="77777777" w:rsidR="00C56572" w:rsidRPr="00C56572" w:rsidRDefault="00C56572" w:rsidP="00C56572">
            <w:pPr>
              <w:autoSpaceDE/>
              <w:autoSpaceDN/>
              <w:ind w:left="300" w:right="-20"/>
              <w:rPr>
                <w:color w:val="000000"/>
                <w:sz w:val="24"/>
                <w:szCs w:val="24"/>
                <w:lang w:eastAsia="uk-UA"/>
              </w:rPr>
            </w:pP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Ві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</w:t>
            </w:r>
            <w:r w:rsidRPr="00C56572">
              <w:rPr>
                <w:color w:val="000000"/>
                <w:spacing w:val="1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ння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жи</w:t>
            </w:r>
            <w:r w:rsidRPr="00C56572">
              <w:rPr>
                <w:color w:val="000000"/>
                <w:spacing w:val="-4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лових </w:t>
            </w:r>
            <w:r w:rsidRPr="00C56572">
              <w:rPr>
                <w:color w:val="000000"/>
                <w:spacing w:val="-2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б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ид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й</w:t>
            </w:r>
          </w:p>
          <w:p w14:paraId="4F8EDB3E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367DB4B6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56572" w14:paraId="7235CF82" w14:textId="77777777" w:rsidTr="00C56572">
        <w:tc>
          <w:tcPr>
            <w:tcW w:w="518" w:type="dxa"/>
            <w:vMerge/>
          </w:tcPr>
          <w:p w14:paraId="533A55A0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7FF3BC87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3" w:type="dxa"/>
          </w:tcPr>
          <w:p w14:paraId="44948C57" w14:textId="7725F4A4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pacing w:val="-8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ч</w:t>
            </w:r>
            <w:r w:rsidRPr="00C56572">
              <w:rPr>
                <w:b w:val="0"/>
                <w:bCs w:val="0"/>
                <w:color w:val="000000"/>
                <w:spacing w:val="2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ь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ни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к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ві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дд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лу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pacing w:val="-10"/>
                <w:w w:val="99"/>
                <w:sz w:val="24"/>
                <w:szCs w:val="24"/>
                <w:lang w:eastAsia="uk-UA"/>
              </w:rPr>
              <w:t>к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он</w:t>
            </w:r>
            <w:r w:rsidRPr="00C56572">
              <w:rPr>
                <w:b w:val="0"/>
                <w:bCs w:val="0"/>
                <w:color w:val="000000"/>
                <w:spacing w:val="2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р</w:t>
            </w:r>
            <w:r w:rsidRPr="00C56572">
              <w:rPr>
                <w:b w:val="0"/>
                <w:bCs w:val="0"/>
                <w:color w:val="000000"/>
                <w:spacing w:val="-2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лю з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пр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ил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ь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іс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тю 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ар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pacing w:val="-7"/>
                <w:sz w:val="24"/>
                <w:szCs w:val="24"/>
                <w:lang w:eastAsia="uk-UA"/>
              </w:rPr>
              <w:t>х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у</w:t>
            </w:r>
            <w:r w:rsidRPr="00C56572">
              <w:rPr>
                <w:b w:val="0"/>
                <w:bCs w:val="0"/>
                <w:color w:val="000000"/>
                <w:spacing w:val="-2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ння 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ж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и</w:t>
            </w:r>
            <w:r w:rsidRPr="00C56572">
              <w:rPr>
                <w:b w:val="0"/>
                <w:bCs w:val="0"/>
                <w:color w:val="000000"/>
                <w:spacing w:val="-4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ло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их </w:t>
            </w:r>
            <w:r w:rsidRPr="00C56572">
              <w:rPr>
                <w:b w:val="0"/>
                <w:bCs w:val="0"/>
                <w:color w:val="000000"/>
                <w:spacing w:val="-1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б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ид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й </w:t>
            </w:r>
            <w:r w:rsidRPr="00C56572">
              <w:rPr>
                <w:b w:val="0"/>
                <w:bCs w:val="0"/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п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ь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2602" w:type="dxa"/>
          </w:tcPr>
          <w:p w14:paraId="11D8C4D8" w14:textId="36CC3F45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Ві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дд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pacing w:val="-10"/>
                <w:sz w:val="24"/>
                <w:szCs w:val="24"/>
                <w:lang w:eastAsia="uk-UA"/>
              </w:rPr>
              <w:t>к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он</w:t>
            </w:r>
            <w:r w:rsidRPr="00C56572">
              <w:rPr>
                <w:b w:val="0"/>
                <w:bCs w:val="0"/>
                <w:color w:val="000000"/>
                <w:spacing w:val="2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р</w:t>
            </w:r>
            <w:r w:rsidRPr="00C56572">
              <w:rPr>
                <w:b w:val="0"/>
                <w:bCs w:val="0"/>
                <w:color w:val="000000"/>
                <w:spacing w:val="-2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ю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за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пр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ил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ь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іс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ю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н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р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pacing w:val="-7"/>
                <w:sz w:val="24"/>
                <w:szCs w:val="24"/>
                <w:lang w:eastAsia="uk-UA"/>
              </w:rPr>
              <w:t>х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у</w:t>
            </w:r>
            <w:r w:rsidRPr="00C56572">
              <w:rPr>
                <w:b w:val="0"/>
                <w:bCs w:val="0"/>
                <w:color w:val="000000"/>
                <w:spacing w:val="-2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ння жи</w:t>
            </w:r>
            <w:r w:rsidRPr="00C56572">
              <w:rPr>
                <w:b w:val="0"/>
                <w:bCs w:val="0"/>
                <w:color w:val="000000"/>
                <w:spacing w:val="-4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лових </w:t>
            </w:r>
            <w:r w:rsidRPr="00C56572">
              <w:rPr>
                <w:b w:val="0"/>
                <w:bCs w:val="0"/>
                <w:color w:val="000000"/>
                <w:spacing w:val="-1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б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ид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й </w:t>
            </w:r>
            <w:r w:rsidRPr="00C56572">
              <w:rPr>
                <w:b w:val="0"/>
                <w:bCs w:val="0"/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п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ь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г</w:t>
            </w:r>
          </w:p>
        </w:tc>
        <w:tc>
          <w:tcPr>
            <w:tcW w:w="1845" w:type="dxa"/>
            <w:vMerge/>
          </w:tcPr>
          <w:p w14:paraId="440440C6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56572" w14:paraId="40A519F2" w14:textId="77777777" w:rsidTr="00C56572">
        <w:tc>
          <w:tcPr>
            <w:tcW w:w="518" w:type="dxa"/>
            <w:vMerge/>
          </w:tcPr>
          <w:p w14:paraId="30671637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7DCBF659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3" w:type="dxa"/>
          </w:tcPr>
          <w:p w14:paraId="14B6A148" w14:textId="5FBA1616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pacing w:val="-8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ч</w:t>
            </w:r>
            <w:r w:rsidRPr="00C56572">
              <w:rPr>
                <w:b w:val="0"/>
                <w:bCs w:val="0"/>
                <w:color w:val="000000"/>
                <w:spacing w:val="2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ь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ни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к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и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дд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ів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опр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цю</w:t>
            </w:r>
            <w:r w:rsidRPr="00C56572">
              <w:rPr>
                <w:b w:val="0"/>
                <w:bCs w:val="0"/>
                <w:color w:val="000000"/>
                <w:spacing w:val="-2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ння до</w:t>
            </w:r>
            <w:r w:rsidRPr="00C56572">
              <w:rPr>
                <w:b w:val="0"/>
                <w:bCs w:val="0"/>
                <w:color w:val="000000"/>
                <w:spacing w:val="-2"/>
                <w:w w:val="99"/>
                <w:sz w:val="24"/>
                <w:szCs w:val="24"/>
                <w:lang w:eastAsia="uk-UA"/>
              </w:rPr>
              <w:t>к</w:t>
            </w:r>
            <w:r w:rsidRPr="00C56572">
              <w:rPr>
                <w:b w:val="0"/>
                <w:bCs w:val="0"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Pr="00C56572">
              <w:rPr>
                <w:b w:val="0"/>
                <w:bCs w:val="0"/>
                <w:color w:val="000000"/>
                <w:spacing w:val="-1"/>
                <w:w w:val="99"/>
                <w:sz w:val="24"/>
                <w:szCs w:val="24"/>
                <w:lang w:eastAsia="uk-UA"/>
              </w:rPr>
              <w:t>м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>ц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ії</w:t>
            </w:r>
          </w:p>
        </w:tc>
        <w:tc>
          <w:tcPr>
            <w:tcW w:w="2602" w:type="dxa"/>
          </w:tcPr>
          <w:p w14:paraId="3D55FED4" w14:textId="7321CE6F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Ві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дд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ли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п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р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ц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ю</w:t>
            </w:r>
            <w:r w:rsidRPr="00C56572">
              <w:rPr>
                <w:b w:val="0"/>
                <w:bCs w:val="0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ння до</w:t>
            </w:r>
            <w:r w:rsidRPr="00C56572">
              <w:rPr>
                <w:b w:val="0"/>
                <w:bCs w:val="0"/>
                <w:color w:val="000000"/>
                <w:spacing w:val="-2"/>
                <w:sz w:val="24"/>
                <w:szCs w:val="24"/>
                <w:lang w:eastAsia="uk-UA"/>
              </w:rPr>
              <w:t>к</w:t>
            </w:r>
            <w:r w:rsidRPr="00C56572">
              <w:rPr>
                <w:b w:val="0"/>
                <w:bCs w:val="0"/>
                <w:color w:val="000000"/>
                <w:spacing w:val="-3"/>
                <w:sz w:val="24"/>
                <w:szCs w:val="24"/>
                <w:lang w:eastAsia="uk-UA"/>
              </w:rPr>
              <w:t>у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м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ц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ії</w:t>
            </w:r>
          </w:p>
        </w:tc>
        <w:tc>
          <w:tcPr>
            <w:tcW w:w="1845" w:type="dxa"/>
            <w:vMerge/>
          </w:tcPr>
          <w:p w14:paraId="271DE348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56572" w14:paraId="37E263AD" w14:textId="77777777" w:rsidTr="00C56572">
        <w:tc>
          <w:tcPr>
            <w:tcW w:w="518" w:type="dxa"/>
            <w:vMerge w:val="restart"/>
          </w:tcPr>
          <w:p w14:paraId="38809620" w14:textId="6E19C0AE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34" w:type="dxa"/>
            <w:vMerge w:val="restart"/>
          </w:tcPr>
          <w:p w14:paraId="380C0CB0" w14:textId="6D01B9B6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Ви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д</w:t>
            </w:r>
            <w:r w:rsidRPr="00C56572">
              <w:rPr>
                <w:b w:val="0"/>
                <w:bCs w:val="0"/>
                <w:color w:val="000000"/>
                <w:spacing w:val="-8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ча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р</w:t>
            </w:r>
            <w:r w:rsidRPr="00C56572">
              <w:rPr>
                <w:b w:val="0"/>
                <w:bCs w:val="0"/>
                <w:color w:val="000000"/>
                <w:spacing w:val="4"/>
                <w:sz w:val="24"/>
                <w:szCs w:val="24"/>
                <w:lang w:eastAsia="uk-UA"/>
              </w:rPr>
              <w:t>е</w:t>
            </w:r>
            <w:r w:rsidRPr="00C56572">
              <w:rPr>
                <w:b w:val="0"/>
                <w:bCs w:val="0"/>
                <w:color w:val="000000"/>
                <w:spacing w:val="-4"/>
                <w:sz w:val="24"/>
                <w:szCs w:val="24"/>
                <w:lang w:eastAsia="uk-UA"/>
              </w:rPr>
              <w:t>з</w:t>
            </w:r>
            <w:r w:rsidRPr="00C56572">
              <w:rPr>
                <w:b w:val="0"/>
                <w:bCs w:val="0"/>
                <w:color w:val="000000"/>
                <w:spacing w:val="-10"/>
                <w:sz w:val="24"/>
                <w:szCs w:val="24"/>
                <w:lang w:eastAsia="uk-UA"/>
              </w:rPr>
              <w:t>у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spacing w:val="-9"/>
                <w:sz w:val="24"/>
                <w:szCs w:val="24"/>
                <w:lang w:eastAsia="uk-UA"/>
              </w:rPr>
              <w:t>ь</w:t>
            </w:r>
            <w:r w:rsidRPr="00C56572">
              <w:rPr>
                <w:b w:val="0"/>
                <w:bCs w:val="0"/>
                <w:color w:val="000000"/>
                <w:spacing w:val="2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spacing w:val="-4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pacing w:val="-3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у 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д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я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п</w:t>
            </w:r>
            <w:r w:rsidRPr="00C56572">
              <w:rPr>
                <w:b w:val="0"/>
                <w:bCs w:val="0"/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у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ги</w:t>
            </w:r>
          </w:p>
        </w:tc>
        <w:tc>
          <w:tcPr>
            <w:tcW w:w="3203" w:type="dxa"/>
          </w:tcPr>
          <w:p w14:paraId="414F8538" w14:textId="577B298A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pacing w:val="-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ч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>ал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ь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pacing w:val="-1"/>
                <w:sz w:val="24"/>
                <w:szCs w:val="24"/>
                <w:lang w:eastAsia="uk-UA"/>
              </w:rPr>
              <w:t>и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ки відді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ів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обслу</w:t>
            </w:r>
            <w:r w:rsidRPr="00C56572">
              <w:rPr>
                <w:b w:val="0"/>
                <w:bCs w:val="0"/>
                <w:color w:val="000000"/>
                <w:spacing w:val="-5"/>
                <w:sz w:val="24"/>
                <w:szCs w:val="24"/>
                <w:lang w:eastAsia="uk-UA"/>
              </w:rPr>
              <w:t>г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pacing w:val="-8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у</w:t>
            </w:r>
            <w:r w:rsidRPr="00C56572">
              <w:rPr>
                <w:b w:val="0"/>
                <w:bCs w:val="0"/>
                <w:color w:val="000000"/>
                <w:spacing w:val="-4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анн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я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гр</w:t>
            </w:r>
            <w:r w:rsidRPr="00C56572">
              <w:rPr>
                <w:b w:val="0"/>
                <w:bCs w:val="0"/>
                <w:color w:val="000000"/>
                <w:spacing w:val="-5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pacing w:val="-2"/>
                <w:sz w:val="24"/>
                <w:szCs w:val="24"/>
                <w:lang w:eastAsia="uk-UA"/>
              </w:rPr>
              <w:t>м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ад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я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 (</w:t>
            </w:r>
            <w:r w:rsidRPr="00C56572">
              <w:rPr>
                <w:b w:val="0"/>
                <w:bCs w:val="0"/>
                <w:color w:val="000000"/>
                <w:spacing w:val="3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>е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рвісні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цен</w:t>
            </w:r>
            <w:r w:rsidRPr="00C56572">
              <w:rPr>
                <w:b w:val="0"/>
                <w:bCs w:val="0"/>
                <w:color w:val="000000"/>
                <w:spacing w:val="3"/>
                <w:w w:val="99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ри)</w:t>
            </w:r>
          </w:p>
        </w:tc>
        <w:tc>
          <w:tcPr>
            <w:tcW w:w="2602" w:type="dxa"/>
          </w:tcPr>
          <w:p w14:paraId="70DDDFAF" w14:textId="77777777" w:rsidR="00C56572" w:rsidRPr="00C56572" w:rsidRDefault="00C56572" w:rsidP="00C56572">
            <w:pPr>
              <w:autoSpaceDE/>
              <w:autoSpaceDN/>
              <w:ind w:left="343" w:right="291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Ві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и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об</w:t>
            </w:r>
            <w:r w:rsidRPr="00C56572">
              <w:rPr>
                <w:color w:val="000000"/>
                <w:spacing w:val="1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лу</w:t>
            </w:r>
            <w:r w:rsidRPr="00C56572">
              <w:rPr>
                <w:color w:val="000000"/>
                <w:spacing w:val="-4"/>
                <w:sz w:val="24"/>
                <w:szCs w:val="24"/>
                <w:lang w:eastAsia="uk-UA"/>
              </w:rPr>
              <w:t>г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о</w:t>
            </w:r>
            <w:r w:rsidRPr="00C56572">
              <w:rPr>
                <w:color w:val="000000"/>
                <w:spacing w:val="-8"/>
                <w:sz w:val="24"/>
                <w:szCs w:val="24"/>
                <w:lang w:eastAsia="uk-UA"/>
              </w:rPr>
              <w:t>в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у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в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ння гр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о</w:t>
            </w:r>
            <w:r w:rsidRPr="00C56572">
              <w:rPr>
                <w:color w:val="000000"/>
                <w:spacing w:val="-2"/>
                <w:sz w:val="24"/>
                <w:szCs w:val="24"/>
                <w:lang w:eastAsia="uk-UA"/>
              </w:rPr>
              <w:t>м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дян (</w:t>
            </w:r>
            <w:r w:rsidRPr="00C56572">
              <w:rPr>
                <w:color w:val="000000"/>
                <w:spacing w:val="3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рв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іс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ц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ри)</w:t>
            </w:r>
          </w:p>
          <w:p w14:paraId="22B6818C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</w:tcPr>
          <w:p w14:paraId="1DAA1749" w14:textId="77777777" w:rsidR="00C56572" w:rsidRPr="00C56572" w:rsidRDefault="00C56572" w:rsidP="00C56572">
            <w:pPr>
              <w:autoSpaceDE/>
              <w:autoSpaceDN/>
              <w:ind w:left="81" w:right="26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56572">
              <w:rPr>
                <w:color w:val="000000"/>
                <w:sz w:val="24"/>
                <w:szCs w:val="24"/>
                <w:lang w:eastAsia="uk-UA"/>
              </w:rPr>
              <w:t>Пр</w:t>
            </w:r>
            <w:r w:rsidRPr="00C56572">
              <w:rPr>
                <w:color w:val="000000"/>
                <w:spacing w:val="-2"/>
                <w:sz w:val="24"/>
                <w:szCs w:val="24"/>
                <w:lang w:eastAsia="uk-UA"/>
              </w:rPr>
              <w:t>о</w:t>
            </w:r>
            <w:r w:rsidRPr="00C56572">
              <w:rPr>
                <w:color w:val="000000"/>
                <w:spacing w:val="-4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я</w:t>
            </w:r>
            <w:r w:rsidRPr="00C56572">
              <w:rPr>
                <w:color w:val="000000"/>
                <w:spacing w:val="-5"/>
                <w:sz w:val="24"/>
                <w:szCs w:val="24"/>
                <w:lang w:eastAsia="uk-UA"/>
              </w:rPr>
              <w:t>г</w:t>
            </w:r>
            <w:r w:rsidRPr="00C56572">
              <w:rPr>
                <w:color w:val="000000"/>
                <w:spacing w:val="-4"/>
                <w:sz w:val="24"/>
                <w:szCs w:val="24"/>
                <w:lang w:eastAsia="uk-UA"/>
              </w:rPr>
              <w:t>о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м 3 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к</w:t>
            </w:r>
            <w:r w:rsidRPr="00C56572">
              <w:rPr>
                <w:color w:val="000000"/>
                <w:spacing w:val="2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рн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и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х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дн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в 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з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 д</w:t>
            </w:r>
            <w:r w:rsidRPr="00C56572">
              <w:rPr>
                <w:color w:val="000000"/>
                <w:spacing w:val="-5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ти прий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я</w:t>
            </w:r>
            <w:r w:rsidRPr="00C56572">
              <w:rPr>
                <w:color w:val="000000"/>
                <w:spacing w:val="-3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о</w:t>
            </w:r>
            <w:r w:rsidRPr="00C56572">
              <w:rPr>
                <w:color w:val="000000"/>
                <w:spacing w:val="-5"/>
                <w:sz w:val="24"/>
                <w:szCs w:val="24"/>
                <w:lang w:eastAsia="uk-UA"/>
              </w:rPr>
              <w:t>г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о р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іше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ння</w:t>
            </w:r>
          </w:p>
          <w:p w14:paraId="4E94A748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56572" w14:paraId="4945D4DA" w14:textId="77777777" w:rsidTr="00C56572">
        <w:trPr>
          <w:trHeight w:val="277"/>
        </w:trPr>
        <w:tc>
          <w:tcPr>
            <w:tcW w:w="518" w:type="dxa"/>
            <w:vMerge/>
          </w:tcPr>
          <w:p w14:paraId="515D1B4F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14:paraId="7BED896D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03" w:type="dxa"/>
          </w:tcPr>
          <w:p w14:paraId="62BE11BB" w14:textId="246C7AA6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П</w:t>
            </w:r>
            <w:r w:rsidRPr="00C56572">
              <w:rPr>
                <w:b w:val="0"/>
                <w:bCs w:val="0"/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pacing w:val="3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до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оби 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>ц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р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ів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ння 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мі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іс</w:t>
            </w:r>
            <w:r w:rsidRPr="00C56572">
              <w:rPr>
                <w:b w:val="0"/>
                <w:bCs w:val="0"/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р</w:t>
            </w:r>
            <w:r w:rsidRPr="00C56572">
              <w:rPr>
                <w:b w:val="0"/>
                <w:bCs w:val="0"/>
                <w:color w:val="000000"/>
                <w:spacing w:val="-5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ти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них</w:t>
            </w:r>
            <w:r w:rsidRPr="00C56572">
              <w:rPr>
                <w:b w:val="0"/>
                <w:bCs w:val="0"/>
                <w:color w:val="000000"/>
                <w:spacing w:val="2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lastRenderedPageBreak/>
              <w:t>п</w:t>
            </w:r>
            <w:r w:rsidRPr="00C56572">
              <w:rPr>
                <w:b w:val="0"/>
                <w:bCs w:val="0"/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луг</w:t>
            </w:r>
          </w:p>
        </w:tc>
        <w:tc>
          <w:tcPr>
            <w:tcW w:w="2602" w:type="dxa"/>
          </w:tcPr>
          <w:p w14:paraId="7E61B9F0" w14:textId="77777777" w:rsidR="00C56572" w:rsidRPr="00C56572" w:rsidRDefault="00C56572" w:rsidP="00C56572">
            <w:pPr>
              <w:autoSpaceDE/>
              <w:autoSpaceDN/>
              <w:spacing w:before="56"/>
              <w:ind w:left="320" w:right="268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lastRenderedPageBreak/>
              <w:t>Це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ри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</w:t>
            </w:r>
            <w:r w:rsidRPr="00C56572">
              <w:rPr>
                <w:color w:val="000000"/>
                <w:spacing w:val="1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ння</w:t>
            </w:r>
            <w:r w:rsidRPr="00C56572">
              <w:rPr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дм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іс</w:t>
            </w:r>
            <w:r w:rsidRPr="00C56572">
              <w:rPr>
                <w:color w:val="000000"/>
                <w:spacing w:val="3"/>
                <w:sz w:val="24"/>
                <w:szCs w:val="24"/>
                <w:lang w:eastAsia="uk-UA"/>
              </w:rPr>
              <w:t>т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р</w:t>
            </w:r>
            <w:r w:rsidRPr="00C56572">
              <w:rPr>
                <w:color w:val="000000"/>
                <w:spacing w:val="-4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 xml:space="preserve">тивних 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lastRenderedPageBreak/>
              <w:t>п</w:t>
            </w:r>
            <w:r w:rsidRPr="00C56572">
              <w:rPr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C56572">
              <w:rPr>
                <w:color w:val="000000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color w:val="000000"/>
                <w:sz w:val="24"/>
                <w:szCs w:val="24"/>
                <w:lang w:eastAsia="uk-UA"/>
              </w:rPr>
              <w:t>луг</w:t>
            </w:r>
          </w:p>
          <w:p w14:paraId="30BB2BF2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1791A3CE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56572" w14:paraId="44CFFC7F" w14:textId="77777777" w:rsidTr="00C56572">
        <w:tc>
          <w:tcPr>
            <w:tcW w:w="10402" w:type="dxa"/>
            <w:gridSpan w:val="5"/>
          </w:tcPr>
          <w:p w14:paraId="05DBCD79" w14:textId="556E44AE" w:rsidR="00C56572" w:rsidRPr="00C56572" w:rsidRDefault="00C56572" w:rsidP="00C56572">
            <w:pPr>
              <w:autoSpaceDE/>
              <w:autoSpaceDN/>
              <w:ind w:right="-20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Ос</w:t>
            </w:r>
            <w:r w:rsidRPr="00C56572">
              <w:rPr>
                <w:b/>
                <w:bCs/>
                <w:color w:val="000000"/>
                <w:spacing w:val="-2"/>
                <w:w w:val="99"/>
                <w:sz w:val="24"/>
                <w:szCs w:val="24"/>
                <w:lang w:eastAsia="uk-UA"/>
              </w:rPr>
              <w:t>к</w:t>
            </w:r>
            <w:r w:rsidRPr="00C56572">
              <w:rPr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р</w:t>
            </w:r>
            <w:r w:rsidRPr="00C56572">
              <w:rPr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ж</w:t>
            </w: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ення</w:t>
            </w:r>
            <w:r w:rsidRPr="00C56572">
              <w:rPr>
                <w:b/>
                <w:bCs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ре</w:t>
            </w:r>
            <w:r w:rsidRPr="00C56572">
              <w:rPr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зу</w:t>
            </w: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л</w:t>
            </w:r>
            <w:r w:rsidRPr="00C56572">
              <w:rPr>
                <w:b/>
                <w:bCs/>
                <w:color w:val="000000"/>
                <w:spacing w:val="-9"/>
                <w:sz w:val="24"/>
                <w:szCs w:val="24"/>
                <w:lang w:eastAsia="uk-UA"/>
              </w:rPr>
              <w:t>ь</w:t>
            </w:r>
            <w:r w:rsidRPr="00C56572">
              <w:rPr>
                <w:b/>
                <w:bCs/>
                <w:color w:val="000000"/>
                <w:spacing w:val="2"/>
                <w:sz w:val="24"/>
                <w:szCs w:val="24"/>
                <w:lang w:eastAsia="uk-UA"/>
              </w:rPr>
              <w:t>т</w:t>
            </w:r>
            <w:r w:rsidRPr="00C56572">
              <w:rPr>
                <w:b/>
                <w:bCs/>
                <w:color w:val="000000"/>
                <w:spacing w:val="-5"/>
                <w:sz w:val="24"/>
                <w:szCs w:val="24"/>
                <w:lang w:eastAsia="uk-UA"/>
              </w:rPr>
              <w:t>а</w:t>
            </w:r>
            <w:r w:rsidRPr="00C56572">
              <w:rPr>
                <w:b/>
                <w:bCs/>
                <w:color w:val="000000"/>
                <w:spacing w:val="-3"/>
                <w:sz w:val="24"/>
                <w:szCs w:val="24"/>
                <w:lang w:eastAsia="uk-UA"/>
              </w:rPr>
              <w:t>т</w:t>
            </w:r>
            <w:r w:rsidRPr="00C56572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у </w:t>
            </w: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н</w:t>
            </w:r>
            <w:r w:rsidRPr="00C56572">
              <w:rPr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д</w:t>
            </w:r>
            <w:r w:rsidRPr="00C56572">
              <w:rPr>
                <w:b/>
                <w:bCs/>
                <w:color w:val="000000"/>
                <w:sz w:val="24"/>
                <w:szCs w:val="24"/>
                <w:lang w:eastAsia="uk-UA"/>
              </w:rPr>
              <w:t>а</w:t>
            </w: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ння</w:t>
            </w:r>
            <w:r w:rsidRPr="00C56572">
              <w:rPr>
                <w:b/>
                <w:bCs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п</w:t>
            </w:r>
            <w:r w:rsidRPr="00C56572">
              <w:rPr>
                <w:b/>
                <w:bCs/>
                <w:color w:val="000000"/>
                <w:sz w:val="24"/>
                <w:szCs w:val="24"/>
                <w:lang w:eastAsia="uk-UA"/>
              </w:rPr>
              <w:t>о</w:t>
            </w: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/>
                <w:bCs/>
                <w:color w:val="000000"/>
                <w:sz w:val="24"/>
                <w:szCs w:val="24"/>
                <w:lang w:eastAsia="uk-UA"/>
              </w:rPr>
              <w:t>луг</w:t>
            </w:r>
            <w:r w:rsidRPr="00C56572">
              <w:rPr>
                <w:b/>
                <w:bCs/>
                <w:color w:val="000000"/>
                <w:w w:val="99"/>
                <w:sz w:val="24"/>
                <w:szCs w:val="24"/>
                <w:lang w:eastAsia="uk-UA"/>
              </w:rPr>
              <w:t>и</w:t>
            </w:r>
            <w:r w:rsidRPr="00C56572">
              <w:rPr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  <w:p w14:paraId="24B8137A" w14:textId="77777777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C56572" w14:paraId="192F6EA7" w14:textId="77777777" w:rsidTr="00C56572">
        <w:tc>
          <w:tcPr>
            <w:tcW w:w="10402" w:type="dxa"/>
            <w:gridSpan w:val="5"/>
          </w:tcPr>
          <w:p w14:paraId="300A60C7" w14:textId="3397178A" w:rsidR="00C56572" w:rsidRPr="00C56572" w:rsidRDefault="00C56572" w:rsidP="00B70133">
            <w:pPr>
              <w:pStyle w:val="a3"/>
              <w:jc w:val="center"/>
              <w:rPr>
                <w:b w:val="0"/>
                <w:bCs w:val="0"/>
                <w:sz w:val="24"/>
                <w:szCs w:val="24"/>
              </w:rPr>
            </w:pP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Д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ї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а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б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о </w:t>
            </w:r>
            <w:r w:rsidRPr="00C56572">
              <w:rPr>
                <w:b w:val="0"/>
                <w:bCs w:val="0"/>
                <w:color w:val="000000"/>
                <w:spacing w:val="-2"/>
                <w:w w:val="99"/>
                <w:sz w:val="24"/>
                <w:szCs w:val="24"/>
                <w:lang w:eastAsia="uk-UA"/>
              </w:rPr>
              <w:t>б</w:t>
            </w:r>
            <w:r w:rsidRPr="00C56572">
              <w:rPr>
                <w:b w:val="0"/>
                <w:bCs w:val="0"/>
                <w:color w:val="000000"/>
                <w:spacing w:val="3"/>
                <w:sz w:val="24"/>
                <w:szCs w:val="24"/>
                <w:lang w:eastAsia="uk-UA"/>
              </w:rPr>
              <w:t>е</w:t>
            </w:r>
            <w:r w:rsidRPr="00C56572">
              <w:rPr>
                <w:b w:val="0"/>
                <w:bCs w:val="0"/>
                <w:color w:val="000000"/>
                <w:spacing w:val="-3"/>
                <w:sz w:val="24"/>
                <w:szCs w:val="24"/>
                <w:lang w:eastAsia="uk-UA"/>
              </w:rPr>
              <w:t>з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діяль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сть 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п</w:t>
            </w:r>
            <w:r w:rsidRPr="00C56572">
              <w:rPr>
                <w:b w:val="0"/>
                <w:bCs w:val="0"/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pacing w:val="4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д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ов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и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х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іб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,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ідп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ві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дно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до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з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pacing w:val="-10"/>
                <w:w w:val="99"/>
                <w:sz w:val="24"/>
                <w:szCs w:val="24"/>
                <w:lang w:eastAsia="uk-UA"/>
              </w:rPr>
              <w:t>к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ону упо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но</w:t>
            </w:r>
            <w:r w:rsidRPr="00C56572">
              <w:rPr>
                <w:b w:val="0"/>
                <w:bCs w:val="0"/>
                <w:color w:val="000000"/>
                <w:spacing w:val="-1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pacing w:val="-3"/>
                <w:w w:val="99"/>
                <w:sz w:val="24"/>
                <w:szCs w:val="24"/>
                <w:lang w:eastAsia="uk-UA"/>
              </w:rPr>
              <w:t>ж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них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pacing w:val="-2"/>
                <w:w w:val="99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spacing w:val="-6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ти п</w:t>
            </w:r>
            <w:r w:rsidRPr="00C56572">
              <w:rPr>
                <w:b w:val="0"/>
                <w:bCs w:val="0"/>
                <w:color w:val="000000"/>
                <w:spacing w:val="5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луги, 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м</w:t>
            </w:r>
            <w:r w:rsidRPr="00C56572">
              <w:rPr>
                <w:b w:val="0"/>
                <w:bCs w:val="0"/>
                <w:color w:val="000000"/>
                <w:spacing w:val="-4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ж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ут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ь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pacing w:val="-8"/>
                <w:sz w:val="24"/>
                <w:szCs w:val="24"/>
                <w:lang w:eastAsia="uk-UA"/>
              </w:rPr>
              <w:t>б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ути </w:t>
            </w:r>
            <w:r w:rsidRPr="00C56572">
              <w:rPr>
                <w:b w:val="0"/>
                <w:bCs w:val="0"/>
                <w:color w:val="000000"/>
                <w:spacing w:val="4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pacing w:val="-2"/>
                <w:sz w:val="24"/>
                <w:szCs w:val="24"/>
                <w:lang w:eastAsia="uk-UA"/>
              </w:rPr>
              <w:t>к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р</w:t>
            </w:r>
            <w:r w:rsidRPr="00C56572">
              <w:rPr>
                <w:b w:val="0"/>
                <w:bCs w:val="0"/>
                <w:color w:val="000000"/>
                <w:spacing w:val="-3"/>
                <w:sz w:val="24"/>
                <w:szCs w:val="24"/>
                <w:lang w:eastAsia="uk-UA"/>
              </w:rPr>
              <w:t>ж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і</w:t>
            </w:r>
            <w:r w:rsidRPr="00C56572">
              <w:rPr>
                <w:b w:val="0"/>
                <w:bCs w:val="0"/>
                <w:color w:val="000000"/>
                <w:spacing w:val="1"/>
                <w:sz w:val="24"/>
                <w:szCs w:val="24"/>
                <w:lang w:eastAsia="uk-UA"/>
              </w:rPr>
              <w:t xml:space="preserve"> 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до </w:t>
            </w:r>
            <w:r w:rsidRPr="00C56572">
              <w:rPr>
                <w:b w:val="0"/>
                <w:bCs w:val="0"/>
                <w:color w:val="000000"/>
                <w:spacing w:val="-2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pacing w:val="-14"/>
                <w:sz w:val="24"/>
                <w:szCs w:val="24"/>
                <w:lang w:eastAsia="uk-UA"/>
              </w:rPr>
              <w:t>у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ду в поряд</w:t>
            </w:r>
            <w:r w:rsidRPr="00C56572">
              <w:rPr>
                <w:b w:val="0"/>
                <w:bCs w:val="0"/>
                <w:color w:val="000000"/>
                <w:spacing w:val="-2"/>
                <w:sz w:val="24"/>
                <w:szCs w:val="24"/>
                <w:lang w:eastAsia="uk-UA"/>
              </w:rPr>
              <w:t>к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у в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с</w:t>
            </w:r>
            <w:r w:rsidRPr="00C56572">
              <w:rPr>
                <w:b w:val="0"/>
                <w:bCs w:val="0"/>
                <w:color w:val="000000"/>
                <w:spacing w:val="2"/>
                <w:sz w:val="24"/>
                <w:szCs w:val="24"/>
                <w:lang w:eastAsia="uk-UA"/>
              </w:rPr>
              <w:t>т</w:t>
            </w:r>
            <w:r w:rsidRPr="00C56572">
              <w:rPr>
                <w:b w:val="0"/>
                <w:bCs w:val="0"/>
                <w:color w:val="000000"/>
                <w:spacing w:val="1"/>
                <w:w w:val="99"/>
                <w:sz w:val="24"/>
                <w:szCs w:val="24"/>
                <w:lang w:eastAsia="uk-UA"/>
              </w:rPr>
              <w:t>а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но</w:t>
            </w:r>
            <w:r w:rsidRPr="00C56572">
              <w:rPr>
                <w:b w:val="0"/>
                <w:bCs w:val="0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л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е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н</w:t>
            </w:r>
            <w:r w:rsidRPr="00C56572">
              <w:rPr>
                <w:b w:val="0"/>
                <w:bCs w:val="0"/>
                <w:color w:val="000000"/>
                <w:spacing w:val="-3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му </w:t>
            </w:r>
            <w:r w:rsidRPr="00C56572">
              <w:rPr>
                <w:b w:val="0"/>
                <w:bCs w:val="0"/>
                <w:color w:val="000000"/>
                <w:w w:val="99"/>
                <w:sz w:val="24"/>
                <w:szCs w:val="24"/>
                <w:lang w:eastAsia="uk-UA"/>
              </w:rPr>
              <w:t>за</w:t>
            </w:r>
            <w:r w:rsidRPr="00C56572">
              <w:rPr>
                <w:b w:val="0"/>
                <w:bCs w:val="0"/>
                <w:color w:val="000000"/>
                <w:spacing w:val="-10"/>
                <w:sz w:val="24"/>
                <w:szCs w:val="24"/>
                <w:lang w:eastAsia="uk-UA"/>
              </w:rPr>
              <w:t>к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он</w:t>
            </w:r>
            <w:r w:rsidRPr="00C56572">
              <w:rPr>
                <w:b w:val="0"/>
                <w:bCs w:val="0"/>
                <w:color w:val="000000"/>
                <w:spacing w:val="-4"/>
                <w:sz w:val="24"/>
                <w:szCs w:val="24"/>
                <w:lang w:eastAsia="uk-UA"/>
              </w:rPr>
              <w:t>о</w:t>
            </w:r>
            <w:r w:rsidRPr="00C56572">
              <w:rPr>
                <w:b w:val="0"/>
                <w:bCs w:val="0"/>
                <w:color w:val="000000"/>
                <w:sz w:val="24"/>
                <w:szCs w:val="24"/>
                <w:lang w:eastAsia="uk-UA"/>
              </w:rPr>
              <w:t>м</w:t>
            </w:r>
          </w:p>
        </w:tc>
      </w:tr>
    </w:tbl>
    <w:p w14:paraId="4BC32BDC" w14:textId="77777777" w:rsidR="00B70133" w:rsidRDefault="00B70133" w:rsidP="00B70133">
      <w:pPr>
        <w:pStyle w:val="a3"/>
        <w:jc w:val="center"/>
        <w:rPr>
          <w:sz w:val="24"/>
          <w:szCs w:val="24"/>
        </w:rPr>
      </w:pPr>
    </w:p>
    <w:p w14:paraId="32A7E225" w14:textId="77777777" w:rsidR="00C56572" w:rsidRPr="00C56572" w:rsidRDefault="00C56572" w:rsidP="00C56572">
      <w:pPr>
        <w:tabs>
          <w:tab w:val="left" w:pos="8647"/>
        </w:tabs>
        <w:autoSpaceDE/>
        <w:autoSpaceDN/>
        <w:spacing w:after="10" w:line="275" w:lineRule="auto"/>
        <w:ind w:left="142" w:right="4"/>
        <w:jc w:val="center"/>
        <w:rPr>
          <w:color w:val="000000"/>
          <w:sz w:val="18"/>
          <w:szCs w:val="18"/>
          <w:lang w:eastAsia="uk-UA"/>
        </w:rPr>
      </w:pPr>
      <w:r w:rsidRPr="00C56572">
        <w:rPr>
          <w:color w:val="000000"/>
          <w:sz w:val="18"/>
          <w:szCs w:val="18"/>
          <w:lang w:eastAsia="uk-UA"/>
        </w:rPr>
        <w:t>*</w:t>
      </w:r>
      <w:r w:rsidRPr="00C56572">
        <w:rPr>
          <w:color w:val="000000"/>
          <w:spacing w:val="26"/>
          <w:sz w:val="18"/>
          <w:szCs w:val="18"/>
          <w:lang w:eastAsia="uk-UA"/>
        </w:rPr>
        <w:t xml:space="preserve"> </w:t>
      </w:r>
      <w:r w:rsidRPr="00C56572">
        <w:rPr>
          <w:color w:val="000000"/>
          <w:sz w:val="18"/>
          <w:szCs w:val="18"/>
          <w:lang w:eastAsia="uk-UA"/>
        </w:rPr>
        <w:t>«Пор</w:t>
      </w:r>
      <w:r w:rsidRPr="00C56572">
        <w:rPr>
          <w:color w:val="000000"/>
          <w:w w:val="99"/>
          <w:sz w:val="18"/>
          <w:szCs w:val="18"/>
          <w:lang w:eastAsia="uk-UA"/>
        </w:rPr>
        <w:t>яд</w:t>
      </w:r>
      <w:r w:rsidRPr="00C56572">
        <w:rPr>
          <w:color w:val="000000"/>
          <w:sz w:val="18"/>
          <w:szCs w:val="18"/>
          <w:lang w:eastAsia="uk-UA"/>
        </w:rPr>
        <w:t>о</w:t>
      </w:r>
      <w:r w:rsidRPr="00C56572">
        <w:rPr>
          <w:color w:val="000000"/>
          <w:w w:val="99"/>
          <w:sz w:val="18"/>
          <w:szCs w:val="18"/>
          <w:lang w:eastAsia="uk-UA"/>
        </w:rPr>
        <w:t>к</w:t>
      </w:r>
      <w:r w:rsidRPr="00C56572">
        <w:rPr>
          <w:color w:val="000000"/>
          <w:spacing w:val="26"/>
          <w:sz w:val="18"/>
          <w:szCs w:val="18"/>
          <w:lang w:eastAsia="uk-UA"/>
        </w:rPr>
        <w:t xml:space="preserve"> </w:t>
      </w:r>
      <w:r w:rsidRPr="00C56572">
        <w:rPr>
          <w:color w:val="000000"/>
          <w:sz w:val="18"/>
          <w:szCs w:val="18"/>
          <w:lang w:eastAsia="uk-UA"/>
        </w:rPr>
        <w:t>р</w:t>
      </w:r>
      <w:r w:rsidRPr="00C56572">
        <w:rPr>
          <w:color w:val="000000"/>
          <w:spacing w:val="2"/>
          <w:w w:val="99"/>
          <w:sz w:val="18"/>
          <w:szCs w:val="18"/>
          <w:lang w:eastAsia="uk-UA"/>
        </w:rPr>
        <w:t>еа</w:t>
      </w:r>
      <w:r w:rsidRPr="00C56572">
        <w:rPr>
          <w:color w:val="000000"/>
          <w:spacing w:val="1"/>
          <w:w w:val="99"/>
          <w:sz w:val="18"/>
          <w:szCs w:val="18"/>
          <w:lang w:eastAsia="uk-UA"/>
        </w:rPr>
        <w:t>л</w:t>
      </w:r>
      <w:r w:rsidRPr="00C56572">
        <w:rPr>
          <w:color w:val="000000"/>
          <w:w w:val="99"/>
          <w:sz w:val="18"/>
          <w:szCs w:val="18"/>
          <w:lang w:eastAsia="uk-UA"/>
        </w:rPr>
        <w:t>іза</w:t>
      </w:r>
      <w:r w:rsidRPr="00C56572">
        <w:rPr>
          <w:color w:val="000000"/>
          <w:sz w:val="18"/>
          <w:szCs w:val="18"/>
          <w:lang w:eastAsia="uk-UA"/>
        </w:rPr>
        <w:t>ц</w:t>
      </w:r>
      <w:r w:rsidRPr="00C56572">
        <w:rPr>
          <w:color w:val="000000"/>
          <w:w w:val="99"/>
          <w:sz w:val="18"/>
          <w:szCs w:val="18"/>
          <w:lang w:eastAsia="uk-UA"/>
        </w:rPr>
        <w:t>ії</w:t>
      </w:r>
      <w:r w:rsidRPr="00C56572">
        <w:rPr>
          <w:color w:val="000000"/>
          <w:spacing w:val="27"/>
          <w:sz w:val="18"/>
          <w:szCs w:val="18"/>
          <w:lang w:eastAsia="uk-UA"/>
        </w:rPr>
        <w:t xml:space="preserve"> </w:t>
      </w:r>
      <w:r w:rsidRPr="00C56572">
        <w:rPr>
          <w:color w:val="000000"/>
          <w:w w:val="99"/>
          <w:sz w:val="18"/>
          <w:szCs w:val="18"/>
          <w:lang w:eastAsia="uk-UA"/>
        </w:rPr>
        <w:t>е</w:t>
      </w:r>
      <w:r w:rsidRPr="00C56572">
        <w:rPr>
          <w:color w:val="000000"/>
          <w:spacing w:val="-3"/>
          <w:sz w:val="18"/>
          <w:szCs w:val="18"/>
          <w:lang w:eastAsia="uk-UA"/>
        </w:rPr>
        <w:t>к</w:t>
      </w:r>
      <w:r w:rsidRPr="00C56572">
        <w:rPr>
          <w:color w:val="000000"/>
          <w:w w:val="99"/>
          <w:sz w:val="18"/>
          <w:szCs w:val="18"/>
          <w:lang w:eastAsia="uk-UA"/>
        </w:rPr>
        <w:t>с</w:t>
      </w:r>
      <w:r w:rsidRPr="00C56572">
        <w:rPr>
          <w:color w:val="000000"/>
          <w:sz w:val="18"/>
          <w:szCs w:val="18"/>
          <w:lang w:eastAsia="uk-UA"/>
        </w:rPr>
        <w:t>п</w:t>
      </w:r>
      <w:r w:rsidRPr="00C56572">
        <w:rPr>
          <w:color w:val="000000"/>
          <w:w w:val="99"/>
          <w:sz w:val="18"/>
          <w:szCs w:val="18"/>
          <w:lang w:eastAsia="uk-UA"/>
        </w:rPr>
        <w:t>е</w:t>
      </w:r>
      <w:r w:rsidRPr="00C56572">
        <w:rPr>
          <w:color w:val="000000"/>
          <w:sz w:val="18"/>
          <w:szCs w:val="18"/>
          <w:lang w:eastAsia="uk-UA"/>
        </w:rPr>
        <w:t>р</w:t>
      </w:r>
      <w:r w:rsidRPr="00C56572">
        <w:rPr>
          <w:color w:val="000000"/>
          <w:spacing w:val="-1"/>
          <w:sz w:val="18"/>
          <w:szCs w:val="18"/>
          <w:lang w:eastAsia="uk-UA"/>
        </w:rPr>
        <w:t>и</w:t>
      </w:r>
      <w:r w:rsidRPr="00C56572">
        <w:rPr>
          <w:color w:val="000000"/>
          <w:sz w:val="18"/>
          <w:szCs w:val="18"/>
          <w:lang w:eastAsia="uk-UA"/>
        </w:rPr>
        <w:t>м</w:t>
      </w:r>
      <w:r w:rsidRPr="00C56572">
        <w:rPr>
          <w:color w:val="000000"/>
          <w:w w:val="99"/>
          <w:sz w:val="18"/>
          <w:szCs w:val="18"/>
          <w:lang w:eastAsia="uk-UA"/>
        </w:rPr>
        <w:t>е</w:t>
      </w:r>
      <w:r w:rsidRPr="00C56572">
        <w:rPr>
          <w:color w:val="000000"/>
          <w:sz w:val="18"/>
          <w:szCs w:val="18"/>
          <w:lang w:eastAsia="uk-UA"/>
        </w:rPr>
        <w:t>н</w:t>
      </w:r>
      <w:r w:rsidRPr="00C56572">
        <w:rPr>
          <w:color w:val="000000"/>
          <w:spacing w:val="2"/>
          <w:w w:val="99"/>
          <w:sz w:val="18"/>
          <w:szCs w:val="18"/>
          <w:lang w:eastAsia="uk-UA"/>
        </w:rPr>
        <w:t>та</w:t>
      </w:r>
      <w:r w:rsidRPr="00C56572">
        <w:rPr>
          <w:color w:val="000000"/>
          <w:w w:val="99"/>
          <w:sz w:val="18"/>
          <w:szCs w:val="18"/>
          <w:lang w:eastAsia="uk-UA"/>
        </w:rPr>
        <w:t>л</w:t>
      </w:r>
      <w:r w:rsidRPr="00C56572">
        <w:rPr>
          <w:color w:val="000000"/>
          <w:sz w:val="18"/>
          <w:szCs w:val="18"/>
          <w:lang w:eastAsia="uk-UA"/>
        </w:rPr>
        <w:t>ьно</w:t>
      </w:r>
      <w:r w:rsidRPr="00C56572">
        <w:rPr>
          <w:color w:val="000000"/>
          <w:spacing w:val="-3"/>
          <w:sz w:val="18"/>
          <w:szCs w:val="18"/>
          <w:lang w:eastAsia="uk-UA"/>
        </w:rPr>
        <w:t>г</w:t>
      </w:r>
      <w:r w:rsidRPr="00C56572">
        <w:rPr>
          <w:color w:val="000000"/>
          <w:sz w:val="18"/>
          <w:szCs w:val="18"/>
          <w:lang w:eastAsia="uk-UA"/>
        </w:rPr>
        <w:t>о</w:t>
      </w:r>
      <w:r w:rsidRPr="00C56572">
        <w:rPr>
          <w:color w:val="000000"/>
          <w:spacing w:val="26"/>
          <w:sz w:val="18"/>
          <w:szCs w:val="18"/>
          <w:lang w:eastAsia="uk-UA"/>
        </w:rPr>
        <w:t xml:space="preserve"> </w:t>
      </w:r>
      <w:proofErr w:type="spellStart"/>
      <w:r w:rsidRPr="00C56572">
        <w:rPr>
          <w:color w:val="000000"/>
          <w:sz w:val="18"/>
          <w:szCs w:val="18"/>
          <w:lang w:eastAsia="uk-UA"/>
        </w:rPr>
        <w:t>пр</w:t>
      </w:r>
      <w:r w:rsidRPr="00C56572">
        <w:rPr>
          <w:color w:val="000000"/>
          <w:spacing w:val="2"/>
          <w:sz w:val="18"/>
          <w:szCs w:val="18"/>
          <w:lang w:eastAsia="uk-UA"/>
        </w:rPr>
        <w:t>о</w:t>
      </w:r>
      <w:r w:rsidRPr="00C56572">
        <w:rPr>
          <w:color w:val="000000"/>
          <w:w w:val="99"/>
          <w:sz w:val="18"/>
          <w:szCs w:val="18"/>
          <w:lang w:eastAsia="uk-UA"/>
        </w:rPr>
        <w:t>е</w:t>
      </w:r>
      <w:r w:rsidRPr="00C56572">
        <w:rPr>
          <w:color w:val="000000"/>
          <w:spacing w:val="-2"/>
          <w:w w:val="99"/>
          <w:sz w:val="18"/>
          <w:szCs w:val="18"/>
          <w:lang w:eastAsia="uk-UA"/>
        </w:rPr>
        <w:t>к</w:t>
      </w:r>
      <w:r w:rsidRPr="00C56572">
        <w:rPr>
          <w:color w:val="000000"/>
          <w:spacing w:val="-1"/>
          <w:sz w:val="18"/>
          <w:szCs w:val="18"/>
          <w:lang w:eastAsia="uk-UA"/>
        </w:rPr>
        <w:t>т</w:t>
      </w:r>
      <w:r w:rsidRPr="00C56572">
        <w:rPr>
          <w:color w:val="000000"/>
          <w:sz w:val="18"/>
          <w:szCs w:val="18"/>
          <w:lang w:eastAsia="uk-UA"/>
        </w:rPr>
        <w:t>у</w:t>
      </w:r>
      <w:proofErr w:type="spellEnd"/>
      <w:r w:rsidRPr="00C56572">
        <w:rPr>
          <w:color w:val="000000"/>
          <w:spacing w:val="25"/>
          <w:sz w:val="18"/>
          <w:szCs w:val="18"/>
          <w:lang w:eastAsia="uk-UA"/>
        </w:rPr>
        <w:t xml:space="preserve"> </w:t>
      </w:r>
      <w:r w:rsidRPr="00C56572">
        <w:rPr>
          <w:color w:val="000000"/>
          <w:w w:val="99"/>
          <w:sz w:val="18"/>
          <w:szCs w:val="18"/>
          <w:lang w:eastAsia="uk-UA"/>
        </w:rPr>
        <w:t>щ</w:t>
      </w:r>
      <w:r w:rsidRPr="00C56572">
        <w:rPr>
          <w:color w:val="000000"/>
          <w:spacing w:val="-4"/>
          <w:sz w:val="18"/>
          <w:szCs w:val="18"/>
          <w:lang w:eastAsia="uk-UA"/>
        </w:rPr>
        <w:t>о</w:t>
      </w:r>
      <w:r w:rsidRPr="00C56572">
        <w:rPr>
          <w:color w:val="000000"/>
          <w:w w:val="99"/>
          <w:sz w:val="18"/>
          <w:szCs w:val="18"/>
          <w:lang w:eastAsia="uk-UA"/>
        </w:rPr>
        <w:t>д</w:t>
      </w:r>
      <w:r w:rsidRPr="00C56572">
        <w:rPr>
          <w:color w:val="000000"/>
          <w:sz w:val="18"/>
          <w:szCs w:val="18"/>
          <w:lang w:eastAsia="uk-UA"/>
        </w:rPr>
        <w:t>о</w:t>
      </w:r>
      <w:r w:rsidRPr="00C56572">
        <w:rPr>
          <w:color w:val="000000"/>
          <w:spacing w:val="27"/>
          <w:sz w:val="18"/>
          <w:szCs w:val="18"/>
          <w:lang w:eastAsia="uk-UA"/>
        </w:rPr>
        <w:t xml:space="preserve"> </w:t>
      </w:r>
      <w:r w:rsidRPr="00C56572">
        <w:rPr>
          <w:color w:val="000000"/>
          <w:sz w:val="18"/>
          <w:szCs w:val="18"/>
          <w:lang w:eastAsia="uk-UA"/>
        </w:rPr>
        <w:t>н</w:t>
      </w:r>
      <w:r w:rsidRPr="00C56572">
        <w:rPr>
          <w:color w:val="000000"/>
          <w:w w:val="99"/>
          <w:sz w:val="18"/>
          <w:szCs w:val="18"/>
          <w:lang w:eastAsia="uk-UA"/>
        </w:rPr>
        <w:t>ада</w:t>
      </w:r>
      <w:r w:rsidRPr="00C56572">
        <w:rPr>
          <w:color w:val="000000"/>
          <w:sz w:val="18"/>
          <w:szCs w:val="18"/>
          <w:lang w:eastAsia="uk-UA"/>
        </w:rPr>
        <w:t>ння</w:t>
      </w:r>
      <w:r w:rsidRPr="00C56572">
        <w:rPr>
          <w:color w:val="000000"/>
          <w:spacing w:val="26"/>
          <w:sz w:val="18"/>
          <w:szCs w:val="18"/>
          <w:lang w:eastAsia="uk-UA"/>
        </w:rPr>
        <w:t xml:space="preserve"> </w:t>
      </w:r>
      <w:r w:rsidRPr="00C56572">
        <w:rPr>
          <w:color w:val="000000"/>
          <w:spacing w:val="-1"/>
          <w:w w:val="99"/>
          <w:sz w:val="18"/>
          <w:szCs w:val="18"/>
          <w:lang w:eastAsia="uk-UA"/>
        </w:rPr>
        <w:t>с</w:t>
      </w:r>
      <w:r w:rsidRPr="00C56572">
        <w:rPr>
          <w:color w:val="000000"/>
          <w:spacing w:val="-2"/>
          <w:sz w:val="18"/>
          <w:szCs w:val="18"/>
          <w:lang w:eastAsia="uk-UA"/>
        </w:rPr>
        <w:t>у</w:t>
      </w:r>
      <w:r w:rsidRPr="00C56572">
        <w:rPr>
          <w:color w:val="000000"/>
          <w:w w:val="99"/>
          <w:sz w:val="18"/>
          <w:szCs w:val="18"/>
          <w:lang w:eastAsia="uk-UA"/>
        </w:rPr>
        <w:t>бс</w:t>
      </w:r>
      <w:r w:rsidRPr="00C56572">
        <w:rPr>
          <w:color w:val="000000"/>
          <w:sz w:val="18"/>
          <w:szCs w:val="18"/>
          <w:lang w:eastAsia="uk-UA"/>
        </w:rPr>
        <w:t>и</w:t>
      </w:r>
      <w:r w:rsidRPr="00C56572">
        <w:rPr>
          <w:color w:val="000000"/>
          <w:w w:val="99"/>
          <w:sz w:val="18"/>
          <w:szCs w:val="18"/>
          <w:lang w:eastAsia="uk-UA"/>
        </w:rPr>
        <w:t>д</w:t>
      </w:r>
      <w:r w:rsidRPr="00C56572">
        <w:rPr>
          <w:color w:val="000000"/>
          <w:sz w:val="18"/>
          <w:szCs w:val="18"/>
          <w:lang w:eastAsia="uk-UA"/>
        </w:rPr>
        <w:t>ії</w:t>
      </w:r>
      <w:r w:rsidRPr="00C56572">
        <w:rPr>
          <w:color w:val="000000"/>
          <w:spacing w:val="27"/>
          <w:sz w:val="18"/>
          <w:szCs w:val="18"/>
          <w:lang w:eastAsia="uk-UA"/>
        </w:rPr>
        <w:t xml:space="preserve"> </w:t>
      </w:r>
      <w:r w:rsidRPr="00C56572">
        <w:rPr>
          <w:color w:val="000000"/>
          <w:sz w:val="18"/>
          <w:szCs w:val="18"/>
          <w:lang w:eastAsia="uk-UA"/>
        </w:rPr>
        <w:t>н</w:t>
      </w:r>
      <w:r w:rsidRPr="00C56572">
        <w:rPr>
          <w:color w:val="000000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pacing w:val="27"/>
          <w:sz w:val="18"/>
          <w:szCs w:val="18"/>
          <w:lang w:eastAsia="uk-UA"/>
        </w:rPr>
        <w:t xml:space="preserve"> </w:t>
      </w:r>
      <w:r w:rsidRPr="00C56572">
        <w:rPr>
          <w:color w:val="000000"/>
          <w:sz w:val="18"/>
          <w:szCs w:val="18"/>
          <w:lang w:eastAsia="uk-UA"/>
        </w:rPr>
        <w:t>оп</w:t>
      </w:r>
      <w:r w:rsidRPr="00C56572">
        <w:rPr>
          <w:color w:val="000000"/>
          <w:w w:val="99"/>
          <w:sz w:val="18"/>
          <w:szCs w:val="18"/>
          <w:lang w:eastAsia="uk-UA"/>
        </w:rPr>
        <w:t>л</w:t>
      </w:r>
      <w:r w:rsidRPr="00C56572">
        <w:rPr>
          <w:color w:val="000000"/>
          <w:spacing w:val="-4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pacing w:val="-2"/>
          <w:sz w:val="18"/>
          <w:szCs w:val="18"/>
          <w:lang w:eastAsia="uk-UA"/>
        </w:rPr>
        <w:t>т</w:t>
      </w:r>
      <w:r w:rsidRPr="00C56572">
        <w:rPr>
          <w:color w:val="000000"/>
          <w:sz w:val="18"/>
          <w:szCs w:val="18"/>
          <w:lang w:eastAsia="uk-UA"/>
        </w:rPr>
        <w:t>у</w:t>
      </w:r>
      <w:r w:rsidRPr="00C56572">
        <w:rPr>
          <w:color w:val="000000"/>
          <w:spacing w:val="25"/>
          <w:sz w:val="18"/>
          <w:szCs w:val="18"/>
          <w:lang w:eastAsia="uk-UA"/>
        </w:rPr>
        <w:t xml:space="preserve"> </w:t>
      </w:r>
      <w:r w:rsidRPr="00C56572">
        <w:rPr>
          <w:color w:val="000000"/>
          <w:spacing w:val="-1"/>
          <w:w w:val="99"/>
          <w:sz w:val="18"/>
          <w:szCs w:val="18"/>
          <w:lang w:eastAsia="uk-UA"/>
        </w:rPr>
        <w:t>в</w:t>
      </w:r>
      <w:r w:rsidRPr="00C56572">
        <w:rPr>
          <w:color w:val="000000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pacing w:val="-1"/>
          <w:sz w:val="18"/>
          <w:szCs w:val="18"/>
          <w:lang w:eastAsia="uk-UA"/>
        </w:rPr>
        <w:t>р</w:t>
      </w:r>
      <w:r w:rsidRPr="00C56572">
        <w:rPr>
          <w:color w:val="000000"/>
          <w:spacing w:val="-2"/>
          <w:sz w:val="18"/>
          <w:szCs w:val="18"/>
          <w:lang w:eastAsia="uk-UA"/>
        </w:rPr>
        <w:t>т</w:t>
      </w:r>
      <w:r w:rsidRPr="00C56572">
        <w:rPr>
          <w:color w:val="000000"/>
          <w:spacing w:val="3"/>
          <w:sz w:val="18"/>
          <w:szCs w:val="18"/>
          <w:lang w:eastAsia="uk-UA"/>
        </w:rPr>
        <w:t>о</w:t>
      </w:r>
      <w:r w:rsidRPr="00C56572">
        <w:rPr>
          <w:color w:val="000000"/>
          <w:w w:val="99"/>
          <w:sz w:val="18"/>
          <w:szCs w:val="18"/>
          <w:lang w:eastAsia="uk-UA"/>
        </w:rPr>
        <w:t>с</w:t>
      </w:r>
      <w:r w:rsidRPr="00C56572">
        <w:rPr>
          <w:color w:val="000000"/>
          <w:sz w:val="18"/>
          <w:szCs w:val="18"/>
          <w:lang w:eastAsia="uk-UA"/>
        </w:rPr>
        <w:t>ті</w:t>
      </w:r>
      <w:r w:rsidRPr="00C56572">
        <w:rPr>
          <w:color w:val="000000"/>
          <w:spacing w:val="27"/>
          <w:sz w:val="18"/>
          <w:szCs w:val="18"/>
          <w:lang w:eastAsia="uk-UA"/>
        </w:rPr>
        <w:t xml:space="preserve"> </w:t>
      </w:r>
      <w:r w:rsidRPr="00C56572">
        <w:rPr>
          <w:color w:val="000000"/>
          <w:w w:val="99"/>
          <w:sz w:val="18"/>
          <w:szCs w:val="18"/>
          <w:lang w:eastAsia="uk-UA"/>
        </w:rPr>
        <w:t>аб</w:t>
      </w:r>
      <w:r w:rsidRPr="00C56572">
        <w:rPr>
          <w:color w:val="000000"/>
          <w:sz w:val="18"/>
          <w:szCs w:val="18"/>
          <w:lang w:eastAsia="uk-UA"/>
        </w:rPr>
        <w:t>о</w:t>
      </w:r>
      <w:r w:rsidRPr="00C56572">
        <w:rPr>
          <w:color w:val="000000"/>
          <w:spacing w:val="28"/>
          <w:sz w:val="18"/>
          <w:szCs w:val="18"/>
          <w:lang w:eastAsia="uk-UA"/>
        </w:rPr>
        <w:t xml:space="preserve"> </w:t>
      </w:r>
      <w:r w:rsidRPr="00C56572">
        <w:rPr>
          <w:color w:val="000000"/>
          <w:sz w:val="18"/>
          <w:szCs w:val="18"/>
          <w:lang w:eastAsia="uk-UA"/>
        </w:rPr>
        <w:t>ч</w:t>
      </w:r>
      <w:r w:rsidRPr="00C56572">
        <w:rPr>
          <w:color w:val="000000"/>
          <w:w w:val="99"/>
          <w:sz w:val="18"/>
          <w:szCs w:val="18"/>
          <w:lang w:eastAsia="uk-UA"/>
        </w:rPr>
        <w:t>ас</w:t>
      </w:r>
      <w:r w:rsidRPr="00C56572">
        <w:rPr>
          <w:color w:val="000000"/>
          <w:spacing w:val="1"/>
          <w:sz w:val="18"/>
          <w:szCs w:val="18"/>
          <w:lang w:eastAsia="uk-UA"/>
        </w:rPr>
        <w:t>т</w:t>
      </w:r>
      <w:r w:rsidRPr="00C56572">
        <w:rPr>
          <w:color w:val="000000"/>
          <w:sz w:val="18"/>
          <w:szCs w:val="18"/>
          <w:lang w:eastAsia="uk-UA"/>
        </w:rPr>
        <w:t>ини</w:t>
      </w:r>
      <w:r w:rsidRPr="00C56572">
        <w:rPr>
          <w:color w:val="000000"/>
          <w:spacing w:val="25"/>
          <w:sz w:val="18"/>
          <w:szCs w:val="18"/>
          <w:lang w:eastAsia="uk-UA"/>
        </w:rPr>
        <w:t xml:space="preserve"> </w:t>
      </w:r>
      <w:r w:rsidRPr="00C56572">
        <w:rPr>
          <w:color w:val="000000"/>
          <w:spacing w:val="-1"/>
          <w:w w:val="99"/>
          <w:sz w:val="18"/>
          <w:szCs w:val="18"/>
          <w:lang w:eastAsia="uk-UA"/>
        </w:rPr>
        <w:t>в</w:t>
      </w:r>
      <w:r w:rsidRPr="00C56572">
        <w:rPr>
          <w:color w:val="000000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pacing w:val="-2"/>
          <w:w w:val="99"/>
          <w:sz w:val="18"/>
          <w:szCs w:val="18"/>
          <w:lang w:eastAsia="uk-UA"/>
        </w:rPr>
        <w:t>р</w:t>
      </w:r>
      <w:r w:rsidRPr="00C56572">
        <w:rPr>
          <w:color w:val="000000"/>
          <w:spacing w:val="-1"/>
          <w:w w:val="99"/>
          <w:sz w:val="18"/>
          <w:szCs w:val="18"/>
          <w:lang w:eastAsia="uk-UA"/>
        </w:rPr>
        <w:t>т</w:t>
      </w:r>
      <w:r w:rsidRPr="00C56572">
        <w:rPr>
          <w:color w:val="000000"/>
          <w:spacing w:val="3"/>
          <w:sz w:val="18"/>
          <w:szCs w:val="18"/>
          <w:lang w:eastAsia="uk-UA"/>
        </w:rPr>
        <w:t>о</w:t>
      </w:r>
      <w:r w:rsidRPr="00C56572">
        <w:rPr>
          <w:color w:val="000000"/>
          <w:w w:val="99"/>
          <w:sz w:val="18"/>
          <w:szCs w:val="18"/>
          <w:lang w:eastAsia="uk-UA"/>
        </w:rPr>
        <w:t>сті</w:t>
      </w:r>
      <w:r w:rsidRPr="00C56572">
        <w:rPr>
          <w:color w:val="000000"/>
          <w:spacing w:val="27"/>
          <w:sz w:val="18"/>
          <w:szCs w:val="18"/>
          <w:lang w:eastAsia="uk-UA"/>
        </w:rPr>
        <w:t xml:space="preserve"> </w:t>
      </w:r>
      <w:r w:rsidRPr="00C56572">
        <w:rPr>
          <w:color w:val="000000"/>
          <w:sz w:val="18"/>
          <w:szCs w:val="18"/>
          <w:lang w:eastAsia="uk-UA"/>
        </w:rPr>
        <w:t>н</w:t>
      </w:r>
      <w:r w:rsidRPr="00C56572">
        <w:rPr>
          <w:color w:val="000000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z w:val="18"/>
          <w:szCs w:val="18"/>
          <w:lang w:eastAsia="uk-UA"/>
        </w:rPr>
        <w:t>й</w:t>
      </w:r>
      <w:r w:rsidRPr="00C56572">
        <w:rPr>
          <w:color w:val="000000"/>
          <w:w w:val="99"/>
          <w:sz w:val="18"/>
          <w:szCs w:val="18"/>
          <w:lang w:eastAsia="uk-UA"/>
        </w:rPr>
        <w:t>м</w:t>
      </w:r>
      <w:r w:rsidRPr="00C56572">
        <w:rPr>
          <w:color w:val="000000"/>
          <w:sz w:val="18"/>
          <w:szCs w:val="18"/>
          <w:lang w:eastAsia="uk-UA"/>
        </w:rPr>
        <w:t>у</w:t>
      </w:r>
      <w:r w:rsidRPr="00C56572">
        <w:rPr>
          <w:color w:val="000000"/>
          <w:spacing w:val="26"/>
          <w:sz w:val="18"/>
          <w:szCs w:val="18"/>
          <w:lang w:eastAsia="uk-UA"/>
        </w:rPr>
        <w:t xml:space="preserve"> </w:t>
      </w:r>
      <w:r w:rsidRPr="00C56572">
        <w:rPr>
          <w:color w:val="000000"/>
          <w:spacing w:val="1"/>
          <w:sz w:val="18"/>
          <w:szCs w:val="18"/>
          <w:lang w:eastAsia="uk-UA"/>
        </w:rPr>
        <w:t>(</w:t>
      </w:r>
      <w:r w:rsidRPr="00C56572">
        <w:rPr>
          <w:color w:val="000000"/>
          <w:sz w:val="18"/>
          <w:szCs w:val="18"/>
          <w:lang w:eastAsia="uk-UA"/>
        </w:rPr>
        <w:t>ор</w:t>
      </w:r>
      <w:r w:rsidRPr="00C56572">
        <w:rPr>
          <w:color w:val="000000"/>
          <w:w w:val="99"/>
          <w:sz w:val="18"/>
          <w:szCs w:val="18"/>
          <w:lang w:eastAsia="uk-UA"/>
        </w:rPr>
        <w:t>е</w:t>
      </w:r>
      <w:r w:rsidRPr="00C56572">
        <w:rPr>
          <w:color w:val="000000"/>
          <w:sz w:val="18"/>
          <w:szCs w:val="18"/>
          <w:lang w:eastAsia="uk-UA"/>
        </w:rPr>
        <w:t>нди)</w:t>
      </w:r>
      <w:r w:rsidRPr="00C56572">
        <w:rPr>
          <w:color w:val="000000"/>
          <w:spacing w:val="26"/>
          <w:sz w:val="18"/>
          <w:szCs w:val="18"/>
          <w:lang w:eastAsia="uk-UA"/>
        </w:rPr>
        <w:t xml:space="preserve"> </w:t>
      </w:r>
      <w:r w:rsidRPr="00C56572">
        <w:rPr>
          <w:color w:val="000000"/>
          <w:sz w:val="18"/>
          <w:szCs w:val="18"/>
          <w:lang w:eastAsia="uk-UA"/>
        </w:rPr>
        <w:t>жи</w:t>
      </w:r>
      <w:r w:rsidRPr="00C56572">
        <w:rPr>
          <w:color w:val="000000"/>
          <w:spacing w:val="-4"/>
          <w:w w:val="99"/>
          <w:sz w:val="18"/>
          <w:szCs w:val="18"/>
          <w:lang w:eastAsia="uk-UA"/>
        </w:rPr>
        <w:t>т</w:t>
      </w:r>
      <w:r w:rsidRPr="00C56572">
        <w:rPr>
          <w:color w:val="000000"/>
          <w:sz w:val="18"/>
          <w:szCs w:val="18"/>
          <w:lang w:eastAsia="uk-UA"/>
        </w:rPr>
        <w:t>ло</w:t>
      </w:r>
      <w:r w:rsidRPr="00C56572">
        <w:rPr>
          <w:color w:val="000000"/>
          <w:w w:val="99"/>
          <w:sz w:val="18"/>
          <w:szCs w:val="18"/>
          <w:lang w:eastAsia="uk-UA"/>
        </w:rPr>
        <w:t>в</w:t>
      </w:r>
      <w:r w:rsidRPr="00C56572">
        <w:rPr>
          <w:color w:val="000000"/>
          <w:sz w:val="18"/>
          <w:szCs w:val="18"/>
          <w:lang w:eastAsia="uk-UA"/>
        </w:rPr>
        <w:t>о</w:t>
      </w:r>
      <w:r w:rsidRPr="00C56572">
        <w:rPr>
          <w:color w:val="000000"/>
          <w:spacing w:val="-4"/>
          <w:sz w:val="18"/>
          <w:szCs w:val="18"/>
          <w:lang w:eastAsia="uk-UA"/>
        </w:rPr>
        <w:t>г</w:t>
      </w:r>
      <w:r w:rsidRPr="00C56572">
        <w:rPr>
          <w:color w:val="000000"/>
          <w:sz w:val="18"/>
          <w:szCs w:val="18"/>
          <w:lang w:eastAsia="uk-UA"/>
        </w:rPr>
        <w:t>о</w:t>
      </w:r>
      <w:r w:rsidRPr="00C56572">
        <w:rPr>
          <w:color w:val="000000"/>
          <w:spacing w:val="25"/>
          <w:sz w:val="18"/>
          <w:szCs w:val="18"/>
          <w:lang w:eastAsia="uk-UA"/>
        </w:rPr>
        <w:t xml:space="preserve"> </w:t>
      </w:r>
      <w:r w:rsidRPr="00C56572">
        <w:rPr>
          <w:color w:val="000000"/>
          <w:sz w:val="18"/>
          <w:szCs w:val="18"/>
          <w:lang w:eastAsia="uk-UA"/>
        </w:rPr>
        <w:t>при</w:t>
      </w:r>
      <w:r w:rsidRPr="00C56572">
        <w:rPr>
          <w:color w:val="000000"/>
          <w:w w:val="99"/>
          <w:sz w:val="18"/>
          <w:szCs w:val="18"/>
          <w:lang w:eastAsia="uk-UA"/>
        </w:rPr>
        <w:t>міще</w:t>
      </w:r>
      <w:r w:rsidRPr="00C56572">
        <w:rPr>
          <w:color w:val="000000"/>
          <w:sz w:val="18"/>
          <w:szCs w:val="18"/>
          <w:lang w:eastAsia="uk-UA"/>
        </w:rPr>
        <w:t>нн</w:t>
      </w:r>
      <w:r w:rsidRPr="00C56572">
        <w:rPr>
          <w:color w:val="000000"/>
          <w:w w:val="99"/>
          <w:sz w:val="18"/>
          <w:szCs w:val="18"/>
          <w:lang w:eastAsia="uk-UA"/>
        </w:rPr>
        <w:t>я</w:t>
      </w:r>
      <w:r w:rsidRPr="00C56572">
        <w:rPr>
          <w:color w:val="000000"/>
          <w:spacing w:val="27"/>
          <w:sz w:val="18"/>
          <w:szCs w:val="18"/>
          <w:lang w:eastAsia="uk-UA"/>
        </w:rPr>
        <w:t xml:space="preserve"> </w:t>
      </w:r>
      <w:r w:rsidRPr="00C56572">
        <w:rPr>
          <w:color w:val="000000"/>
          <w:spacing w:val="3"/>
          <w:w w:val="99"/>
          <w:sz w:val="18"/>
          <w:szCs w:val="18"/>
          <w:lang w:eastAsia="uk-UA"/>
        </w:rPr>
        <w:t>т</w:t>
      </w:r>
      <w:r w:rsidRPr="00C56572">
        <w:rPr>
          <w:color w:val="000000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pacing w:val="26"/>
          <w:sz w:val="18"/>
          <w:szCs w:val="18"/>
          <w:lang w:eastAsia="uk-UA"/>
        </w:rPr>
        <w:t xml:space="preserve"> </w:t>
      </w:r>
      <w:r w:rsidRPr="00C56572">
        <w:rPr>
          <w:color w:val="000000"/>
          <w:spacing w:val="-9"/>
          <w:w w:val="99"/>
          <w:sz w:val="18"/>
          <w:szCs w:val="18"/>
          <w:lang w:eastAsia="uk-UA"/>
        </w:rPr>
        <w:t>к</w:t>
      </w:r>
      <w:r w:rsidRPr="00C56572">
        <w:rPr>
          <w:color w:val="000000"/>
          <w:spacing w:val="-3"/>
          <w:sz w:val="18"/>
          <w:szCs w:val="18"/>
          <w:lang w:eastAsia="uk-UA"/>
        </w:rPr>
        <w:t>о</w:t>
      </w:r>
      <w:r w:rsidRPr="00C56572">
        <w:rPr>
          <w:color w:val="000000"/>
          <w:w w:val="99"/>
          <w:sz w:val="18"/>
          <w:szCs w:val="18"/>
          <w:lang w:eastAsia="uk-UA"/>
        </w:rPr>
        <w:t>м</w:t>
      </w:r>
      <w:r w:rsidRPr="00C56572">
        <w:rPr>
          <w:color w:val="000000"/>
          <w:sz w:val="18"/>
          <w:szCs w:val="18"/>
          <w:lang w:eastAsia="uk-UA"/>
        </w:rPr>
        <w:t>п</w:t>
      </w:r>
      <w:r w:rsidRPr="00C56572">
        <w:rPr>
          <w:color w:val="000000"/>
          <w:w w:val="99"/>
          <w:sz w:val="18"/>
          <w:szCs w:val="18"/>
          <w:lang w:eastAsia="uk-UA"/>
        </w:rPr>
        <w:t>е</w:t>
      </w:r>
      <w:r w:rsidRPr="00C56572">
        <w:rPr>
          <w:color w:val="000000"/>
          <w:sz w:val="18"/>
          <w:szCs w:val="18"/>
          <w:lang w:eastAsia="uk-UA"/>
        </w:rPr>
        <w:t>н</w:t>
      </w:r>
      <w:r w:rsidRPr="00C56572">
        <w:rPr>
          <w:color w:val="000000"/>
          <w:spacing w:val="1"/>
          <w:w w:val="99"/>
          <w:sz w:val="18"/>
          <w:szCs w:val="18"/>
          <w:lang w:eastAsia="uk-UA"/>
        </w:rPr>
        <w:t>с</w:t>
      </w:r>
      <w:r w:rsidRPr="00C56572">
        <w:rPr>
          <w:color w:val="000000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z w:val="18"/>
          <w:szCs w:val="18"/>
          <w:lang w:eastAsia="uk-UA"/>
        </w:rPr>
        <w:t>ц</w:t>
      </w:r>
      <w:r w:rsidRPr="00C56572">
        <w:rPr>
          <w:color w:val="000000"/>
          <w:w w:val="99"/>
          <w:sz w:val="18"/>
          <w:szCs w:val="18"/>
          <w:lang w:eastAsia="uk-UA"/>
        </w:rPr>
        <w:t>ії</w:t>
      </w:r>
      <w:r w:rsidRPr="00C56572">
        <w:rPr>
          <w:color w:val="000000"/>
          <w:spacing w:val="28"/>
          <w:sz w:val="18"/>
          <w:szCs w:val="18"/>
          <w:lang w:eastAsia="uk-UA"/>
        </w:rPr>
        <w:t xml:space="preserve"> </w:t>
      </w:r>
      <w:r w:rsidRPr="00C56572">
        <w:rPr>
          <w:color w:val="000000"/>
          <w:sz w:val="18"/>
          <w:szCs w:val="18"/>
          <w:lang w:eastAsia="uk-UA"/>
        </w:rPr>
        <w:t>ч</w:t>
      </w:r>
      <w:r w:rsidRPr="00C56572">
        <w:rPr>
          <w:color w:val="000000"/>
          <w:spacing w:val="1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w w:val="99"/>
          <w:sz w:val="18"/>
          <w:szCs w:val="18"/>
          <w:lang w:eastAsia="uk-UA"/>
        </w:rPr>
        <w:t>ст</w:t>
      </w:r>
      <w:r w:rsidRPr="00C56572">
        <w:rPr>
          <w:color w:val="000000"/>
          <w:sz w:val="18"/>
          <w:szCs w:val="18"/>
          <w:lang w:eastAsia="uk-UA"/>
        </w:rPr>
        <w:t>ини п</w:t>
      </w:r>
      <w:r w:rsidRPr="00C56572">
        <w:rPr>
          <w:color w:val="000000"/>
          <w:spacing w:val="-5"/>
          <w:sz w:val="18"/>
          <w:szCs w:val="18"/>
          <w:lang w:eastAsia="uk-UA"/>
        </w:rPr>
        <w:t>о</w:t>
      </w:r>
      <w:r w:rsidRPr="00C56572">
        <w:rPr>
          <w:color w:val="000000"/>
          <w:w w:val="99"/>
          <w:sz w:val="18"/>
          <w:szCs w:val="18"/>
          <w:lang w:eastAsia="uk-UA"/>
        </w:rPr>
        <w:t>д</w:t>
      </w:r>
      <w:r w:rsidRPr="00C56572">
        <w:rPr>
          <w:color w:val="000000"/>
          <w:spacing w:val="-4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w w:val="99"/>
          <w:sz w:val="18"/>
          <w:szCs w:val="18"/>
          <w:lang w:eastAsia="uk-UA"/>
        </w:rPr>
        <w:t>т</w:t>
      </w:r>
      <w:r w:rsidRPr="00C56572">
        <w:rPr>
          <w:color w:val="000000"/>
          <w:spacing w:val="-3"/>
          <w:w w:val="99"/>
          <w:sz w:val="18"/>
          <w:szCs w:val="18"/>
          <w:lang w:eastAsia="uk-UA"/>
        </w:rPr>
        <w:t>к</w:t>
      </w:r>
      <w:r w:rsidRPr="00C56572">
        <w:rPr>
          <w:color w:val="000000"/>
          <w:sz w:val="18"/>
          <w:szCs w:val="18"/>
          <w:lang w:eastAsia="uk-UA"/>
        </w:rPr>
        <w:t>у н</w:t>
      </w:r>
      <w:r w:rsidRPr="00C56572">
        <w:rPr>
          <w:color w:val="000000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z w:val="18"/>
          <w:szCs w:val="18"/>
          <w:lang w:eastAsia="uk-UA"/>
        </w:rPr>
        <w:t xml:space="preserve"> </w:t>
      </w:r>
      <w:r w:rsidRPr="00C56572">
        <w:rPr>
          <w:color w:val="000000"/>
          <w:w w:val="99"/>
          <w:sz w:val="18"/>
          <w:szCs w:val="18"/>
          <w:lang w:eastAsia="uk-UA"/>
        </w:rPr>
        <w:t>д</w:t>
      </w:r>
      <w:r w:rsidRPr="00C56572">
        <w:rPr>
          <w:color w:val="000000"/>
          <w:spacing w:val="-4"/>
          <w:sz w:val="18"/>
          <w:szCs w:val="18"/>
          <w:lang w:eastAsia="uk-UA"/>
        </w:rPr>
        <w:t>о</w:t>
      </w:r>
      <w:r w:rsidRPr="00C56572">
        <w:rPr>
          <w:color w:val="000000"/>
          <w:spacing w:val="-7"/>
          <w:w w:val="99"/>
          <w:sz w:val="18"/>
          <w:szCs w:val="18"/>
          <w:lang w:eastAsia="uk-UA"/>
        </w:rPr>
        <w:t>х</w:t>
      </w:r>
      <w:r w:rsidRPr="00C56572">
        <w:rPr>
          <w:color w:val="000000"/>
          <w:spacing w:val="-5"/>
          <w:sz w:val="18"/>
          <w:szCs w:val="18"/>
          <w:lang w:eastAsia="uk-UA"/>
        </w:rPr>
        <w:t>о</w:t>
      </w:r>
      <w:r w:rsidRPr="00C56572">
        <w:rPr>
          <w:color w:val="000000"/>
          <w:sz w:val="18"/>
          <w:szCs w:val="18"/>
          <w:lang w:eastAsia="uk-UA"/>
        </w:rPr>
        <w:t xml:space="preserve">ди </w:t>
      </w:r>
      <w:r w:rsidRPr="00C56572">
        <w:rPr>
          <w:color w:val="000000"/>
          <w:w w:val="99"/>
          <w:sz w:val="18"/>
          <w:szCs w:val="18"/>
          <w:lang w:eastAsia="uk-UA"/>
        </w:rPr>
        <w:t>фіз</w:t>
      </w:r>
      <w:r w:rsidRPr="00C56572">
        <w:rPr>
          <w:color w:val="000000"/>
          <w:sz w:val="18"/>
          <w:szCs w:val="18"/>
          <w:lang w:eastAsia="uk-UA"/>
        </w:rPr>
        <w:t xml:space="preserve">ичних </w:t>
      </w:r>
      <w:r w:rsidRPr="00C56572">
        <w:rPr>
          <w:color w:val="000000"/>
          <w:spacing w:val="4"/>
          <w:sz w:val="18"/>
          <w:szCs w:val="18"/>
          <w:lang w:eastAsia="uk-UA"/>
        </w:rPr>
        <w:t>о</w:t>
      </w:r>
      <w:r w:rsidRPr="00C56572">
        <w:rPr>
          <w:color w:val="000000"/>
          <w:w w:val="99"/>
          <w:sz w:val="18"/>
          <w:szCs w:val="18"/>
          <w:lang w:eastAsia="uk-UA"/>
        </w:rPr>
        <w:t>сі</w:t>
      </w:r>
      <w:r w:rsidRPr="00C56572">
        <w:rPr>
          <w:color w:val="000000"/>
          <w:sz w:val="18"/>
          <w:szCs w:val="18"/>
          <w:lang w:eastAsia="uk-UA"/>
        </w:rPr>
        <w:t>б</w:t>
      </w:r>
      <w:r w:rsidRPr="00C56572">
        <w:rPr>
          <w:color w:val="000000"/>
          <w:spacing w:val="1"/>
          <w:sz w:val="18"/>
          <w:szCs w:val="18"/>
          <w:lang w:eastAsia="uk-UA"/>
        </w:rPr>
        <w:t xml:space="preserve"> </w:t>
      </w:r>
      <w:r w:rsidRPr="00C56572">
        <w:rPr>
          <w:color w:val="000000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pacing w:val="1"/>
          <w:sz w:val="18"/>
          <w:szCs w:val="18"/>
          <w:lang w:eastAsia="uk-UA"/>
        </w:rPr>
        <w:t>б</w:t>
      </w:r>
      <w:r w:rsidRPr="00C56572">
        <w:rPr>
          <w:color w:val="000000"/>
          <w:sz w:val="18"/>
          <w:szCs w:val="18"/>
          <w:lang w:eastAsia="uk-UA"/>
        </w:rPr>
        <w:t xml:space="preserve">о </w:t>
      </w:r>
      <w:r w:rsidRPr="00C56572">
        <w:rPr>
          <w:color w:val="000000"/>
          <w:w w:val="99"/>
          <w:sz w:val="18"/>
          <w:szCs w:val="18"/>
          <w:lang w:eastAsia="uk-UA"/>
        </w:rPr>
        <w:t>є</w:t>
      </w:r>
      <w:r w:rsidRPr="00C56572">
        <w:rPr>
          <w:color w:val="000000"/>
          <w:sz w:val="18"/>
          <w:szCs w:val="18"/>
          <w:lang w:eastAsia="uk-UA"/>
        </w:rPr>
        <w:t>дино</w:t>
      </w:r>
      <w:r w:rsidRPr="00C56572">
        <w:rPr>
          <w:color w:val="000000"/>
          <w:spacing w:val="-3"/>
          <w:sz w:val="18"/>
          <w:szCs w:val="18"/>
          <w:lang w:eastAsia="uk-UA"/>
        </w:rPr>
        <w:t>г</w:t>
      </w:r>
      <w:r w:rsidRPr="00C56572">
        <w:rPr>
          <w:color w:val="000000"/>
          <w:sz w:val="18"/>
          <w:szCs w:val="18"/>
          <w:lang w:eastAsia="uk-UA"/>
        </w:rPr>
        <w:t>о п</w:t>
      </w:r>
      <w:r w:rsidRPr="00C56572">
        <w:rPr>
          <w:color w:val="000000"/>
          <w:spacing w:val="-5"/>
          <w:sz w:val="18"/>
          <w:szCs w:val="18"/>
          <w:lang w:eastAsia="uk-UA"/>
        </w:rPr>
        <w:t>о</w:t>
      </w:r>
      <w:r w:rsidRPr="00C56572">
        <w:rPr>
          <w:color w:val="000000"/>
          <w:w w:val="99"/>
          <w:sz w:val="18"/>
          <w:szCs w:val="18"/>
          <w:lang w:eastAsia="uk-UA"/>
        </w:rPr>
        <w:t>д</w:t>
      </w:r>
      <w:r w:rsidRPr="00C56572">
        <w:rPr>
          <w:color w:val="000000"/>
          <w:spacing w:val="-5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z w:val="18"/>
          <w:szCs w:val="18"/>
          <w:lang w:eastAsia="uk-UA"/>
        </w:rPr>
        <w:t>т</w:t>
      </w:r>
      <w:r w:rsidRPr="00C56572">
        <w:rPr>
          <w:color w:val="000000"/>
          <w:spacing w:val="-3"/>
          <w:w w:val="99"/>
          <w:sz w:val="18"/>
          <w:szCs w:val="18"/>
          <w:lang w:eastAsia="uk-UA"/>
        </w:rPr>
        <w:t>к</w:t>
      </w:r>
      <w:r w:rsidRPr="00C56572">
        <w:rPr>
          <w:color w:val="000000"/>
          <w:sz w:val="18"/>
          <w:szCs w:val="18"/>
          <w:lang w:eastAsia="uk-UA"/>
        </w:rPr>
        <w:t xml:space="preserve">у </w:t>
      </w:r>
      <w:r w:rsidRPr="00C56572">
        <w:rPr>
          <w:color w:val="000000"/>
          <w:spacing w:val="2"/>
          <w:sz w:val="18"/>
          <w:szCs w:val="18"/>
          <w:lang w:eastAsia="uk-UA"/>
        </w:rPr>
        <w:t>т</w:t>
      </w:r>
      <w:r w:rsidRPr="00C56572">
        <w:rPr>
          <w:color w:val="000000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z w:val="18"/>
          <w:szCs w:val="18"/>
          <w:lang w:eastAsia="uk-UA"/>
        </w:rPr>
        <w:t xml:space="preserve"> </w:t>
      </w:r>
      <w:r w:rsidRPr="00C56572">
        <w:rPr>
          <w:color w:val="000000"/>
          <w:w w:val="99"/>
          <w:sz w:val="18"/>
          <w:szCs w:val="18"/>
          <w:lang w:eastAsia="uk-UA"/>
        </w:rPr>
        <w:t>в</w:t>
      </w:r>
      <w:r w:rsidRPr="00C56572">
        <w:rPr>
          <w:color w:val="000000"/>
          <w:sz w:val="18"/>
          <w:szCs w:val="18"/>
          <w:lang w:eastAsia="uk-UA"/>
        </w:rPr>
        <w:t>ій</w:t>
      </w:r>
      <w:r w:rsidRPr="00C56572">
        <w:rPr>
          <w:color w:val="000000"/>
          <w:w w:val="99"/>
          <w:sz w:val="18"/>
          <w:szCs w:val="18"/>
          <w:lang w:eastAsia="uk-UA"/>
        </w:rPr>
        <w:t>с</w:t>
      </w:r>
      <w:r w:rsidRPr="00C56572">
        <w:rPr>
          <w:color w:val="000000"/>
          <w:sz w:val="18"/>
          <w:szCs w:val="18"/>
          <w:lang w:eastAsia="uk-UA"/>
        </w:rPr>
        <w:t>ь</w:t>
      </w:r>
      <w:r w:rsidRPr="00C56572">
        <w:rPr>
          <w:color w:val="000000"/>
          <w:spacing w:val="-9"/>
          <w:w w:val="99"/>
          <w:sz w:val="18"/>
          <w:szCs w:val="18"/>
          <w:lang w:eastAsia="uk-UA"/>
        </w:rPr>
        <w:t>к</w:t>
      </w:r>
      <w:r w:rsidRPr="00C56572">
        <w:rPr>
          <w:color w:val="000000"/>
          <w:sz w:val="18"/>
          <w:szCs w:val="18"/>
          <w:lang w:eastAsia="uk-UA"/>
        </w:rPr>
        <w:t>о</w:t>
      </w:r>
      <w:r w:rsidRPr="00C56572">
        <w:rPr>
          <w:color w:val="000000"/>
          <w:spacing w:val="-1"/>
          <w:w w:val="99"/>
          <w:sz w:val="18"/>
          <w:szCs w:val="18"/>
          <w:lang w:eastAsia="uk-UA"/>
        </w:rPr>
        <w:t>в</w:t>
      </w:r>
      <w:r w:rsidRPr="00C56572">
        <w:rPr>
          <w:color w:val="000000"/>
          <w:sz w:val="18"/>
          <w:szCs w:val="18"/>
          <w:lang w:eastAsia="uk-UA"/>
        </w:rPr>
        <w:t>о</w:t>
      </w:r>
      <w:r w:rsidRPr="00C56572">
        <w:rPr>
          <w:color w:val="000000"/>
          <w:spacing w:val="-4"/>
          <w:sz w:val="18"/>
          <w:szCs w:val="18"/>
          <w:lang w:eastAsia="uk-UA"/>
        </w:rPr>
        <w:t>г</w:t>
      </w:r>
      <w:r w:rsidRPr="00C56572">
        <w:rPr>
          <w:color w:val="000000"/>
          <w:sz w:val="18"/>
          <w:szCs w:val="18"/>
          <w:lang w:eastAsia="uk-UA"/>
        </w:rPr>
        <w:t xml:space="preserve">о </w:t>
      </w:r>
      <w:r w:rsidRPr="00C56572">
        <w:rPr>
          <w:color w:val="000000"/>
          <w:w w:val="99"/>
          <w:sz w:val="18"/>
          <w:szCs w:val="18"/>
          <w:lang w:eastAsia="uk-UA"/>
        </w:rPr>
        <w:t>зб</w:t>
      </w:r>
      <w:r w:rsidRPr="00C56572">
        <w:rPr>
          <w:color w:val="000000"/>
          <w:sz w:val="18"/>
          <w:szCs w:val="18"/>
          <w:lang w:eastAsia="uk-UA"/>
        </w:rPr>
        <w:t>о</w:t>
      </w:r>
      <w:r w:rsidRPr="00C56572">
        <w:rPr>
          <w:color w:val="000000"/>
          <w:spacing w:val="-1"/>
          <w:sz w:val="18"/>
          <w:szCs w:val="18"/>
          <w:lang w:eastAsia="uk-UA"/>
        </w:rPr>
        <w:t>р</w:t>
      </w:r>
      <w:r w:rsidRPr="00C56572">
        <w:rPr>
          <w:color w:val="000000"/>
          <w:sz w:val="18"/>
          <w:szCs w:val="18"/>
          <w:lang w:eastAsia="uk-UA"/>
        </w:rPr>
        <w:t xml:space="preserve">у» </w:t>
      </w:r>
      <w:r w:rsidRPr="00C56572">
        <w:rPr>
          <w:color w:val="000000"/>
          <w:w w:val="99"/>
          <w:sz w:val="18"/>
          <w:szCs w:val="18"/>
          <w:lang w:eastAsia="uk-UA"/>
        </w:rPr>
        <w:t>з</w:t>
      </w:r>
      <w:r w:rsidRPr="00C56572">
        <w:rPr>
          <w:color w:val="000000"/>
          <w:spacing w:val="-4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z w:val="18"/>
          <w:szCs w:val="18"/>
          <w:lang w:eastAsia="uk-UA"/>
        </w:rPr>
        <w:t>т</w:t>
      </w:r>
      <w:r w:rsidRPr="00C56572">
        <w:rPr>
          <w:color w:val="000000"/>
          <w:spacing w:val="-1"/>
          <w:w w:val="99"/>
          <w:sz w:val="18"/>
          <w:szCs w:val="18"/>
          <w:lang w:eastAsia="uk-UA"/>
        </w:rPr>
        <w:t>в</w:t>
      </w:r>
      <w:r w:rsidRPr="00C56572">
        <w:rPr>
          <w:color w:val="000000"/>
          <w:w w:val="99"/>
          <w:sz w:val="18"/>
          <w:szCs w:val="18"/>
          <w:lang w:eastAsia="uk-UA"/>
        </w:rPr>
        <w:t>е</w:t>
      </w:r>
      <w:r w:rsidRPr="00C56572">
        <w:rPr>
          <w:color w:val="000000"/>
          <w:spacing w:val="-2"/>
          <w:sz w:val="18"/>
          <w:szCs w:val="18"/>
          <w:lang w:eastAsia="uk-UA"/>
        </w:rPr>
        <w:t>р</w:t>
      </w:r>
      <w:r w:rsidRPr="00C56572">
        <w:rPr>
          <w:color w:val="000000"/>
          <w:w w:val="99"/>
          <w:sz w:val="18"/>
          <w:szCs w:val="18"/>
          <w:lang w:eastAsia="uk-UA"/>
        </w:rPr>
        <w:t>д</w:t>
      </w:r>
      <w:r w:rsidRPr="00C56572">
        <w:rPr>
          <w:color w:val="000000"/>
          <w:spacing w:val="-2"/>
          <w:w w:val="99"/>
          <w:sz w:val="18"/>
          <w:szCs w:val="18"/>
          <w:lang w:eastAsia="uk-UA"/>
        </w:rPr>
        <w:t>ж</w:t>
      </w:r>
      <w:r w:rsidRPr="00C56572">
        <w:rPr>
          <w:color w:val="000000"/>
          <w:w w:val="99"/>
          <w:sz w:val="18"/>
          <w:szCs w:val="18"/>
          <w:lang w:eastAsia="uk-UA"/>
        </w:rPr>
        <w:t>е</w:t>
      </w:r>
      <w:r w:rsidRPr="00C56572">
        <w:rPr>
          <w:color w:val="000000"/>
          <w:sz w:val="18"/>
          <w:szCs w:val="18"/>
          <w:lang w:eastAsia="uk-UA"/>
        </w:rPr>
        <w:t>но</w:t>
      </w:r>
      <w:r w:rsidRPr="00C56572">
        <w:rPr>
          <w:color w:val="000000"/>
          <w:spacing w:val="-4"/>
          <w:sz w:val="18"/>
          <w:szCs w:val="18"/>
          <w:lang w:eastAsia="uk-UA"/>
        </w:rPr>
        <w:t>г</w:t>
      </w:r>
      <w:r w:rsidRPr="00C56572">
        <w:rPr>
          <w:color w:val="000000"/>
          <w:sz w:val="18"/>
          <w:szCs w:val="18"/>
          <w:lang w:eastAsia="uk-UA"/>
        </w:rPr>
        <w:t>о п</w:t>
      </w:r>
      <w:r w:rsidRPr="00C56572">
        <w:rPr>
          <w:color w:val="000000"/>
          <w:spacing w:val="3"/>
          <w:sz w:val="18"/>
          <w:szCs w:val="18"/>
          <w:lang w:eastAsia="uk-UA"/>
        </w:rPr>
        <w:t>о</w:t>
      </w:r>
      <w:r w:rsidRPr="00C56572">
        <w:rPr>
          <w:color w:val="000000"/>
          <w:spacing w:val="1"/>
          <w:w w:val="99"/>
          <w:sz w:val="18"/>
          <w:szCs w:val="18"/>
          <w:lang w:eastAsia="uk-UA"/>
        </w:rPr>
        <w:t>с</w:t>
      </w:r>
      <w:r w:rsidRPr="00C56572">
        <w:rPr>
          <w:color w:val="000000"/>
          <w:spacing w:val="2"/>
          <w:sz w:val="18"/>
          <w:szCs w:val="18"/>
          <w:lang w:eastAsia="uk-UA"/>
        </w:rPr>
        <w:t>т</w:t>
      </w:r>
      <w:r w:rsidRPr="00C56572">
        <w:rPr>
          <w:color w:val="000000"/>
          <w:w w:val="99"/>
          <w:sz w:val="18"/>
          <w:szCs w:val="18"/>
          <w:lang w:eastAsia="uk-UA"/>
        </w:rPr>
        <w:t>а</w:t>
      </w:r>
      <w:r w:rsidRPr="00C56572">
        <w:rPr>
          <w:color w:val="000000"/>
          <w:sz w:val="18"/>
          <w:szCs w:val="18"/>
          <w:lang w:eastAsia="uk-UA"/>
        </w:rPr>
        <w:t>но</w:t>
      </w:r>
      <w:r w:rsidRPr="00C56572">
        <w:rPr>
          <w:color w:val="000000"/>
          <w:w w:val="99"/>
          <w:sz w:val="18"/>
          <w:szCs w:val="18"/>
          <w:lang w:eastAsia="uk-UA"/>
        </w:rPr>
        <w:t>в</w:t>
      </w:r>
      <w:r w:rsidRPr="00C56572">
        <w:rPr>
          <w:color w:val="000000"/>
          <w:sz w:val="18"/>
          <w:szCs w:val="18"/>
          <w:lang w:eastAsia="uk-UA"/>
        </w:rPr>
        <w:t>о</w:t>
      </w:r>
      <w:r w:rsidRPr="00C56572">
        <w:rPr>
          <w:color w:val="000000"/>
          <w:w w:val="99"/>
          <w:sz w:val="18"/>
          <w:szCs w:val="18"/>
          <w:lang w:eastAsia="uk-UA"/>
        </w:rPr>
        <w:t>ю</w:t>
      </w:r>
      <w:r w:rsidRPr="00C56572">
        <w:rPr>
          <w:color w:val="000000"/>
          <w:sz w:val="18"/>
          <w:szCs w:val="18"/>
          <w:lang w:eastAsia="uk-UA"/>
        </w:rPr>
        <w:t xml:space="preserve"> </w:t>
      </w:r>
      <w:r w:rsidRPr="00C56572">
        <w:rPr>
          <w:color w:val="000000"/>
          <w:w w:val="99"/>
          <w:sz w:val="18"/>
          <w:szCs w:val="18"/>
          <w:lang w:eastAsia="uk-UA"/>
        </w:rPr>
        <w:t>К</w:t>
      </w:r>
      <w:r w:rsidRPr="00C56572">
        <w:rPr>
          <w:color w:val="000000"/>
          <w:sz w:val="18"/>
          <w:szCs w:val="18"/>
          <w:lang w:eastAsia="uk-UA"/>
        </w:rPr>
        <w:t xml:space="preserve">МУ </w:t>
      </w:r>
      <w:r w:rsidRPr="00C56572">
        <w:rPr>
          <w:color w:val="000000"/>
          <w:w w:val="99"/>
          <w:sz w:val="18"/>
          <w:szCs w:val="18"/>
          <w:lang w:eastAsia="uk-UA"/>
        </w:rPr>
        <w:t>в</w:t>
      </w:r>
      <w:r w:rsidRPr="00C56572">
        <w:rPr>
          <w:color w:val="000000"/>
          <w:sz w:val="18"/>
          <w:szCs w:val="18"/>
          <w:lang w:eastAsia="uk-UA"/>
        </w:rPr>
        <w:t>і</w:t>
      </w:r>
      <w:r w:rsidRPr="00C56572">
        <w:rPr>
          <w:color w:val="000000"/>
          <w:w w:val="99"/>
          <w:sz w:val="18"/>
          <w:szCs w:val="18"/>
          <w:lang w:eastAsia="uk-UA"/>
        </w:rPr>
        <w:t>д</w:t>
      </w:r>
      <w:r w:rsidRPr="00C56572">
        <w:rPr>
          <w:color w:val="000000"/>
          <w:sz w:val="18"/>
          <w:szCs w:val="18"/>
          <w:lang w:eastAsia="uk-UA"/>
        </w:rPr>
        <w:t xml:space="preserve"> </w:t>
      </w:r>
      <w:r w:rsidRPr="00C56572">
        <w:rPr>
          <w:color w:val="000000"/>
          <w:w w:val="99"/>
          <w:sz w:val="18"/>
          <w:szCs w:val="18"/>
          <w:lang w:eastAsia="uk-UA"/>
        </w:rPr>
        <w:t>2</w:t>
      </w:r>
      <w:r w:rsidRPr="00C56572">
        <w:rPr>
          <w:color w:val="000000"/>
          <w:sz w:val="18"/>
          <w:szCs w:val="18"/>
          <w:lang w:eastAsia="uk-UA"/>
        </w:rPr>
        <w:t xml:space="preserve">5.10.2024 </w:t>
      </w:r>
      <w:r w:rsidRPr="00C56572">
        <w:rPr>
          <w:color w:val="000000"/>
          <w:w w:val="99"/>
          <w:sz w:val="18"/>
          <w:szCs w:val="18"/>
          <w:lang w:eastAsia="uk-UA"/>
        </w:rPr>
        <w:t>№</w:t>
      </w:r>
      <w:r w:rsidRPr="00C56572">
        <w:rPr>
          <w:color w:val="000000"/>
          <w:sz w:val="18"/>
          <w:szCs w:val="18"/>
          <w:lang w:eastAsia="uk-UA"/>
        </w:rPr>
        <w:t>1225 (</w:t>
      </w:r>
      <w:r w:rsidRPr="00C56572">
        <w:rPr>
          <w:color w:val="000000"/>
          <w:w w:val="99"/>
          <w:sz w:val="18"/>
          <w:szCs w:val="18"/>
          <w:lang w:eastAsia="uk-UA"/>
        </w:rPr>
        <w:t>зі</w:t>
      </w:r>
      <w:r w:rsidRPr="00C56572">
        <w:rPr>
          <w:color w:val="000000"/>
          <w:sz w:val="18"/>
          <w:szCs w:val="18"/>
          <w:lang w:eastAsia="uk-UA"/>
        </w:rPr>
        <w:t xml:space="preserve"> </w:t>
      </w:r>
      <w:r w:rsidRPr="00C56572">
        <w:rPr>
          <w:color w:val="000000"/>
          <w:spacing w:val="-2"/>
          <w:w w:val="99"/>
          <w:sz w:val="18"/>
          <w:szCs w:val="18"/>
          <w:lang w:eastAsia="uk-UA"/>
        </w:rPr>
        <w:t>з</w:t>
      </w:r>
      <w:r w:rsidRPr="00C56572">
        <w:rPr>
          <w:color w:val="000000"/>
          <w:w w:val="99"/>
          <w:sz w:val="18"/>
          <w:szCs w:val="18"/>
          <w:lang w:eastAsia="uk-UA"/>
        </w:rPr>
        <w:t>мі</w:t>
      </w:r>
      <w:r w:rsidRPr="00C56572">
        <w:rPr>
          <w:color w:val="000000"/>
          <w:sz w:val="18"/>
          <w:szCs w:val="18"/>
          <w:lang w:eastAsia="uk-UA"/>
        </w:rPr>
        <w:t>н</w:t>
      </w:r>
      <w:r w:rsidRPr="00C56572">
        <w:rPr>
          <w:color w:val="000000"/>
          <w:w w:val="99"/>
          <w:sz w:val="18"/>
          <w:szCs w:val="18"/>
          <w:lang w:eastAsia="uk-UA"/>
        </w:rPr>
        <w:t>ам</w:t>
      </w:r>
      <w:r w:rsidRPr="00C56572">
        <w:rPr>
          <w:color w:val="000000"/>
          <w:sz w:val="18"/>
          <w:szCs w:val="18"/>
          <w:lang w:eastAsia="uk-UA"/>
        </w:rPr>
        <w:t>и)</w:t>
      </w:r>
    </w:p>
    <w:p w14:paraId="3573B307" w14:textId="77777777" w:rsidR="00C56572" w:rsidRPr="00F0768F" w:rsidRDefault="00C56572" w:rsidP="00B70133">
      <w:pPr>
        <w:pStyle w:val="a3"/>
        <w:jc w:val="center"/>
        <w:rPr>
          <w:sz w:val="24"/>
          <w:szCs w:val="24"/>
        </w:rPr>
      </w:pPr>
    </w:p>
    <w:sectPr w:rsidR="00C56572" w:rsidRPr="00F0768F" w:rsidSect="007B61AC">
      <w:headerReference w:type="default" r:id="rId26"/>
      <w:pgSz w:w="11910" w:h="16840"/>
      <w:pgMar w:top="850" w:right="850" w:bottom="850" w:left="1417" w:header="52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BC76" w14:textId="77777777" w:rsidR="00256AAE" w:rsidRDefault="00256AAE">
      <w:r>
        <w:separator/>
      </w:r>
    </w:p>
  </w:endnote>
  <w:endnote w:type="continuationSeparator" w:id="0">
    <w:p w14:paraId="29EABB52" w14:textId="77777777" w:rsidR="00256AAE" w:rsidRDefault="0025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0232" w14:textId="77777777" w:rsidR="00256AAE" w:rsidRDefault="00256AAE">
      <w:r>
        <w:separator/>
      </w:r>
    </w:p>
  </w:footnote>
  <w:footnote w:type="continuationSeparator" w:id="0">
    <w:p w14:paraId="2DD8842A" w14:textId="77777777" w:rsidR="00256AAE" w:rsidRDefault="0025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BBAE" w14:textId="2485CC1C" w:rsidR="00F15B9E" w:rsidRDefault="00007272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08CDEA" wp14:editId="3F225E3B">
              <wp:simplePos x="0" y="0"/>
              <wp:positionH relativeFrom="page">
                <wp:posOffset>5398770</wp:posOffset>
              </wp:positionH>
              <wp:positionV relativeFrom="page">
                <wp:posOffset>319405</wp:posOffset>
              </wp:positionV>
              <wp:extent cx="177800" cy="222885"/>
              <wp:effectExtent l="0" t="0" r="0" b="0"/>
              <wp:wrapNone/>
              <wp:docPr id="57108375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049C6" w14:textId="4E01A16D" w:rsidR="00F15B9E" w:rsidRDefault="00F15B9E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8CDE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25.1pt;margin-top:25.15pt;width:14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" filled="f" stroked="f">
              <v:textbox inset="0,0,0,0">
                <w:txbxContent>
                  <w:p w14:paraId="0DD049C6" w14:textId="4E01A16D" w:rsidR="00F15B9E" w:rsidRDefault="00F15B9E">
                    <w:pPr>
                      <w:spacing w:before="8"/>
                      <w:ind w:left="6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E82"/>
    <w:multiLevelType w:val="hybridMultilevel"/>
    <w:tmpl w:val="1F8EF7EA"/>
    <w:lvl w:ilvl="0" w:tplc="6D82A178">
      <w:start w:val="1"/>
      <w:numFmt w:val="decimal"/>
      <w:lvlText w:val="%1)"/>
      <w:lvlJc w:val="left"/>
      <w:pPr>
        <w:ind w:left="9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FCFAB3AA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2A349BAC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86E45282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A6742BEA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23969BA6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DEF861FA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282450D6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B86ECB26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1819376B"/>
    <w:multiLevelType w:val="hybridMultilevel"/>
    <w:tmpl w:val="20CA7034"/>
    <w:lvl w:ilvl="0" w:tplc="1AE89594">
      <w:start w:val="3"/>
      <w:numFmt w:val="decimal"/>
      <w:lvlText w:val="%1."/>
      <w:lvlJc w:val="left"/>
      <w:pPr>
        <w:ind w:left="34" w:hanging="437"/>
      </w:pPr>
      <w:rPr>
        <w:rFonts w:ascii="Times New Roman" w:eastAsia="Century Gothic" w:hAnsi="Times New Roman" w:cs="Century Gothic" w:hint="default"/>
        <w:b w:val="0"/>
        <w:bCs w:val="0"/>
        <w:i w:val="0"/>
        <w:iCs w:val="0"/>
        <w:color w:val="181818"/>
        <w:w w:val="91"/>
        <w:sz w:val="25"/>
        <w:szCs w:val="25"/>
        <w:lang w:val="uk-UA" w:eastAsia="en-US" w:bidi="ar-SA"/>
      </w:rPr>
    </w:lvl>
    <w:lvl w:ilvl="1" w:tplc="35488C10">
      <w:numFmt w:val="bullet"/>
      <w:lvlText w:val="•"/>
      <w:lvlJc w:val="left"/>
      <w:pPr>
        <w:ind w:left="561" w:hanging="437"/>
      </w:pPr>
      <w:rPr>
        <w:rFonts w:hint="default"/>
        <w:lang w:val="uk-UA" w:eastAsia="en-US" w:bidi="ar-SA"/>
      </w:rPr>
    </w:lvl>
    <w:lvl w:ilvl="2" w:tplc="BFAA5D2A">
      <w:numFmt w:val="bullet"/>
      <w:lvlText w:val="•"/>
      <w:lvlJc w:val="left"/>
      <w:pPr>
        <w:ind w:left="1082" w:hanging="437"/>
      </w:pPr>
      <w:rPr>
        <w:rFonts w:hint="default"/>
        <w:lang w:val="uk-UA" w:eastAsia="en-US" w:bidi="ar-SA"/>
      </w:rPr>
    </w:lvl>
    <w:lvl w:ilvl="3" w:tplc="8F6CB7AC">
      <w:numFmt w:val="bullet"/>
      <w:lvlText w:val="•"/>
      <w:lvlJc w:val="left"/>
      <w:pPr>
        <w:ind w:left="1603" w:hanging="437"/>
      </w:pPr>
      <w:rPr>
        <w:rFonts w:hint="default"/>
        <w:lang w:val="uk-UA" w:eastAsia="en-US" w:bidi="ar-SA"/>
      </w:rPr>
    </w:lvl>
    <w:lvl w:ilvl="4" w:tplc="BE2080F2">
      <w:numFmt w:val="bullet"/>
      <w:lvlText w:val="•"/>
      <w:lvlJc w:val="left"/>
      <w:pPr>
        <w:ind w:left="2124" w:hanging="437"/>
      </w:pPr>
      <w:rPr>
        <w:rFonts w:hint="default"/>
        <w:lang w:val="uk-UA" w:eastAsia="en-US" w:bidi="ar-SA"/>
      </w:rPr>
    </w:lvl>
    <w:lvl w:ilvl="5" w:tplc="3D14B956">
      <w:numFmt w:val="bullet"/>
      <w:lvlText w:val="•"/>
      <w:lvlJc w:val="left"/>
      <w:pPr>
        <w:ind w:left="2645" w:hanging="437"/>
      </w:pPr>
      <w:rPr>
        <w:rFonts w:hint="default"/>
        <w:lang w:val="uk-UA" w:eastAsia="en-US" w:bidi="ar-SA"/>
      </w:rPr>
    </w:lvl>
    <w:lvl w:ilvl="6" w:tplc="B7A49B56">
      <w:numFmt w:val="bullet"/>
      <w:lvlText w:val="•"/>
      <w:lvlJc w:val="left"/>
      <w:pPr>
        <w:ind w:left="3166" w:hanging="437"/>
      </w:pPr>
      <w:rPr>
        <w:rFonts w:hint="default"/>
        <w:lang w:val="uk-UA" w:eastAsia="en-US" w:bidi="ar-SA"/>
      </w:rPr>
    </w:lvl>
    <w:lvl w:ilvl="7" w:tplc="C44AC848">
      <w:numFmt w:val="bullet"/>
      <w:lvlText w:val="•"/>
      <w:lvlJc w:val="left"/>
      <w:pPr>
        <w:ind w:left="3687" w:hanging="437"/>
      </w:pPr>
      <w:rPr>
        <w:rFonts w:hint="default"/>
        <w:lang w:val="uk-UA" w:eastAsia="en-US" w:bidi="ar-SA"/>
      </w:rPr>
    </w:lvl>
    <w:lvl w:ilvl="8" w:tplc="F682729E">
      <w:numFmt w:val="bullet"/>
      <w:lvlText w:val="•"/>
      <w:lvlJc w:val="left"/>
      <w:pPr>
        <w:ind w:left="4208" w:hanging="437"/>
      </w:pPr>
      <w:rPr>
        <w:rFonts w:hint="default"/>
        <w:lang w:val="uk-UA" w:eastAsia="en-US" w:bidi="ar-SA"/>
      </w:rPr>
    </w:lvl>
  </w:abstractNum>
  <w:abstractNum w:abstractNumId="2" w15:restartNumberingAfterBreak="0">
    <w:nsid w:val="24482546"/>
    <w:multiLevelType w:val="hybridMultilevel"/>
    <w:tmpl w:val="67F0BE7E"/>
    <w:lvl w:ilvl="0" w:tplc="8F3462F2">
      <w:start w:val="1"/>
      <w:numFmt w:val="decimal"/>
      <w:lvlText w:val="%1."/>
      <w:lvlJc w:val="left"/>
      <w:pPr>
        <w:ind w:left="34" w:hanging="437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81818"/>
        <w:w w:val="91"/>
        <w:sz w:val="25"/>
        <w:szCs w:val="25"/>
        <w:lang w:val="uk-UA" w:eastAsia="en-US" w:bidi="ar-SA"/>
      </w:rPr>
    </w:lvl>
    <w:lvl w:ilvl="1" w:tplc="5D3060F8">
      <w:numFmt w:val="bullet"/>
      <w:lvlText w:val="•"/>
      <w:lvlJc w:val="left"/>
      <w:pPr>
        <w:ind w:left="561" w:hanging="437"/>
      </w:pPr>
      <w:rPr>
        <w:rFonts w:hint="default"/>
        <w:lang w:val="uk-UA" w:eastAsia="en-US" w:bidi="ar-SA"/>
      </w:rPr>
    </w:lvl>
    <w:lvl w:ilvl="2" w:tplc="77E87B8C">
      <w:numFmt w:val="bullet"/>
      <w:lvlText w:val="•"/>
      <w:lvlJc w:val="left"/>
      <w:pPr>
        <w:ind w:left="1082" w:hanging="437"/>
      </w:pPr>
      <w:rPr>
        <w:rFonts w:hint="default"/>
        <w:lang w:val="uk-UA" w:eastAsia="en-US" w:bidi="ar-SA"/>
      </w:rPr>
    </w:lvl>
    <w:lvl w:ilvl="3" w:tplc="0CFC63EC">
      <w:numFmt w:val="bullet"/>
      <w:lvlText w:val="•"/>
      <w:lvlJc w:val="left"/>
      <w:pPr>
        <w:ind w:left="1603" w:hanging="437"/>
      </w:pPr>
      <w:rPr>
        <w:rFonts w:hint="default"/>
        <w:lang w:val="uk-UA" w:eastAsia="en-US" w:bidi="ar-SA"/>
      </w:rPr>
    </w:lvl>
    <w:lvl w:ilvl="4" w:tplc="C4CEB582">
      <w:numFmt w:val="bullet"/>
      <w:lvlText w:val="•"/>
      <w:lvlJc w:val="left"/>
      <w:pPr>
        <w:ind w:left="2124" w:hanging="437"/>
      </w:pPr>
      <w:rPr>
        <w:rFonts w:hint="default"/>
        <w:lang w:val="uk-UA" w:eastAsia="en-US" w:bidi="ar-SA"/>
      </w:rPr>
    </w:lvl>
    <w:lvl w:ilvl="5" w:tplc="DE82B8EE">
      <w:numFmt w:val="bullet"/>
      <w:lvlText w:val="•"/>
      <w:lvlJc w:val="left"/>
      <w:pPr>
        <w:ind w:left="2645" w:hanging="437"/>
      </w:pPr>
      <w:rPr>
        <w:rFonts w:hint="default"/>
        <w:lang w:val="uk-UA" w:eastAsia="en-US" w:bidi="ar-SA"/>
      </w:rPr>
    </w:lvl>
    <w:lvl w:ilvl="6" w:tplc="26A84662">
      <w:numFmt w:val="bullet"/>
      <w:lvlText w:val="•"/>
      <w:lvlJc w:val="left"/>
      <w:pPr>
        <w:ind w:left="3166" w:hanging="437"/>
      </w:pPr>
      <w:rPr>
        <w:rFonts w:hint="default"/>
        <w:lang w:val="uk-UA" w:eastAsia="en-US" w:bidi="ar-SA"/>
      </w:rPr>
    </w:lvl>
    <w:lvl w:ilvl="7" w:tplc="996A1DCC">
      <w:numFmt w:val="bullet"/>
      <w:lvlText w:val="•"/>
      <w:lvlJc w:val="left"/>
      <w:pPr>
        <w:ind w:left="3687" w:hanging="437"/>
      </w:pPr>
      <w:rPr>
        <w:rFonts w:hint="default"/>
        <w:lang w:val="uk-UA" w:eastAsia="en-US" w:bidi="ar-SA"/>
      </w:rPr>
    </w:lvl>
    <w:lvl w:ilvl="8" w:tplc="66EA8B56">
      <w:numFmt w:val="bullet"/>
      <w:lvlText w:val="•"/>
      <w:lvlJc w:val="left"/>
      <w:pPr>
        <w:ind w:left="4208" w:hanging="437"/>
      </w:pPr>
      <w:rPr>
        <w:rFonts w:hint="default"/>
        <w:lang w:val="uk-UA" w:eastAsia="en-US" w:bidi="ar-SA"/>
      </w:rPr>
    </w:lvl>
  </w:abstractNum>
  <w:abstractNum w:abstractNumId="3" w15:restartNumberingAfterBreak="0">
    <w:nsid w:val="2DD91A09"/>
    <w:multiLevelType w:val="hybridMultilevel"/>
    <w:tmpl w:val="1D10740A"/>
    <w:lvl w:ilvl="0" w:tplc="180860BE">
      <w:start w:val="8"/>
      <w:numFmt w:val="decimal"/>
      <w:lvlText w:val="%1)"/>
      <w:lvlJc w:val="left"/>
      <w:pPr>
        <w:ind w:left="9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EC840DD8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51C8F93C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2B34B4E6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86061596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7F20824C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FC88A5D0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B118978E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B694E680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4" w15:restartNumberingAfterBreak="0">
    <w:nsid w:val="395C341B"/>
    <w:multiLevelType w:val="hybridMultilevel"/>
    <w:tmpl w:val="7E32A492"/>
    <w:lvl w:ilvl="0" w:tplc="055845F4">
      <w:start w:val="1"/>
      <w:numFmt w:val="decimal"/>
      <w:lvlText w:val="%1)"/>
      <w:lvlJc w:val="left"/>
      <w:pPr>
        <w:ind w:left="967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1F8EEED0">
      <w:numFmt w:val="bullet"/>
      <w:lvlText w:val="•"/>
      <w:lvlJc w:val="left"/>
      <w:pPr>
        <w:ind w:left="1698" w:hanging="293"/>
      </w:pPr>
      <w:rPr>
        <w:rFonts w:hint="default"/>
        <w:lang w:val="uk-UA" w:eastAsia="en-US" w:bidi="ar-SA"/>
      </w:rPr>
    </w:lvl>
    <w:lvl w:ilvl="2" w:tplc="2974A356">
      <w:numFmt w:val="bullet"/>
      <w:lvlText w:val="•"/>
      <w:lvlJc w:val="left"/>
      <w:pPr>
        <w:ind w:left="2437" w:hanging="293"/>
      </w:pPr>
      <w:rPr>
        <w:rFonts w:hint="default"/>
        <w:lang w:val="uk-UA" w:eastAsia="en-US" w:bidi="ar-SA"/>
      </w:rPr>
    </w:lvl>
    <w:lvl w:ilvl="3" w:tplc="982EC93A">
      <w:numFmt w:val="bullet"/>
      <w:lvlText w:val="•"/>
      <w:lvlJc w:val="left"/>
      <w:pPr>
        <w:ind w:left="3176" w:hanging="293"/>
      </w:pPr>
      <w:rPr>
        <w:rFonts w:hint="default"/>
        <w:lang w:val="uk-UA" w:eastAsia="en-US" w:bidi="ar-SA"/>
      </w:rPr>
    </w:lvl>
    <w:lvl w:ilvl="4" w:tplc="62DADDA4">
      <w:numFmt w:val="bullet"/>
      <w:lvlText w:val="•"/>
      <w:lvlJc w:val="left"/>
      <w:pPr>
        <w:ind w:left="3915" w:hanging="293"/>
      </w:pPr>
      <w:rPr>
        <w:rFonts w:hint="default"/>
        <w:lang w:val="uk-UA" w:eastAsia="en-US" w:bidi="ar-SA"/>
      </w:rPr>
    </w:lvl>
    <w:lvl w:ilvl="5" w:tplc="939C418C">
      <w:numFmt w:val="bullet"/>
      <w:lvlText w:val="•"/>
      <w:lvlJc w:val="left"/>
      <w:pPr>
        <w:ind w:left="4654" w:hanging="293"/>
      </w:pPr>
      <w:rPr>
        <w:rFonts w:hint="default"/>
        <w:lang w:val="uk-UA" w:eastAsia="en-US" w:bidi="ar-SA"/>
      </w:rPr>
    </w:lvl>
    <w:lvl w:ilvl="6" w:tplc="FCFE2294">
      <w:numFmt w:val="bullet"/>
      <w:lvlText w:val="•"/>
      <w:lvlJc w:val="left"/>
      <w:pPr>
        <w:ind w:left="5392" w:hanging="293"/>
      </w:pPr>
      <w:rPr>
        <w:rFonts w:hint="default"/>
        <w:lang w:val="uk-UA" w:eastAsia="en-US" w:bidi="ar-SA"/>
      </w:rPr>
    </w:lvl>
    <w:lvl w:ilvl="7" w:tplc="DFC29ACE">
      <w:numFmt w:val="bullet"/>
      <w:lvlText w:val="•"/>
      <w:lvlJc w:val="left"/>
      <w:pPr>
        <w:ind w:left="6131" w:hanging="293"/>
      </w:pPr>
      <w:rPr>
        <w:rFonts w:hint="default"/>
        <w:lang w:val="uk-UA" w:eastAsia="en-US" w:bidi="ar-SA"/>
      </w:rPr>
    </w:lvl>
    <w:lvl w:ilvl="8" w:tplc="63FC1CDA">
      <w:numFmt w:val="bullet"/>
      <w:lvlText w:val="•"/>
      <w:lvlJc w:val="left"/>
      <w:pPr>
        <w:ind w:left="6870" w:hanging="293"/>
      </w:pPr>
      <w:rPr>
        <w:rFonts w:hint="default"/>
        <w:lang w:val="uk-UA" w:eastAsia="en-US" w:bidi="ar-SA"/>
      </w:rPr>
    </w:lvl>
  </w:abstractNum>
  <w:abstractNum w:abstractNumId="5" w15:restartNumberingAfterBreak="0">
    <w:nsid w:val="52E558B0"/>
    <w:multiLevelType w:val="hybridMultilevel"/>
    <w:tmpl w:val="E5B4BF52"/>
    <w:lvl w:ilvl="0" w:tplc="50A64DC0">
      <w:start w:val="5"/>
      <w:numFmt w:val="decimal"/>
      <w:lvlText w:val="%1."/>
      <w:lvlJc w:val="left"/>
      <w:pPr>
        <w:ind w:left="34" w:hanging="794"/>
      </w:pPr>
      <w:rPr>
        <w:rFonts w:ascii="Times New Roman" w:eastAsia="Century Gothic" w:hAnsi="Times New Roman" w:cs="Century Gothic" w:hint="default"/>
        <w:b w:val="0"/>
        <w:bCs w:val="0"/>
        <w:i w:val="0"/>
        <w:iCs w:val="0"/>
        <w:color w:val="181818"/>
        <w:w w:val="91"/>
        <w:sz w:val="25"/>
        <w:szCs w:val="25"/>
        <w:lang w:val="uk-UA" w:eastAsia="en-US" w:bidi="ar-SA"/>
      </w:rPr>
    </w:lvl>
    <w:lvl w:ilvl="1" w:tplc="09B4B3D0">
      <w:numFmt w:val="bullet"/>
      <w:lvlText w:val="•"/>
      <w:lvlJc w:val="left"/>
      <w:pPr>
        <w:ind w:left="561" w:hanging="794"/>
      </w:pPr>
      <w:rPr>
        <w:rFonts w:hint="default"/>
        <w:lang w:val="uk-UA" w:eastAsia="en-US" w:bidi="ar-SA"/>
      </w:rPr>
    </w:lvl>
    <w:lvl w:ilvl="2" w:tplc="DB784DB6">
      <w:numFmt w:val="bullet"/>
      <w:lvlText w:val="•"/>
      <w:lvlJc w:val="left"/>
      <w:pPr>
        <w:ind w:left="1082" w:hanging="794"/>
      </w:pPr>
      <w:rPr>
        <w:rFonts w:hint="default"/>
        <w:lang w:val="uk-UA" w:eastAsia="en-US" w:bidi="ar-SA"/>
      </w:rPr>
    </w:lvl>
    <w:lvl w:ilvl="3" w:tplc="A0847816">
      <w:numFmt w:val="bullet"/>
      <w:lvlText w:val="•"/>
      <w:lvlJc w:val="left"/>
      <w:pPr>
        <w:ind w:left="1603" w:hanging="794"/>
      </w:pPr>
      <w:rPr>
        <w:rFonts w:hint="default"/>
        <w:lang w:val="uk-UA" w:eastAsia="en-US" w:bidi="ar-SA"/>
      </w:rPr>
    </w:lvl>
    <w:lvl w:ilvl="4" w:tplc="834EB70C">
      <w:numFmt w:val="bullet"/>
      <w:lvlText w:val="•"/>
      <w:lvlJc w:val="left"/>
      <w:pPr>
        <w:ind w:left="2124" w:hanging="794"/>
      </w:pPr>
      <w:rPr>
        <w:rFonts w:hint="default"/>
        <w:lang w:val="uk-UA" w:eastAsia="en-US" w:bidi="ar-SA"/>
      </w:rPr>
    </w:lvl>
    <w:lvl w:ilvl="5" w:tplc="E4181142">
      <w:numFmt w:val="bullet"/>
      <w:lvlText w:val="•"/>
      <w:lvlJc w:val="left"/>
      <w:pPr>
        <w:ind w:left="2645" w:hanging="794"/>
      </w:pPr>
      <w:rPr>
        <w:rFonts w:hint="default"/>
        <w:lang w:val="uk-UA" w:eastAsia="en-US" w:bidi="ar-SA"/>
      </w:rPr>
    </w:lvl>
    <w:lvl w:ilvl="6" w:tplc="6BC000AE">
      <w:numFmt w:val="bullet"/>
      <w:lvlText w:val="•"/>
      <w:lvlJc w:val="left"/>
      <w:pPr>
        <w:ind w:left="3166" w:hanging="794"/>
      </w:pPr>
      <w:rPr>
        <w:rFonts w:hint="default"/>
        <w:lang w:val="uk-UA" w:eastAsia="en-US" w:bidi="ar-SA"/>
      </w:rPr>
    </w:lvl>
    <w:lvl w:ilvl="7" w:tplc="6B0E649C">
      <w:numFmt w:val="bullet"/>
      <w:lvlText w:val="•"/>
      <w:lvlJc w:val="left"/>
      <w:pPr>
        <w:ind w:left="3687" w:hanging="794"/>
      </w:pPr>
      <w:rPr>
        <w:rFonts w:hint="default"/>
        <w:lang w:val="uk-UA" w:eastAsia="en-US" w:bidi="ar-SA"/>
      </w:rPr>
    </w:lvl>
    <w:lvl w:ilvl="8" w:tplc="3C76D16C">
      <w:numFmt w:val="bullet"/>
      <w:lvlText w:val="•"/>
      <w:lvlJc w:val="left"/>
      <w:pPr>
        <w:ind w:left="4208" w:hanging="794"/>
      </w:pPr>
      <w:rPr>
        <w:rFonts w:hint="default"/>
        <w:lang w:val="uk-UA" w:eastAsia="en-US" w:bidi="ar-SA"/>
      </w:rPr>
    </w:lvl>
  </w:abstractNum>
  <w:abstractNum w:abstractNumId="6" w15:restartNumberingAfterBreak="0">
    <w:nsid w:val="5E890B0C"/>
    <w:multiLevelType w:val="hybridMultilevel"/>
    <w:tmpl w:val="C3B209CE"/>
    <w:lvl w:ilvl="0" w:tplc="7C789EA8">
      <w:start w:val="1"/>
      <w:numFmt w:val="decimal"/>
      <w:lvlText w:val="%1."/>
      <w:lvlJc w:val="left"/>
      <w:pPr>
        <w:ind w:left="37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35185182">
      <w:numFmt w:val="bullet"/>
      <w:lvlText w:val="•"/>
      <w:lvlJc w:val="left"/>
      <w:pPr>
        <w:ind w:left="1176" w:hanging="270"/>
      </w:pPr>
      <w:rPr>
        <w:rFonts w:hint="default"/>
        <w:lang w:val="uk-UA" w:eastAsia="en-US" w:bidi="ar-SA"/>
      </w:rPr>
    </w:lvl>
    <w:lvl w:ilvl="2" w:tplc="7CC059F2">
      <w:numFmt w:val="bullet"/>
      <w:lvlText w:val="•"/>
      <w:lvlJc w:val="left"/>
      <w:pPr>
        <w:ind w:left="1973" w:hanging="270"/>
      </w:pPr>
      <w:rPr>
        <w:rFonts w:hint="default"/>
        <w:lang w:val="uk-UA" w:eastAsia="en-US" w:bidi="ar-SA"/>
      </w:rPr>
    </w:lvl>
    <w:lvl w:ilvl="3" w:tplc="0974E044">
      <w:numFmt w:val="bullet"/>
      <w:lvlText w:val="•"/>
      <w:lvlJc w:val="left"/>
      <w:pPr>
        <w:ind w:left="2770" w:hanging="270"/>
      </w:pPr>
      <w:rPr>
        <w:rFonts w:hint="default"/>
        <w:lang w:val="uk-UA" w:eastAsia="en-US" w:bidi="ar-SA"/>
      </w:rPr>
    </w:lvl>
    <w:lvl w:ilvl="4" w:tplc="24C4E5D2">
      <w:numFmt w:val="bullet"/>
      <w:lvlText w:val="•"/>
      <w:lvlJc w:val="left"/>
      <w:pPr>
        <w:ind w:left="3567" w:hanging="270"/>
      </w:pPr>
      <w:rPr>
        <w:rFonts w:hint="default"/>
        <w:lang w:val="uk-UA" w:eastAsia="en-US" w:bidi="ar-SA"/>
      </w:rPr>
    </w:lvl>
    <w:lvl w:ilvl="5" w:tplc="58A8C0CA">
      <w:numFmt w:val="bullet"/>
      <w:lvlText w:val="•"/>
      <w:lvlJc w:val="left"/>
      <w:pPr>
        <w:ind w:left="4364" w:hanging="270"/>
      </w:pPr>
      <w:rPr>
        <w:rFonts w:hint="default"/>
        <w:lang w:val="uk-UA" w:eastAsia="en-US" w:bidi="ar-SA"/>
      </w:rPr>
    </w:lvl>
    <w:lvl w:ilvl="6" w:tplc="8C365B42">
      <w:numFmt w:val="bullet"/>
      <w:lvlText w:val="•"/>
      <w:lvlJc w:val="left"/>
      <w:pPr>
        <w:ind w:left="5160" w:hanging="270"/>
      </w:pPr>
      <w:rPr>
        <w:rFonts w:hint="default"/>
        <w:lang w:val="uk-UA" w:eastAsia="en-US" w:bidi="ar-SA"/>
      </w:rPr>
    </w:lvl>
    <w:lvl w:ilvl="7" w:tplc="6F2EA750">
      <w:numFmt w:val="bullet"/>
      <w:lvlText w:val="•"/>
      <w:lvlJc w:val="left"/>
      <w:pPr>
        <w:ind w:left="5957" w:hanging="270"/>
      </w:pPr>
      <w:rPr>
        <w:rFonts w:hint="default"/>
        <w:lang w:val="uk-UA" w:eastAsia="en-US" w:bidi="ar-SA"/>
      </w:rPr>
    </w:lvl>
    <w:lvl w:ilvl="8" w:tplc="1E7AA4E6">
      <w:numFmt w:val="bullet"/>
      <w:lvlText w:val="•"/>
      <w:lvlJc w:val="left"/>
      <w:pPr>
        <w:ind w:left="6754" w:hanging="270"/>
      </w:pPr>
      <w:rPr>
        <w:rFonts w:hint="default"/>
        <w:lang w:val="uk-UA" w:eastAsia="en-US" w:bidi="ar-SA"/>
      </w:rPr>
    </w:lvl>
  </w:abstractNum>
  <w:abstractNum w:abstractNumId="7" w15:restartNumberingAfterBreak="0">
    <w:nsid w:val="62CA38F4"/>
    <w:multiLevelType w:val="hybridMultilevel"/>
    <w:tmpl w:val="4E64ABC0"/>
    <w:lvl w:ilvl="0" w:tplc="5DBC5BFE">
      <w:start w:val="5"/>
      <w:numFmt w:val="decimal"/>
      <w:lvlText w:val="%1)"/>
      <w:lvlJc w:val="left"/>
      <w:pPr>
        <w:ind w:left="10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87240A18">
      <w:numFmt w:val="bullet"/>
      <w:lvlText w:val="•"/>
      <w:lvlJc w:val="left"/>
      <w:pPr>
        <w:ind w:left="924" w:hanging="293"/>
      </w:pPr>
      <w:rPr>
        <w:rFonts w:hint="default"/>
        <w:lang w:val="uk-UA" w:eastAsia="en-US" w:bidi="ar-SA"/>
      </w:rPr>
    </w:lvl>
    <w:lvl w:ilvl="2" w:tplc="B5DC665C">
      <w:numFmt w:val="bullet"/>
      <w:lvlText w:val="•"/>
      <w:lvlJc w:val="left"/>
      <w:pPr>
        <w:ind w:left="1749" w:hanging="293"/>
      </w:pPr>
      <w:rPr>
        <w:rFonts w:hint="default"/>
        <w:lang w:val="uk-UA" w:eastAsia="en-US" w:bidi="ar-SA"/>
      </w:rPr>
    </w:lvl>
    <w:lvl w:ilvl="3" w:tplc="6840E18E">
      <w:numFmt w:val="bullet"/>
      <w:lvlText w:val="•"/>
      <w:lvlJc w:val="left"/>
      <w:pPr>
        <w:ind w:left="2574" w:hanging="293"/>
      </w:pPr>
      <w:rPr>
        <w:rFonts w:hint="default"/>
        <w:lang w:val="uk-UA" w:eastAsia="en-US" w:bidi="ar-SA"/>
      </w:rPr>
    </w:lvl>
    <w:lvl w:ilvl="4" w:tplc="B0D205BA">
      <w:numFmt w:val="bullet"/>
      <w:lvlText w:val="•"/>
      <w:lvlJc w:val="left"/>
      <w:pPr>
        <w:ind w:left="3399" w:hanging="293"/>
      </w:pPr>
      <w:rPr>
        <w:rFonts w:hint="default"/>
        <w:lang w:val="uk-UA" w:eastAsia="en-US" w:bidi="ar-SA"/>
      </w:rPr>
    </w:lvl>
    <w:lvl w:ilvl="5" w:tplc="2ACC4AAC">
      <w:numFmt w:val="bullet"/>
      <w:lvlText w:val="•"/>
      <w:lvlJc w:val="left"/>
      <w:pPr>
        <w:ind w:left="4224" w:hanging="293"/>
      </w:pPr>
      <w:rPr>
        <w:rFonts w:hint="default"/>
        <w:lang w:val="uk-UA" w:eastAsia="en-US" w:bidi="ar-SA"/>
      </w:rPr>
    </w:lvl>
    <w:lvl w:ilvl="6" w:tplc="0D46A362">
      <w:numFmt w:val="bullet"/>
      <w:lvlText w:val="•"/>
      <w:lvlJc w:val="left"/>
      <w:pPr>
        <w:ind w:left="5048" w:hanging="293"/>
      </w:pPr>
      <w:rPr>
        <w:rFonts w:hint="default"/>
        <w:lang w:val="uk-UA" w:eastAsia="en-US" w:bidi="ar-SA"/>
      </w:rPr>
    </w:lvl>
    <w:lvl w:ilvl="7" w:tplc="82CC606C">
      <w:numFmt w:val="bullet"/>
      <w:lvlText w:val="•"/>
      <w:lvlJc w:val="left"/>
      <w:pPr>
        <w:ind w:left="5873" w:hanging="293"/>
      </w:pPr>
      <w:rPr>
        <w:rFonts w:hint="default"/>
        <w:lang w:val="uk-UA" w:eastAsia="en-US" w:bidi="ar-SA"/>
      </w:rPr>
    </w:lvl>
    <w:lvl w:ilvl="8" w:tplc="66D69F3C">
      <w:numFmt w:val="bullet"/>
      <w:lvlText w:val="•"/>
      <w:lvlJc w:val="left"/>
      <w:pPr>
        <w:ind w:left="6698" w:hanging="293"/>
      </w:pPr>
      <w:rPr>
        <w:rFonts w:hint="default"/>
        <w:lang w:val="uk-UA" w:eastAsia="en-US" w:bidi="ar-SA"/>
      </w:rPr>
    </w:lvl>
  </w:abstractNum>
  <w:abstractNum w:abstractNumId="8" w15:restartNumberingAfterBreak="0">
    <w:nsid w:val="660522CA"/>
    <w:multiLevelType w:val="hybridMultilevel"/>
    <w:tmpl w:val="AB660400"/>
    <w:lvl w:ilvl="0" w:tplc="D06A1602">
      <w:start w:val="1"/>
      <w:numFmt w:val="decimal"/>
      <w:lvlText w:val="%1."/>
      <w:lvlJc w:val="left"/>
      <w:pPr>
        <w:ind w:left="10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w w:val="100"/>
        <w:sz w:val="27"/>
        <w:szCs w:val="27"/>
        <w:lang w:val="uk-UA" w:eastAsia="en-US" w:bidi="ar-SA"/>
      </w:rPr>
    </w:lvl>
    <w:lvl w:ilvl="1" w:tplc="93B03022">
      <w:numFmt w:val="bullet"/>
      <w:lvlText w:val="•"/>
      <w:lvlJc w:val="left"/>
      <w:pPr>
        <w:ind w:left="924" w:hanging="270"/>
      </w:pPr>
      <w:rPr>
        <w:rFonts w:hint="default"/>
        <w:lang w:val="uk-UA" w:eastAsia="en-US" w:bidi="ar-SA"/>
      </w:rPr>
    </w:lvl>
    <w:lvl w:ilvl="2" w:tplc="F122687C">
      <w:numFmt w:val="bullet"/>
      <w:lvlText w:val="•"/>
      <w:lvlJc w:val="left"/>
      <w:pPr>
        <w:ind w:left="1749" w:hanging="270"/>
      </w:pPr>
      <w:rPr>
        <w:rFonts w:hint="default"/>
        <w:lang w:val="uk-UA" w:eastAsia="en-US" w:bidi="ar-SA"/>
      </w:rPr>
    </w:lvl>
    <w:lvl w:ilvl="3" w:tplc="B27E2AA8">
      <w:numFmt w:val="bullet"/>
      <w:lvlText w:val="•"/>
      <w:lvlJc w:val="left"/>
      <w:pPr>
        <w:ind w:left="2574" w:hanging="270"/>
      </w:pPr>
      <w:rPr>
        <w:rFonts w:hint="default"/>
        <w:lang w:val="uk-UA" w:eastAsia="en-US" w:bidi="ar-SA"/>
      </w:rPr>
    </w:lvl>
    <w:lvl w:ilvl="4" w:tplc="D048EDB0">
      <w:numFmt w:val="bullet"/>
      <w:lvlText w:val="•"/>
      <w:lvlJc w:val="left"/>
      <w:pPr>
        <w:ind w:left="3399" w:hanging="270"/>
      </w:pPr>
      <w:rPr>
        <w:rFonts w:hint="default"/>
        <w:lang w:val="uk-UA" w:eastAsia="en-US" w:bidi="ar-SA"/>
      </w:rPr>
    </w:lvl>
    <w:lvl w:ilvl="5" w:tplc="28EEBA7A">
      <w:numFmt w:val="bullet"/>
      <w:lvlText w:val="•"/>
      <w:lvlJc w:val="left"/>
      <w:pPr>
        <w:ind w:left="4224" w:hanging="270"/>
      </w:pPr>
      <w:rPr>
        <w:rFonts w:hint="default"/>
        <w:lang w:val="uk-UA" w:eastAsia="en-US" w:bidi="ar-SA"/>
      </w:rPr>
    </w:lvl>
    <w:lvl w:ilvl="6" w:tplc="737E4464">
      <w:numFmt w:val="bullet"/>
      <w:lvlText w:val="•"/>
      <w:lvlJc w:val="left"/>
      <w:pPr>
        <w:ind w:left="5048" w:hanging="270"/>
      </w:pPr>
      <w:rPr>
        <w:rFonts w:hint="default"/>
        <w:lang w:val="uk-UA" w:eastAsia="en-US" w:bidi="ar-SA"/>
      </w:rPr>
    </w:lvl>
    <w:lvl w:ilvl="7" w:tplc="150A8ED2">
      <w:numFmt w:val="bullet"/>
      <w:lvlText w:val="•"/>
      <w:lvlJc w:val="left"/>
      <w:pPr>
        <w:ind w:left="5873" w:hanging="270"/>
      </w:pPr>
      <w:rPr>
        <w:rFonts w:hint="default"/>
        <w:lang w:val="uk-UA" w:eastAsia="en-US" w:bidi="ar-SA"/>
      </w:rPr>
    </w:lvl>
    <w:lvl w:ilvl="8" w:tplc="B2B65CBE">
      <w:numFmt w:val="bullet"/>
      <w:lvlText w:val="•"/>
      <w:lvlJc w:val="left"/>
      <w:pPr>
        <w:ind w:left="6698" w:hanging="270"/>
      </w:pPr>
      <w:rPr>
        <w:rFonts w:hint="default"/>
        <w:lang w:val="uk-UA" w:eastAsia="en-US" w:bidi="ar-SA"/>
      </w:rPr>
    </w:lvl>
  </w:abstractNum>
  <w:abstractNum w:abstractNumId="9" w15:restartNumberingAfterBreak="0">
    <w:nsid w:val="66602BDC"/>
    <w:multiLevelType w:val="hybridMultilevel"/>
    <w:tmpl w:val="5AC6CBBC"/>
    <w:lvl w:ilvl="0" w:tplc="9688591C">
      <w:start w:val="14"/>
      <w:numFmt w:val="decimal"/>
      <w:lvlText w:val="%1."/>
      <w:lvlJc w:val="left"/>
      <w:pPr>
        <w:ind w:left="34" w:hanging="691"/>
      </w:pPr>
      <w:rPr>
        <w:rFonts w:ascii="Times New Roman" w:eastAsia="Century Gothic" w:hAnsi="Times New Roman" w:cs="Century Gothic" w:hint="default"/>
        <w:b w:val="0"/>
        <w:bCs w:val="0"/>
        <w:i w:val="0"/>
        <w:iCs w:val="0"/>
        <w:color w:val="181818"/>
        <w:w w:val="91"/>
        <w:sz w:val="25"/>
        <w:szCs w:val="25"/>
        <w:lang w:val="uk-UA" w:eastAsia="en-US" w:bidi="ar-SA"/>
      </w:rPr>
    </w:lvl>
    <w:lvl w:ilvl="1" w:tplc="500EB532">
      <w:numFmt w:val="bullet"/>
      <w:lvlText w:val="•"/>
      <w:lvlJc w:val="left"/>
      <w:pPr>
        <w:ind w:left="561" w:hanging="691"/>
      </w:pPr>
      <w:rPr>
        <w:rFonts w:hint="default"/>
        <w:lang w:val="uk-UA" w:eastAsia="en-US" w:bidi="ar-SA"/>
      </w:rPr>
    </w:lvl>
    <w:lvl w:ilvl="2" w:tplc="E376C77A">
      <w:numFmt w:val="bullet"/>
      <w:lvlText w:val="•"/>
      <w:lvlJc w:val="left"/>
      <w:pPr>
        <w:ind w:left="1082" w:hanging="691"/>
      </w:pPr>
      <w:rPr>
        <w:rFonts w:hint="default"/>
        <w:lang w:val="uk-UA" w:eastAsia="en-US" w:bidi="ar-SA"/>
      </w:rPr>
    </w:lvl>
    <w:lvl w:ilvl="3" w:tplc="353ED608">
      <w:numFmt w:val="bullet"/>
      <w:lvlText w:val="•"/>
      <w:lvlJc w:val="left"/>
      <w:pPr>
        <w:ind w:left="1603" w:hanging="691"/>
      </w:pPr>
      <w:rPr>
        <w:rFonts w:hint="default"/>
        <w:lang w:val="uk-UA" w:eastAsia="en-US" w:bidi="ar-SA"/>
      </w:rPr>
    </w:lvl>
    <w:lvl w:ilvl="4" w:tplc="A8D69DE6">
      <w:numFmt w:val="bullet"/>
      <w:lvlText w:val="•"/>
      <w:lvlJc w:val="left"/>
      <w:pPr>
        <w:ind w:left="2124" w:hanging="691"/>
      </w:pPr>
      <w:rPr>
        <w:rFonts w:hint="default"/>
        <w:lang w:val="uk-UA" w:eastAsia="en-US" w:bidi="ar-SA"/>
      </w:rPr>
    </w:lvl>
    <w:lvl w:ilvl="5" w:tplc="04AEF21E">
      <w:numFmt w:val="bullet"/>
      <w:lvlText w:val="•"/>
      <w:lvlJc w:val="left"/>
      <w:pPr>
        <w:ind w:left="2645" w:hanging="691"/>
      </w:pPr>
      <w:rPr>
        <w:rFonts w:hint="default"/>
        <w:lang w:val="uk-UA" w:eastAsia="en-US" w:bidi="ar-SA"/>
      </w:rPr>
    </w:lvl>
    <w:lvl w:ilvl="6" w:tplc="27EA9ACE">
      <w:numFmt w:val="bullet"/>
      <w:lvlText w:val="•"/>
      <w:lvlJc w:val="left"/>
      <w:pPr>
        <w:ind w:left="3166" w:hanging="691"/>
      </w:pPr>
      <w:rPr>
        <w:rFonts w:hint="default"/>
        <w:lang w:val="uk-UA" w:eastAsia="en-US" w:bidi="ar-SA"/>
      </w:rPr>
    </w:lvl>
    <w:lvl w:ilvl="7" w:tplc="6E16B7FC">
      <w:numFmt w:val="bullet"/>
      <w:lvlText w:val="•"/>
      <w:lvlJc w:val="left"/>
      <w:pPr>
        <w:ind w:left="3687" w:hanging="691"/>
      </w:pPr>
      <w:rPr>
        <w:rFonts w:hint="default"/>
        <w:lang w:val="uk-UA" w:eastAsia="en-US" w:bidi="ar-SA"/>
      </w:rPr>
    </w:lvl>
    <w:lvl w:ilvl="8" w:tplc="ACFCCE50">
      <w:numFmt w:val="bullet"/>
      <w:lvlText w:val="•"/>
      <w:lvlJc w:val="left"/>
      <w:pPr>
        <w:ind w:left="4208" w:hanging="691"/>
      </w:pPr>
      <w:rPr>
        <w:rFonts w:hint="default"/>
        <w:lang w:val="uk-UA" w:eastAsia="en-US" w:bidi="ar-SA"/>
      </w:rPr>
    </w:lvl>
  </w:abstractNum>
  <w:abstractNum w:abstractNumId="10" w15:restartNumberingAfterBreak="0">
    <w:nsid w:val="67B142C6"/>
    <w:multiLevelType w:val="hybridMultilevel"/>
    <w:tmpl w:val="7722AF56"/>
    <w:lvl w:ilvl="0" w:tplc="F88A8620">
      <w:start w:val="9"/>
      <w:numFmt w:val="decimal"/>
      <w:lvlText w:val="%1."/>
      <w:lvlJc w:val="left"/>
      <w:pPr>
        <w:ind w:left="34" w:hanging="437"/>
      </w:pPr>
      <w:rPr>
        <w:rFonts w:ascii="Times New Roman" w:eastAsia="Century Gothic" w:hAnsi="Times New Roman" w:cs="Century Gothic" w:hint="default"/>
        <w:b w:val="0"/>
        <w:bCs w:val="0"/>
        <w:i w:val="0"/>
        <w:iCs w:val="0"/>
        <w:color w:val="181818"/>
        <w:w w:val="91"/>
        <w:sz w:val="25"/>
        <w:szCs w:val="25"/>
        <w:lang w:val="uk-UA" w:eastAsia="en-US" w:bidi="ar-SA"/>
      </w:rPr>
    </w:lvl>
    <w:lvl w:ilvl="1" w:tplc="C72670A4">
      <w:numFmt w:val="bullet"/>
      <w:lvlText w:val="•"/>
      <w:lvlJc w:val="left"/>
      <w:pPr>
        <w:ind w:left="561" w:hanging="437"/>
      </w:pPr>
      <w:rPr>
        <w:rFonts w:hint="default"/>
        <w:lang w:val="uk-UA" w:eastAsia="en-US" w:bidi="ar-SA"/>
      </w:rPr>
    </w:lvl>
    <w:lvl w:ilvl="2" w:tplc="AAEA513E">
      <w:numFmt w:val="bullet"/>
      <w:lvlText w:val="•"/>
      <w:lvlJc w:val="left"/>
      <w:pPr>
        <w:ind w:left="1082" w:hanging="437"/>
      </w:pPr>
      <w:rPr>
        <w:rFonts w:hint="default"/>
        <w:lang w:val="uk-UA" w:eastAsia="en-US" w:bidi="ar-SA"/>
      </w:rPr>
    </w:lvl>
    <w:lvl w:ilvl="3" w:tplc="1EEEE464">
      <w:numFmt w:val="bullet"/>
      <w:lvlText w:val="•"/>
      <w:lvlJc w:val="left"/>
      <w:pPr>
        <w:ind w:left="1603" w:hanging="437"/>
      </w:pPr>
      <w:rPr>
        <w:rFonts w:hint="default"/>
        <w:lang w:val="uk-UA" w:eastAsia="en-US" w:bidi="ar-SA"/>
      </w:rPr>
    </w:lvl>
    <w:lvl w:ilvl="4" w:tplc="914EFDF6">
      <w:numFmt w:val="bullet"/>
      <w:lvlText w:val="•"/>
      <w:lvlJc w:val="left"/>
      <w:pPr>
        <w:ind w:left="2124" w:hanging="437"/>
      </w:pPr>
      <w:rPr>
        <w:rFonts w:hint="default"/>
        <w:lang w:val="uk-UA" w:eastAsia="en-US" w:bidi="ar-SA"/>
      </w:rPr>
    </w:lvl>
    <w:lvl w:ilvl="5" w:tplc="601A428A">
      <w:numFmt w:val="bullet"/>
      <w:lvlText w:val="•"/>
      <w:lvlJc w:val="left"/>
      <w:pPr>
        <w:ind w:left="2645" w:hanging="437"/>
      </w:pPr>
      <w:rPr>
        <w:rFonts w:hint="default"/>
        <w:lang w:val="uk-UA" w:eastAsia="en-US" w:bidi="ar-SA"/>
      </w:rPr>
    </w:lvl>
    <w:lvl w:ilvl="6" w:tplc="065EA78E">
      <w:numFmt w:val="bullet"/>
      <w:lvlText w:val="•"/>
      <w:lvlJc w:val="left"/>
      <w:pPr>
        <w:ind w:left="3166" w:hanging="437"/>
      </w:pPr>
      <w:rPr>
        <w:rFonts w:hint="default"/>
        <w:lang w:val="uk-UA" w:eastAsia="en-US" w:bidi="ar-SA"/>
      </w:rPr>
    </w:lvl>
    <w:lvl w:ilvl="7" w:tplc="6494022E">
      <w:numFmt w:val="bullet"/>
      <w:lvlText w:val="•"/>
      <w:lvlJc w:val="left"/>
      <w:pPr>
        <w:ind w:left="3687" w:hanging="437"/>
      </w:pPr>
      <w:rPr>
        <w:rFonts w:hint="default"/>
        <w:lang w:val="uk-UA" w:eastAsia="en-US" w:bidi="ar-SA"/>
      </w:rPr>
    </w:lvl>
    <w:lvl w:ilvl="8" w:tplc="1BD887D0">
      <w:numFmt w:val="bullet"/>
      <w:lvlText w:val="•"/>
      <w:lvlJc w:val="left"/>
      <w:pPr>
        <w:ind w:left="4208" w:hanging="437"/>
      </w:pPr>
      <w:rPr>
        <w:rFonts w:hint="default"/>
        <w:lang w:val="uk-UA" w:eastAsia="en-US" w:bidi="ar-SA"/>
      </w:rPr>
    </w:lvl>
  </w:abstractNum>
  <w:abstractNum w:abstractNumId="11" w15:restartNumberingAfterBreak="0">
    <w:nsid w:val="6E3C493D"/>
    <w:multiLevelType w:val="hybridMultilevel"/>
    <w:tmpl w:val="CB9E0FB4"/>
    <w:lvl w:ilvl="0" w:tplc="E5441FD6">
      <w:start w:val="2"/>
      <w:numFmt w:val="decimal"/>
      <w:lvlText w:val="%1."/>
      <w:lvlJc w:val="left"/>
      <w:pPr>
        <w:ind w:left="4110" w:hanging="556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81818"/>
        <w:w w:val="91"/>
        <w:sz w:val="25"/>
        <w:szCs w:val="25"/>
        <w:lang w:val="uk-UA" w:eastAsia="en-US" w:bidi="ar-SA"/>
      </w:rPr>
    </w:lvl>
    <w:lvl w:ilvl="1" w:tplc="9BC6A9F8">
      <w:numFmt w:val="bullet"/>
      <w:lvlText w:val="•"/>
      <w:lvlJc w:val="left"/>
      <w:pPr>
        <w:ind w:left="4641" w:hanging="556"/>
      </w:pPr>
      <w:rPr>
        <w:rFonts w:hint="default"/>
        <w:lang w:val="uk-UA" w:eastAsia="en-US" w:bidi="ar-SA"/>
      </w:rPr>
    </w:lvl>
    <w:lvl w:ilvl="2" w:tplc="1E389994">
      <w:numFmt w:val="bullet"/>
      <w:lvlText w:val="•"/>
      <w:lvlJc w:val="left"/>
      <w:pPr>
        <w:ind w:left="5183" w:hanging="556"/>
      </w:pPr>
      <w:rPr>
        <w:rFonts w:hint="default"/>
        <w:lang w:val="uk-UA" w:eastAsia="en-US" w:bidi="ar-SA"/>
      </w:rPr>
    </w:lvl>
    <w:lvl w:ilvl="3" w:tplc="7222170A">
      <w:numFmt w:val="bullet"/>
      <w:lvlText w:val="•"/>
      <w:lvlJc w:val="left"/>
      <w:pPr>
        <w:ind w:left="5725" w:hanging="556"/>
      </w:pPr>
      <w:rPr>
        <w:rFonts w:hint="default"/>
        <w:lang w:val="uk-UA" w:eastAsia="en-US" w:bidi="ar-SA"/>
      </w:rPr>
    </w:lvl>
    <w:lvl w:ilvl="4" w:tplc="3DAC53BE">
      <w:numFmt w:val="bullet"/>
      <w:lvlText w:val="•"/>
      <w:lvlJc w:val="left"/>
      <w:pPr>
        <w:ind w:left="6267" w:hanging="556"/>
      </w:pPr>
      <w:rPr>
        <w:rFonts w:hint="default"/>
        <w:lang w:val="uk-UA" w:eastAsia="en-US" w:bidi="ar-SA"/>
      </w:rPr>
    </w:lvl>
    <w:lvl w:ilvl="5" w:tplc="F4C48F16">
      <w:numFmt w:val="bullet"/>
      <w:lvlText w:val="•"/>
      <w:lvlJc w:val="left"/>
      <w:pPr>
        <w:ind w:left="6809" w:hanging="556"/>
      </w:pPr>
      <w:rPr>
        <w:rFonts w:hint="default"/>
        <w:lang w:val="uk-UA" w:eastAsia="en-US" w:bidi="ar-SA"/>
      </w:rPr>
    </w:lvl>
    <w:lvl w:ilvl="6" w:tplc="B4BABD0E">
      <w:numFmt w:val="bullet"/>
      <w:lvlText w:val="•"/>
      <w:lvlJc w:val="left"/>
      <w:pPr>
        <w:ind w:left="7351" w:hanging="556"/>
      </w:pPr>
      <w:rPr>
        <w:rFonts w:hint="default"/>
        <w:lang w:val="uk-UA" w:eastAsia="en-US" w:bidi="ar-SA"/>
      </w:rPr>
    </w:lvl>
    <w:lvl w:ilvl="7" w:tplc="3A8EDF1A">
      <w:numFmt w:val="bullet"/>
      <w:lvlText w:val="•"/>
      <w:lvlJc w:val="left"/>
      <w:pPr>
        <w:ind w:left="7893" w:hanging="556"/>
      </w:pPr>
      <w:rPr>
        <w:rFonts w:hint="default"/>
        <w:lang w:val="uk-UA" w:eastAsia="en-US" w:bidi="ar-SA"/>
      </w:rPr>
    </w:lvl>
    <w:lvl w:ilvl="8" w:tplc="7E24B52E">
      <w:numFmt w:val="bullet"/>
      <w:lvlText w:val="•"/>
      <w:lvlJc w:val="left"/>
      <w:pPr>
        <w:ind w:left="8435" w:hanging="556"/>
      </w:pPr>
      <w:rPr>
        <w:rFonts w:hint="default"/>
        <w:lang w:val="uk-UA" w:eastAsia="en-US" w:bidi="ar-SA"/>
      </w:rPr>
    </w:lvl>
  </w:abstractNum>
  <w:num w:numId="1" w16cid:durableId="1942565403">
    <w:abstractNumId w:val="6"/>
  </w:num>
  <w:num w:numId="2" w16cid:durableId="1341155671">
    <w:abstractNumId w:val="0"/>
  </w:num>
  <w:num w:numId="3" w16cid:durableId="336199771">
    <w:abstractNumId w:val="8"/>
  </w:num>
  <w:num w:numId="4" w16cid:durableId="1624967589">
    <w:abstractNumId w:val="3"/>
  </w:num>
  <w:num w:numId="5" w16cid:durableId="1630932703">
    <w:abstractNumId w:val="7"/>
  </w:num>
  <w:num w:numId="6" w16cid:durableId="1252278626">
    <w:abstractNumId w:val="4"/>
  </w:num>
  <w:num w:numId="7" w16cid:durableId="548957227">
    <w:abstractNumId w:val="10"/>
  </w:num>
  <w:num w:numId="8" w16cid:durableId="124812782">
    <w:abstractNumId w:val="9"/>
  </w:num>
  <w:num w:numId="9" w16cid:durableId="796525963">
    <w:abstractNumId w:val="2"/>
  </w:num>
  <w:num w:numId="10" w16cid:durableId="2013335323">
    <w:abstractNumId w:val="1"/>
  </w:num>
  <w:num w:numId="11" w16cid:durableId="711199344">
    <w:abstractNumId w:val="5"/>
  </w:num>
  <w:num w:numId="12" w16cid:durableId="133224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9E"/>
    <w:rsid w:val="00007272"/>
    <w:rsid w:val="00016A89"/>
    <w:rsid w:val="00060D0E"/>
    <w:rsid w:val="000E04A5"/>
    <w:rsid w:val="00256AAE"/>
    <w:rsid w:val="00442545"/>
    <w:rsid w:val="004451A7"/>
    <w:rsid w:val="00557AF1"/>
    <w:rsid w:val="007B61AC"/>
    <w:rsid w:val="00906AF8"/>
    <w:rsid w:val="00AD1A1F"/>
    <w:rsid w:val="00AD4E5C"/>
    <w:rsid w:val="00B70133"/>
    <w:rsid w:val="00B732C3"/>
    <w:rsid w:val="00C56572"/>
    <w:rsid w:val="00C96DC2"/>
    <w:rsid w:val="00D0756F"/>
    <w:rsid w:val="00D12C13"/>
    <w:rsid w:val="00E45CCA"/>
    <w:rsid w:val="00E66CC5"/>
    <w:rsid w:val="00F0768F"/>
    <w:rsid w:val="00F15B9E"/>
    <w:rsid w:val="00F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D5D72"/>
  <w15:docId w15:val="{BEAB6931-EAC5-4642-AFFD-1D6FC65C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13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6">
    <w:name w:val="header"/>
    <w:basedOn w:val="a"/>
    <w:link w:val="a7"/>
    <w:uiPriority w:val="99"/>
    <w:unhideWhenUsed/>
    <w:rsid w:val="00D0756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0756F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D0756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0756F"/>
    <w:rPr>
      <w:rFonts w:ascii="Times New Roman" w:eastAsia="Times New Roman" w:hAnsi="Times New Roman" w:cs="Times New Roman"/>
      <w:lang w:val="uk-UA"/>
    </w:rPr>
  </w:style>
  <w:style w:type="character" w:customStyle="1" w:styleId="aa">
    <w:name w:val="Другое_"/>
    <w:basedOn w:val="a0"/>
    <w:link w:val="ab"/>
    <w:locked/>
    <w:rsid w:val="00557AF1"/>
  </w:style>
  <w:style w:type="paragraph" w:customStyle="1" w:styleId="ab">
    <w:name w:val="Другое"/>
    <w:basedOn w:val="a"/>
    <w:link w:val="aa"/>
    <w:rsid w:val="00557AF1"/>
    <w:pPr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styleId="ac">
    <w:name w:val="Hyperlink"/>
    <w:basedOn w:val="a0"/>
    <w:uiPriority w:val="99"/>
    <w:unhideWhenUsed/>
    <w:rsid w:val="00557AF1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B70133"/>
    <w:rPr>
      <w:rFonts w:eastAsiaTheme="majorEastAsia" w:cstheme="majorBidi"/>
      <w:color w:val="365F91" w:themeColor="accent1" w:themeShade="BF"/>
      <w:kern w:val="2"/>
      <w:lang w:val="uk-UA"/>
      <w14:ligatures w14:val="standardContextual"/>
    </w:rPr>
  </w:style>
  <w:style w:type="table" w:styleId="ad">
    <w:name w:val="Table Grid"/>
    <w:basedOn w:val="a1"/>
    <w:uiPriority w:val="39"/>
    <w:rsid w:val="00B7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ns-gromada.gov.ua" TargetMode="External"/><Relationship Id="rId13" Type="http://schemas.openxmlformats.org/officeDocument/2006/relationships/hyperlink" Target="https://zakon.rada.gov.ua/laws/show/1225-2024-%D0%BF?find=1&amp;text=%D0%B2%D0%B8%D0%B7%D0%BD%D0%B0%D1%87%D0%B5%D0%BD%D1%96%2B%D0%BF%D1%83%D0%BD%D0%BA%D1%82%D0%B0%D0%BC%D0%B8%2B1%E2%80%943%2C%2B8%2B%D1%96%2B9%2B%D0%B4%D0%BE%D0%B4%D0%B0%D1%82%D0%BA%D0%B0%2B1&amp;n467" TargetMode="External"/><Relationship Id="rId18" Type="http://schemas.openxmlformats.org/officeDocument/2006/relationships/hyperlink" Target="https://zakon.rada.gov.ua/laws/show/1225-2024-%D0%B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1225-2024-%D0%BF" TargetMode="External"/><Relationship Id="rId7" Type="http://schemas.openxmlformats.org/officeDocument/2006/relationships/hyperlink" Target="https://www.pfu.gov.ua/2172816-nakaz-pensijnyj-fondu-ukrayiny-pro-zatverdzhennya-typovoyi-informatsijnoyi-kartky-poslugy-z-nadannya-subsydiyi-na-oplatu-vartosti-abo-chastyny-vartosti-najmu-orendy-zhytlovogo-prymishhennya-chastyny-z/" TargetMode="External"/><Relationship Id="rId12" Type="http://schemas.openxmlformats.org/officeDocument/2006/relationships/hyperlink" Target="https://zakon.rada.gov.ua/laws/show/1225-2024-%D0%BF?find=1&amp;text=%D0%B2%D0%B8%D0%B7%D0%BD%D0%B0%D1%87%D0%B5%D0%BD%D1%96%2B%D0%BF%D1%83%D0%BD%D0%BA%D1%82%D0%B0%D0%BC%D0%B8%2B1%E2%80%943%2C%2B8%2B%D1%96%2B9%2B%D0%B4%D0%BE%D0%B4%D0%B0%D1%82%D0%BA%D0%B0%2B1&amp;n276" TargetMode="External"/><Relationship Id="rId17" Type="http://schemas.openxmlformats.org/officeDocument/2006/relationships/hyperlink" Target="https://zakon.rada.gov.ua/laws/show/1225-2024-%D0%BF?find=1&amp;text=%D0%B2%D0%B8%D0%B7%D0%BD%D0%B0%D1%87%D0%B5%D0%BD%D1%96%2B%D0%BF%D1%83%D0%BD%D0%BA%D1%82%D0%B0%D0%BC%D0%B8%2B1%E2%80%943%2C%2B8%2B%D1%96%2B9%2B%D0%B4%D0%BE%D0%B4%D0%B0%D1%82%D0%BA%D0%B0%2B1&amp;n467" TargetMode="External"/><Relationship Id="rId25" Type="http://schemas.openxmlformats.org/officeDocument/2006/relationships/hyperlink" Target="https://zakon.rada.gov.ua/laws/show/1225-2024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225-2024-%D0%BF?find=1&amp;text=%D0%B2%D0%B8%D0%B7%D0%BD%D0%B0%D1%87%D0%B5%D0%BD%D1%96%2B%D0%BF%D1%83%D0%BD%D0%BA%D1%82%D0%B0%D0%BC%D0%B8%2B1%E2%80%943%2C%2B8%2B%D1%96%2B9%2B%D0%B4%D0%BE%D0%B4%D0%B0%D1%82%D0%BA%D0%B0%2B1&amp;n276" TargetMode="External"/><Relationship Id="rId20" Type="http://schemas.openxmlformats.org/officeDocument/2006/relationships/hyperlink" Target="https://zakon.rada.gov.ua/laws/show/1225-2024-%D0%B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225-2024-%D0%BF" TargetMode="External"/><Relationship Id="rId24" Type="http://schemas.openxmlformats.org/officeDocument/2006/relationships/hyperlink" Target="https://zakon.rada.gov.ua/laws/show/1225-2024-%D0%B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1225-2024-%D0%BF?find=1&amp;text=%D0%B2%D0%B8%D0%B7%D0%BD%D0%B0%D1%87%D0%B5%D0%BD%D1%96%2B%D0%BF%D1%83%D0%BD%D0%BA%D1%82%D0%B0%D0%BC%D0%B8%2B1%E2%80%943%2C%2B8%2B%D1%96%2B9%2B%D0%B4%D0%BE%D0%B4%D0%B0%D1%82%D0%BA%D0%B0%2B1&amp;n467" TargetMode="External"/><Relationship Id="rId23" Type="http://schemas.openxmlformats.org/officeDocument/2006/relationships/hyperlink" Target="https://zakon.rada.gov.ua/laws/show/1225-2024-%D0%B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on.rada.gov.ua/laws/show/z0179-23" TargetMode="External"/><Relationship Id="rId19" Type="http://schemas.openxmlformats.org/officeDocument/2006/relationships/hyperlink" Target="https://zakon.rada.gov.ua/laws/show/1225-2024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ap.ns-gromada.gov.ua/" TargetMode="External"/><Relationship Id="rId14" Type="http://schemas.openxmlformats.org/officeDocument/2006/relationships/hyperlink" Target="https://zakon.rada.gov.ua/laws/show/1225-2024-%D0%BF?find=1&amp;text=%D0%B2%D0%B8%D0%B7%D0%BD%D0%B0%D1%87%D0%B5%D0%BD%D1%96%2B%D0%BF%D1%83%D0%BD%D0%BA%D1%82%D0%B0%D0%BC%D0%B8%2B1%E2%80%943%2C%2B8%2B%D1%96%2B9%2B%D0%B4%D0%BE%D0%B4%D0%B0%D1%82%D0%BA%D0%B0%2B1&amp;n276" TargetMode="External"/><Relationship Id="rId22" Type="http://schemas.openxmlformats.org/officeDocument/2006/relationships/hyperlink" Target="https://zakon.rada.gov.ua/laws/show/1225-2024-%D0%B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17431</Words>
  <Characters>9936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Нижні Сірогози ЦНАП</cp:lastModifiedBy>
  <cp:revision>5</cp:revision>
  <dcterms:created xsi:type="dcterms:W3CDTF">2025-12-17T08:17:00Z</dcterms:created>
  <dcterms:modified xsi:type="dcterms:W3CDTF">2025-12-19T11:16:00Z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Aspose.Words for .NET 22.12.0</vt:lpwstr>
  </property>
</Properties>
</file>