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67" w:rsidRPr="00FD175F" w:rsidRDefault="00374510" w:rsidP="00FD175F">
      <w:pPr>
        <w:ind w:right="-426"/>
        <w:rPr>
          <w:b/>
          <w:color w:val="000000" w:themeColor="text1"/>
          <w:sz w:val="28"/>
          <w:szCs w:val="28"/>
        </w:rPr>
      </w:pPr>
      <w:r>
        <w:rPr>
          <w:noProof/>
          <w:lang w:eastAsia="uk-UA"/>
        </w:rPr>
        <w:t xml:space="preserve">          </w:t>
      </w:r>
      <w:r w:rsidR="00F1509F">
        <w:rPr>
          <w:noProof/>
          <w:lang w:eastAsia="uk-UA"/>
        </w:rPr>
        <w:t xml:space="preserve">       </w:t>
      </w:r>
      <w:r w:rsidR="00302982">
        <w:rPr>
          <w:noProof/>
          <w:lang w:eastAsia="uk-UA"/>
        </w:rPr>
        <w:t xml:space="preserve">                                </w:t>
      </w:r>
      <w:r w:rsidR="00FD175F">
        <w:rPr>
          <w:noProof/>
          <w:lang w:eastAsia="uk-UA"/>
        </w:rPr>
        <w:t xml:space="preserve">        </w:t>
      </w:r>
      <w:r w:rsidR="008866CC">
        <w:t xml:space="preserve">                                                                </w:t>
      </w:r>
      <w:r w:rsidR="00A65E67">
        <w:t xml:space="preserve">                               </w:t>
      </w:r>
    </w:p>
    <w:p w:rsidR="004627B5" w:rsidRPr="00FD175F" w:rsidRDefault="00A65E67">
      <w:r>
        <w:t xml:space="preserve">                                                                                      </w:t>
      </w:r>
      <w:r w:rsidR="00B122C6">
        <w:t xml:space="preserve">          </w:t>
      </w:r>
      <w:r w:rsidR="00FD175F">
        <w:rPr>
          <w:lang w:val="ru-RU"/>
        </w:rPr>
        <w:t xml:space="preserve">                               </w:t>
      </w:r>
    </w:p>
    <w:p w:rsidR="00697DEB" w:rsidRDefault="004627B5">
      <w:r>
        <w:rPr>
          <w:lang w:val="ru-RU"/>
        </w:rPr>
        <w:t xml:space="preserve">                                                                                                   </w:t>
      </w:r>
      <w:r w:rsidR="00697DEB">
        <w:t xml:space="preserve">ЗАТВЕРДЖЕНО </w:t>
      </w:r>
    </w:p>
    <w:p w:rsidR="00697DEB" w:rsidRDefault="00697DEB">
      <w:r>
        <w:t xml:space="preserve">                                                                                                   Рішення виконавчого комітету </w:t>
      </w:r>
    </w:p>
    <w:p w:rsidR="00697DEB" w:rsidRDefault="00697DEB">
      <w:r>
        <w:t xml:space="preserve">                                                                                                   Карлівської міської ради </w:t>
      </w:r>
    </w:p>
    <w:p w:rsidR="00A15846" w:rsidRDefault="00697DEB">
      <w:r>
        <w:t xml:space="preserve">                                                                                                  </w:t>
      </w:r>
      <w:r w:rsidR="00FD175F">
        <w:t>в</w:t>
      </w:r>
      <w:r>
        <w:t>ід</w:t>
      </w:r>
      <w:r w:rsidR="00FD175F">
        <w:t xml:space="preserve"> 30 </w:t>
      </w:r>
      <w:r w:rsidR="00374510" w:rsidRPr="004D66C8">
        <w:t xml:space="preserve">листопада </w:t>
      </w:r>
      <w:r>
        <w:t xml:space="preserve">2023 року № </w:t>
      </w:r>
      <w:r w:rsidR="00FD175F">
        <w:t>303</w:t>
      </w:r>
    </w:p>
    <w:p w:rsidR="00126B5A" w:rsidRDefault="00126B5A"/>
    <w:p w:rsidR="00697DEB" w:rsidRPr="00FC17B7" w:rsidRDefault="00697DEB" w:rsidP="00697DEB">
      <w:pPr>
        <w:jc w:val="center"/>
        <w:rPr>
          <w:b/>
          <w:bCs/>
          <w:sz w:val="28"/>
          <w:szCs w:val="28"/>
        </w:rPr>
      </w:pPr>
      <w:r w:rsidRPr="00FC17B7">
        <w:rPr>
          <w:b/>
          <w:bCs/>
          <w:sz w:val="28"/>
          <w:szCs w:val="28"/>
        </w:rPr>
        <w:t xml:space="preserve">  </w:t>
      </w:r>
      <w:r w:rsidR="00FC17B7" w:rsidRPr="00FC17B7">
        <w:rPr>
          <w:b/>
          <w:bCs/>
          <w:sz w:val="28"/>
          <w:szCs w:val="28"/>
        </w:rPr>
        <w:t>ІНФОРМАЦІЙНА КАРТКА АДМІНІСТРАТИВНОЇ ПОСЛУГИ</w:t>
      </w:r>
    </w:p>
    <w:p w:rsidR="0080247C" w:rsidRDefault="00697DEB" w:rsidP="00697DEB">
      <w:pPr>
        <w:pStyle w:val="a6"/>
        <w:jc w:val="center"/>
        <w:rPr>
          <w:sz w:val="28"/>
          <w:szCs w:val="28"/>
          <w:u w:val="single"/>
        </w:rPr>
      </w:pPr>
      <w:r w:rsidRPr="00FC17B7">
        <w:rPr>
          <w:sz w:val="28"/>
          <w:szCs w:val="28"/>
          <w:u w:val="single"/>
        </w:rPr>
        <w:t>Взяття на облік громадян, які потребують поліпшення житлових умов</w:t>
      </w:r>
    </w:p>
    <w:p w:rsidR="00697DEB" w:rsidRPr="0080247C" w:rsidRDefault="0080247C" w:rsidP="00697DEB">
      <w:pPr>
        <w:pStyle w:val="a6"/>
        <w:jc w:val="center"/>
        <w:rPr>
          <w:sz w:val="28"/>
          <w:szCs w:val="28"/>
          <w:u w:val="single"/>
        </w:rPr>
      </w:pPr>
      <w:r w:rsidRPr="0080247C">
        <w:rPr>
          <w:sz w:val="28"/>
          <w:szCs w:val="28"/>
          <w:u w:val="single"/>
        </w:rPr>
        <w:t xml:space="preserve"> </w:t>
      </w:r>
      <w:r w:rsidRPr="0080247C">
        <w:rPr>
          <w:sz w:val="28"/>
          <w:szCs w:val="28"/>
          <w:u w:val="single"/>
          <w:lang w:val="ru-RU"/>
        </w:rPr>
        <w:t>та зняття з обліку</w:t>
      </w:r>
    </w:p>
    <w:p w:rsidR="00FC17B7" w:rsidRDefault="00FC17B7" w:rsidP="00F64842">
      <w:pPr>
        <w:pStyle w:val="a6"/>
        <w:jc w:val="center"/>
        <w:rPr>
          <w:sz w:val="22"/>
          <w:szCs w:val="22"/>
        </w:rPr>
      </w:pPr>
      <w:r w:rsidRPr="00FC17B7">
        <w:rPr>
          <w:sz w:val="22"/>
          <w:szCs w:val="22"/>
        </w:rPr>
        <w:t>(</w:t>
      </w:r>
      <w:r w:rsidRPr="00FC17B7">
        <w:rPr>
          <w:sz w:val="20"/>
          <w:szCs w:val="20"/>
        </w:rPr>
        <w:t>назва адміністративної послуги</w:t>
      </w:r>
      <w:r w:rsidRPr="00FC17B7">
        <w:rPr>
          <w:sz w:val="22"/>
          <w:szCs w:val="22"/>
        </w:rPr>
        <w:t>)</w:t>
      </w:r>
    </w:p>
    <w:p w:rsidR="00717540" w:rsidRPr="00FC17B7" w:rsidRDefault="00717540" w:rsidP="00F64842">
      <w:pPr>
        <w:pStyle w:val="a6"/>
        <w:jc w:val="center"/>
        <w:rPr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06"/>
        <w:gridCol w:w="6208"/>
      </w:tblGrid>
      <w:tr w:rsidR="00546DAE" w:rsidRPr="00BC758E" w:rsidTr="00FF277F">
        <w:tc>
          <w:tcPr>
            <w:tcW w:w="534" w:type="dxa"/>
            <w:vAlign w:val="center"/>
          </w:tcPr>
          <w:p w:rsidR="00546DAE" w:rsidRDefault="007E4CA2" w:rsidP="00E91B9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46DAE" w:rsidRPr="00F623B5">
              <w:rPr>
                <w:b/>
              </w:rPr>
              <w:t>.</w:t>
            </w:r>
          </w:p>
          <w:p w:rsidR="00B94B37" w:rsidRDefault="00B94B37" w:rsidP="00E91B99">
            <w:pPr>
              <w:contextualSpacing/>
              <w:jc w:val="center"/>
              <w:rPr>
                <w:b/>
              </w:rPr>
            </w:pPr>
          </w:p>
          <w:p w:rsidR="00B94B37" w:rsidRDefault="00B94B37" w:rsidP="00E91B99">
            <w:pPr>
              <w:contextualSpacing/>
              <w:jc w:val="center"/>
              <w:rPr>
                <w:b/>
              </w:rPr>
            </w:pPr>
          </w:p>
          <w:p w:rsidR="00B94B37" w:rsidRDefault="00B94B37" w:rsidP="00E91B99">
            <w:pPr>
              <w:contextualSpacing/>
              <w:jc w:val="center"/>
              <w:rPr>
                <w:b/>
              </w:rPr>
            </w:pPr>
          </w:p>
          <w:p w:rsidR="00B94B37" w:rsidRDefault="00B94B37" w:rsidP="00E91B99">
            <w:pPr>
              <w:contextualSpacing/>
              <w:jc w:val="center"/>
              <w:rPr>
                <w:b/>
              </w:rPr>
            </w:pPr>
          </w:p>
          <w:p w:rsidR="00B94B37" w:rsidRDefault="00B94B37" w:rsidP="00E91B99">
            <w:pPr>
              <w:contextualSpacing/>
              <w:jc w:val="center"/>
              <w:rPr>
                <w:b/>
              </w:rPr>
            </w:pPr>
          </w:p>
          <w:p w:rsidR="00B94B37" w:rsidRDefault="00B94B37" w:rsidP="00E91B99">
            <w:pPr>
              <w:contextualSpacing/>
              <w:jc w:val="center"/>
              <w:rPr>
                <w:b/>
              </w:rPr>
            </w:pPr>
          </w:p>
          <w:p w:rsidR="00B94B37" w:rsidRDefault="00B94B37" w:rsidP="00E91B99">
            <w:pPr>
              <w:contextualSpacing/>
              <w:jc w:val="center"/>
              <w:rPr>
                <w:b/>
              </w:rPr>
            </w:pPr>
          </w:p>
          <w:p w:rsidR="00B94B37" w:rsidRDefault="00B94B37" w:rsidP="00E91B99">
            <w:pPr>
              <w:contextualSpacing/>
              <w:jc w:val="center"/>
              <w:rPr>
                <w:b/>
              </w:rPr>
            </w:pPr>
          </w:p>
          <w:p w:rsidR="00B94B37" w:rsidRDefault="00B94B37" w:rsidP="00E91B99">
            <w:pPr>
              <w:contextualSpacing/>
              <w:jc w:val="center"/>
              <w:rPr>
                <w:b/>
              </w:rPr>
            </w:pPr>
          </w:p>
          <w:p w:rsidR="00B94B37" w:rsidRDefault="00B94B37" w:rsidP="00E91B99">
            <w:pPr>
              <w:contextualSpacing/>
              <w:jc w:val="center"/>
              <w:rPr>
                <w:b/>
              </w:rPr>
            </w:pPr>
          </w:p>
          <w:p w:rsidR="00B94B37" w:rsidRDefault="00B94B37" w:rsidP="00E91B99">
            <w:pPr>
              <w:contextualSpacing/>
              <w:jc w:val="center"/>
              <w:rPr>
                <w:b/>
              </w:rPr>
            </w:pPr>
          </w:p>
          <w:p w:rsidR="00B94B37" w:rsidRDefault="00B94B37" w:rsidP="00E91B99">
            <w:pPr>
              <w:contextualSpacing/>
              <w:jc w:val="center"/>
              <w:rPr>
                <w:b/>
              </w:rPr>
            </w:pPr>
          </w:p>
          <w:p w:rsidR="00B94B37" w:rsidRDefault="00B94B37" w:rsidP="00E91B99">
            <w:pPr>
              <w:contextualSpacing/>
              <w:jc w:val="center"/>
              <w:rPr>
                <w:b/>
              </w:rPr>
            </w:pPr>
          </w:p>
          <w:p w:rsidR="00B94B37" w:rsidRDefault="00B94B37" w:rsidP="00E91B99">
            <w:pPr>
              <w:contextualSpacing/>
              <w:jc w:val="center"/>
              <w:rPr>
                <w:b/>
              </w:rPr>
            </w:pPr>
          </w:p>
          <w:p w:rsidR="00B94B37" w:rsidRDefault="00B94B37" w:rsidP="00E91B99">
            <w:pPr>
              <w:contextualSpacing/>
              <w:jc w:val="center"/>
              <w:rPr>
                <w:b/>
              </w:rPr>
            </w:pPr>
          </w:p>
          <w:p w:rsidR="00B94B37" w:rsidRDefault="00B94B37" w:rsidP="00E91B99">
            <w:pPr>
              <w:contextualSpacing/>
              <w:jc w:val="center"/>
              <w:rPr>
                <w:b/>
              </w:rPr>
            </w:pPr>
          </w:p>
          <w:p w:rsidR="007E4CA2" w:rsidRDefault="007E4CA2" w:rsidP="00E91B99">
            <w:pPr>
              <w:contextualSpacing/>
              <w:jc w:val="center"/>
              <w:rPr>
                <w:b/>
              </w:rPr>
            </w:pPr>
          </w:p>
          <w:p w:rsidR="007E4CA2" w:rsidRDefault="007E4CA2" w:rsidP="00E91B99">
            <w:pPr>
              <w:contextualSpacing/>
              <w:jc w:val="center"/>
              <w:rPr>
                <w:b/>
              </w:rPr>
            </w:pPr>
          </w:p>
          <w:p w:rsidR="007E4CA2" w:rsidRDefault="007E4CA2" w:rsidP="00E91B99">
            <w:pPr>
              <w:contextualSpacing/>
              <w:jc w:val="center"/>
              <w:rPr>
                <w:b/>
              </w:rPr>
            </w:pPr>
          </w:p>
          <w:p w:rsidR="007E4CA2" w:rsidRDefault="007E4CA2" w:rsidP="00E91B99">
            <w:pPr>
              <w:contextualSpacing/>
              <w:jc w:val="center"/>
              <w:rPr>
                <w:b/>
              </w:rPr>
            </w:pPr>
          </w:p>
          <w:p w:rsidR="007E4CA2" w:rsidRDefault="007E4CA2" w:rsidP="00E91B99">
            <w:pPr>
              <w:contextualSpacing/>
              <w:jc w:val="center"/>
              <w:rPr>
                <w:b/>
              </w:rPr>
            </w:pPr>
          </w:p>
          <w:p w:rsidR="007E4CA2" w:rsidRDefault="007E4CA2" w:rsidP="00E91B99">
            <w:pPr>
              <w:contextualSpacing/>
              <w:jc w:val="center"/>
              <w:rPr>
                <w:b/>
              </w:rPr>
            </w:pPr>
          </w:p>
          <w:p w:rsidR="007E4CA2" w:rsidRDefault="007E4CA2" w:rsidP="00E91B99">
            <w:pPr>
              <w:contextualSpacing/>
              <w:jc w:val="center"/>
              <w:rPr>
                <w:b/>
              </w:rPr>
            </w:pPr>
          </w:p>
          <w:p w:rsidR="007E4CA2" w:rsidRDefault="007E4CA2" w:rsidP="00E91B99">
            <w:pPr>
              <w:contextualSpacing/>
              <w:jc w:val="center"/>
              <w:rPr>
                <w:b/>
              </w:rPr>
            </w:pPr>
          </w:p>
          <w:p w:rsidR="007E4CA2" w:rsidRDefault="007E4CA2" w:rsidP="00E91B99">
            <w:pPr>
              <w:contextualSpacing/>
              <w:jc w:val="center"/>
              <w:rPr>
                <w:b/>
              </w:rPr>
            </w:pPr>
          </w:p>
          <w:p w:rsidR="007E4CA2" w:rsidRDefault="007E4CA2" w:rsidP="00E91B99">
            <w:pPr>
              <w:contextualSpacing/>
              <w:jc w:val="center"/>
              <w:rPr>
                <w:b/>
              </w:rPr>
            </w:pPr>
          </w:p>
          <w:p w:rsidR="007E4CA2" w:rsidRDefault="007E4CA2" w:rsidP="00E91B99">
            <w:pPr>
              <w:contextualSpacing/>
              <w:jc w:val="center"/>
              <w:rPr>
                <w:b/>
              </w:rPr>
            </w:pPr>
          </w:p>
          <w:p w:rsidR="007E4CA2" w:rsidRDefault="007E4CA2" w:rsidP="00E91B99">
            <w:pPr>
              <w:contextualSpacing/>
              <w:jc w:val="center"/>
              <w:rPr>
                <w:b/>
              </w:rPr>
            </w:pPr>
          </w:p>
          <w:p w:rsidR="007E4CA2" w:rsidRDefault="007E4CA2" w:rsidP="00E91B99">
            <w:pPr>
              <w:contextualSpacing/>
              <w:jc w:val="center"/>
              <w:rPr>
                <w:b/>
              </w:rPr>
            </w:pPr>
          </w:p>
          <w:p w:rsidR="007E4CA2" w:rsidRDefault="007E4CA2" w:rsidP="00E91B99">
            <w:pPr>
              <w:contextualSpacing/>
              <w:jc w:val="center"/>
              <w:rPr>
                <w:b/>
              </w:rPr>
            </w:pPr>
          </w:p>
          <w:p w:rsidR="007E4CA2" w:rsidRDefault="007E4CA2" w:rsidP="00E91B99">
            <w:pPr>
              <w:contextualSpacing/>
              <w:jc w:val="center"/>
              <w:rPr>
                <w:b/>
              </w:rPr>
            </w:pPr>
          </w:p>
          <w:p w:rsidR="007E4CA2" w:rsidRDefault="007E4CA2" w:rsidP="00E91B99">
            <w:pPr>
              <w:contextualSpacing/>
              <w:jc w:val="center"/>
              <w:rPr>
                <w:b/>
              </w:rPr>
            </w:pPr>
          </w:p>
          <w:p w:rsidR="007E4CA2" w:rsidRDefault="007E4CA2" w:rsidP="00E91B99">
            <w:pPr>
              <w:contextualSpacing/>
              <w:jc w:val="center"/>
              <w:rPr>
                <w:b/>
              </w:rPr>
            </w:pPr>
          </w:p>
          <w:p w:rsidR="00AE610D" w:rsidRPr="00F623B5" w:rsidRDefault="00AE610D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rPr>
                <w:b/>
              </w:rPr>
            </w:pPr>
          </w:p>
        </w:tc>
        <w:tc>
          <w:tcPr>
            <w:tcW w:w="3606" w:type="dxa"/>
          </w:tcPr>
          <w:p w:rsidR="00546DAE" w:rsidRPr="007E4CA2" w:rsidRDefault="007E4CA2" w:rsidP="00E91B99">
            <w:pPr>
              <w:contextualSpacing/>
              <w:rPr>
                <w:b/>
              </w:rPr>
            </w:pPr>
            <w:r w:rsidRPr="007E4CA2">
              <w:rPr>
                <w:b/>
                <w:color w:val="000000"/>
                <w:spacing w:val="-3"/>
              </w:rPr>
              <w:lastRenderedPageBreak/>
              <w:t>Інформація про місце подання документів та отримання результату послуги</w:t>
            </w:r>
          </w:p>
        </w:tc>
        <w:tc>
          <w:tcPr>
            <w:tcW w:w="6208" w:type="dxa"/>
            <w:vAlign w:val="center"/>
          </w:tcPr>
          <w:p w:rsidR="00546DAE" w:rsidRPr="00B94B37" w:rsidRDefault="00546DAE" w:rsidP="007E4CA2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B94B37">
              <w:rPr>
                <w:b/>
                <w:sz w:val="22"/>
                <w:szCs w:val="22"/>
              </w:rPr>
              <w:t>Відділ соціально-економічного та стратегічного розвитку міста виконавчого комітету Карлівської міської ради</w:t>
            </w:r>
          </w:p>
          <w:p w:rsidR="00546DAE" w:rsidRPr="007E4CA2" w:rsidRDefault="00B94B37" w:rsidP="00E91B99">
            <w:pPr>
              <w:pStyle w:val="a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Адреса</w:t>
            </w:r>
            <w:r w:rsidRPr="00B94B37">
              <w:rPr>
                <w:rFonts w:ascii="Times New Roman" w:hAnsi="Times New Roman"/>
                <w:bdr w:val="none" w:sz="0" w:space="0" w:color="auto" w:frame="1"/>
                <w:lang w:val="ru-RU"/>
              </w:rPr>
              <w:t xml:space="preserve">: </w:t>
            </w:r>
            <w:r w:rsidR="00546DAE" w:rsidRPr="00E238DC">
              <w:rPr>
                <w:rFonts w:ascii="Times New Roman" w:hAnsi="Times New Roman"/>
                <w:bdr w:val="none" w:sz="0" w:space="0" w:color="auto" w:frame="1"/>
              </w:rPr>
              <w:t>39500, Полтавська обл., м. Карлівка, вул. Полтавський шлях, 85</w:t>
            </w:r>
            <w:r w:rsidR="00E238DC" w:rsidRPr="00E238DC">
              <w:rPr>
                <w:rFonts w:ascii="Times New Roman" w:hAnsi="Times New Roman"/>
                <w:bdr w:val="none" w:sz="0" w:space="0" w:color="auto" w:frame="1"/>
              </w:rPr>
              <w:t xml:space="preserve">, </w:t>
            </w:r>
            <w:r w:rsidR="00E238DC" w:rsidRPr="00E238DC">
              <w:rPr>
                <w:rFonts w:ascii="Times New Roman" w:hAnsi="Times New Roman"/>
                <w:bdr w:val="none" w:sz="0" w:space="0" w:color="auto" w:frame="1"/>
                <w:lang w:val="en-US"/>
              </w:rPr>
              <w:t>III</w:t>
            </w:r>
            <w:r w:rsidR="00E238DC" w:rsidRPr="00E238DC">
              <w:rPr>
                <w:rFonts w:ascii="Times New Roman" w:hAnsi="Times New Roman"/>
                <w:bdr w:val="none" w:sz="0" w:space="0" w:color="auto" w:frame="1"/>
                <w:lang w:val="ru-RU"/>
              </w:rPr>
              <w:t xml:space="preserve"> </w:t>
            </w:r>
            <w:r w:rsidR="00E238DC" w:rsidRPr="00E238DC">
              <w:rPr>
                <w:rFonts w:ascii="Times New Roman" w:hAnsi="Times New Roman"/>
                <w:bdr w:val="none" w:sz="0" w:space="0" w:color="auto" w:frame="1"/>
              </w:rPr>
              <w:t>поверх</w:t>
            </w:r>
            <w:r w:rsidR="007E4CA2">
              <w:rPr>
                <w:rFonts w:ascii="Times New Roman" w:hAnsi="Times New Roman"/>
              </w:rPr>
              <w:t xml:space="preserve">. </w:t>
            </w:r>
            <w:r w:rsidR="00546DAE" w:rsidRPr="00E238DC">
              <w:rPr>
                <w:rFonts w:ascii="Times New Roman" w:hAnsi="Times New Roman"/>
                <w:bdr w:val="none" w:sz="0" w:space="0" w:color="auto" w:frame="1"/>
              </w:rPr>
              <w:t>тел.: (05346) 2-23-05</w:t>
            </w:r>
          </w:p>
          <w:p w:rsidR="007E4CA2" w:rsidRDefault="00B94B37" w:rsidP="00E91B99">
            <w:pPr>
              <w:pStyle w:val="a3"/>
              <w:contextualSpacing/>
              <w:rPr>
                <w:rStyle w:val="af"/>
                <w:rFonts w:ascii="Times New Roman" w:hAnsi="Times New Roman"/>
                <w:bdr w:val="none" w:sz="0" w:space="0" w:color="auto" w:frame="1"/>
              </w:rPr>
            </w:pPr>
            <w:r w:rsidRPr="00B94B37">
              <w:rPr>
                <w:rFonts w:ascii="Times New Roman" w:hAnsi="Times New Roman"/>
              </w:rPr>
              <w:t>Електронна пошта</w:t>
            </w:r>
            <w:r w:rsidRPr="00FD175F">
              <w:rPr>
                <w:rFonts w:ascii="Times New Roman" w:hAnsi="Times New Roman"/>
                <w:lang w:val="ru-RU"/>
              </w:rPr>
              <w:t>:</w:t>
            </w:r>
            <w:r w:rsidRPr="00FD175F">
              <w:rPr>
                <w:lang w:val="ru-RU"/>
              </w:rPr>
              <w:t xml:space="preserve"> </w:t>
            </w:r>
            <w:hyperlink r:id="rId8" w:history="1">
              <w:r w:rsidR="00991624" w:rsidRPr="000B0601">
                <w:rPr>
                  <w:rStyle w:val="af"/>
                  <w:rFonts w:ascii="Times New Roman" w:hAnsi="Times New Roman"/>
                  <w:bdr w:val="none" w:sz="0" w:space="0" w:color="auto" w:frame="1"/>
                </w:rPr>
                <w:t>ekonrozvkarlivka@ukr.net</w:t>
              </w:r>
            </w:hyperlink>
          </w:p>
          <w:p w:rsidR="007E4CA2" w:rsidRPr="00E238DC" w:rsidRDefault="007E4CA2" w:rsidP="007E4CA2">
            <w:pPr>
              <w:shd w:val="clear" w:color="auto" w:fill="FFFFFF"/>
              <w:contextualSpacing/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238DC"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ru-RU"/>
              </w:rPr>
              <w:t>Понеділок - четвер </w:t>
            </w:r>
            <w:r w:rsidRPr="00E238DC">
              <w:rPr>
                <w:color w:val="000000" w:themeColor="text1"/>
                <w:sz w:val="22"/>
                <w:szCs w:val="22"/>
                <w:lang w:eastAsia="ru-RU"/>
              </w:rPr>
              <w:t> </w:t>
            </w:r>
            <w:r w:rsidRPr="00E238DC"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ru-RU"/>
              </w:rPr>
              <w:t>- з 08.00 до 17.00 год.</w:t>
            </w:r>
          </w:p>
          <w:p w:rsidR="007E4CA2" w:rsidRPr="00E238DC" w:rsidRDefault="007E4CA2" w:rsidP="007E4CA2">
            <w:pPr>
              <w:shd w:val="clear" w:color="auto" w:fill="FFFFFF"/>
              <w:contextualSpacing/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238DC"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ru-RU"/>
              </w:rPr>
              <w:t>П’ятниця - з 08.00 до 16.00 год.</w:t>
            </w:r>
          </w:p>
          <w:p w:rsidR="007E4CA2" w:rsidRPr="00E238DC" w:rsidRDefault="007E4CA2" w:rsidP="007E4CA2">
            <w:pPr>
              <w:shd w:val="clear" w:color="auto" w:fill="FFFFFF"/>
              <w:contextualSpacing/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238DC"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ru-RU"/>
              </w:rPr>
              <w:t>Перерва на обід - з 12.00 год. – 12.45 год.</w:t>
            </w:r>
          </w:p>
          <w:p w:rsidR="00B94B37" w:rsidRPr="007E4CA2" w:rsidRDefault="00B94B37" w:rsidP="00B94B37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eastAsia="uk-UA"/>
              </w:rPr>
              <w:t xml:space="preserve">Вихідні: субота, неділя, святкові дні </w:t>
            </w:r>
          </w:p>
          <w:p w:rsidR="00546DAE" w:rsidRPr="00FD175F" w:rsidRDefault="00546DAE" w:rsidP="00E91B99">
            <w:pPr>
              <w:pStyle w:val="a3"/>
              <w:contextualSpacing/>
              <w:rPr>
                <w:rFonts w:ascii="Times New Roman" w:hAnsi="Times New Roman"/>
              </w:rPr>
            </w:pPr>
          </w:p>
          <w:p w:rsidR="00546DAE" w:rsidRPr="00B94B37" w:rsidRDefault="00546DAE" w:rsidP="007E4CA2">
            <w:pPr>
              <w:ind w:firstLine="9"/>
              <w:jc w:val="center"/>
              <w:rPr>
                <w:b/>
                <w:i/>
                <w:iCs/>
                <w:sz w:val="22"/>
                <w:szCs w:val="22"/>
                <w:lang w:eastAsia="uk-UA"/>
              </w:rPr>
            </w:pPr>
            <w:r w:rsidRPr="00B94B37">
              <w:rPr>
                <w:b/>
                <w:iCs/>
                <w:color w:val="000000"/>
                <w:spacing w:val="-3"/>
                <w:sz w:val="22"/>
                <w:szCs w:val="22"/>
                <w:lang w:eastAsia="ru-RU"/>
              </w:rPr>
              <w:t xml:space="preserve">Центр </w:t>
            </w:r>
            <w:r w:rsidRPr="00B94B37">
              <w:rPr>
                <w:b/>
                <w:sz w:val="22"/>
                <w:szCs w:val="22"/>
                <w:lang w:eastAsia="uk-UA"/>
              </w:rPr>
              <w:t>надання адміністративних послуг виконавчого комітету Карлівської  міської  ради</w:t>
            </w:r>
          </w:p>
          <w:p w:rsidR="00546DAE" w:rsidRPr="007E4CA2" w:rsidRDefault="00B94B37" w:rsidP="00E91B99">
            <w:pPr>
              <w:pStyle w:val="a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Адреса</w:t>
            </w:r>
            <w:r w:rsidRPr="00B94B37">
              <w:rPr>
                <w:rFonts w:ascii="Times New Roman" w:hAnsi="Times New Roman"/>
                <w:lang w:val="ru-RU"/>
              </w:rPr>
              <w:t xml:space="preserve">: </w:t>
            </w:r>
            <w:r w:rsidR="00546DAE" w:rsidRPr="00E238DC">
              <w:rPr>
                <w:rFonts w:ascii="Times New Roman" w:hAnsi="Times New Roman"/>
              </w:rPr>
              <w:t xml:space="preserve">39500, Полтавська обл., м. Карлівка, </w:t>
            </w:r>
            <w:r w:rsidR="00546DAE" w:rsidRPr="00E238DC">
              <w:rPr>
                <w:rFonts w:ascii="Times New Roman" w:eastAsia="Times New Roman" w:hAnsi="Times New Roman"/>
                <w:lang w:val="ru-RU" w:eastAsia="uk-UA"/>
              </w:rPr>
              <w:t xml:space="preserve">вул. </w:t>
            </w:r>
            <w:r w:rsidR="00546DAE" w:rsidRPr="00E238DC">
              <w:rPr>
                <w:rFonts w:ascii="Times New Roman" w:eastAsia="Times New Roman" w:hAnsi="Times New Roman"/>
                <w:lang w:eastAsia="uk-UA"/>
              </w:rPr>
              <w:t xml:space="preserve">Полтавський шлях </w:t>
            </w:r>
            <w:r w:rsidR="00546DAE" w:rsidRPr="00E238DC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r w:rsidR="00546DAE" w:rsidRPr="00E238DC">
              <w:rPr>
                <w:rFonts w:ascii="Times New Roman" w:eastAsia="Times New Roman" w:hAnsi="Times New Roman"/>
                <w:lang w:eastAsia="uk-UA"/>
              </w:rPr>
              <w:t>42/2-Б</w:t>
            </w:r>
            <w:r w:rsidR="007E4CA2">
              <w:rPr>
                <w:rFonts w:ascii="Times New Roman" w:hAnsi="Times New Roman"/>
              </w:rPr>
              <w:t xml:space="preserve">. </w:t>
            </w:r>
            <w:r w:rsidR="00546DAE" w:rsidRPr="00E238DC">
              <w:rPr>
                <w:rFonts w:ascii="Times New Roman" w:hAnsi="Times New Roman"/>
                <w:color w:val="000000" w:themeColor="text1"/>
                <w:lang w:eastAsia="ru-RU"/>
              </w:rPr>
              <w:t>тел. (05346) 2-20-38</w:t>
            </w:r>
          </w:p>
          <w:p w:rsidR="00546DAE" w:rsidRDefault="00B94B37" w:rsidP="00E238DC">
            <w:pPr>
              <w:jc w:val="both"/>
              <w:rPr>
                <w:sz w:val="22"/>
                <w:szCs w:val="22"/>
                <w:lang w:eastAsia="uk-UA"/>
              </w:rPr>
            </w:pPr>
            <w:r>
              <w:t>Електронна пошта</w:t>
            </w:r>
            <w:r w:rsidRPr="00FD175F">
              <w:rPr>
                <w:lang w:val="ru-RU"/>
              </w:rPr>
              <w:t xml:space="preserve">: </w:t>
            </w:r>
            <w:hyperlink r:id="rId9" w:history="1">
              <w:r w:rsidR="00E238DC" w:rsidRPr="00E238DC">
                <w:rPr>
                  <w:rStyle w:val="af"/>
                  <w:sz w:val="22"/>
                  <w:szCs w:val="22"/>
                  <w:lang w:val="en-US" w:eastAsia="uk-UA"/>
                </w:rPr>
                <w:t>karlcnap</w:t>
              </w:r>
              <w:r w:rsidR="00E238DC" w:rsidRPr="00E238DC">
                <w:rPr>
                  <w:rStyle w:val="af"/>
                  <w:sz w:val="22"/>
                  <w:szCs w:val="22"/>
                  <w:lang w:val="ru-RU" w:eastAsia="uk-UA"/>
                </w:rPr>
                <w:t>2013@u</w:t>
              </w:r>
              <w:r w:rsidR="00E238DC" w:rsidRPr="00E238DC">
                <w:rPr>
                  <w:rStyle w:val="af"/>
                  <w:sz w:val="22"/>
                  <w:szCs w:val="22"/>
                  <w:lang w:val="en-US" w:eastAsia="uk-UA"/>
                </w:rPr>
                <w:t>kr</w:t>
              </w:r>
              <w:r w:rsidR="00E238DC" w:rsidRPr="00E238DC">
                <w:rPr>
                  <w:rStyle w:val="af"/>
                  <w:sz w:val="22"/>
                  <w:szCs w:val="22"/>
                  <w:lang w:val="ru-RU" w:eastAsia="uk-UA"/>
                </w:rPr>
                <w:t>.</w:t>
              </w:r>
              <w:r w:rsidR="00E238DC" w:rsidRPr="00E238DC">
                <w:rPr>
                  <w:rStyle w:val="af"/>
                  <w:sz w:val="22"/>
                  <w:szCs w:val="22"/>
                  <w:lang w:val="en-US" w:eastAsia="uk-UA"/>
                </w:rPr>
                <w:t>net</w:t>
              </w:r>
            </w:hyperlink>
            <w:r w:rsidR="00E238DC" w:rsidRPr="00E238DC">
              <w:rPr>
                <w:sz w:val="22"/>
                <w:szCs w:val="22"/>
                <w:lang w:eastAsia="uk-UA"/>
              </w:rPr>
              <w:t xml:space="preserve"> </w:t>
            </w:r>
          </w:p>
          <w:p w:rsidR="00B94B37" w:rsidRPr="00B94B37" w:rsidRDefault="00B94B37" w:rsidP="00B94B37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>Графік прийому фізичних та юридичних осіб</w:t>
            </w:r>
            <w:r w:rsidRPr="00B94B37">
              <w:rPr>
                <w:sz w:val="22"/>
                <w:szCs w:val="22"/>
                <w:lang w:val="ru-RU" w:eastAsia="uk-UA"/>
              </w:rPr>
              <w:t xml:space="preserve">: </w:t>
            </w:r>
          </w:p>
          <w:p w:rsidR="007E4CA2" w:rsidRPr="007E4CA2" w:rsidRDefault="007E4CA2" w:rsidP="007E4CA2">
            <w:pPr>
              <w:ind w:firstLine="9"/>
              <w:jc w:val="both"/>
              <w:rPr>
                <w:i/>
                <w:iCs/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val="ru-RU" w:eastAsia="uk-UA"/>
              </w:rPr>
              <w:t xml:space="preserve">Понеділок, </w:t>
            </w:r>
            <w:r w:rsidRPr="007E4CA2">
              <w:rPr>
                <w:sz w:val="22"/>
                <w:szCs w:val="22"/>
                <w:lang w:eastAsia="uk-UA"/>
              </w:rPr>
              <w:t>вівторок</w:t>
            </w:r>
            <w:r w:rsidRPr="007E4CA2">
              <w:rPr>
                <w:sz w:val="22"/>
                <w:szCs w:val="22"/>
                <w:lang w:val="ru-RU" w:eastAsia="uk-UA"/>
              </w:rPr>
              <w:t>, четвер з 0</w:t>
            </w:r>
            <w:r w:rsidRPr="007E4CA2">
              <w:rPr>
                <w:sz w:val="22"/>
                <w:szCs w:val="22"/>
                <w:lang w:eastAsia="uk-UA"/>
              </w:rPr>
              <w:t>8</w:t>
            </w:r>
            <w:r w:rsidRPr="007E4CA2">
              <w:rPr>
                <w:sz w:val="22"/>
                <w:szCs w:val="22"/>
                <w:lang w:val="ru-RU" w:eastAsia="uk-UA"/>
              </w:rPr>
              <w:t xml:space="preserve">.00 </w:t>
            </w:r>
            <w:r w:rsidRPr="007E4CA2">
              <w:rPr>
                <w:sz w:val="22"/>
                <w:szCs w:val="22"/>
                <w:lang w:eastAsia="uk-UA"/>
              </w:rPr>
              <w:t>д</w:t>
            </w:r>
            <w:r w:rsidRPr="007E4CA2">
              <w:rPr>
                <w:sz w:val="22"/>
                <w:szCs w:val="22"/>
                <w:lang w:val="ru-RU" w:eastAsia="uk-UA"/>
              </w:rPr>
              <w:t>о 1</w:t>
            </w:r>
            <w:r w:rsidRPr="007E4CA2">
              <w:rPr>
                <w:sz w:val="22"/>
                <w:szCs w:val="22"/>
                <w:lang w:eastAsia="uk-UA"/>
              </w:rPr>
              <w:t>7</w:t>
            </w:r>
            <w:r w:rsidRPr="007E4CA2">
              <w:rPr>
                <w:sz w:val="22"/>
                <w:szCs w:val="22"/>
                <w:lang w:val="ru-RU" w:eastAsia="uk-UA"/>
              </w:rPr>
              <w:t>.00</w:t>
            </w:r>
            <w:r w:rsidRPr="007E4CA2">
              <w:rPr>
                <w:sz w:val="22"/>
                <w:szCs w:val="22"/>
                <w:lang w:eastAsia="uk-UA"/>
              </w:rPr>
              <w:t xml:space="preserve"> год.</w:t>
            </w:r>
          </w:p>
          <w:p w:rsidR="007E4CA2" w:rsidRPr="007E4CA2" w:rsidRDefault="007E4CA2" w:rsidP="007E4CA2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eastAsia="uk-UA"/>
              </w:rPr>
              <w:t>Середа</w:t>
            </w:r>
            <w:r w:rsidRPr="007E4CA2">
              <w:rPr>
                <w:sz w:val="22"/>
                <w:szCs w:val="22"/>
                <w:lang w:val="ru-RU" w:eastAsia="uk-UA"/>
              </w:rPr>
              <w:t xml:space="preserve"> з 0</w:t>
            </w:r>
            <w:r w:rsidRPr="007E4CA2">
              <w:rPr>
                <w:sz w:val="22"/>
                <w:szCs w:val="22"/>
                <w:lang w:eastAsia="uk-UA"/>
              </w:rPr>
              <w:t>8</w:t>
            </w:r>
            <w:r w:rsidRPr="007E4CA2">
              <w:rPr>
                <w:sz w:val="22"/>
                <w:szCs w:val="22"/>
                <w:lang w:val="ru-RU" w:eastAsia="uk-UA"/>
              </w:rPr>
              <w:t xml:space="preserve">.00 </w:t>
            </w:r>
            <w:r w:rsidRPr="007E4CA2">
              <w:rPr>
                <w:sz w:val="22"/>
                <w:szCs w:val="22"/>
                <w:lang w:eastAsia="uk-UA"/>
              </w:rPr>
              <w:t>д</w:t>
            </w:r>
            <w:r w:rsidRPr="007E4CA2">
              <w:rPr>
                <w:sz w:val="22"/>
                <w:szCs w:val="22"/>
                <w:lang w:val="ru-RU" w:eastAsia="uk-UA"/>
              </w:rPr>
              <w:t>о 20.00</w:t>
            </w:r>
            <w:r w:rsidRPr="007E4CA2">
              <w:rPr>
                <w:sz w:val="22"/>
                <w:szCs w:val="22"/>
                <w:lang w:eastAsia="uk-UA"/>
              </w:rPr>
              <w:t xml:space="preserve"> год.</w:t>
            </w:r>
          </w:p>
          <w:p w:rsidR="007E4CA2" w:rsidRPr="007E4CA2" w:rsidRDefault="007E4CA2" w:rsidP="007E4CA2">
            <w:pPr>
              <w:ind w:firstLine="9"/>
              <w:jc w:val="both"/>
              <w:rPr>
                <w:i/>
                <w:iCs/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eastAsia="uk-UA"/>
              </w:rPr>
              <w:t>П'ятниця з 08.00 до 16.00 год.</w:t>
            </w:r>
          </w:p>
          <w:p w:rsidR="007E4CA2" w:rsidRPr="007E4CA2" w:rsidRDefault="007E4CA2" w:rsidP="007E4CA2">
            <w:pPr>
              <w:ind w:firstLine="9"/>
              <w:jc w:val="both"/>
              <w:rPr>
                <w:i/>
                <w:iCs/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val="ru-RU" w:eastAsia="uk-UA"/>
              </w:rPr>
              <w:t>Без перерви на обід</w:t>
            </w:r>
          </w:p>
          <w:p w:rsidR="007E4CA2" w:rsidRPr="007E4CA2" w:rsidRDefault="007E4CA2" w:rsidP="007E4CA2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eastAsia="uk-UA"/>
              </w:rPr>
              <w:t xml:space="preserve">Вихідні: субота, неділя, святкові дні </w:t>
            </w:r>
          </w:p>
          <w:p w:rsidR="007E4CA2" w:rsidRDefault="007E4CA2" w:rsidP="00E238DC">
            <w:pPr>
              <w:jc w:val="both"/>
              <w:rPr>
                <w:sz w:val="22"/>
                <w:szCs w:val="22"/>
                <w:lang w:eastAsia="uk-UA"/>
              </w:rPr>
            </w:pPr>
          </w:p>
          <w:p w:rsidR="007E4CA2" w:rsidRPr="007E4CA2" w:rsidRDefault="007E4CA2" w:rsidP="007E4CA2">
            <w:pPr>
              <w:jc w:val="center"/>
              <w:rPr>
                <w:b/>
                <w:sz w:val="22"/>
                <w:szCs w:val="22"/>
              </w:rPr>
            </w:pPr>
            <w:r w:rsidRPr="007E4CA2">
              <w:rPr>
                <w:b/>
                <w:sz w:val="22"/>
                <w:szCs w:val="22"/>
              </w:rPr>
              <w:t xml:space="preserve">Віддалене робоче місце адміністратора </w:t>
            </w:r>
          </w:p>
          <w:p w:rsidR="007E4CA2" w:rsidRPr="007E4CA2" w:rsidRDefault="007E4CA2" w:rsidP="007E4CA2">
            <w:pPr>
              <w:jc w:val="center"/>
              <w:rPr>
                <w:sz w:val="22"/>
                <w:szCs w:val="22"/>
              </w:rPr>
            </w:pPr>
            <w:r w:rsidRPr="007E4CA2">
              <w:rPr>
                <w:b/>
                <w:sz w:val="22"/>
                <w:szCs w:val="22"/>
              </w:rPr>
              <w:t>у Голобородьківському старостинському окрузі</w:t>
            </w:r>
          </w:p>
          <w:p w:rsidR="007E4CA2" w:rsidRPr="00B94B37" w:rsidRDefault="007E4CA2" w:rsidP="007E4CA2">
            <w:pPr>
              <w:rPr>
                <w:sz w:val="22"/>
                <w:szCs w:val="22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>Адреса:</w:t>
            </w:r>
            <w:r w:rsidR="00B94B37" w:rsidRPr="00FD175F">
              <w:rPr>
                <w:sz w:val="22"/>
                <w:szCs w:val="22"/>
                <w:lang w:val="ru-RU" w:eastAsia="uk-UA"/>
              </w:rPr>
              <w:t xml:space="preserve"> </w:t>
            </w:r>
            <w:r w:rsidRPr="00B94B37">
              <w:rPr>
                <w:sz w:val="22"/>
                <w:szCs w:val="22"/>
              </w:rPr>
              <w:t>с. Голобородьківське вул. Набережна,1.</w:t>
            </w:r>
          </w:p>
          <w:p w:rsidR="007E4CA2" w:rsidRPr="00B94B37" w:rsidRDefault="007E4CA2" w:rsidP="007E4CA2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 xml:space="preserve">Електронна пошта:  </w:t>
            </w:r>
            <w:hyperlink r:id="rId10" w:history="1">
              <w:r w:rsidR="00B94B37" w:rsidRPr="007C3194">
                <w:rPr>
                  <w:rStyle w:val="af"/>
                  <w:sz w:val="22"/>
                  <w:szCs w:val="22"/>
                  <w:shd w:val="clear" w:color="auto" w:fill="FFFFFF"/>
                </w:rPr>
                <w:t>21046650@mail.gov.ua</w:t>
              </w:r>
            </w:hyperlink>
            <w:r w:rsidR="00B94B37">
              <w:rPr>
                <w:color w:val="34384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E4CA2" w:rsidRPr="00B94B37" w:rsidRDefault="007E4CA2" w:rsidP="007E4CA2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>Графік прийому фізичних та юридичних осіб</w:t>
            </w:r>
            <w:r w:rsidRPr="00B94B37">
              <w:rPr>
                <w:sz w:val="22"/>
                <w:szCs w:val="22"/>
                <w:lang w:val="ru-RU" w:eastAsia="uk-UA"/>
              </w:rPr>
              <w:t xml:space="preserve">: </w:t>
            </w:r>
          </w:p>
          <w:p w:rsidR="007E4CA2" w:rsidRPr="007E4CA2" w:rsidRDefault="007E4CA2" w:rsidP="007E4CA2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val="ru-RU" w:eastAsia="uk-UA"/>
              </w:rPr>
              <w:t xml:space="preserve">Понеділок, </w:t>
            </w:r>
            <w:r w:rsidRPr="007E4CA2">
              <w:rPr>
                <w:sz w:val="22"/>
                <w:szCs w:val="22"/>
                <w:lang w:eastAsia="uk-UA"/>
              </w:rPr>
              <w:t>вівторок</w:t>
            </w:r>
            <w:r w:rsidRPr="007E4CA2">
              <w:rPr>
                <w:sz w:val="22"/>
                <w:szCs w:val="22"/>
                <w:lang w:val="ru-RU" w:eastAsia="uk-UA"/>
              </w:rPr>
              <w:t>, середа.  четвер</w:t>
            </w:r>
            <w:r w:rsidRPr="007E4CA2">
              <w:rPr>
                <w:sz w:val="22"/>
                <w:szCs w:val="22"/>
                <w:lang w:eastAsia="uk-UA"/>
              </w:rPr>
              <w:t xml:space="preserve"> </w:t>
            </w:r>
            <w:r w:rsidRPr="007E4CA2">
              <w:rPr>
                <w:sz w:val="22"/>
                <w:szCs w:val="22"/>
                <w:lang w:val="ru-RU" w:eastAsia="uk-UA"/>
              </w:rPr>
              <w:t xml:space="preserve">з 08.00 </w:t>
            </w:r>
            <w:r w:rsidRPr="007E4CA2">
              <w:rPr>
                <w:sz w:val="22"/>
                <w:szCs w:val="22"/>
                <w:lang w:eastAsia="uk-UA"/>
              </w:rPr>
              <w:t>д</w:t>
            </w:r>
            <w:r w:rsidRPr="007E4CA2">
              <w:rPr>
                <w:sz w:val="22"/>
                <w:szCs w:val="22"/>
                <w:lang w:val="ru-RU" w:eastAsia="uk-UA"/>
              </w:rPr>
              <w:t>о 17.00</w:t>
            </w:r>
            <w:r w:rsidRPr="007E4CA2">
              <w:rPr>
                <w:sz w:val="22"/>
                <w:szCs w:val="22"/>
                <w:lang w:eastAsia="uk-UA"/>
              </w:rPr>
              <w:t xml:space="preserve"> год.</w:t>
            </w:r>
          </w:p>
          <w:p w:rsidR="007E4CA2" w:rsidRPr="007E4CA2" w:rsidRDefault="007E4CA2" w:rsidP="007E4CA2">
            <w:pPr>
              <w:ind w:firstLine="9"/>
              <w:jc w:val="both"/>
              <w:rPr>
                <w:i/>
                <w:iCs/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eastAsia="uk-UA"/>
              </w:rPr>
              <w:t>П'ятниця з 08.00 до 16.00 год.</w:t>
            </w:r>
          </w:p>
          <w:p w:rsidR="007E4CA2" w:rsidRPr="007E4CA2" w:rsidRDefault="007E4CA2" w:rsidP="007E4CA2">
            <w:pPr>
              <w:ind w:firstLine="9"/>
              <w:jc w:val="both"/>
              <w:rPr>
                <w:i/>
                <w:iCs/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val="ru-RU" w:eastAsia="uk-UA"/>
              </w:rPr>
              <w:t>Перерва на обід з 12-00 до 12-45 (п'ятниця з 12-00 до 13-00)</w:t>
            </w:r>
          </w:p>
          <w:p w:rsidR="007E4CA2" w:rsidRPr="007E4CA2" w:rsidRDefault="007E4CA2" w:rsidP="007E4CA2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eastAsia="uk-UA"/>
              </w:rPr>
              <w:t xml:space="preserve">Вихідні: субота, неділя, святкові дні </w:t>
            </w:r>
          </w:p>
          <w:p w:rsidR="007E4CA2" w:rsidRDefault="007E4CA2" w:rsidP="00E238DC">
            <w:pPr>
              <w:jc w:val="both"/>
              <w:rPr>
                <w:sz w:val="22"/>
                <w:szCs w:val="22"/>
                <w:lang w:eastAsia="uk-UA"/>
              </w:rPr>
            </w:pPr>
          </w:p>
          <w:p w:rsidR="00B94B37" w:rsidRPr="00B94B37" w:rsidRDefault="00B94B37" w:rsidP="00B94B37">
            <w:pPr>
              <w:jc w:val="center"/>
              <w:rPr>
                <w:b/>
                <w:sz w:val="22"/>
                <w:szCs w:val="22"/>
              </w:rPr>
            </w:pPr>
            <w:r w:rsidRPr="00B94B37">
              <w:rPr>
                <w:b/>
                <w:sz w:val="22"/>
                <w:szCs w:val="22"/>
              </w:rPr>
              <w:t>Віддалене робоче місце адміністратора</w:t>
            </w:r>
          </w:p>
          <w:p w:rsidR="00B94B37" w:rsidRPr="00B94B37" w:rsidRDefault="00B94B37" w:rsidP="00B94B37">
            <w:pPr>
              <w:jc w:val="center"/>
              <w:rPr>
                <w:sz w:val="22"/>
                <w:szCs w:val="22"/>
              </w:rPr>
            </w:pPr>
            <w:r w:rsidRPr="00B94B37">
              <w:rPr>
                <w:b/>
                <w:sz w:val="22"/>
                <w:szCs w:val="22"/>
              </w:rPr>
              <w:t xml:space="preserve"> у Лип’янському старостинському окрузі</w:t>
            </w:r>
          </w:p>
          <w:p w:rsidR="00B94B37" w:rsidRPr="00B94B37" w:rsidRDefault="00B94B37" w:rsidP="00B94B37">
            <w:pPr>
              <w:jc w:val="both"/>
              <w:rPr>
                <w:sz w:val="22"/>
                <w:szCs w:val="22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>Адреса:</w:t>
            </w:r>
            <w:r w:rsidRPr="00B94B37">
              <w:rPr>
                <w:sz w:val="22"/>
                <w:szCs w:val="22"/>
              </w:rPr>
              <w:t>с. с. Лип’янка вул. Центральна,17.</w:t>
            </w:r>
          </w:p>
          <w:p w:rsidR="00B94B37" w:rsidRPr="00B94B37" w:rsidRDefault="00B94B37" w:rsidP="00B94B37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 xml:space="preserve">Електронна пошта: </w:t>
            </w:r>
            <w:hyperlink r:id="rId11" w:history="1">
              <w:r w:rsidRPr="00B94B37">
                <w:rPr>
                  <w:rStyle w:val="af"/>
                  <w:sz w:val="22"/>
                  <w:szCs w:val="22"/>
                  <w:shd w:val="clear" w:color="auto" w:fill="FFFFFF"/>
                </w:rPr>
                <w:t>21046615@mail.gov.ua</w:t>
              </w:r>
            </w:hyperlink>
            <w:r w:rsidRPr="00B94B37">
              <w:rPr>
                <w:color w:val="34384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B94B37" w:rsidRPr="00B94B37" w:rsidRDefault="00B94B37" w:rsidP="00B94B37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>Графік прийому фізичних та юридичних осіб</w:t>
            </w:r>
            <w:r w:rsidRPr="00B94B37">
              <w:rPr>
                <w:sz w:val="22"/>
                <w:szCs w:val="22"/>
                <w:lang w:val="ru-RU" w:eastAsia="uk-UA"/>
              </w:rPr>
              <w:t xml:space="preserve">: </w:t>
            </w:r>
          </w:p>
          <w:p w:rsidR="00B94B37" w:rsidRPr="00B94B37" w:rsidRDefault="00B94B37" w:rsidP="00B94B37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 xml:space="preserve">Понеділок, </w:t>
            </w:r>
            <w:r w:rsidRPr="00B94B37">
              <w:rPr>
                <w:sz w:val="22"/>
                <w:szCs w:val="22"/>
                <w:lang w:eastAsia="uk-UA"/>
              </w:rPr>
              <w:t>вівторок</w:t>
            </w:r>
            <w:r w:rsidRPr="00B94B37">
              <w:rPr>
                <w:sz w:val="22"/>
                <w:szCs w:val="22"/>
                <w:lang w:val="ru-RU" w:eastAsia="uk-UA"/>
              </w:rPr>
              <w:t>, середа,  четвер</w:t>
            </w:r>
            <w:r w:rsidRPr="00B94B37">
              <w:rPr>
                <w:sz w:val="22"/>
                <w:szCs w:val="22"/>
                <w:lang w:eastAsia="uk-UA"/>
              </w:rPr>
              <w:t xml:space="preserve"> </w:t>
            </w:r>
            <w:r w:rsidRPr="00B94B37">
              <w:rPr>
                <w:sz w:val="22"/>
                <w:szCs w:val="22"/>
                <w:lang w:val="ru-RU" w:eastAsia="uk-UA"/>
              </w:rPr>
              <w:t xml:space="preserve"> з 08.00 </w:t>
            </w:r>
            <w:r w:rsidRPr="00B94B37">
              <w:rPr>
                <w:sz w:val="22"/>
                <w:szCs w:val="22"/>
                <w:lang w:eastAsia="uk-UA"/>
              </w:rPr>
              <w:t>д</w:t>
            </w:r>
            <w:r w:rsidRPr="00B94B37">
              <w:rPr>
                <w:sz w:val="22"/>
                <w:szCs w:val="22"/>
                <w:lang w:val="ru-RU" w:eastAsia="uk-UA"/>
              </w:rPr>
              <w:t>о 17.00</w:t>
            </w:r>
            <w:r w:rsidRPr="00B94B37">
              <w:rPr>
                <w:sz w:val="22"/>
                <w:szCs w:val="22"/>
                <w:lang w:eastAsia="uk-UA"/>
              </w:rPr>
              <w:t xml:space="preserve"> год.</w:t>
            </w:r>
          </w:p>
          <w:p w:rsidR="00B94B37" w:rsidRPr="00B94B37" w:rsidRDefault="00B94B37" w:rsidP="00B94B37">
            <w:pPr>
              <w:ind w:firstLine="9"/>
              <w:jc w:val="both"/>
              <w:rPr>
                <w:i/>
                <w:iCs/>
                <w:sz w:val="22"/>
                <w:szCs w:val="22"/>
                <w:lang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>П'ятниця з 08.00 до 16.00 год.</w:t>
            </w:r>
          </w:p>
          <w:p w:rsidR="00B94B37" w:rsidRPr="00B94B37" w:rsidRDefault="00B94B37" w:rsidP="00B94B37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>Перерва на обід з 12-00 до 12-45 (п'ятниця з 12-00 до 13-00)</w:t>
            </w:r>
          </w:p>
          <w:p w:rsidR="00B94B37" w:rsidRPr="00B94B37" w:rsidRDefault="00B94B37" w:rsidP="00B94B37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 xml:space="preserve">Вихідні: субота, неділя, святкові дні </w:t>
            </w:r>
          </w:p>
          <w:p w:rsidR="00B94B37" w:rsidRDefault="00B94B37" w:rsidP="00B94B37">
            <w:pPr>
              <w:spacing w:line="276" w:lineRule="auto"/>
              <w:ind w:firstLine="9"/>
              <w:jc w:val="both"/>
              <w:rPr>
                <w:u w:val="single"/>
                <w:lang w:eastAsia="uk-UA"/>
              </w:rPr>
            </w:pPr>
          </w:p>
          <w:p w:rsidR="00B94B37" w:rsidRPr="00B94B37" w:rsidRDefault="00B94B37" w:rsidP="00B94B37">
            <w:pPr>
              <w:jc w:val="center"/>
              <w:rPr>
                <w:b/>
                <w:sz w:val="22"/>
                <w:szCs w:val="22"/>
              </w:rPr>
            </w:pPr>
            <w:r w:rsidRPr="00B94B37">
              <w:rPr>
                <w:b/>
                <w:sz w:val="22"/>
                <w:szCs w:val="22"/>
              </w:rPr>
              <w:t xml:space="preserve">Віддалене робоче місце адміністратора </w:t>
            </w:r>
          </w:p>
          <w:p w:rsidR="00B94B37" w:rsidRPr="00B94B37" w:rsidRDefault="00B94B37" w:rsidP="00B94B37">
            <w:pPr>
              <w:jc w:val="center"/>
              <w:rPr>
                <w:b/>
                <w:sz w:val="22"/>
                <w:szCs w:val="22"/>
              </w:rPr>
            </w:pPr>
            <w:r w:rsidRPr="00B94B37">
              <w:rPr>
                <w:b/>
                <w:sz w:val="22"/>
                <w:szCs w:val="22"/>
              </w:rPr>
              <w:t>у Максимівському старостинському окрузі</w:t>
            </w:r>
          </w:p>
          <w:p w:rsidR="00B94B37" w:rsidRPr="00B94B37" w:rsidRDefault="00B94B37" w:rsidP="00B94B37">
            <w:pPr>
              <w:jc w:val="both"/>
              <w:rPr>
                <w:sz w:val="22"/>
                <w:szCs w:val="22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>Адреса:</w:t>
            </w:r>
            <w:r w:rsidRPr="00B94B37">
              <w:rPr>
                <w:sz w:val="22"/>
                <w:szCs w:val="22"/>
              </w:rPr>
              <w:t>с. с. Максимівка вул. Центра</w:t>
            </w:r>
            <w:r>
              <w:rPr>
                <w:sz w:val="22"/>
                <w:szCs w:val="22"/>
              </w:rPr>
              <w:t>льна, 1/11.</w:t>
            </w:r>
          </w:p>
          <w:p w:rsidR="00B94B37" w:rsidRPr="00B94B37" w:rsidRDefault="00B94B37" w:rsidP="00B94B37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lastRenderedPageBreak/>
              <w:t xml:space="preserve">Електронна пошта:  </w:t>
            </w:r>
            <w:hyperlink r:id="rId12" w:history="1">
              <w:r w:rsidRPr="007C3194">
                <w:rPr>
                  <w:rStyle w:val="af"/>
                  <w:sz w:val="22"/>
                  <w:szCs w:val="22"/>
                  <w:shd w:val="clear" w:color="auto" w:fill="FFFFFF"/>
                </w:rPr>
                <w:t>maksymivstaro@ukr.net</w:t>
              </w:r>
            </w:hyperlink>
            <w:r w:rsidRPr="00B94B37">
              <w:rPr>
                <w:color w:val="34384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B94B37" w:rsidRPr="00B94B37" w:rsidRDefault="00B94B37" w:rsidP="00B94B37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>Графік прийому фізичних та юридичних осіб</w:t>
            </w:r>
            <w:r w:rsidRPr="00B94B37">
              <w:rPr>
                <w:sz w:val="22"/>
                <w:szCs w:val="22"/>
                <w:lang w:val="ru-RU" w:eastAsia="uk-UA"/>
              </w:rPr>
              <w:t xml:space="preserve">: </w:t>
            </w:r>
          </w:p>
          <w:p w:rsidR="00B94B37" w:rsidRPr="00B94B37" w:rsidRDefault="00B94B37" w:rsidP="00B94B37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 xml:space="preserve">Понеділок, </w:t>
            </w:r>
            <w:r w:rsidRPr="00B94B37">
              <w:rPr>
                <w:sz w:val="22"/>
                <w:szCs w:val="22"/>
                <w:lang w:eastAsia="uk-UA"/>
              </w:rPr>
              <w:t>вівторок</w:t>
            </w:r>
            <w:r w:rsidRPr="00B94B37">
              <w:rPr>
                <w:sz w:val="22"/>
                <w:szCs w:val="22"/>
                <w:lang w:val="ru-RU" w:eastAsia="uk-UA"/>
              </w:rPr>
              <w:t>, середа.  четвер</w:t>
            </w:r>
            <w:r w:rsidRPr="00B94B37">
              <w:rPr>
                <w:sz w:val="22"/>
                <w:szCs w:val="22"/>
                <w:lang w:eastAsia="uk-UA"/>
              </w:rPr>
              <w:t xml:space="preserve"> </w:t>
            </w:r>
            <w:r w:rsidRPr="00B94B37">
              <w:rPr>
                <w:sz w:val="22"/>
                <w:szCs w:val="22"/>
                <w:lang w:val="ru-RU" w:eastAsia="uk-UA"/>
              </w:rPr>
              <w:t xml:space="preserve">з 08.00 </w:t>
            </w:r>
            <w:r w:rsidRPr="00B94B37">
              <w:rPr>
                <w:sz w:val="22"/>
                <w:szCs w:val="22"/>
                <w:lang w:eastAsia="uk-UA"/>
              </w:rPr>
              <w:t>д</w:t>
            </w:r>
            <w:r w:rsidRPr="00B94B37">
              <w:rPr>
                <w:sz w:val="22"/>
                <w:szCs w:val="22"/>
                <w:lang w:val="ru-RU" w:eastAsia="uk-UA"/>
              </w:rPr>
              <w:t>о 17.00</w:t>
            </w:r>
            <w:r w:rsidRPr="00B94B37">
              <w:rPr>
                <w:sz w:val="22"/>
                <w:szCs w:val="22"/>
                <w:lang w:eastAsia="uk-UA"/>
              </w:rPr>
              <w:t xml:space="preserve"> год.</w:t>
            </w:r>
          </w:p>
          <w:p w:rsidR="00B94B37" w:rsidRPr="00B94B37" w:rsidRDefault="00B94B37" w:rsidP="00B94B37">
            <w:pPr>
              <w:ind w:firstLine="9"/>
              <w:jc w:val="both"/>
              <w:rPr>
                <w:i/>
                <w:iCs/>
                <w:sz w:val="22"/>
                <w:szCs w:val="22"/>
                <w:lang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>П'ятниця з 08.00 до 16.00 год.</w:t>
            </w:r>
          </w:p>
          <w:p w:rsidR="00B94B37" w:rsidRPr="00B94B37" w:rsidRDefault="00B94B37" w:rsidP="00B94B37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>Перерва на обід з 12-00 до 12-45 (п'ятниця з 12-00 до 13-00)</w:t>
            </w:r>
          </w:p>
          <w:p w:rsidR="00B94B37" w:rsidRPr="00B94B37" w:rsidRDefault="00B94B37" w:rsidP="00B94B37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 xml:space="preserve">Вихідні: субота, неділя, святкові дні </w:t>
            </w:r>
          </w:p>
          <w:p w:rsidR="00B94B37" w:rsidRPr="00B94B37" w:rsidRDefault="00B94B37" w:rsidP="00B94B37">
            <w:pPr>
              <w:spacing w:line="276" w:lineRule="auto"/>
              <w:ind w:firstLine="9"/>
              <w:jc w:val="both"/>
              <w:rPr>
                <w:b/>
                <w:u w:val="single"/>
                <w:lang w:eastAsia="uk-UA"/>
              </w:rPr>
            </w:pPr>
          </w:p>
          <w:p w:rsidR="00B94B37" w:rsidRPr="00B94B37" w:rsidRDefault="00B94B37" w:rsidP="00B94B37">
            <w:pPr>
              <w:jc w:val="center"/>
              <w:rPr>
                <w:b/>
                <w:sz w:val="22"/>
                <w:szCs w:val="22"/>
              </w:rPr>
            </w:pPr>
            <w:r w:rsidRPr="00B94B37">
              <w:rPr>
                <w:b/>
                <w:sz w:val="22"/>
                <w:szCs w:val="22"/>
              </w:rPr>
              <w:t xml:space="preserve">Віддалене робоче місце адміністратора </w:t>
            </w:r>
          </w:p>
          <w:p w:rsidR="00B94B37" w:rsidRPr="00B94B37" w:rsidRDefault="00B94B37" w:rsidP="00B94B37">
            <w:pPr>
              <w:jc w:val="center"/>
              <w:rPr>
                <w:b/>
                <w:sz w:val="22"/>
                <w:szCs w:val="22"/>
              </w:rPr>
            </w:pPr>
            <w:r w:rsidRPr="00B94B37">
              <w:rPr>
                <w:b/>
                <w:sz w:val="22"/>
                <w:szCs w:val="22"/>
              </w:rPr>
              <w:t>у Попівському старостинському окрузі</w:t>
            </w:r>
          </w:p>
          <w:p w:rsidR="00B94B37" w:rsidRPr="00B94B37" w:rsidRDefault="00B94B37" w:rsidP="00B94B37">
            <w:pPr>
              <w:jc w:val="both"/>
              <w:rPr>
                <w:sz w:val="22"/>
                <w:szCs w:val="22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>Адреса:</w:t>
            </w:r>
            <w:r>
              <w:rPr>
                <w:sz w:val="22"/>
                <w:szCs w:val="22"/>
              </w:rPr>
              <w:t xml:space="preserve"> </w:t>
            </w:r>
            <w:r w:rsidRPr="00B94B37">
              <w:rPr>
                <w:sz w:val="22"/>
                <w:szCs w:val="22"/>
              </w:rPr>
              <w:t>с. Попівка вул. Харківська,2</w:t>
            </w:r>
          </w:p>
          <w:p w:rsidR="00B94B37" w:rsidRPr="00B94B37" w:rsidRDefault="00B94B37" w:rsidP="00B94B37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 xml:space="preserve">Електронна пошта:  </w:t>
            </w:r>
            <w:hyperlink r:id="rId13" w:history="1">
              <w:r w:rsidRPr="007C3194">
                <w:rPr>
                  <w:rStyle w:val="af"/>
                  <w:sz w:val="22"/>
                  <w:szCs w:val="22"/>
                  <w:shd w:val="clear" w:color="auto" w:fill="FFFFFF"/>
                </w:rPr>
                <w:t>okruh.popivka@ukr.net</w:t>
              </w:r>
            </w:hyperlink>
            <w:r w:rsidRPr="00B94B37">
              <w:rPr>
                <w:color w:val="34384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B94B37" w:rsidRPr="00B94B37" w:rsidRDefault="00B94B37" w:rsidP="00B94B37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>Графік прийому фізичних та юридичних осіб</w:t>
            </w:r>
            <w:r w:rsidRPr="00B94B37">
              <w:rPr>
                <w:sz w:val="22"/>
                <w:szCs w:val="22"/>
                <w:lang w:val="ru-RU" w:eastAsia="uk-UA"/>
              </w:rPr>
              <w:t xml:space="preserve">: </w:t>
            </w:r>
          </w:p>
          <w:p w:rsidR="00B94B37" w:rsidRPr="00B94B37" w:rsidRDefault="00B94B37" w:rsidP="00B94B37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 xml:space="preserve">Понеділок, </w:t>
            </w:r>
            <w:r w:rsidRPr="00B94B37">
              <w:rPr>
                <w:sz w:val="22"/>
                <w:szCs w:val="22"/>
                <w:lang w:eastAsia="uk-UA"/>
              </w:rPr>
              <w:t>вівторок</w:t>
            </w:r>
            <w:r w:rsidRPr="00B94B37">
              <w:rPr>
                <w:sz w:val="22"/>
                <w:szCs w:val="22"/>
                <w:lang w:val="ru-RU" w:eastAsia="uk-UA"/>
              </w:rPr>
              <w:t>, середа, четвер</w:t>
            </w:r>
            <w:r w:rsidRPr="00B94B37">
              <w:rPr>
                <w:sz w:val="22"/>
                <w:szCs w:val="22"/>
                <w:lang w:eastAsia="uk-UA"/>
              </w:rPr>
              <w:t xml:space="preserve"> </w:t>
            </w:r>
            <w:r w:rsidRPr="00B94B37">
              <w:rPr>
                <w:sz w:val="22"/>
                <w:szCs w:val="22"/>
                <w:lang w:val="ru-RU" w:eastAsia="uk-UA"/>
              </w:rPr>
              <w:t xml:space="preserve">з 08.00 </w:t>
            </w:r>
            <w:r w:rsidRPr="00B94B37">
              <w:rPr>
                <w:sz w:val="22"/>
                <w:szCs w:val="22"/>
                <w:lang w:eastAsia="uk-UA"/>
              </w:rPr>
              <w:t>д</w:t>
            </w:r>
            <w:r w:rsidRPr="00B94B37">
              <w:rPr>
                <w:sz w:val="22"/>
                <w:szCs w:val="22"/>
                <w:lang w:val="ru-RU" w:eastAsia="uk-UA"/>
              </w:rPr>
              <w:t>о 17.00</w:t>
            </w:r>
            <w:r w:rsidRPr="00B94B37">
              <w:rPr>
                <w:sz w:val="22"/>
                <w:szCs w:val="22"/>
                <w:lang w:eastAsia="uk-UA"/>
              </w:rPr>
              <w:t xml:space="preserve"> год.</w:t>
            </w:r>
          </w:p>
          <w:p w:rsidR="00B94B37" w:rsidRPr="00B94B37" w:rsidRDefault="00B94B37" w:rsidP="00B94B37">
            <w:pPr>
              <w:ind w:firstLine="9"/>
              <w:jc w:val="both"/>
              <w:rPr>
                <w:i/>
                <w:iCs/>
                <w:sz w:val="22"/>
                <w:szCs w:val="22"/>
                <w:lang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>П'ятниця з 08.00 до 16.00 год.</w:t>
            </w:r>
          </w:p>
          <w:p w:rsidR="00B94B37" w:rsidRPr="00B94B37" w:rsidRDefault="00B94B37" w:rsidP="00B94B37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>Перерва на обід з 12-00 до 12-45 (п'ятниця з 12-00 до 13-00)</w:t>
            </w:r>
          </w:p>
          <w:p w:rsidR="00B94B37" w:rsidRPr="00B94B37" w:rsidRDefault="00B94B37" w:rsidP="00B94B37">
            <w:pPr>
              <w:jc w:val="both"/>
              <w:rPr>
                <w:sz w:val="22"/>
                <w:szCs w:val="22"/>
                <w:lang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>Вихідні: субота, неділя, святкові дні</w:t>
            </w:r>
          </w:p>
          <w:p w:rsidR="007E4CA2" w:rsidRPr="00E238DC" w:rsidRDefault="007E4CA2" w:rsidP="00E238DC">
            <w:pPr>
              <w:jc w:val="both"/>
              <w:rPr>
                <w:b/>
                <w:i/>
                <w:iCs/>
                <w:sz w:val="22"/>
                <w:szCs w:val="22"/>
                <w:u w:val="single"/>
                <w:lang w:eastAsia="uk-UA"/>
              </w:rPr>
            </w:pPr>
          </w:p>
        </w:tc>
      </w:tr>
      <w:tr w:rsidR="007C609C" w:rsidRPr="00BC758E" w:rsidTr="00FF277F">
        <w:trPr>
          <w:trHeight w:val="709"/>
        </w:trPr>
        <w:tc>
          <w:tcPr>
            <w:tcW w:w="534" w:type="dxa"/>
            <w:vAlign w:val="center"/>
          </w:tcPr>
          <w:p w:rsidR="007C609C" w:rsidRDefault="00B94B37" w:rsidP="00AE610D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 2.</w:t>
            </w: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Default="00B94B37" w:rsidP="00AE610D">
            <w:pPr>
              <w:contextualSpacing/>
              <w:rPr>
                <w:b/>
              </w:rPr>
            </w:pPr>
          </w:p>
          <w:p w:rsidR="00B94B37" w:rsidRPr="00B94B37" w:rsidRDefault="00B94B37" w:rsidP="00AE610D">
            <w:pPr>
              <w:contextualSpacing/>
              <w:rPr>
                <w:b/>
              </w:rPr>
            </w:pPr>
          </w:p>
          <w:p w:rsidR="00AE610D" w:rsidRDefault="00AE610D" w:rsidP="00AE610D">
            <w:pPr>
              <w:contextualSpacing/>
              <w:rPr>
                <w:b/>
              </w:rPr>
            </w:pPr>
          </w:p>
          <w:p w:rsidR="00AE610D" w:rsidRDefault="00AE610D" w:rsidP="00AE610D">
            <w:pPr>
              <w:contextualSpacing/>
              <w:rPr>
                <w:b/>
              </w:rPr>
            </w:pPr>
          </w:p>
          <w:p w:rsidR="00AE610D" w:rsidRDefault="00AE610D" w:rsidP="00AE610D">
            <w:pPr>
              <w:contextualSpacing/>
              <w:rPr>
                <w:b/>
              </w:rPr>
            </w:pPr>
          </w:p>
          <w:p w:rsidR="00AE610D" w:rsidRDefault="00AE610D" w:rsidP="00AE610D">
            <w:pPr>
              <w:contextualSpacing/>
              <w:rPr>
                <w:b/>
              </w:rPr>
            </w:pPr>
          </w:p>
          <w:p w:rsidR="00AE610D" w:rsidRDefault="00AE610D" w:rsidP="00AE610D">
            <w:pPr>
              <w:contextualSpacing/>
              <w:rPr>
                <w:b/>
              </w:rPr>
            </w:pPr>
          </w:p>
          <w:p w:rsidR="00AE610D" w:rsidRDefault="00AE610D" w:rsidP="00AE610D">
            <w:pPr>
              <w:contextualSpacing/>
              <w:rPr>
                <w:b/>
              </w:rPr>
            </w:pPr>
          </w:p>
          <w:p w:rsidR="00AE610D" w:rsidRDefault="00AE610D" w:rsidP="00AE610D">
            <w:pPr>
              <w:contextualSpacing/>
              <w:rPr>
                <w:b/>
              </w:rPr>
            </w:pPr>
          </w:p>
          <w:p w:rsidR="00AE610D" w:rsidRDefault="00AE610D" w:rsidP="00AE610D">
            <w:pPr>
              <w:contextualSpacing/>
              <w:rPr>
                <w:b/>
              </w:rPr>
            </w:pPr>
          </w:p>
          <w:p w:rsidR="00AE610D" w:rsidRDefault="00AE610D" w:rsidP="00AE610D">
            <w:pPr>
              <w:contextualSpacing/>
              <w:rPr>
                <w:b/>
              </w:rPr>
            </w:pPr>
          </w:p>
          <w:p w:rsidR="00AE610D" w:rsidRDefault="00AE610D" w:rsidP="00AE610D">
            <w:pPr>
              <w:contextualSpacing/>
              <w:rPr>
                <w:b/>
              </w:rPr>
            </w:pPr>
          </w:p>
          <w:p w:rsidR="00AE610D" w:rsidRPr="00F623B5" w:rsidRDefault="00AE610D" w:rsidP="00AE610D">
            <w:pPr>
              <w:contextualSpacing/>
              <w:rPr>
                <w:b/>
              </w:rPr>
            </w:pPr>
          </w:p>
        </w:tc>
        <w:tc>
          <w:tcPr>
            <w:tcW w:w="3606" w:type="dxa"/>
            <w:vAlign w:val="center"/>
          </w:tcPr>
          <w:p w:rsidR="007C609C" w:rsidRDefault="00AE610D" w:rsidP="00E91B99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Підстава для одержання адміністративної послуги</w:t>
            </w: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AE610D" w:rsidRDefault="00AE610D" w:rsidP="00E91B99">
            <w:pPr>
              <w:contextualSpacing/>
              <w:rPr>
                <w:b/>
              </w:rPr>
            </w:pPr>
          </w:p>
          <w:p w:rsidR="00AE610D" w:rsidRDefault="00AE610D" w:rsidP="00E91B99">
            <w:pPr>
              <w:contextualSpacing/>
              <w:rPr>
                <w:b/>
              </w:rPr>
            </w:pPr>
          </w:p>
          <w:p w:rsidR="00AE610D" w:rsidRDefault="00AE610D" w:rsidP="00E91B99">
            <w:pPr>
              <w:contextualSpacing/>
              <w:rPr>
                <w:b/>
              </w:rPr>
            </w:pPr>
          </w:p>
          <w:p w:rsidR="00AE610D" w:rsidRDefault="00AE610D" w:rsidP="00E91B99">
            <w:pPr>
              <w:contextualSpacing/>
              <w:rPr>
                <w:b/>
              </w:rPr>
            </w:pPr>
          </w:p>
          <w:p w:rsidR="00AE610D" w:rsidRDefault="00AE610D" w:rsidP="00E91B99">
            <w:pPr>
              <w:contextualSpacing/>
              <w:rPr>
                <w:b/>
              </w:rPr>
            </w:pPr>
          </w:p>
          <w:p w:rsidR="00AE610D" w:rsidRDefault="00AE610D" w:rsidP="00E91B99">
            <w:pPr>
              <w:contextualSpacing/>
              <w:rPr>
                <w:b/>
              </w:rPr>
            </w:pPr>
          </w:p>
          <w:p w:rsidR="00AE610D" w:rsidRDefault="00AE610D" w:rsidP="00E91B99">
            <w:pPr>
              <w:contextualSpacing/>
              <w:rPr>
                <w:b/>
              </w:rPr>
            </w:pPr>
          </w:p>
          <w:p w:rsidR="00AE610D" w:rsidRDefault="00AE610D" w:rsidP="00E91B99">
            <w:pPr>
              <w:contextualSpacing/>
              <w:rPr>
                <w:b/>
              </w:rPr>
            </w:pPr>
          </w:p>
          <w:p w:rsidR="00AE610D" w:rsidRDefault="00AE610D" w:rsidP="00E91B99">
            <w:pPr>
              <w:contextualSpacing/>
              <w:rPr>
                <w:b/>
              </w:rPr>
            </w:pPr>
          </w:p>
          <w:p w:rsidR="00AE610D" w:rsidRPr="00BC758E" w:rsidRDefault="00AE610D" w:rsidP="00E91B99">
            <w:pPr>
              <w:contextualSpacing/>
              <w:rPr>
                <w:b/>
              </w:rPr>
            </w:pPr>
          </w:p>
        </w:tc>
        <w:tc>
          <w:tcPr>
            <w:tcW w:w="6208" w:type="dxa"/>
            <w:vAlign w:val="center"/>
          </w:tcPr>
          <w:p w:rsidR="00FF277F" w:rsidRPr="003E5942" w:rsidRDefault="003E5942" w:rsidP="007C609C">
            <w:pPr>
              <w:jc w:val="both"/>
              <w:rPr>
                <w:color w:val="333333"/>
                <w:shd w:val="clear" w:color="auto" w:fill="FFFFFF"/>
                <w:lang w:val="ru-RU"/>
              </w:rPr>
            </w:pPr>
            <w:r>
              <w:rPr>
                <w:b/>
              </w:rPr>
              <w:lastRenderedPageBreak/>
              <w:t>Для взяття на квартирний облік</w:t>
            </w:r>
            <w:r w:rsidRPr="003E5942">
              <w:rPr>
                <w:b/>
                <w:lang w:val="ru-RU"/>
              </w:rPr>
              <w:t>:</w:t>
            </w:r>
          </w:p>
          <w:p w:rsidR="005117EE" w:rsidRDefault="005117EE" w:rsidP="007C609C">
            <w:pPr>
              <w:jc w:val="both"/>
            </w:pPr>
            <w:r>
              <w:rPr>
                <w:color w:val="333333"/>
                <w:shd w:val="clear" w:color="auto" w:fill="FFFFFF"/>
              </w:rPr>
              <w:t xml:space="preserve">- </w:t>
            </w:r>
            <w:r w:rsidR="007C609C" w:rsidRPr="00AE610D">
              <w:t>забезпеченість житловою площею нижче встановленого рівня – тобто у випадку коли на кожного члена сім’ї припадає 6,0 кв. м. або менше 6,0 кв. м. житлової площі;</w:t>
            </w:r>
            <w:r w:rsidR="007C609C" w:rsidRPr="00AE610D">
              <w:rPr>
                <w:color w:val="000000"/>
                <w:shd w:val="clear" w:color="auto" w:fill="FFFFFF"/>
              </w:rPr>
              <w:t xml:space="preserve"> (загальна площа до уваги не береться)</w:t>
            </w:r>
          </w:p>
          <w:p w:rsidR="005117EE" w:rsidRDefault="005117EE" w:rsidP="007C609C">
            <w:pPr>
              <w:jc w:val="both"/>
            </w:pPr>
            <w:r>
              <w:t>-</w:t>
            </w:r>
            <w:r w:rsidR="007C609C" w:rsidRPr="00AE610D">
              <w:rPr>
                <w:lang w:eastAsia="ru-RU"/>
              </w:rPr>
              <w:t>проживання у приміщенні, що не відповідає встановленим санітарним і технічним вимогам;</w:t>
            </w:r>
          </w:p>
          <w:p w:rsidR="007C609C" w:rsidRPr="00991624" w:rsidRDefault="005117EE" w:rsidP="007C609C">
            <w:pPr>
              <w:jc w:val="both"/>
              <w:rPr>
                <w:lang w:val="ru-RU"/>
              </w:rPr>
            </w:pPr>
            <w:r>
              <w:rPr>
                <w:lang w:eastAsia="ru-RU"/>
              </w:rPr>
              <w:t xml:space="preserve"> -</w:t>
            </w:r>
            <w:r w:rsidR="007C609C" w:rsidRPr="00AE610D">
              <w:rPr>
                <w:color w:val="1D1D1B"/>
                <w:shd w:val="clear" w:color="auto" w:fill="FFFFFF"/>
              </w:rPr>
              <w:t xml:space="preserve">наявність тяжкої форми хронічного захворювання </w:t>
            </w:r>
            <w:r w:rsidR="007C609C" w:rsidRPr="00AE610D">
              <w:rPr>
                <w:color w:val="000000"/>
                <w:shd w:val="clear" w:color="auto" w:fill="FFFFFF"/>
              </w:rPr>
              <w:t>у зв'язку з чим особа не може проживати в комунальній квартирі або в одні</w:t>
            </w:r>
            <w:r w:rsidR="00991624">
              <w:rPr>
                <w:color w:val="000000"/>
                <w:shd w:val="clear" w:color="auto" w:fill="FFFFFF"/>
              </w:rPr>
              <w:t>й кімнаті з членами своєї сім'ї</w:t>
            </w:r>
            <w:r w:rsidR="00991624" w:rsidRPr="00991624">
              <w:rPr>
                <w:color w:val="000000"/>
                <w:shd w:val="clear" w:color="auto" w:fill="FFFFFF"/>
                <w:lang w:val="ru-RU"/>
              </w:rPr>
              <w:t>;</w:t>
            </w:r>
          </w:p>
          <w:p w:rsidR="007C609C" w:rsidRPr="00AE610D" w:rsidRDefault="005117EE" w:rsidP="007C609C">
            <w:pPr>
              <w:jc w:val="both"/>
              <w:rPr>
                <w:color w:val="1D1D1B"/>
                <w:shd w:val="clear" w:color="auto" w:fill="FFFFFF"/>
                <w:lang w:val="ru-RU"/>
              </w:rPr>
            </w:pPr>
            <w:r>
              <w:rPr>
                <w:color w:val="1D1D1B"/>
                <w:shd w:val="clear" w:color="auto" w:fill="FFFFFF"/>
              </w:rPr>
              <w:t>-</w:t>
            </w:r>
            <w:r w:rsidR="007C609C" w:rsidRPr="00AE610D">
              <w:rPr>
                <w:color w:val="1D1D1B"/>
                <w:shd w:val="clear" w:color="auto" w:fill="FFFFFF"/>
              </w:rPr>
              <w:t>проживання за договором піднайму житлового приміщення в будинках державного або громадського житлового фонду</w:t>
            </w:r>
            <w:r w:rsidR="007C609C" w:rsidRPr="00AE610D">
              <w:rPr>
                <w:color w:val="333333"/>
                <w:shd w:val="clear" w:color="auto" w:fill="FFFFFF"/>
              </w:rPr>
              <w:t xml:space="preserve"> чи за договором найму жилого при</w:t>
            </w:r>
            <w:r w:rsidR="00DA70F5">
              <w:rPr>
                <w:color w:val="333333"/>
                <w:shd w:val="clear" w:color="auto" w:fill="FFFFFF"/>
              </w:rPr>
              <w:t xml:space="preserve">міщення </w:t>
            </w:r>
            <w:r w:rsidR="007C609C" w:rsidRPr="00AE610D">
              <w:rPr>
                <w:color w:val="333333"/>
                <w:shd w:val="clear" w:color="auto" w:fill="FFFFFF"/>
              </w:rPr>
              <w:t>в будинках житлово-будівельних кооперативів</w:t>
            </w:r>
            <w:r w:rsidR="007C609C" w:rsidRPr="00AE610D">
              <w:rPr>
                <w:color w:val="1D1D1B"/>
                <w:shd w:val="clear" w:color="auto" w:fill="FFFFFF"/>
                <w:lang w:val="ru-RU"/>
              </w:rPr>
              <w:t>;</w:t>
            </w:r>
            <w:r w:rsidR="007C609C" w:rsidRPr="00AE610D">
              <w:rPr>
                <w:color w:val="1D1D1B"/>
                <w:shd w:val="clear" w:color="auto" w:fill="FFFFFF"/>
              </w:rPr>
              <w:t xml:space="preserve"> </w:t>
            </w:r>
          </w:p>
          <w:p w:rsidR="007C609C" w:rsidRPr="00AE610D" w:rsidRDefault="005117EE" w:rsidP="005117EE">
            <w:pPr>
              <w:jc w:val="both"/>
            </w:pPr>
            <w:r>
              <w:rPr>
                <w:color w:val="1D1D1B"/>
                <w:shd w:val="clear" w:color="auto" w:fill="FFFFFF"/>
              </w:rPr>
              <w:t>-</w:t>
            </w:r>
            <w:r w:rsidR="00991624">
              <w:t>проживають не менше 5 років за договором найму (оренди) в будинках (квартирах), що належать громадянам на праві приватної власності</w:t>
            </w:r>
            <w:r w:rsidR="007C609C" w:rsidRPr="00AE610D">
              <w:rPr>
                <w:color w:val="1D1D1B"/>
                <w:shd w:val="clear" w:color="auto" w:fill="FFFFFF"/>
              </w:rPr>
              <w:t>;</w:t>
            </w:r>
          </w:p>
          <w:p w:rsidR="005117EE" w:rsidRDefault="005117EE" w:rsidP="005117EE">
            <w:pPr>
              <w:jc w:val="both"/>
              <w:rPr>
                <w:color w:val="1D1D1B"/>
                <w:shd w:val="clear" w:color="auto" w:fill="FFFFFF"/>
              </w:rPr>
            </w:pPr>
            <w:r>
              <w:rPr>
                <w:color w:val="1D1D1B"/>
                <w:shd w:val="clear" w:color="auto" w:fill="FFFFFF"/>
              </w:rPr>
              <w:t>-</w:t>
            </w:r>
            <w:r w:rsidR="007C609C" w:rsidRPr="00AE610D">
              <w:rPr>
                <w:color w:val="1D1D1B"/>
                <w:shd w:val="clear" w:color="auto" w:fill="FFFFFF"/>
              </w:rPr>
              <w:t>проживання у гуртожитках;</w:t>
            </w:r>
          </w:p>
          <w:p w:rsidR="005117EE" w:rsidRDefault="005117EE" w:rsidP="005117EE">
            <w:pPr>
              <w:jc w:val="both"/>
              <w:rPr>
                <w:color w:val="1D1D1B"/>
                <w:shd w:val="clear" w:color="auto" w:fill="FFFFFF"/>
              </w:rPr>
            </w:pPr>
            <w:r>
              <w:rPr>
                <w:color w:val="1D1D1B"/>
                <w:shd w:val="clear" w:color="auto" w:fill="FFFFFF"/>
              </w:rPr>
              <w:t>-</w:t>
            </w:r>
            <w:r w:rsidR="007C609C" w:rsidRPr="00AE610D">
              <w:rPr>
                <w:color w:val="1D1D1B"/>
                <w:shd w:val="clear" w:color="auto" w:fill="FFFFFF"/>
              </w:rPr>
              <w:t>проживання в одній кімнаті по дві і більше сім’ї, незалежно від родинних відносин або осіб різної статі старше за 9 років, крім подружжя (в тому числі якщо житлове приміщення складається більш як з однієї кімнати);</w:t>
            </w:r>
          </w:p>
          <w:p w:rsidR="007C609C" w:rsidRDefault="005117EE" w:rsidP="005117EE">
            <w:pPr>
              <w:jc w:val="both"/>
              <w:rPr>
                <w:color w:val="1D1D1B"/>
                <w:shd w:val="clear" w:color="auto" w:fill="FFFFFF"/>
              </w:rPr>
            </w:pPr>
            <w:r>
              <w:rPr>
                <w:color w:val="1D1D1B"/>
                <w:shd w:val="clear" w:color="auto" w:fill="FFFFFF"/>
              </w:rPr>
              <w:t>-</w:t>
            </w:r>
            <w:r w:rsidR="007C609C" w:rsidRPr="00AE610D">
              <w:rPr>
                <w:color w:val="1D1D1B"/>
                <w:shd w:val="clear" w:color="auto" w:fill="FFFFFF"/>
              </w:rPr>
              <w:t>внутрішньо переміщені особи з числа учасників бойови</w:t>
            </w:r>
            <w:r w:rsidR="00AE610D">
              <w:rPr>
                <w:color w:val="1D1D1B"/>
                <w:shd w:val="clear" w:color="auto" w:fill="FFFFFF"/>
              </w:rPr>
              <w:t>х дій відповідно до пунктів</w:t>
            </w:r>
            <w:r w:rsidR="007C609C" w:rsidRPr="00AE610D">
              <w:rPr>
                <w:color w:val="1D1D1B"/>
                <w:shd w:val="clear" w:color="auto" w:fill="FFFFFF"/>
              </w:rPr>
              <w:t xml:space="preserve"> 19,20 ч. 1 ст. 6 та особи з інвалідністю внаслідок війни, визначені у п. 10-14 ч. 2 ст. 7, та членів їх сімей, а також членів сімей загиблих (померлих) ветеранів війни, членів сімей загиблих (померлих)</w:t>
            </w:r>
            <w:r w:rsidR="00991624">
              <w:rPr>
                <w:color w:val="1D1D1B"/>
                <w:shd w:val="clear" w:color="auto" w:fill="FFFFFF"/>
              </w:rPr>
              <w:t xml:space="preserve"> Захисників і Захисниць України</w:t>
            </w:r>
            <w:r w:rsidR="00991624" w:rsidRPr="00991624">
              <w:rPr>
                <w:color w:val="1D1D1B"/>
                <w:shd w:val="clear" w:color="auto" w:fill="FFFFFF"/>
              </w:rPr>
              <w:t>;</w:t>
            </w:r>
          </w:p>
          <w:p w:rsidR="0073432B" w:rsidRPr="0073432B" w:rsidRDefault="0073432B" w:rsidP="0073432B">
            <w:pPr>
              <w:jc w:val="both"/>
              <w:rPr>
                <w:color w:val="1D1D1B"/>
                <w:shd w:val="clear" w:color="auto" w:fill="FFFFFF"/>
              </w:rPr>
            </w:pPr>
            <w:r>
              <w:rPr>
                <w:color w:val="1D1D1B"/>
                <w:shd w:val="clear" w:color="auto" w:fill="FFFFFF"/>
              </w:rPr>
              <w:t xml:space="preserve">-громадяни, </w:t>
            </w:r>
            <w:r w:rsidRPr="0073432B">
              <w:rPr>
                <w:color w:val="1D1D1B"/>
                <w:shd w:val="clear" w:color="auto" w:fill="FFFFFF"/>
              </w:rPr>
              <w:t xml:space="preserve">які проживають у </w:t>
            </w:r>
            <w:r>
              <w:rPr>
                <w:color w:val="1D1D1B"/>
                <w:shd w:val="clear" w:color="auto" w:fill="FFFFFF"/>
              </w:rPr>
              <w:t xml:space="preserve">комунальних чи невпорядкованих </w:t>
            </w:r>
            <w:r w:rsidRPr="0073432B">
              <w:rPr>
                <w:color w:val="1D1D1B"/>
                <w:shd w:val="clear" w:color="auto" w:fill="FFFFFF"/>
              </w:rPr>
              <w:t xml:space="preserve">стосовно  умов  даного  населеного  </w:t>
            </w:r>
            <w:r>
              <w:rPr>
                <w:color w:val="1D1D1B"/>
                <w:shd w:val="clear" w:color="auto" w:fill="FFFFFF"/>
              </w:rPr>
              <w:t xml:space="preserve">пункту  квартирах:  особи, які </w:t>
            </w:r>
            <w:r w:rsidRPr="0073432B">
              <w:rPr>
                <w:color w:val="1D1D1B"/>
                <w:shd w:val="clear" w:color="auto" w:fill="FFFFFF"/>
              </w:rPr>
              <w:t xml:space="preserve">належать  до  осіб  з  інвалідністю </w:t>
            </w:r>
            <w:r>
              <w:rPr>
                <w:color w:val="1D1D1B"/>
                <w:shd w:val="clear" w:color="auto" w:fill="FFFFFF"/>
              </w:rPr>
              <w:t xml:space="preserve"> внаслідок  війни; члени сімей </w:t>
            </w:r>
            <w:r w:rsidRPr="0073432B">
              <w:rPr>
                <w:color w:val="1D1D1B"/>
                <w:shd w:val="clear" w:color="auto" w:fill="FFFFFF"/>
              </w:rPr>
              <w:t xml:space="preserve">загиблих  (померлих)  ветеранів  війни  та  члени  сімей  загиблих </w:t>
            </w:r>
          </w:p>
          <w:p w:rsidR="0073432B" w:rsidRPr="0073432B" w:rsidRDefault="0073432B" w:rsidP="0073432B">
            <w:pPr>
              <w:jc w:val="both"/>
              <w:rPr>
                <w:color w:val="1D1D1B"/>
                <w:shd w:val="clear" w:color="auto" w:fill="FFFFFF"/>
              </w:rPr>
            </w:pPr>
            <w:r w:rsidRPr="0073432B">
              <w:rPr>
                <w:color w:val="1D1D1B"/>
                <w:shd w:val="clear" w:color="auto" w:fill="FFFFFF"/>
              </w:rPr>
              <w:t>(померлих)  Захисників  і  Захисниць</w:t>
            </w:r>
            <w:r>
              <w:rPr>
                <w:color w:val="1D1D1B"/>
                <w:shd w:val="clear" w:color="auto" w:fill="FFFFFF"/>
              </w:rPr>
              <w:t xml:space="preserve">  України;  Герої  Радянського </w:t>
            </w:r>
            <w:r w:rsidRPr="0073432B">
              <w:rPr>
                <w:color w:val="1D1D1B"/>
                <w:shd w:val="clear" w:color="auto" w:fill="FFFFFF"/>
              </w:rPr>
              <w:t>Союзу,  Герої  Соціалістичної  Праці</w:t>
            </w:r>
            <w:r>
              <w:rPr>
                <w:color w:val="1D1D1B"/>
                <w:shd w:val="clear" w:color="auto" w:fill="FFFFFF"/>
              </w:rPr>
              <w:t xml:space="preserve">,  особи, нагороджені орденами </w:t>
            </w:r>
            <w:r w:rsidRPr="0073432B">
              <w:rPr>
                <w:color w:val="1D1D1B"/>
                <w:shd w:val="clear" w:color="auto" w:fill="FFFFFF"/>
              </w:rPr>
              <w:t xml:space="preserve">Слави,  Трудової  Слави,  "За  </w:t>
            </w:r>
            <w:r w:rsidRPr="0073432B">
              <w:rPr>
                <w:color w:val="1D1D1B"/>
                <w:shd w:val="clear" w:color="auto" w:fill="FFFFFF"/>
              </w:rPr>
              <w:lastRenderedPageBreak/>
              <w:t>служб</w:t>
            </w:r>
            <w:r>
              <w:rPr>
                <w:color w:val="1D1D1B"/>
                <w:shd w:val="clear" w:color="auto" w:fill="FFFFFF"/>
              </w:rPr>
              <w:t xml:space="preserve">у Батьківщині у Збройних Силах </w:t>
            </w:r>
            <w:r w:rsidRPr="0073432B">
              <w:rPr>
                <w:color w:val="1D1D1B"/>
                <w:shd w:val="clear" w:color="auto" w:fill="FFFFFF"/>
              </w:rPr>
              <w:t xml:space="preserve">СРСР" усіх трьох ступенів; учасники бойових дій та учасники війни; </w:t>
            </w:r>
          </w:p>
          <w:p w:rsidR="0073432B" w:rsidRPr="0073432B" w:rsidRDefault="0073432B" w:rsidP="0073432B">
            <w:pPr>
              <w:jc w:val="both"/>
              <w:rPr>
                <w:color w:val="1D1D1B"/>
                <w:shd w:val="clear" w:color="auto" w:fill="FFFFFF"/>
              </w:rPr>
            </w:pPr>
            <w:r w:rsidRPr="0073432B">
              <w:rPr>
                <w:color w:val="1D1D1B"/>
                <w:shd w:val="clear" w:color="auto" w:fill="FFFFFF"/>
              </w:rPr>
              <w:t>працівники,  які  тривалий  час  сумлінно  пропрацюв</w:t>
            </w:r>
            <w:r>
              <w:rPr>
                <w:color w:val="1D1D1B"/>
                <w:shd w:val="clear" w:color="auto" w:fill="FFFFFF"/>
              </w:rPr>
              <w:t xml:space="preserve">али  на одному </w:t>
            </w:r>
            <w:r w:rsidRPr="0073432B">
              <w:rPr>
                <w:color w:val="1D1D1B"/>
                <w:shd w:val="clear" w:color="auto" w:fill="FFFFFF"/>
              </w:rPr>
              <w:t>підприємстві,  в установі, організації</w:t>
            </w:r>
            <w:r w:rsidRPr="0073432B">
              <w:rPr>
                <w:color w:val="1D1D1B"/>
                <w:shd w:val="clear" w:color="auto" w:fill="FFFFFF"/>
                <w:lang w:val="ru-RU"/>
              </w:rPr>
              <w:t>;</w:t>
            </w:r>
          </w:p>
          <w:p w:rsidR="00AE610D" w:rsidRPr="00AE610D" w:rsidRDefault="005117EE" w:rsidP="00AE610D">
            <w:pPr>
              <w:pStyle w:val="aa"/>
              <w:spacing w:before="0" w:beforeAutospacing="0" w:after="0" w:afterAutospacing="0"/>
              <w:jc w:val="both"/>
            </w:pPr>
            <w:r>
              <w:t>-</w:t>
            </w:r>
            <w:r w:rsidR="00991624" w:rsidRPr="00991624">
              <w:t>д</w:t>
            </w:r>
            <w:r w:rsidR="00AE610D" w:rsidRPr="00AE610D">
              <w:t xml:space="preserve">іти-сироти та діти, позбавлені батьківського піклування, які досягли 16-річного віку, а також особи з їх числа беруться на квартирний облік за  місцем їх походження або проживання до влаштування в прийомні сім’ї, дитячі будинки сімейного типу, заклади для дітей-сиріт, позбавлених батьківського піклування; </w:t>
            </w:r>
          </w:p>
          <w:p w:rsidR="00AE610D" w:rsidRDefault="005117EE" w:rsidP="00AE610D">
            <w:pPr>
              <w:pStyle w:val="aa"/>
              <w:spacing w:before="0" w:beforeAutospacing="0" w:after="0" w:afterAutospacing="0"/>
              <w:jc w:val="both"/>
            </w:pPr>
            <w:r>
              <w:t>-</w:t>
            </w:r>
            <w:r w:rsidR="00991624">
              <w:t>д</w:t>
            </w:r>
            <w:r w:rsidR="00AE610D" w:rsidRPr="00AE610D">
              <w:t>іти-сироти та діти, позбавлені батьківського піклування, які досягли 16 років, а також особи з їх числа, які перебувають на обліку внутрішньо переміщених осіб беруться на квартирний облік за місцем їх фактичного проживання.</w:t>
            </w:r>
          </w:p>
          <w:p w:rsidR="0017183A" w:rsidRDefault="0017183A" w:rsidP="00AE610D">
            <w:pPr>
              <w:pStyle w:val="aa"/>
              <w:spacing w:before="0" w:beforeAutospacing="0" w:after="0" w:afterAutospacing="0"/>
              <w:jc w:val="both"/>
            </w:pPr>
            <w:r>
              <w:t>-</w:t>
            </w:r>
            <w:r w:rsidRPr="0017183A">
              <w:t>Діти-сироти та діти, позбавлені батьківського піклування, які досягли  16 років, а також особи з їх числа, місцем походження або прожив</w:t>
            </w:r>
            <w:r>
              <w:t xml:space="preserve">ання  яких  до  влаштування  в сім’ї </w:t>
            </w:r>
            <w:r w:rsidRPr="0017183A">
              <w:t xml:space="preserve">громадян, заклади для дітей-сиріт  та  дітей,  позбавлених  батьківського  піклування, є населені  </w:t>
            </w:r>
            <w:r>
              <w:t xml:space="preserve"> пункти  тимчасово  окупованих </w:t>
            </w:r>
            <w:r w:rsidRPr="0017183A">
              <w:t>територій  Донецької  та Луган</w:t>
            </w:r>
            <w:r>
              <w:t xml:space="preserve">ської   областей,   територія населених пунктів </w:t>
            </w:r>
            <w:r w:rsidRPr="0017183A">
              <w:t xml:space="preserve">на  лінії зіткнення,  тимчасово  окупована  територія  Автономної Республіки Крим  та м. Севастополя та які не перебувають на обліку внутрішньо </w:t>
            </w:r>
            <w:r w:rsidRPr="0017183A">
              <w:br/>
              <w:t>переміщених  осіб,  беруться  на  облік  громадян,  які потребують поліпшення  житлових  умов,  органами  місцевого самоврядування за місцем  їх  фактичного  прожи</w:t>
            </w:r>
            <w:r>
              <w:t>вання</w:t>
            </w:r>
            <w:r w:rsidRPr="0017183A">
              <w:t xml:space="preserve"> на території населених пунктів України,   крім   тимчасово   окупованих  територій  та  територій населених пунктів на лінії зіткнення. Зміна місця проживання таких </w:t>
            </w:r>
            <w:r w:rsidRPr="0017183A">
              <w:br/>
              <w:t>осіб  після взяття їх на облік громадян, які потребують поліпшення житлових умов, не є підставою для зняття їх з відповідного обліку.</w:t>
            </w:r>
          </w:p>
          <w:p w:rsidR="003E5942" w:rsidRPr="003E5942" w:rsidRDefault="003E5942" w:rsidP="00AE610D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3E5942">
              <w:rPr>
                <w:b/>
              </w:rPr>
              <w:t xml:space="preserve">Для зняття з квартирного обліку: </w:t>
            </w:r>
          </w:p>
          <w:p w:rsidR="003E5942" w:rsidRDefault="003E5942" w:rsidP="00AE610D">
            <w:pPr>
              <w:pStyle w:val="aa"/>
              <w:spacing w:before="0" w:beforeAutospacing="0" w:after="0" w:afterAutospacing="0"/>
              <w:jc w:val="both"/>
            </w:pPr>
            <w:r>
              <w:t>Громадяни знімаються з квартирного обліку у випадках:</w:t>
            </w:r>
          </w:p>
          <w:p w:rsidR="003E5942" w:rsidRDefault="003E5942" w:rsidP="00AE610D">
            <w:pPr>
              <w:pStyle w:val="aa"/>
              <w:spacing w:before="0" w:beforeAutospacing="0" w:after="0" w:afterAutospacing="0"/>
              <w:jc w:val="both"/>
            </w:pPr>
            <w:r>
              <w:rPr>
                <w:lang w:val="ru-RU"/>
              </w:rPr>
              <w:t>-</w:t>
            </w:r>
            <w:r>
              <w:t xml:space="preserve"> </w:t>
            </w:r>
            <w:r>
              <w:rPr>
                <w:lang w:val="ru-RU"/>
              </w:rPr>
              <w:t xml:space="preserve"> </w:t>
            </w:r>
            <w:r>
              <w:t xml:space="preserve">поліпшення житлових умов, внаслідок якого відпали підстави для надання іншого жилого приміщення; </w:t>
            </w:r>
          </w:p>
          <w:p w:rsidR="003E5942" w:rsidRDefault="003E5942" w:rsidP="00AE610D">
            <w:pPr>
              <w:pStyle w:val="aa"/>
              <w:spacing w:before="0" w:beforeAutospacing="0" w:after="0" w:afterAutospacing="0"/>
              <w:jc w:val="both"/>
            </w:pPr>
            <w:r>
              <w:t xml:space="preserve">- виїзду на постійне місце проживання до іншого населеного пункту; </w:t>
            </w:r>
          </w:p>
          <w:p w:rsidR="003E5942" w:rsidRDefault="003E5942" w:rsidP="00AE610D">
            <w:pPr>
              <w:pStyle w:val="aa"/>
              <w:spacing w:before="0" w:beforeAutospacing="0" w:after="0" w:afterAutospacing="0"/>
              <w:jc w:val="both"/>
            </w:pPr>
            <w:r w:rsidRPr="003E5942">
              <w:t xml:space="preserve">- </w:t>
            </w:r>
            <w:r>
              <w:t xml:space="preserve">припинення трудових відносин з підприємством, установою, організацією особи, яка перебуває на обліку за місцем роботи, крім випадків, передбачених законодавством Союзу РСР, Житловим кодексом УРСР, пунктом 29 цих Правил та іншими актами законодавства Української РСР; </w:t>
            </w:r>
          </w:p>
          <w:p w:rsidR="00EC2422" w:rsidRDefault="003E5942" w:rsidP="00AE610D">
            <w:pPr>
              <w:pStyle w:val="aa"/>
              <w:spacing w:before="0" w:beforeAutospacing="0" w:after="0" w:afterAutospacing="0"/>
              <w:jc w:val="both"/>
            </w:pPr>
            <w:r w:rsidRPr="003E5942">
              <w:t xml:space="preserve">- </w:t>
            </w:r>
            <w:r>
              <w:t xml:space="preserve">засудження до позбавлення волі на строк понад шість місяців, заслання або вислання; </w:t>
            </w:r>
          </w:p>
          <w:p w:rsidR="00FF277F" w:rsidRDefault="00EC2422" w:rsidP="00AE610D">
            <w:pPr>
              <w:pStyle w:val="aa"/>
              <w:spacing w:before="0" w:beforeAutospacing="0" w:after="0" w:afterAutospacing="0"/>
              <w:jc w:val="both"/>
            </w:pPr>
            <w:r w:rsidRPr="00EC2422">
              <w:t>-</w:t>
            </w:r>
            <w:r w:rsidR="003E5942">
              <w:t xml:space="preserve"> подання відомостей, що не відповідають дійсності, які стали підставою для взяття на облік, або неправомірних дій службових осіб при виріше</w:t>
            </w:r>
            <w:r>
              <w:t>нні питання про взяття на облік;</w:t>
            </w:r>
          </w:p>
          <w:p w:rsidR="00EC2422" w:rsidRPr="00EC2422" w:rsidRDefault="00EC2422" w:rsidP="00AE610D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  <w:r w:rsidRPr="00EC2422">
              <w:rPr>
                <w:color w:val="000000" w:themeColor="text1"/>
                <w:lang w:val="ru-RU"/>
              </w:rPr>
              <w:t xml:space="preserve">- </w:t>
            </w:r>
            <w:r w:rsidRPr="00EC2422">
              <w:rPr>
                <w:color w:val="000000" w:themeColor="text1"/>
                <w:shd w:val="clear" w:color="auto" w:fill="FFFFFF"/>
              </w:rPr>
              <w:t>скасування   довідки  про  взяття  на  облік  внутрішньо переміщеної особи</w:t>
            </w:r>
            <w:r w:rsidRPr="00EC2422">
              <w:rPr>
                <w:color w:val="000000" w:themeColor="text1"/>
                <w:shd w:val="clear" w:color="auto" w:fill="FFFFFF"/>
                <w:lang w:val="ru-RU"/>
              </w:rPr>
              <w:t>;</w:t>
            </w:r>
          </w:p>
          <w:p w:rsidR="00EC2422" w:rsidRPr="00EC2422" w:rsidRDefault="00EC2422" w:rsidP="00AE610D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  <w:r w:rsidRPr="00EC2422">
              <w:rPr>
                <w:color w:val="000000" w:themeColor="text1"/>
                <w:shd w:val="clear" w:color="auto" w:fill="FFFFFF"/>
                <w:lang w:val="ru-RU"/>
              </w:rPr>
              <w:lastRenderedPageBreak/>
              <w:t xml:space="preserve">- </w:t>
            </w:r>
            <w:r w:rsidRPr="00EC2422">
              <w:rPr>
                <w:color w:val="000000" w:themeColor="text1"/>
                <w:shd w:val="clear" w:color="auto" w:fill="FFFFFF"/>
              </w:rPr>
              <w:t>одноразового  отримання  від  органів державної влади або органів  місцевого  самоврядування грошової</w:t>
            </w:r>
            <w:r w:rsidRPr="00EC2422">
              <w:rPr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 w:rsidRPr="00EC2422">
              <w:rPr>
                <w:color w:val="000000" w:themeColor="text1"/>
                <w:shd w:val="clear" w:color="auto" w:fill="FFFFFF"/>
              </w:rPr>
              <w:t>компенсації за належне їм для отримання жиле приміщення.</w:t>
            </w:r>
          </w:p>
          <w:p w:rsidR="007C609C" w:rsidRPr="001C24A1" w:rsidRDefault="007C609C" w:rsidP="00E91B99">
            <w:pPr>
              <w:contextualSpacing/>
            </w:pPr>
          </w:p>
        </w:tc>
      </w:tr>
      <w:tr w:rsidR="00546DAE" w:rsidRPr="00BC758E" w:rsidTr="00FF277F">
        <w:trPr>
          <w:trHeight w:val="709"/>
        </w:trPr>
        <w:tc>
          <w:tcPr>
            <w:tcW w:w="534" w:type="dxa"/>
            <w:vAlign w:val="center"/>
          </w:tcPr>
          <w:p w:rsidR="00546DAE" w:rsidRDefault="00B94B37" w:rsidP="00E91B9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546DAE" w:rsidRPr="00F623B5">
              <w:rPr>
                <w:b/>
              </w:rPr>
              <w:t>.</w:t>
            </w:r>
          </w:p>
          <w:p w:rsidR="00B94B37" w:rsidRDefault="00B94B37" w:rsidP="00E91B99">
            <w:pPr>
              <w:contextualSpacing/>
              <w:jc w:val="center"/>
              <w:rPr>
                <w:b/>
              </w:rPr>
            </w:pPr>
          </w:p>
          <w:p w:rsidR="00116D0B" w:rsidRDefault="00116D0B" w:rsidP="00E91B99">
            <w:pPr>
              <w:contextualSpacing/>
              <w:jc w:val="center"/>
              <w:rPr>
                <w:b/>
              </w:rPr>
            </w:pPr>
          </w:p>
          <w:p w:rsidR="00116D0B" w:rsidRDefault="00116D0B" w:rsidP="00E91B99">
            <w:pPr>
              <w:contextualSpacing/>
              <w:jc w:val="center"/>
              <w:rPr>
                <w:b/>
              </w:rPr>
            </w:pPr>
          </w:p>
          <w:p w:rsidR="00116D0B" w:rsidRDefault="00116D0B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EC2422" w:rsidRDefault="00EC2422" w:rsidP="00E91B99">
            <w:pPr>
              <w:contextualSpacing/>
              <w:jc w:val="center"/>
              <w:rPr>
                <w:b/>
              </w:rPr>
            </w:pPr>
          </w:p>
          <w:p w:rsidR="00991624" w:rsidRDefault="00991624" w:rsidP="00E91B99">
            <w:pPr>
              <w:contextualSpacing/>
              <w:jc w:val="center"/>
              <w:rPr>
                <w:b/>
              </w:rPr>
            </w:pPr>
          </w:p>
          <w:p w:rsidR="00991624" w:rsidRDefault="00991624" w:rsidP="00E91B99">
            <w:pPr>
              <w:contextualSpacing/>
              <w:jc w:val="center"/>
              <w:rPr>
                <w:b/>
              </w:rPr>
            </w:pPr>
          </w:p>
          <w:p w:rsidR="00991624" w:rsidRDefault="00991624" w:rsidP="00E91B99">
            <w:pPr>
              <w:contextualSpacing/>
              <w:jc w:val="center"/>
              <w:rPr>
                <w:b/>
              </w:rPr>
            </w:pPr>
          </w:p>
          <w:p w:rsidR="00991624" w:rsidRDefault="00991624" w:rsidP="00E91B99">
            <w:pPr>
              <w:contextualSpacing/>
              <w:jc w:val="center"/>
              <w:rPr>
                <w:b/>
              </w:rPr>
            </w:pPr>
          </w:p>
          <w:p w:rsidR="00AE610D" w:rsidRDefault="00AE610D" w:rsidP="00E91B99">
            <w:pPr>
              <w:contextualSpacing/>
              <w:jc w:val="center"/>
              <w:rPr>
                <w:b/>
              </w:rPr>
            </w:pPr>
          </w:p>
          <w:p w:rsidR="00AE610D" w:rsidRDefault="00AE610D" w:rsidP="00E91B99">
            <w:pPr>
              <w:contextualSpacing/>
              <w:jc w:val="center"/>
              <w:rPr>
                <w:b/>
              </w:rPr>
            </w:pPr>
          </w:p>
          <w:p w:rsidR="00AE610D" w:rsidRDefault="00AE610D" w:rsidP="00E91B99">
            <w:pPr>
              <w:contextualSpacing/>
              <w:jc w:val="center"/>
              <w:rPr>
                <w:b/>
              </w:rPr>
            </w:pPr>
          </w:p>
          <w:p w:rsidR="00AE610D" w:rsidRDefault="00AE610D" w:rsidP="00E91B99">
            <w:pPr>
              <w:contextualSpacing/>
              <w:jc w:val="center"/>
              <w:rPr>
                <w:b/>
              </w:rPr>
            </w:pPr>
          </w:p>
          <w:p w:rsidR="00AE610D" w:rsidRPr="00F623B5" w:rsidRDefault="00AE610D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</w:tc>
        <w:tc>
          <w:tcPr>
            <w:tcW w:w="3606" w:type="dxa"/>
            <w:vAlign w:val="center"/>
          </w:tcPr>
          <w:p w:rsidR="00546DAE" w:rsidRDefault="00546DAE" w:rsidP="00E91B99">
            <w:pPr>
              <w:contextualSpacing/>
              <w:rPr>
                <w:b/>
              </w:rPr>
            </w:pPr>
            <w:r w:rsidRPr="00BC758E">
              <w:rPr>
                <w:b/>
              </w:rPr>
              <w:lastRenderedPageBreak/>
              <w:t>Перелік документів, необхідних для отримання адміністративної послуги</w:t>
            </w:r>
          </w:p>
          <w:p w:rsidR="00B94B37" w:rsidRDefault="00B94B37" w:rsidP="00E91B99">
            <w:pPr>
              <w:contextualSpacing/>
              <w:rPr>
                <w:b/>
              </w:rPr>
            </w:pPr>
          </w:p>
          <w:p w:rsidR="00116D0B" w:rsidRDefault="00116D0B" w:rsidP="00E91B99">
            <w:pPr>
              <w:contextualSpacing/>
              <w:rPr>
                <w:b/>
              </w:rPr>
            </w:pPr>
          </w:p>
          <w:p w:rsidR="00116D0B" w:rsidRDefault="00116D0B" w:rsidP="00E91B99">
            <w:pPr>
              <w:contextualSpacing/>
              <w:rPr>
                <w:b/>
              </w:rPr>
            </w:pPr>
          </w:p>
          <w:p w:rsidR="00116D0B" w:rsidRDefault="00116D0B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EC2422" w:rsidRDefault="00EC2422" w:rsidP="00E91B99">
            <w:pPr>
              <w:contextualSpacing/>
              <w:rPr>
                <w:b/>
              </w:rPr>
            </w:pPr>
          </w:p>
          <w:p w:rsidR="00991624" w:rsidRDefault="00991624" w:rsidP="00E91B99">
            <w:pPr>
              <w:contextualSpacing/>
              <w:rPr>
                <w:b/>
              </w:rPr>
            </w:pPr>
          </w:p>
          <w:p w:rsidR="00991624" w:rsidRDefault="00991624" w:rsidP="00E91B99">
            <w:pPr>
              <w:contextualSpacing/>
              <w:rPr>
                <w:b/>
              </w:rPr>
            </w:pPr>
          </w:p>
          <w:p w:rsidR="00991624" w:rsidRDefault="00991624" w:rsidP="00E91B99">
            <w:pPr>
              <w:contextualSpacing/>
              <w:rPr>
                <w:b/>
              </w:rPr>
            </w:pPr>
          </w:p>
          <w:p w:rsidR="00991624" w:rsidRDefault="00991624" w:rsidP="00E91B99">
            <w:pPr>
              <w:contextualSpacing/>
              <w:rPr>
                <w:b/>
              </w:rPr>
            </w:pPr>
          </w:p>
          <w:p w:rsidR="00AE610D" w:rsidRDefault="00AE610D" w:rsidP="00E91B99">
            <w:pPr>
              <w:contextualSpacing/>
              <w:rPr>
                <w:b/>
              </w:rPr>
            </w:pPr>
          </w:p>
          <w:p w:rsidR="00AE610D" w:rsidRDefault="00AE610D" w:rsidP="00E91B99">
            <w:pPr>
              <w:contextualSpacing/>
              <w:rPr>
                <w:b/>
              </w:rPr>
            </w:pPr>
          </w:p>
          <w:p w:rsidR="00AE610D" w:rsidRDefault="00AE610D" w:rsidP="00E91B99">
            <w:pPr>
              <w:contextualSpacing/>
              <w:rPr>
                <w:b/>
              </w:rPr>
            </w:pPr>
          </w:p>
          <w:p w:rsidR="00AE610D" w:rsidRDefault="00AE610D" w:rsidP="00E91B99">
            <w:pPr>
              <w:contextualSpacing/>
              <w:rPr>
                <w:b/>
              </w:rPr>
            </w:pPr>
          </w:p>
          <w:p w:rsidR="00AE610D" w:rsidRDefault="00AE610D" w:rsidP="00E91B99">
            <w:pPr>
              <w:contextualSpacing/>
              <w:rPr>
                <w:b/>
              </w:rPr>
            </w:pPr>
          </w:p>
          <w:p w:rsidR="00546DAE" w:rsidRDefault="00546DAE" w:rsidP="00E91B99">
            <w:pPr>
              <w:contextualSpacing/>
              <w:rPr>
                <w:b/>
              </w:rPr>
            </w:pPr>
          </w:p>
          <w:p w:rsidR="00546DAE" w:rsidRDefault="00546DAE" w:rsidP="00E91B99">
            <w:pPr>
              <w:contextualSpacing/>
              <w:rPr>
                <w:b/>
              </w:rPr>
            </w:pPr>
          </w:p>
          <w:p w:rsidR="00546DAE" w:rsidRDefault="00546DAE" w:rsidP="00E91B99">
            <w:pPr>
              <w:contextualSpacing/>
              <w:rPr>
                <w:b/>
              </w:rPr>
            </w:pPr>
          </w:p>
          <w:p w:rsidR="00546DAE" w:rsidRDefault="00546DAE" w:rsidP="00E91B99">
            <w:pPr>
              <w:contextualSpacing/>
              <w:rPr>
                <w:b/>
              </w:rPr>
            </w:pPr>
          </w:p>
          <w:p w:rsidR="00546DAE" w:rsidRDefault="00546DAE" w:rsidP="00E91B99">
            <w:pPr>
              <w:contextualSpacing/>
              <w:rPr>
                <w:b/>
              </w:rPr>
            </w:pPr>
          </w:p>
          <w:p w:rsidR="00546DAE" w:rsidRDefault="00546DAE" w:rsidP="00E91B99">
            <w:pPr>
              <w:contextualSpacing/>
              <w:rPr>
                <w:b/>
              </w:rPr>
            </w:pPr>
          </w:p>
          <w:p w:rsidR="00546DAE" w:rsidRDefault="00546DAE" w:rsidP="00E91B99">
            <w:pPr>
              <w:contextualSpacing/>
              <w:rPr>
                <w:b/>
              </w:rPr>
            </w:pPr>
          </w:p>
          <w:p w:rsidR="00546DAE" w:rsidRDefault="00546DAE" w:rsidP="00E91B99">
            <w:pPr>
              <w:contextualSpacing/>
              <w:rPr>
                <w:b/>
              </w:rPr>
            </w:pPr>
          </w:p>
          <w:p w:rsidR="00546DAE" w:rsidRDefault="00546DAE" w:rsidP="00E91B99">
            <w:pPr>
              <w:contextualSpacing/>
              <w:rPr>
                <w:b/>
              </w:rPr>
            </w:pPr>
          </w:p>
          <w:p w:rsidR="00546DAE" w:rsidRDefault="00546DAE" w:rsidP="00E91B99">
            <w:pPr>
              <w:contextualSpacing/>
              <w:rPr>
                <w:b/>
              </w:rPr>
            </w:pPr>
          </w:p>
          <w:p w:rsidR="00546DAE" w:rsidRPr="00BC758E" w:rsidRDefault="00546DAE" w:rsidP="00E91B99">
            <w:pPr>
              <w:contextualSpacing/>
              <w:rPr>
                <w:b/>
              </w:rPr>
            </w:pPr>
          </w:p>
        </w:tc>
        <w:tc>
          <w:tcPr>
            <w:tcW w:w="6208" w:type="dxa"/>
            <w:vAlign w:val="center"/>
          </w:tcPr>
          <w:p w:rsidR="00EC2422" w:rsidRPr="00EC2422" w:rsidRDefault="00EC2422" w:rsidP="00E91B99">
            <w:pPr>
              <w:contextualSpacing/>
              <w:rPr>
                <w:b/>
                <w:color w:val="000000" w:themeColor="text1"/>
              </w:rPr>
            </w:pPr>
            <w:r w:rsidRPr="00EC2422">
              <w:rPr>
                <w:b/>
                <w:color w:val="000000" w:themeColor="text1"/>
              </w:rPr>
              <w:lastRenderedPageBreak/>
              <w:t>Для взяття на квартирний облік</w:t>
            </w:r>
            <w:r w:rsidRPr="00EC2422">
              <w:rPr>
                <w:b/>
                <w:color w:val="000000" w:themeColor="text1"/>
                <w:lang w:val="ru-RU"/>
              </w:rPr>
              <w:t>:</w:t>
            </w:r>
          </w:p>
          <w:p w:rsidR="00546DAE" w:rsidRPr="005117EE" w:rsidRDefault="00546DAE" w:rsidP="00E91B99">
            <w:pPr>
              <w:contextualSpacing/>
              <w:rPr>
                <w:lang w:val="ru-RU"/>
              </w:rPr>
            </w:pPr>
            <w:r w:rsidRPr="005117EE">
              <w:t xml:space="preserve">1. Заява про взяття на </w:t>
            </w:r>
            <w:r w:rsidR="008F269B" w:rsidRPr="005117EE">
              <w:t xml:space="preserve">квартирний облік </w:t>
            </w:r>
            <w:r w:rsidR="008F269B" w:rsidRPr="005117EE">
              <w:rPr>
                <w:rFonts w:eastAsia="Calibri"/>
              </w:rPr>
              <w:t>(заява підписується членами сім’ї, які разом проживають, мають самостійне право на одержання жилого приміщення і бажають разом стати на облік)</w:t>
            </w:r>
            <w:r w:rsidR="005117EE" w:rsidRPr="005117EE">
              <w:rPr>
                <w:rFonts w:eastAsia="Calibri"/>
                <w:lang w:val="ru-RU"/>
              </w:rPr>
              <w:t>;</w:t>
            </w:r>
          </w:p>
          <w:p w:rsidR="00546DAE" w:rsidRPr="005117EE" w:rsidRDefault="00546DAE" w:rsidP="00E91B99">
            <w:pPr>
              <w:contextualSpacing/>
            </w:pPr>
            <w:r w:rsidRPr="005117EE">
              <w:t>2.</w:t>
            </w:r>
            <w:r w:rsidR="00675572" w:rsidRPr="005117EE">
              <w:t xml:space="preserve"> </w:t>
            </w:r>
            <w:r w:rsidR="00675572" w:rsidRPr="005117EE">
              <w:rPr>
                <w:color w:val="000000" w:themeColor="text1"/>
                <w:lang w:eastAsia="ru-RU"/>
              </w:rPr>
              <w:t>Довідка про зареєстрованих осіб у житлі</w:t>
            </w:r>
            <w:r w:rsidR="005117EE">
              <w:rPr>
                <w:color w:val="000000" w:themeColor="text1"/>
              </w:rPr>
              <w:t>;</w:t>
            </w:r>
          </w:p>
          <w:p w:rsidR="00717540" w:rsidRDefault="00717540" w:rsidP="00717540">
            <w:r w:rsidRPr="00B16823">
              <w:t xml:space="preserve">3. </w:t>
            </w:r>
            <w:r w:rsidRPr="005A2244">
              <w:t>Копії документів, що посвідчують особу громадянина</w:t>
            </w:r>
            <w:r>
              <w:t xml:space="preserve"> та витягу </w:t>
            </w:r>
            <w:r w:rsidRPr="005A2244">
              <w:t>та членів й</w:t>
            </w:r>
            <w:r>
              <w:t>ого сім'ї</w:t>
            </w:r>
            <w:r w:rsidRPr="00717540">
              <w:rPr>
                <w:lang w:val="ru-RU"/>
              </w:rPr>
              <w:t>;</w:t>
            </w:r>
          </w:p>
          <w:p w:rsidR="00717540" w:rsidRPr="00717540" w:rsidRDefault="00717540" w:rsidP="00717540">
            <w:r>
              <w:t>4. Витяг з реєстру територіальної громади</w:t>
            </w:r>
            <w:r w:rsidRPr="00717540">
              <w:rPr>
                <w:lang w:val="ru-RU"/>
              </w:rPr>
              <w:t>;</w:t>
            </w:r>
          </w:p>
          <w:p w:rsidR="00717540" w:rsidRDefault="00717540" w:rsidP="00E91B99">
            <w:r>
              <w:rPr>
                <w:lang w:val="ru-RU"/>
              </w:rPr>
              <w:t>5</w:t>
            </w:r>
            <w:r w:rsidRPr="00B16823">
              <w:t>.</w:t>
            </w:r>
            <w:r>
              <w:t xml:space="preserve"> </w:t>
            </w:r>
            <w:r w:rsidRPr="00B16823">
              <w:t>Копії довідок про присвоєння ідентифікаційного номера гром</w:t>
            </w:r>
            <w:r>
              <w:t>адянину та членам його сім'ї.</w:t>
            </w:r>
          </w:p>
          <w:p w:rsidR="00546DAE" w:rsidRPr="005117EE" w:rsidRDefault="00717540" w:rsidP="00E91B99">
            <w:pPr>
              <w:contextualSpacing/>
              <w:rPr>
                <w:lang w:val="ru-RU"/>
              </w:rPr>
            </w:pPr>
            <w:r>
              <w:t>6</w:t>
            </w:r>
            <w:r w:rsidR="00546DAE" w:rsidRPr="005117EE">
              <w:t xml:space="preserve">. </w:t>
            </w:r>
            <w:r w:rsidR="008F269B" w:rsidRPr="005117EE">
              <w:t>Акт обстеження житлових умов</w:t>
            </w:r>
            <w:r>
              <w:t xml:space="preserve"> (у разі необхідності)</w:t>
            </w:r>
            <w:r w:rsidR="005117EE" w:rsidRPr="005117EE">
              <w:rPr>
                <w:lang w:val="ru-RU"/>
              </w:rPr>
              <w:t>;</w:t>
            </w:r>
          </w:p>
          <w:p w:rsidR="00546DAE" w:rsidRPr="005117EE" w:rsidRDefault="00717540" w:rsidP="00E91B99">
            <w:pPr>
              <w:contextualSpacing/>
            </w:pPr>
            <w:r>
              <w:t>7</w:t>
            </w:r>
            <w:r w:rsidR="00546DAE" w:rsidRPr="005117EE">
              <w:t xml:space="preserve">. </w:t>
            </w:r>
            <w:r w:rsidR="000E0296" w:rsidRPr="005117EE">
              <w:rPr>
                <w:lang w:eastAsia="ru-RU"/>
              </w:rPr>
              <w:t>К</w:t>
            </w:r>
            <w:r w:rsidR="000E0296" w:rsidRPr="005117EE">
              <w:rPr>
                <w:bCs/>
                <w:lang w:eastAsia="ru-RU"/>
              </w:rPr>
              <w:t>опії документів, які підтверджують право на пільги</w:t>
            </w:r>
            <w:r w:rsidR="005117EE" w:rsidRPr="005117EE">
              <w:rPr>
                <w:bCs/>
                <w:lang w:val="ru-RU" w:eastAsia="ru-RU"/>
              </w:rPr>
              <w:t>;</w:t>
            </w:r>
            <w:r w:rsidR="000E0296" w:rsidRPr="005117EE">
              <w:t> </w:t>
            </w:r>
          </w:p>
          <w:p w:rsidR="0026382F" w:rsidRPr="005117EE" w:rsidRDefault="00717540" w:rsidP="00E91B99">
            <w:pPr>
              <w:tabs>
                <w:tab w:val="left" w:pos="2160"/>
              </w:tabs>
              <w:contextualSpacing/>
              <w:rPr>
                <w:bCs/>
                <w:lang w:val="ru-RU" w:eastAsia="ru-RU"/>
              </w:rPr>
            </w:pPr>
            <w:r>
              <w:t>8</w:t>
            </w:r>
            <w:r w:rsidR="00546DAE" w:rsidRPr="005117EE">
              <w:t xml:space="preserve">. </w:t>
            </w:r>
            <w:r w:rsidR="008F269B" w:rsidRPr="005117EE">
              <w:rPr>
                <w:lang w:eastAsia="ru-RU"/>
              </w:rPr>
              <w:t>К</w:t>
            </w:r>
            <w:r w:rsidR="0026382F" w:rsidRPr="005117EE">
              <w:rPr>
                <w:bCs/>
                <w:lang w:eastAsia="ru-RU"/>
              </w:rPr>
              <w:t xml:space="preserve">опії документів </w:t>
            </w:r>
            <w:r w:rsidR="008F269B" w:rsidRPr="005117EE">
              <w:rPr>
                <w:bCs/>
                <w:lang w:eastAsia="ru-RU"/>
              </w:rPr>
              <w:t>про одруження, про ро</w:t>
            </w:r>
            <w:r w:rsidR="0026382F" w:rsidRPr="005117EE">
              <w:rPr>
                <w:bCs/>
                <w:lang w:eastAsia="ru-RU"/>
              </w:rPr>
              <w:t>злучення</w:t>
            </w:r>
            <w:r w:rsidR="005117EE" w:rsidRPr="005117EE">
              <w:rPr>
                <w:bCs/>
                <w:lang w:val="ru-RU" w:eastAsia="ru-RU"/>
              </w:rPr>
              <w:t>;</w:t>
            </w:r>
          </w:p>
          <w:p w:rsidR="00546DAE" w:rsidRPr="00717540" w:rsidRDefault="00717540" w:rsidP="00E91B99">
            <w:pPr>
              <w:tabs>
                <w:tab w:val="left" w:pos="2160"/>
              </w:tabs>
              <w:contextualSpacing/>
            </w:pPr>
            <w:r>
              <w:rPr>
                <w:bCs/>
                <w:lang w:eastAsia="ru-RU"/>
              </w:rPr>
              <w:t>9</w:t>
            </w:r>
            <w:r w:rsidR="0026382F" w:rsidRPr="005117EE">
              <w:rPr>
                <w:bCs/>
                <w:lang w:eastAsia="ru-RU"/>
              </w:rPr>
              <w:t>. Копії документів</w:t>
            </w:r>
            <w:r w:rsidR="008F269B" w:rsidRPr="005117EE">
              <w:rPr>
                <w:bCs/>
                <w:lang w:eastAsia="ru-RU"/>
              </w:rPr>
              <w:t xml:space="preserve"> про народження </w:t>
            </w:r>
            <w:r w:rsidR="0026382F" w:rsidRPr="005117EE">
              <w:rPr>
                <w:bCs/>
                <w:lang w:eastAsia="ru-RU"/>
              </w:rPr>
              <w:t xml:space="preserve">неповнолітніх </w:t>
            </w:r>
            <w:r w:rsidR="008F269B" w:rsidRPr="005117EE">
              <w:rPr>
                <w:bCs/>
                <w:lang w:eastAsia="ru-RU"/>
              </w:rPr>
              <w:t>дітей</w:t>
            </w:r>
            <w:r w:rsidRPr="00717540">
              <w:rPr>
                <w:bCs/>
                <w:lang w:val="ru-RU" w:eastAsia="ru-RU"/>
              </w:rPr>
              <w:t>;</w:t>
            </w:r>
          </w:p>
          <w:p w:rsidR="00546DAE" w:rsidRPr="00717540" w:rsidRDefault="00717540" w:rsidP="00E91B99">
            <w:pPr>
              <w:contextualSpacing/>
              <w:rPr>
                <w:lang w:eastAsia="ru-RU"/>
              </w:rPr>
            </w:pPr>
            <w:r>
              <w:rPr>
                <w:lang w:val="ru-RU"/>
              </w:rPr>
              <w:t>10</w:t>
            </w:r>
            <w:r w:rsidR="005117EE" w:rsidRPr="005117EE">
              <w:rPr>
                <w:lang w:val="ru-RU"/>
              </w:rPr>
              <w:t>.</w:t>
            </w:r>
            <w:r w:rsidR="00546DAE" w:rsidRPr="005117EE">
              <w:rPr>
                <w:shd w:val="clear" w:color="auto" w:fill="FFFFFF"/>
              </w:rPr>
              <w:t xml:space="preserve"> </w:t>
            </w:r>
            <w:r w:rsidR="0026382F" w:rsidRPr="005117EE">
              <w:rPr>
                <w:bCs/>
                <w:shd w:val="clear" w:color="auto" w:fill="FFFFFF"/>
                <w:lang w:eastAsia="ru-RU"/>
              </w:rPr>
              <w:t>К</w:t>
            </w:r>
            <w:r w:rsidR="0026382F" w:rsidRPr="005117EE">
              <w:rPr>
                <w:bCs/>
                <w:lang w:eastAsia="ru-RU"/>
              </w:rPr>
              <w:t>опія ордеру, технічного паспорту</w:t>
            </w:r>
            <w:r w:rsidR="000E0296" w:rsidRPr="005117EE">
              <w:rPr>
                <w:bCs/>
                <w:lang w:eastAsia="ru-RU"/>
              </w:rPr>
              <w:t>, свідоцтва про право власності, дог</w:t>
            </w:r>
            <w:r>
              <w:rPr>
                <w:bCs/>
                <w:lang w:eastAsia="ru-RU"/>
              </w:rPr>
              <w:t>овору купівлі-продажу/дарування (за наявності)</w:t>
            </w:r>
            <w:r w:rsidRPr="00717540">
              <w:rPr>
                <w:bCs/>
                <w:lang w:val="ru-RU" w:eastAsia="ru-RU"/>
              </w:rPr>
              <w:t>;</w:t>
            </w:r>
          </w:p>
          <w:p w:rsidR="0026382F" w:rsidRPr="005117EE" w:rsidRDefault="00717540" w:rsidP="00E91B99">
            <w:pPr>
              <w:contextualSpacing/>
            </w:pPr>
            <w:r>
              <w:rPr>
                <w:lang w:eastAsia="ru-RU"/>
              </w:rPr>
              <w:t>11</w:t>
            </w:r>
            <w:r w:rsidR="0026382F" w:rsidRPr="005117EE">
              <w:rPr>
                <w:lang w:eastAsia="ru-RU"/>
              </w:rPr>
              <w:t>. К</w:t>
            </w:r>
            <w:r w:rsidR="005117EE">
              <w:rPr>
                <w:bCs/>
                <w:lang w:eastAsia="ru-RU"/>
              </w:rPr>
              <w:t>опі</w:t>
            </w:r>
            <w:r w:rsidR="005117EE">
              <w:rPr>
                <w:bCs/>
                <w:lang w:val="ru-RU" w:eastAsia="ru-RU"/>
              </w:rPr>
              <w:t>я</w:t>
            </w:r>
            <w:r w:rsidR="0026382F" w:rsidRPr="005117EE">
              <w:rPr>
                <w:bCs/>
                <w:lang w:eastAsia="ru-RU"/>
              </w:rPr>
              <w:t xml:space="preserve"> договору найму (оренди, піднайму) </w:t>
            </w:r>
            <w:r w:rsidR="000E0296" w:rsidRPr="005117EE">
              <w:rPr>
                <w:bCs/>
                <w:lang w:eastAsia="ru-RU"/>
              </w:rPr>
              <w:t>жилого приміщення в будинку (частині будинку), квартирі, що належить громадянину на праві приватної власності, що підтверджує прож</w:t>
            </w:r>
            <w:r>
              <w:rPr>
                <w:bCs/>
                <w:lang w:eastAsia="ru-RU"/>
              </w:rPr>
              <w:t>ивання в ньому не менше 5 років (за наявності)</w:t>
            </w:r>
            <w:r w:rsidRPr="00717540">
              <w:rPr>
                <w:bCs/>
                <w:lang w:val="ru-RU" w:eastAsia="ru-RU"/>
              </w:rPr>
              <w:t>;</w:t>
            </w:r>
          </w:p>
          <w:p w:rsidR="00546DAE" w:rsidRPr="005117EE" w:rsidRDefault="00717540" w:rsidP="00E91B99">
            <w:pPr>
              <w:contextualSpacing/>
            </w:pPr>
            <w:r>
              <w:rPr>
                <w:shd w:val="clear" w:color="auto" w:fill="FFFFFF"/>
              </w:rPr>
              <w:t>12</w:t>
            </w:r>
            <w:r w:rsidR="00546DAE" w:rsidRPr="005117EE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Довідка</w:t>
            </w:r>
            <w:r w:rsidR="00E8373E">
              <w:rPr>
                <w:shd w:val="clear" w:color="auto" w:fill="FFFFFF"/>
              </w:rPr>
              <w:t xml:space="preserve">  про  те,  чи  не перебуває заявник </w:t>
            </w:r>
            <w:r w:rsidR="00546DAE" w:rsidRPr="005117EE">
              <w:rPr>
                <w:shd w:val="clear" w:color="auto" w:fill="FFFFFF"/>
              </w:rPr>
              <w:t>на кварти</w:t>
            </w:r>
            <w:r w:rsidR="00E8373E">
              <w:rPr>
                <w:shd w:val="clear" w:color="auto" w:fill="FFFFFF"/>
              </w:rPr>
              <w:t>рному обліку за  місцем  роботи або</w:t>
            </w:r>
            <w:r w:rsidR="00E8373E">
              <w:rPr>
                <w:color w:val="000000"/>
              </w:rPr>
              <w:t xml:space="preserve"> за місцем проживання.</w:t>
            </w:r>
          </w:p>
          <w:p w:rsidR="00546DAE" w:rsidRPr="005117EE" w:rsidRDefault="00717540" w:rsidP="00E91B99">
            <w:pPr>
              <w:contextualSpacing/>
            </w:pPr>
            <w:r>
              <w:t>13</w:t>
            </w:r>
            <w:r w:rsidR="00546DAE" w:rsidRPr="005117EE">
              <w:t>.  Копія довіреності уповноваженої особи (за потреби).</w:t>
            </w:r>
          </w:p>
          <w:p w:rsidR="00546DAE" w:rsidRPr="00717540" w:rsidRDefault="00717540" w:rsidP="00E91B99">
            <w:pPr>
              <w:contextualSpacing/>
              <w:rPr>
                <w:lang w:val="ru-RU"/>
              </w:rPr>
            </w:pPr>
            <w:r>
              <w:t>14</w:t>
            </w:r>
            <w:r w:rsidR="00546DAE" w:rsidRPr="005117EE">
              <w:t xml:space="preserve">. Інформаційна довідка з Державного реєстру речових прав на нерухоме майно </w:t>
            </w:r>
            <w:r w:rsidR="005D7A0A">
              <w:t>заявника та членів сім’ї</w:t>
            </w:r>
            <w:r w:rsidRPr="00717540">
              <w:rPr>
                <w:lang w:val="ru-RU"/>
              </w:rPr>
              <w:t>;</w:t>
            </w:r>
          </w:p>
          <w:p w:rsidR="00717540" w:rsidRDefault="00717540" w:rsidP="00717540">
            <w:pPr>
              <w:contextualSpacing/>
            </w:pPr>
            <w:r>
              <w:t xml:space="preserve">15. </w:t>
            </w:r>
            <w:r w:rsidRPr="005117EE">
              <w:t xml:space="preserve">Інші документи, які мать суттєве відношення при взятті на облік.     </w:t>
            </w:r>
          </w:p>
          <w:p w:rsidR="00717540" w:rsidRDefault="00717540" w:rsidP="00E91B99">
            <w:pPr>
              <w:contextualSpacing/>
            </w:pPr>
          </w:p>
          <w:p w:rsidR="00AE610D" w:rsidRPr="00717540" w:rsidRDefault="006B58BB" w:rsidP="00E91B99">
            <w:pPr>
              <w:contextualSpacing/>
              <w:rPr>
                <w:b/>
              </w:rPr>
            </w:pPr>
            <w:r w:rsidRPr="00717540">
              <w:rPr>
                <w:b/>
              </w:rPr>
              <w:t>Внутрішнь</w:t>
            </w:r>
            <w:r w:rsidR="00717540">
              <w:rPr>
                <w:b/>
              </w:rPr>
              <w:t xml:space="preserve">о переміщені особи подають такі </w:t>
            </w:r>
            <w:r w:rsidRPr="00717540">
              <w:rPr>
                <w:b/>
              </w:rPr>
              <w:t>документи</w:t>
            </w:r>
            <w:r w:rsidRPr="00717540">
              <w:rPr>
                <w:b/>
                <w:lang w:val="ru-RU"/>
              </w:rPr>
              <w:t>:</w:t>
            </w:r>
          </w:p>
          <w:p w:rsidR="006B58BB" w:rsidRPr="005117EE" w:rsidRDefault="006B58BB" w:rsidP="00E91B99">
            <w:pPr>
              <w:contextualSpacing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5117EE">
              <w:t xml:space="preserve">  - </w:t>
            </w:r>
            <w:r w:rsidRPr="005117EE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копію довідки про безпосередню участь особи в антитерористичній операції, забезпеченні її проведення або копію довідки про безпосередню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 і захисті незалежності суверенітету та територіальної цілісності України за формами згідно з додатками 1, 4 до Порядку надання  та позбавлення 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  чи у здійсненні заходів із забезпечення національної безпеки і оборони, відсічі і стримування збройної агресії Російської Федерації в Донецькій та </w:t>
            </w:r>
            <w:r w:rsidRPr="005117EE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Луганській областях, забезпеченні їх здійснення, затвердженого постановою Кабінету</w:t>
            </w:r>
            <w:r w:rsidRPr="005117EE">
              <w:rPr>
                <w:rFonts w:ascii="Arial" w:hAnsi="Arial" w:cs="Arial"/>
                <w:color w:val="333333"/>
              </w:rPr>
              <w:t xml:space="preserve"> </w:t>
            </w:r>
            <w:r w:rsidRPr="005117EE">
              <w:rPr>
                <w:color w:val="000000"/>
                <w:bdr w:val="none" w:sz="0" w:space="0" w:color="auto" w:frame="1"/>
                <w:shd w:val="clear" w:color="auto" w:fill="FFFFFF"/>
              </w:rPr>
              <w:t>Міністрів України від 20 серпня 2014 року № 413</w:t>
            </w:r>
          </w:p>
          <w:p w:rsidR="006B58BB" w:rsidRPr="005117EE" w:rsidRDefault="006B58BB" w:rsidP="00E91B99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5117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 - </w:t>
            </w:r>
            <w:r w:rsidRPr="005117EE">
              <w:rPr>
                <w:color w:val="000000" w:themeColor="text1"/>
                <w:shd w:val="clear" w:color="auto" w:fill="FFFFFF"/>
              </w:rPr>
              <w:t xml:space="preserve">копію посвідчення встановленого зразка згідно з додатком 2 до постанови  Кабінету  Міністрів України від 12 травня 1994 р. № 302, що </w:t>
            </w:r>
            <w:r w:rsidRPr="005117EE">
              <w:rPr>
                <w:color w:val="000000" w:themeColor="text1"/>
              </w:rPr>
              <w:br/>
            </w:r>
            <w:r w:rsidRPr="005117EE">
              <w:rPr>
                <w:color w:val="000000" w:themeColor="text1"/>
                <w:shd w:val="clear" w:color="auto" w:fill="FFFFFF"/>
              </w:rPr>
              <w:t>підтверджує  статус  учасника  бойових  дій,  особи з інвалідністю внаслідок  війни  та  члена  сім’ї  загиблого (померлого) ветерана війни,  члена  сім’ї  загиблого (померлого) Захисника чи Захисниці України;</w:t>
            </w:r>
          </w:p>
          <w:p w:rsidR="006B58BB" w:rsidRPr="005117EE" w:rsidRDefault="006B58BB" w:rsidP="00E91B99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5117EE">
              <w:rPr>
                <w:color w:val="000000" w:themeColor="text1"/>
                <w:shd w:val="clear" w:color="auto" w:fill="FFFFFF"/>
              </w:rPr>
              <w:t xml:space="preserve">  - копію  довідки  про  взяття  на  облік внутрішньо переміщеної особи  на  кожного  члена сім’ї загиблого або особи з інвалідністю внаслідок  війни,  або  учасника  бойових дій;</w:t>
            </w:r>
          </w:p>
          <w:p w:rsidR="006B58BB" w:rsidRPr="005117EE" w:rsidRDefault="006B58BB" w:rsidP="00E91B99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5117EE">
              <w:rPr>
                <w:color w:val="000000" w:themeColor="text1"/>
                <w:shd w:val="clear" w:color="auto" w:fill="FFFFFF"/>
              </w:rPr>
              <w:t xml:space="preserve">  - копії  документів,  які підтверджують родинний зв’язок членів сім’ї  особи  з  інвалідністю внаслідок війни або учасника бойових дій;</w:t>
            </w:r>
          </w:p>
          <w:p w:rsidR="006B58BB" w:rsidRDefault="006B58BB" w:rsidP="00E91B99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5117EE">
              <w:rPr>
                <w:color w:val="000000" w:themeColor="text1"/>
                <w:shd w:val="clear" w:color="auto" w:fill="FFFFFF"/>
              </w:rPr>
              <w:t xml:space="preserve">  - у  разі  наявності  житлового  приміщення, яке зруйноване або стало   непридатним  для  проживання  внаслідок  збройної  агресії Російської   Федерації,   розташованого   в  інших  регіонах,  ніж тимчасово  окуповані території у Донецькій та Луганській областях, </w:t>
            </w:r>
            <w:r w:rsidRPr="005117EE">
              <w:rPr>
                <w:color w:val="000000" w:themeColor="text1"/>
              </w:rPr>
              <w:br/>
            </w:r>
            <w:r w:rsidRPr="005117EE">
              <w:rPr>
                <w:color w:val="000000" w:themeColor="text1"/>
                <w:shd w:val="clear" w:color="auto" w:fill="FFFFFF"/>
              </w:rPr>
              <w:t xml:space="preserve">Автономній   Республіці   Крим  і  м.  Севастополі,  на  території адміністративно-територіальної одиниці, на якій проводяться бойові дії,  згідно  з  переліком,  затвердженим  розпорядженням Кабінету Міністрів  України </w:t>
            </w:r>
            <w:r w:rsidR="005117EE" w:rsidRPr="005117EE">
              <w:rPr>
                <w:color w:val="000000" w:themeColor="text1"/>
                <w:shd w:val="clear" w:color="auto" w:fill="FFFFFF"/>
              </w:rPr>
              <w:t xml:space="preserve"> від  6  березня  2022 р. № 204,</w:t>
            </w:r>
            <w:r w:rsidR="00717540">
              <w:rPr>
                <w:color w:val="000000" w:themeColor="text1"/>
              </w:rPr>
              <w:t xml:space="preserve"> </w:t>
            </w:r>
            <w:r w:rsidRPr="005117EE">
              <w:rPr>
                <w:color w:val="000000" w:themeColor="text1"/>
                <w:shd w:val="clear" w:color="auto" w:fill="FFFFFF"/>
              </w:rPr>
              <w:t>додається  копія  відповідного  акта  обстеження  технічного стану житлового  приміщення  (будинку,  квартири), складеного в порядку, визначеному  Кабінетом  Міністрів  України.</w:t>
            </w:r>
          </w:p>
          <w:p w:rsidR="00717540" w:rsidRDefault="00717540" w:rsidP="00456F4A">
            <w:pPr>
              <w:contextualSpacing/>
              <w:jc w:val="both"/>
              <w:rPr>
                <w:color w:val="000000" w:themeColor="text1"/>
                <w:shd w:val="clear" w:color="auto" w:fill="FFFFFF"/>
              </w:rPr>
            </w:pPr>
          </w:p>
          <w:p w:rsidR="00E476BC" w:rsidRDefault="00456F4A" w:rsidP="0071754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Заява про взяття на облік дитини-сироти, дитини позбавленої батьківського піклування, </w:t>
            </w:r>
            <w:r>
              <w:t xml:space="preserve">особи з їх числа, які досягли 16 років подається піклувальником,  прийомними батьками, батьками </w:t>
            </w:r>
            <w:r>
              <w:softHyphen/>
              <w:t xml:space="preserve">вихователями, адміністрацією закладу, де проживає дитина, або органом опіки та піклування, а осіб з числа дітей-сиріт та дітей, позбавлених батьківського піклування, за їх заявою.    </w:t>
            </w:r>
          </w:p>
          <w:p w:rsidR="00E476BC" w:rsidRDefault="00E476BC" w:rsidP="00E91B99">
            <w:pPr>
              <w:contextualSpacing/>
              <w:rPr>
                <w:b/>
              </w:rPr>
            </w:pPr>
          </w:p>
          <w:p w:rsidR="005117EE" w:rsidRDefault="00EC2422" w:rsidP="00E91B99">
            <w:pPr>
              <w:contextualSpacing/>
              <w:rPr>
                <w:b/>
              </w:rPr>
            </w:pPr>
            <w:r w:rsidRPr="00EC2422">
              <w:rPr>
                <w:b/>
              </w:rPr>
              <w:t>Для зняття з квартирного обліку</w:t>
            </w:r>
            <w:r w:rsidRPr="00EC2422">
              <w:rPr>
                <w:b/>
                <w:lang w:val="ru-RU"/>
              </w:rPr>
              <w:t>:</w:t>
            </w:r>
            <w:r w:rsidR="005117EE" w:rsidRPr="00EC2422">
              <w:rPr>
                <w:b/>
              </w:rPr>
              <w:t>   </w:t>
            </w:r>
          </w:p>
          <w:p w:rsidR="00EC2422" w:rsidRPr="00EC2422" w:rsidRDefault="00EC2422" w:rsidP="00E91B99">
            <w:pPr>
              <w:contextualSpacing/>
              <w:rPr>
                <w:lang w:val="ru-RU"/>
              </w:rPr>
            </w:pPr>
            <w:r w:rsidRPr="00EC2422">
              <w:t>1.</w:t>
            </w:r>
            <w:r>
              <w:t xml:space="preserve"> Заява про зняття з квартирного обліку</w:t>
            </w:r>
            <w:r w:rsidRPr="00EC2422">
              <w:rPr>
                <w:lang w:val="ru-RU"/>
              </w:rPr>
              <w:t>;</w:t>
            </w:r>
          </w:p>
          <w:p w:rsidR="00546DAE" w:rsidRPr="00F64842" w:rsidRDefault="00EC2422" w:rsidP="00E91B99">
            <w:pPr>
              <w:contextualSpacing/>
              <w:rPr>
                <w:color w:val="000000" w:themeColor="text1"/>
              </w:rPr>
            </w:pPr>
            <w:r>
              <w:t xml:space="preserve">2. </w:t>
            </w:r>
            <w:r w:rsidR="00F64842">
              <w:t>Інші документи, за необхідності.</w:t>
            </w:r>
          </w:p>
        </w:tc>
      </w:tr>
      <w:tr w:rsidR="00E8373E" w:rsidRPr="00BC758E" w:rsidTr="00E8373E">
        <w:trPr>
          <w:trHeight w:val="1008"/>
        </w:trPr>
        <w:tc>
          <w:tcPr>
            <w:tcW w:w="534" w:type="dxa"/>
            <w:vAlign w:val="center"/>
          </w:tcPr>
          <w:p w:rsidR="00E8373E" w:rsidRDefault="00E8373E" w:rsidP="00E83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F623B5">
              <w:rPr>
                <w:b/>
              </w:rPr>
              <w:t>.</w:t>
            </w:r>
          </w:p>
          <w:p w:rsidR="00E8373E" w:rsidRDefault="00E8373E" w:rsidP="00E8373E">
            <w:pPr>
              <w:contextualSpacing/>
              <w:jc w:val="center"/>
              <w:rPr>
                <w:b/>
              </w:rPr>
            </w:pPr>
          </w:p>
          <w:p w:rsidR="00E8373E" w:rsidRDefault="00E8373E" w:rsidP="00E8373E">
            <w:pPr>
              <w:contextualSpacing/>
              <w:jc w:val="center"/>
              <w:rPr>
                <w:b/>
              </w:rPr>
            </w:pPr>
          </w:p>
          <w:p w:rsidR="00E8373E" w:rsidRDefault="00E8373E" w:rsidP="00E91B99">
            <w:pPr>
              <w:contextualSpacing/>
              <w:jc w:val="center"/>
              <w:rPr>
                <w:b/>
              </w:rPr>
            </w:pPr>
          </w:p>
        </w:tc>
        <w:tc>
          <w:tcPr>
            <w:tcW w:w="3606" w:type="dxa"/>
            <w:vAlign w:val="center"/>
          </w:tcPr>
          <w:p w:rsidR="00E8373E" w:rsidRDefault="00E8373E" w:rsidP="00E8373E">
            <w:pPr>
              <w:contextualSpacing/>
              <w:rPr>
                <w:b/>
              </w:rPr>
            </w:pPr>
            <w:r w:rsidRPr="00BC758E">
              <w:rPr>
                <w:b/>
              </w:rPr>
              <w:t>Порядок та спосіб подання документів</w:t>
            </w:r>
          </w:p>
          <w:p w:rsidR="00E8373E" w:rsidRDefault="00E8373E" w:rsidP="00E8373E">
            <w:pPr>
              <w:contextualSpacing/>
              <w:rPr>
                <w:b/>
              </w:rPr>
            </w:pPr>
          </w:p>
          <w:p w:rsidR="00E8373E" w:rsidRPr="00BC758E" w:rsidRDefault="00E8373E" w:rsidP="00E91B99">
            <w:pPr>
              <w:contextualSpacing/>
              <w:rPr>
                <w:b/>
              </w:rPr>
            </w:pPr>
          </w:p>
        </w:tc>
        <w:tc>
          <w:tcPr>
            <w:tcW w:w="6208" w:type="dxa"/>
            <w:vAlign w:val="center"/>
          </w:tcPr>
          <w:p w:rsidR="00E8373E" w:rsidRDefault="00E8373E" w:rsidP="00E8373E">
            <w:pPr>
              <w:contextualSpacing/>
            </w:pPr>
            <w:r w:rsidRPr="00376796">
              <w:t xml:space="preserve">Заява подається особисто заявником або його уповноваженою  особою до центру </w:t>
            </w:r>
            <w:r>
              <w:t>надання адміністративних послуг</w:t>
            </w:r>
          </w:p>
          <w:p w:rsidR="00E8373E" w:rsidRDefault="00E8373E" w:rsidP="00E91B99">
            <w:pPr>
              <w:contextualSpacing/>
            </w:pPr>
          </w:p>
        </w:tc>
      </w:tr>
      <w:tr w:rsidR="00546DAE" w:rsidRPr="00BC758E" w:rsidTr="00FF277F">
        <w:tc>
          <w:tcPr>
            <w:tcW w:w="534" w:type="dxa"/>
            <w:vAlign w:val="center"/>
          </w:tcPr>
          <w:p w:rsidR="00546DAE" w:rsidRPr="00F623B5" w:rsidRDefault="00E8373E" w:rsidP="00E91B9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46DAE" w:rsidRPr="00F623B5">
              <w:rPr>
                <w:b/>
              </w:rPr>
              <w:t>.</w:t>
            </w:r>
          </w:p>
          <w:p w:rsidR="00546DAE" w:rsidRPr="00F623B5" w:rsidRDefault="00546DAE" w:rsidP="00E91B99">
            <w:pPr>
              <w:contextualSpacing/>
              <w:jc w:val="center"/>
              <w:rPr>
                <w:b/>
              </w:rPr>
            </w:pPr>
          </w:p>
        </w:tc>
        <w:tc>
          <w:tcPr>
            <w:tcW w:w="3606" w:type="dxa"/>
            <w:vAlign w:val="center"/>
          </w:tcPr>
          <w:p w:rsidR="00546DAE" w:rsidRPr="00BC758E" w:rsidRDefault="00546DAE" w:rsidP="00E91B99">
            <w:pPr>
              <w:contextualSpacing/>
              <w:rPr>
                <w:b/>
              </w:rPr>
            </w:pPr>
            <w:r w:rsidRPr="00BC758E">
              <w:rPr>
                <w:b/>
              </w:rPr>
              <w:t>Платність/безоплатність адміністративної послуги</w:t>
            </w:r>
          </w:p>
        </w:tc>
        <w:tc>
          <w:tcPr>
            <w:tcW w:w="6208" w:type="dxa"/>
            <w:vAlign w:val="center"/>
          </w:tcPr>
          <w:p w:rsidR="00546DAE" w:rsidRPr="00BC758E" w:rsidRDefault="00675572" w:rsidP="00E91B99">
            <w:pPr>
              <w:contextualSpacing/>
            </w:pPr>
            <w:r>
              <w:t>Б</w:t>
            </w:r>
            <w:r w:rsidR="00546DAE">
              <w:t>езоплатно</w:t>
            </w:r>
          </w:p>
        </w:tc>
      </w:tr>
      <w:tr w:rsidR="00F64842" w:rsidRPr="00BC758E" w:rsidTr="00F64842">
        <w:trPr>
          <w:trHeight w:val="573"/>
        </w:trPr>
        <w:tc>
          <w:tcPr>
            <w:tcW w:w="534" w:type="dxa"/>
            <w:vAlign w:val="center"/>
          </w:tcPr>
          <w:p w:rsidR="00F64842" w:rsidRDefault="00E8373E" w:rsidP="00F64842">
            <w:pPr>
              <w:contextualSpacing/>
              <w:rPr>
                <w:b/>
              </w:rPr>
            </w:pPr>
            <w:r>
              <w:rPr>
                <w:b/>
              </w:rPr>
              <w:t xml:space="preserve"> 6</w:t>
            </w:r>
            <w:r w:rsidR="00F64842" w:rsidRPr="00F623B5">
              <w:rPr>
                <w:b/>
              </w:rPr>
              <w:t>.</w:t>
            </w:r>
          </w:p>
          <w:p w:rsidR="00F64842" w:rsidRDefault="00F64842" w:rsidP="00991624">
            <w:pPr>
              <w:contextualSpacing/>
              <w:rPr>
                <w:b/>
              </w:rPr>
            </w:pPr>
          </w:p>
        </w:tc>
        <w:tc>
          <w:tcPr>
            <w:tcW w:w="3606" w:type="dxa"/>
            <w:vAlign w:val="center"/>
          </w:tcPr>
          <w:p w:rsidR="00F64842" w:rsidRPr="00BC758E" w:rsidRDefault="00F64842" w:rsidP="00991624">
            <w:pPr>
              <w:contextualSpacing/>
              <w:rPr>
                <w:b/>
              </w:rPr>
            </w:pPr>
            <w:r w:rsidRPr="00BC758E">
              <w:rPr>
                <w:b/>
              </w:rPr>
              <w:t xml:space="preserve">Строк надання адміністративної послуги </w:t>
            </w:r>
          </w:p>
        </w:tc>
        <w:tc>
          <w:tcPr>
            <w:tcW w:w="6208" w:type="dxa"/>
          </w:tcPr>
          <w:p w:rsidR="00F64842" w:rsidRDefault="00F64842" w:rsidP="00E476BC">
            <w:pPr>
              <w:jc w:val="both"/>
            </w:pPr>
            <w:r>
              <w:t>30 днів (1 місяць)</w:t>
            </w:r>
          </w:p>
        </w:tc>
      </w:tr>
      <w:tr w:rsidR="00991624" w:rsidRPr="00BC758E" w:rsidTr="00FF277F">
        <w:tc>
          <w:tcPr>
            <w:tcW w:w="534" w:type="dxa"/>
            <w:vAlign w:val="center"/>
          </w:tcPr>
          <w:p w:rsidR="00991624" w:rsidRDefault="00E8373E" w:rsidP="0099162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91624" w:rsidRPr="00F623B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FC770F" w:rsidRDefault="00FC770F" w:rsidP="0099162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1624" w:rsidRDefault="00991624" w:rsidP="0099162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1624" w:rsidRDefault="00991624" w:rsidP="0099162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1624" w:rsidRPr="00F623B5" w:rsidRDefault="00991624" w:rsidP="0099162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1624" w:rsidRPr="00F623B5" w:rsidRDefault="00991624" w:rsidP="0099162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:rsidR="00991624" w:rsidRDefault="00991624" w:rsidP="00991624">
            <w:pPr>
              <w:contextualSpacing/>
              <w:rPr>
                <w:b/>
              </w:rPr>
            </w:pPr>
            <w:r w:rsidRPr="00BC758E">
              <w:rPr>
                <w:b/>
              </w:rPr>
              <w:lastRenderedPageBreak/>
              <w:t>Перелік підстав для відмови у наданні адміністративної послуги</w:t>
            </w:r>
          </w:p>
          <w:p w:rsidR="00FC770F" w:rsidRDefault="00FC770F" w:rsidP="00991624">
            <w:pPr>
              <w:contextualSpacing/>
              <w:rPr>
                <w:b/>
              </w:rPr>
            </w:pPr>
          </w:p>
          <w:p w:rsidR="00991624" w:rsidRDefault="00991624" w:rsidP="00991624">
            <w:pPr>
              <w:contextualSpacing/>
              <w:rPr>
                <w:b/>
              </w:rPr>
            </w:pPr>
          </w:p>
          <w:p w:rsidR="00991624" w:rsidRPr="00BC758E" w:rsidRDefault="00991624" w:rsidP="00991624">
            <w:pPr>
              <w:contextualSpacing/>
              <w:rPr>
                <w:b/>
              </w:rPr>
            </w:pPr>
          </w:p>
        </w:tc>
        <w:tc>
          <w:tcPr>
            <w:tcW w:w="6208" w:type="dxa"/>
            <w:vAlign w:val="bottom"/>
          </w:tcPr>
          <w:p w:rsidR="00991624" w:rsidRPr="00675572" w:rsidRDefault="00991624" w:rsidP="00991624">
            <w:pPr>
              <w:widowControl w:val="0"/>
              <w:rPr>
                <w:rFonts w:eastAsia="Calibri"/>
              </w:rPr>
            </w:pPr>
            <w:r w:rsidRPr="00675572">
              <w:rPr>
                <w:rFonts w:eastAsia="Calibri"/>
              </w:rPr>
              <w:lastRenderedPageBreak/>
              <w:t>1. Подання суб’єктом звернення неповного пакету документів;</w:t>
            </w:r>
          </w:p>
          <w:p w:rsidR="00991624" w:rsidRPr="00675572" w:rsidRDefault="00991624" w:rsidP="00991624">
            <w:pPr>
              <w:widowControl w:val="0"/>
              <w:rPr>
                <w:rFonts w:eastAsia="Calibri"/>
              </w:rPr>
            </w:pPr>
            <w:r w:rsidRPr="00675572">
              <w:rPr>
                <w:rFonts w:eastAsia="Calibri"/>
              </w:rPr>
              <w:t xml:space="preserve">2. Виявлення у документах виправлень, недостовірність </w:t>
            </w:r>
            <w:r w:rsidRPr="00675572">
              <w:rPr>
                <w:rFonts w:eastAsia="Calibri"/>
              </w:rPr>
              <w:lastRenderedPageBreak/>
              <w:t>відомостей, розбіжностей;</w:t>
            </w:r>
          </w:p>
          <w:p w:rsidR="00991624" w:rsidRPr="000B1A8C" w:rsidRDefault="00991624" w:rsidP="00FF277F">
            <w:pPr>
              <w:pStyle w:val="a3"/>
              <w:contextualSpacing/>
              <w:rPr>
                <w:sz w:val="24"/>
                <w:szCs w:val="24"/>
              </w:rPr>
            </w:pPr>
            <w:r w:rsidRPr="0067557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F277F" w:rsidRPr="00FF277F">
              <w:rPr>
                <w:rFonts w:ascii="Times New Roman" w:hAnsi="Times New Roman"/>
                <w:sz w:val="24"/>
              </w:rPr>
              <w:t>Документи не містять підстави для поліпшення житлових умов.</w:t>
            </w:r>
          </w:p>
        </w:tc>
      </w:tr>
      <w:tr w:rsidR="00E476BC" w:rsidRPr="00BC758E" w:rsidTr="00E476BC">
        <w:trPr>
          <w:trHeight w:val="859"/>
        </w:trPr>
        <w:tc>
          <w:tcPr>
            <w:tcW w:w="534" w:type="dxa"/>
            <w:vAlign w:val="center"/>
          </w:tcPr>
          <w:p w:rsidR="00E476BC" w:rsidRDefault="00E8373E" w:rsidP="0099162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E476BC">
              <w:rPr>
                <w:b/>
              </w:rPr>
              <w:t>.</w:t>
            </w:r>
          </w:p>
          <w:p w:rsidR="00E476BC" w:rsidRDefault="00E476BC" w:rsidP="00991624">
            <w:pPr>
              <w:contextualSpacing/>
              <w:jc w:val="center"/>
              <w:rPr>
                <w:b/>
              </w:rPr>
            </w:pPr>
          </w:p>
          <w:p w:rsidR="00E476BC" w:rsidRDefault="00E476BC" w:rsidP="00991624">
            <w:pPr>
              <w:contextualSpacing/>
              <w:jc w:val="center"/>
              <w:rPr>
                <w:b/>
              </w:rPr>
            </w:pPr>
          </w:p>
          <w:p w:rsidR="00E476BC" w:rsidRDefault="00E476BC" w:rsidP="00991624">
            <w:pPr>
              <w:contextualSpacing/>
              <w:jc w:val="center"/>
              <w:rPr>
                <w:b/>
              </w:rPr>
            </w:pPr>
          </w:p>
        </w:tc>
        <w:tc>
          <w:tcPr>
            <w:tcW w:w="3606" w:type="dxa"/>
            <w:vAlign w:val="center"/>
          </w:tcPr>
          <w:p w:rsidR="00E476BC" w:rsidRDefault="00E476BC" w:rsidP="00E476BC">
            <w:pPr>
              <w:contextualSpacing/>
              <w:rPr>
                <w:b/>
              </w:rPr>
            </w:pPr>
            <w:r>
              <w:rPr>
                <w:b/>
              </w:rPr>
              <w:t xml:space="preserve">Результат </w:t>
            </w:r>
            <w:r w:rsidRPr="00BC758E">
              <w:rPr>
                <w:b/>
              </w:rPr>
              <w:t>надання адміністративної послуги</w:t>
            </w:r>
          </w:p>
          <w:p w:rsidR="00E476BC" w:rsidRDefault="00E476BC" w:rsidP="00E476BC">
            <w:pPr>
              <w:contextualSpacing/>
              <w:rPr>
                <w:b/>
              </w:rPr>
            </w:pPr>
          </w:p>
          <w:p w:rsidR="00E476BC" w:rsidRDefault="00E476BC" w:rsidP="00991624">
            <w:pPr>
              <w:contextualSpacing/>
              <w:rPr>
                <w:b/>
              </w:rPr>
            </w:pPr>
          </w:p>
        </w:tc>
        <w:tc>
          <w:tcPr>
            <w:tcW w:w="6208" w:type="dxa"/>
            <w:vAlign w:val="bottom"/>
          </w:tcPr>
          <w:p w:rsidR="00E476BC" w:rsidRDefault="00E476BC" w:rsidP="00E476BC">
            <w:pPr>
              <w:pStyle w:val="a6"/>
              <w:contextualSpacing/>
            </w:pPr>
            <w:r>
              <w:t>1.Рішення виконавчого комітету про взяття на квартирний облік або відмову у взятті на такий облік</w:t>
            </w:r>
            <w:r w:rsidRPr="00EC2422">
              <w:rPr>
                <w:lang w:val="ru-RU"/>
              </w:rPr>
              <w:t>;</w:t>
            </w:r>
          </w:p>
          <w:p w:rsidR="00F64842" w:rsidRDefault="00E476BC" w:rsidP="00FF277F">
            <w:pPr>
              <w:pStyle w:val="a6"/>
              <w:contextualSpacing/>
            </w:pPr>
            <w:r>
              <w:t>2. Рішення виконавчог</w:t>
            </w:r>
            <w:r w:rsidR="00E8373E">
              <w:t>о комітету про зняття з обліку.</w:t>
            </w:r>
          </w:p>
          <w:p w:rsidR="00E8373E" w:rsidRDefault="00E8373E" w:rsidP="00FF277F">
            <w:pPr>
              <w:pStyle w:val="a6"/>
              <w:contextualSpacing/>
            </w:pPr>
          </w:p>
        </w:tc>
        <w:bookmarkStart w:id="0" w:name="_GoBack"/>
        <w:bookmarkEnd w:id="0"/>
      </w:tr>
      <w:tr w:rsidR="00BF1C59" w:rsidRPr="00BC758E" w:rsidTr="00BF1C59">
        <w:trPr>
          <w:trHeight w:val="869"/>
        </w:trPr>
        <w:tc>
          <w:tcPr>
            <w:tcW w:w="534" w:type="dxa"/>
            <w:vAlign w:val="center"/>
          </w:tcPr>
          <w:p w:rsidR="00BF1C59" w:rsidRDefault="00E8373E" w:rsidP="00BF1C5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F1C59" w:rsidRPr="00F623B5">
              <w:rPr>
                <w:b/>
              </w:rPr>
              <w:t>.</w:t>
            </w:r>
          </w:p>
          <w:p w:rsidR="00E476BC" w:rsidRDefault="00E476BC" w:rsidP="00BF1C59">
            <w:pPr>
              <w:contextualSpacing/>
              <w:jc w:val="center"/>
              <w:rPr>
                <w:b/>
              </w:rPr>
            </w:pPr>
          </w:p>
          <w:p w:rsidR="00E476BC" w:rsidRDefault="00E476BC" w:rsidP="00BF1C59">
            <w:pPr>
              <w:contextualSpacing/>
              <w:jc w:val="center"/>
              <w:rPr>
                <w:b/>
              </w:rPr>
            </w:pPr>
          </w:p>
          <w:p w:rsidR="00BF1C59" w:rsidRDefault="00BF1C59" w:rsidP="000746FF">
            <w:pPr>
              <w:contextualSpacing/>
              <w:jc w:val="center"/>
              <w:rPr>
                <w:b/>
              </w:rPr>
            </w:pPr>
          </w:p>
        </w:tc>
        <w:tc>
          <w:tcPr>
            <w:tcW w:w="3606" w:type="dxa"/>
            <w:vAlign w:val="center"/>
          </w:tcPr>
          <w:p w:rsidR="00BF1C59" w:rsidRDefault="00BF1C59" w:rsidP="00991624">
            <w:pPr>
              <w:contextualSpacing/>
              <w:rPr>
                <w:b/>
              </w:rPr>
            </w:pPr>
            <w:r w:rsidRPr="00BC758E">
              <w:rPr>
                <w:b/>
              </w:rPr>
              <w:t>Спосіб отримання результату надання адміністративної послуги</w:t>
            </w:r>
          </w:p>
          <w:p w:rsidR="00BF1C59" w:rsidRPr="00BC758E" w:rsidRDefault="00BF1C59" w:rsidP="00991624">
            <w:pPr>
              <w:contextualSpacing/>
              <w:rPr>
                <w:b/>
              </w:rPr>
            </w:pPr>
          </w:p>
        </w:tc>
        <w:tc>
          <w:tcPr>
            <w:tcW w:w="6208" w:type="dxa"/>
            <w:vAlign w:val="bottom"/>
          </w:tcPr>
          <w:p w:rsidR="00E476BC" w:rsidRDefault="00E476BC" w:rsidP="007F6C0B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A84B0A">
              <w:rPr>
                <w:color w:val="000000" w:themeColor="text1"/>
                <w:shd w:val="clear" w:color="auto" w:fill="FFFFFF"/>
              </w:rPr>
              <w:t xml:space="preserve">Письмове  повідомлення  </w:t>
            </w:r>
            <w:r w:rsidRPr="00A84B0A">
              <w:rPr>
                <w:color w:val="000000" w:themeColor="text1"/>
                <w:lang w:eastAsia="uk-UA"/>
              </w:rPr>
              <w:t>суб’єкта надання адміністративної послуги</w:t>
            </w:r>
            <w:r w:rsidRPr="00A84B0A">
              <w:rPr>
                <w:color w:val="000000" w:themeColor="text1"/>
                <w:shd w:val="clear" w:color="auto" w:fill="FFFFFF"/>
              </w:rPr>
              <w:t xml:space="preserve">  про взяття на квартирний облік</w:t>
            </w:r>
            <w:r>
              <w:rPr>
                <w:color w:val="000000" w:themeColor="text1"/>
                <w:shd w:val="clear" w:color="auto" w:fill="FFFFFF"/>
              </w:rPr>
              <w:t xml:space="preserve">/відмову у взятті на </w:t>
            </w:r>
            <w:r w:rsidRPr="00A84B0A">
              <w:rPr>
                <w:color w:val="000000" w:themeColor="text1"/>
                <w:shd w:val="clear" w:color="auto" w:fill="FFFFFF"/>
              </w:rPr>
              <w:t>квартирний облік.</w:t>
            </w:r>
          </w:p>
          <w:p w:rsidR="00F64842" w:rsidRPr="00E476BC" w:rsidRDefault="00F64842" w:rsidP="007F6C0B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</w:tc>
      </w:tr>
      <w:tr w:rsidR="00F64842" w:rsidRPr="00BC758E" w:rsidTr="00BF1C59">
        <w:trPr>
          <w:trHeight w:val="869"/>
        </w:trPr>
        <w:tc>
          <w:tcPr>
            <w:tcW w:w="534" w:type="dxa"/>
            <w:vAlign w:val="center"/>
          </w:tcPr>
          <w:p w:rsidR="00F64842" w:rsidRDefault="00E8373E" w:rsidP="00F6484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64842" w:rsidRPr="00F623B5">
              <w:rPr>
                <w:b/>
              </w:rPr>
              <w:t>.</w:t>
            </w:r>
          </w:p>
          <w:p w:rsidR="00F64842" w:rsidRDefault="00F64842" w:rsidP="00F64842">
            <w:pPr>
              <w:contextualSpacing/>
              <w:jc w:val="center"/>
              <w:rPr>
                <w:b/>
              </w:rPr>
            </w:pPr>
          </w:p>
          <w:p w:rsidR="00F64842" w:rsidRDefault="00F64842" w:rsidP="00F64842">
            <w:pPr>
              <w:contextualSpacing/>
              <w:jc w:val="center"/>
              <w:rPr>
                <w:b/>
              </w:rPr>
            </w:pPr>
          </w:p>
          <w:p w:rsidR="00F64842" w:rsidRDefault="00F64842" w:rsidP="00F64842">
            <w:pPr>
              <w:contextualSpacing/>
              <w:jc w:val="center"/>
              <w:rPr>
                <w:b/>
              </w:rPr>
            </w:pPr>
          </w:p>
          <w:p w:rsidR="00F64842" w:rsidRDefault="00F64842" w:rsidP="00F64842">
            <w:pPr>
              <w:contextualSpacing/>
              <w:jc w:val="center"/>
              <w:rPr>
                <w:b/>
              </w:rPr>
            </w:pPr>
          </w:p>
          <w:p w:rsidR="00F64842" w:rsidRDefault="00F64842" w:rsidP="00F64842">
            <w:pPr>
              <w:contextualSpacing/>
              <w:jc w:val="center"/>
              <w:rPr>
                <w:b/>
              </w:rPr>
            </w:pPr>
          </w:p>
          <w:p w:rsidR="00F64842" w:rsidRDefault="00F64842" w:rsidP="00F64842">
            <w:pPr>
              <w:contextualSpacing/>
              <w:jc w:val="center"/>
              <w:rPr>
                <w:b/>
              </w:rPr>
            </w:pPr>
          </w:p>
          <w:p w:rsidR="00F64842" w:rsidRDefault="00F64842" w:rsidP="00F64842">
            <w:pPr>
              <w:contextualSpacing/>
              <w:jc w:val="center"/>
              <w:rPr>
                <w:b/>
              </w:rPr>
            </w:pPr>
          </w:p>
          <w:p w:rsidR="00F64842" w:rsidRDefault="00F64842" w:rsidP="00F64842">
            <w:pPr>
              <w:contextualSpacing/>
              <w:jc w:val="center"/>
              <w:rPr>
                <w:b/>
              </w:rPr>
            </w:pPr>
          </w:p>
          <w:p w:rsidR="00F64842" w:rsidRDefault="00F64842" w:rsidP="00F64842">
            <w:pPr>
              <w:contextualSpacing/>
              <w:jc w:val="center"/>
              <w:rPr>
                <w:b/>
              </w:rPr>
            </w:pPr>
          </w:p>
          <w:p w:rsidR="00F64842" w:rsidRDefault="00F64842" w:rsidP="00BF1C59">
            <w:pPr>
              <w:contextualSpacing/>
              <w:jc w:val="center"/>
              <w:rPr>
                <w:b/>
              </w:rPr>
            </w:pPr>
          </w:p>
        </w:tc>
        <w:tc>
          <w:tcPr>
            <w:tcW w:w="3606" w:type="dxa"/>
            <w:vAlign w:val="center"/>
          </w:tcPr>
          <w:p w:rsidR="00F64842" w:rsidRDefault="00F64842" w:rsidP="00F64842">
            <w:pPr>
              <w:contextualSpacing/>
              <w:rPr>
                <w:b/>
              </w:rPr>
            </w:pPr>
            <w:r w:rsidRPr="00BC758E">
              <w:rPr>
                <w:b/>
              </w:rPr>
              <w:t>Нормативно-правові акти, які регулюють порядок та умови надання адміністративної послуги</w:t>
            </w:r>
          </w:p>
          <w:p w:rsidR="00F64842" w:rsidRDefault="00F64842" w:rsidP="00F64842">
            <w:pPr>
              <w:contextualSpacing/>
              <w:rPr>
                <w:b/>
              </w:rPr>
            </w:pPr>
          </w:p>
          <w:p w:rsidR="00F64842" w:rsidRDefault="00F64842" w:rsidP="00F64842">
            <w:pPr>
              <w:contextualSpacing/>
              <w:rPr>
                <w:b/>
              </w:rPr>
            </w:pPr>
          </w:p>
          <w:p w:rsidR="00F64842" w:rsidRDefault="00F64842" w:rsidP="00F64842">
            <w:pPr>
              <w:contextualSpacing/>
              <w:rPr>
                <w:b/>
              </w:rPr>
            </w:pPr>
          </w:p>
          <w:p w:rsidR="00F64842" w:rsidRDefault="00F64842" w:rsidP="00F64842">
            <w:pPr>
              <w:contextualSpacing/>
              <w:rPr>
                <w:b/>
              </w:rPr>
            </w:pPr>
          </w:p>
          <w:p w:rsidR="00F64842" w:rsidRDefault="00F64842" w:rsidP="00F64842">
            <w:pPr>
              <w:contextualSpacing/>
              <w:rPr>
                <w:b/>
              </w:rPr>
            </w:pPr>
          </w:p>
          <w:p w:rsidR="00F64842" w:rsidRDefault="00F64842" w:rsidP="00F64842">
            <w:pPr>
              <w:contextualSpacing/>
              <w:rPr>
                <w:b/>
              </w:rPr>
            </w:pPr>
          </w:p>
          <w:p w:rsidR="00F64842" w:rsidRPr="00BC758E" w:rsidRDefault="00F64842" w:rsidP="00991624">
            <w:pPr>
              <w:contextualSpacing/>
              <w:rPr>
                <w:b/>
              </w:rPr>
            </w:pPr>
          </w:p>
        </w:tc>
        <w:tc>
          <w:tcPr>
            <w:tcW w:w="6208" w:type="dxa"/>
            <w:vAlign w:val="bottom"/>
          </w:tcPr>
          <w:p w:rsidR="00F64842" w:rsidRDefault="00F64842" w:rsidP="00F64842">
            <w:pPr>
              <w:pStyle w:val="ab"/>
              <w:ind w:left="0"/>
            </w:pPr>
            <w:r>
              <w:t xml:space="preserve">- </w:t>
            </w:r>
            <w:r w:rsidRPr="00D65F00">
              <w:t>Житловий Кодекс Української РСР</w:t>
            </w:r>
          </w:p>
          <w:p w:rsidR="00F64842" w:rsidRDefault="00F64842" w:rsidP="00F64842">
            <w:pPr>
              <w:pStyle w:val="ab"/>
              <w:ind w:left="0"/>
            </w:pPr>
            <w:r>
              <w:t xml:space="preserve">- </w:t>
            </w:r>
            <w:r w:rsidRPr="00A21D14">
              <w:t>Закон України «Про місцеве самоврядування в Україні»</w:t>
            </w:r>
          </w:p>
          <w:p w:rsidR="00F64842" w:rsidRPr="00A33C37" w:rsidRDefault="00F64842" w:rsidP="00F64842">
            <w:pPr>
              <w:pStyle w:val="2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bdr w:val="none" w:sz="0" w:space="0" w:color="auto" w:frame="1"/>
              </w:rPr>
            </w:pPr>
            <w:r>
              <w:t xml:space="preserve">- </w:t>
            </w:r>
            <w:r w:rsidRPr="00A33C37">
              <w:rPr>
                <w:bCs/>
                <w:color w:val="000000" w:themeColor="text1"/>
                <w:bdr w:val="none" w:sz="0" w:space="0" w:color="auto" w:frame="1"/>
              </w:rPr>
              <w:t>Положення про квартирний облік при виконавчому</w:t>
            </w:r>
          </w:p>
          <w:p w:rsidR="00F64842" w:rsidRPr="00A33C37" w:rsidRDefault="00F64842" w:rsidP="00F64842">
            <w:pPr>
              <w:pStyle w:val="2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bdr w:val="none" w:sz="0" w:space="0" w:color="auto" w:frame="1"/>
              </w:rPr>
            </w:pPr>
            <w:r w:rsidRPr="00A33C37">
              <w:rPr>
                <w:bCs/>
                <w:color w:val="000000" w:themeColor="text1"/>
                <w:bdr w:val="none" w:sz="0" w:space="0" w:color="auto" w:frame="1"/>
              </w:rPr>
              <w:t xml:space="preserve">комітеті Карлівської міської ради </w:t>
            </w:r>
            <w:r>
              <w:rPr>
                <w:bCs/>
                <w:color w:val="000000" w:themeColor="text1"/>
                <w:bdr w:val="none" w:sz="0" w:space="0" w:color="auto" w:frame="1"/>
              </w:rPr>
              <w:t>від 31 липня 2023 р. № 250</w:t>
            </w:r>
          </w:p>
          <w:p w:rsidR="00F64842" w:rsidRPr="00A84B0A" w:rsidRDefault="00F64842" w:rsidP="00F64842">
            <w:pPr>
              <w:contextualSpacing/>
              <w:rPr>
                <w:color w:val="000000" w:themeColor="text1"/>
                <w:shd w:val="clear" w:color="auto" w:fill="FFFFFF"/>
              </w:rPr>
            </w:pPr>
            <w:r>
              <w:t xml:space="preserve">- </w:t>
            </w:r>
            <w:r w:rsidRPr="006401CB">
              <w:t>«Правила обліку громадян, які потребують поліпшення житлових умов і надання їм жилих приміщень в Українській РСР», затверджені Постановою</w:t>
            </w:r>
            <w:r>
              <w:t xml:space="preserve"> ради Міністрів Української РСР </w:t>
            </w:r>
            <w:r w:rsidRPr="006401CB">
              <w:t>і Української республіканської ради професійних спілок від 11.12.84 № 470</w:t>
            </w:r>
          </w:p>
        </w:tc>
      </w:tr>
    </w:tbl>
    <w:p w:rsidR="00E8373E" w:rsidRDefault="00E8373E" w:rsidP="00E476BC">
      <w:pPr>
        <w:rPr>
          <w:sz w:val="28"/>
          <w:szCs w:val="28"/>
        </w:rPr>
      </w:pPr>
    </w:p>
    <w:p w:rsidR="00E8373E" w:rsidRDefault="00E8373E" w:rsidP="00E476BC">
      <w:pPr>
        <w:rPr>
          <w:sz w:val="28"/>
          <w:szCs w:val="28"/>
        </w:rPr>
      </w:pPr>
    </w:p>
    <w:sectPr w:rsidR="00E837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D2" w:rsidRDefault="00D17BD2" w:rsidP="00F1509F">
      <w:r>
        <w:separator/>
      </w:r>
    </w:p>
  </w:endnote>
  <w:endnote w:type="continuationSeparator" w:id="0">
    <w:p w:rsidR="00D17BD2" w:rsidRDefault="00D17BD2" w:rsidP="00F1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D2" w:rsidRDefault="00D17BD2" w:rsidP="00F1509F">
      <w:r>
        <w:separator/>
      </w:r>
    </w:p>
  </w:footnote>
  <w:footnote w:type="continuationSeparator" w:id="0">
    <w:p w:rsidR="00D17BD2" w:rsidRDefault="00D17BD2" w:rsidP="00F1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DDA"/>
    <w:multiLevelType w:val="hybridMultilevel"/>
    <w:tmpl w:val="2E583B60"/>
    <w:lvl w:ilvl="0" w:tplc="34D086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64D3A"/>
    <w:multiLevelType w:val="hybridMultilevel"/>
    <w:tmpl w:val="1960DD6A"/>
    <w:lvl w:ilvl="0" w:tplc="F2728998">
      <w:start w:val="2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852F37"/>
    <w:multiLevelType w:val="hybridMultilevel"/>
    <w:tmpl w:val="C7A249BC"/>
    <w:lvl w:ilvl="0" w:tplc="F24E2E48">
      <w:start w:val="5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2E367FE4"/>
    <w:multiLevelType w:val="multilevel"/>
    <w:tmpl w:val="45CAB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x-none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03396"/>
    <w:multiLevelType w:val="hybridMultilevel"/>
    <w:tmpl w:val="EE2EF340"/>
    <w:lvl w:ilvl="0" w:tplc="BFC4737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C5B2EF4"/>
    <w:multiLevelType w:val="hybridMultilevel"/>
    <w:tmpl w:val="8E3ABD78"/>
    <w:lvl w:ilvl="0" w:tplc="1D023DE2">
      <w:start w:val="5"/>
      <w:numFmt w:val="bullet"/>
      <w:lvlText w:val="-"/>
      <w:lvlJc w:val="left"/>
      <w:pPr>
        <w:ind w:left="525" w:hanging="360"/>
      </w:pPr>
      <w:rPr>
        <w:rFonts w:ascii="Verdana" w:eastAsia="Times New Roman" w:hAnsi="Verdana" w:cs="Times New Roman" w:hint="default"/>
        <w:b w:val="0"/>
        <w:sz w:val="24"/>
      </w:rPr>
    </w:lvl>
    <w:lvl w:ilvl="1" w:tplc="042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 w15:restartNumberingAfterBreak="0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6E563303"/>
    <w:multiLevelType w:val="hybridMultilevel"/>
    <w:tmpl w:val="F47AA714"/>
    <w:lvl w:ilvl="0" w:tplc="0E900D64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7B890D33"/>
    <w:multiLevelType w:val="hybridMultilevel"/>
    <w:tmpl w:val="1DA82B54"/>
    <w:lvl w:ilvl="0" w:tplc="B6124C9A">
      <w:start w:val="5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80"/>
    <w:rsid w:val="00000745"/>
    <w:rsid w:val="00002833"/>
    <w:rsid w:val="000030F8"/>
    <w:rsid w:val="00036904"/>
    <w:rsid w:val="000425B7"/>
    <w:rsid w:val="00043439"/>
    <w:rsid w:val="00050300"/>
    <w:rsid w:val="00072DE2"/>
    <w:rsid w:val="000746FF"/>
    <w:rsid w:val="00082483"/>
    <w:rsid w:val="00086BA8"/>
    <w:rsid w:val="000907C4"/>
    <w:rsid w:val="00092A42"/>
    <w:rsid w:val="000A5941"/>
    <w:rsid w:val="000B040D"/>
    <w:rsid w:val="000B09A6"/>
    <w:rsid w:val="000B4C84"/>
    <w:rsid w:val="000D2AFA"/>
    <w:rsid w:val="000E0296"/>
    <w:rsid w:val="000E79E2"/>
    <w:rsid w:val="000F1527"/>
    <w:rsid w:val="000F4AEC"/>
    <w:rsid w:val="000F51BF"/>
    <w:rsid w:val="00116D0B"/>
    <w:rsid w:val="00126B5A"/>
    <w:rsid w:val="00144890"/>
    <w:rsid w:val="001517BE"/>
    <w:rsid w:val="00165583"/>
    <w:rsid w:val="0017183A"/>
    <w:rsid w:val="00175249"/>
    <w:rsid w:val="00194CE9"/>
    <w:rsid w:val="001B1D7B"/>
    <w:rsid w:val="001C07CE"/>
    <w:rsid w:val="001E4A9C"/>
    <w:rsid w:val="00210C13"/>
    <w:rsid w:val="00215316"/>
    <w:rsid w:val="00215C83"/>
    <w:rsid w:val="0023263F"/>
    <w:rsid w:val="00245912"/>
    <w:rsid w:val="00246370"/>
    <w:rsid w:val="002513BA"/>
    <w:rsid w:val="0026382F"/>
    <w:rsid w:val="002643FD"/>
    <w:rsid w:val="0027224B"/>
    <w:rsid w:val="00281BC6"/>
    <w:rsid w:val="00293241"/>
    <w:rsid w:val="002A51F8"/>
    <w:rsid w:val="002C01AA"/>
    <w:rsid w:val="002D43CC"/>
    <w:rsid w:val="002E15CD"/>
    <w:rsid w:val="002E2AB9"/>
    <w:rsid w:val="002E5ED5"/>
    <w:rsid w:val="002F2296"/>
    <w:rsid w:val="002F507C"/>
    <w:rsid w:val="00302982"/>
    <w:rsid w:val="0030762E"/>
    <w:rsid w:val="003232E6"/>
    <w:rsid w:val="00324341"/>
    <w:rsid w:val="003318CA"/>
    <w:rsid w:val="003347AE"/>
    <w:rsid w:val="00336A86"/>
    <w:rsid w:val="00342FBC"/>
    <w:rsid w:val="0035008E"/>
    <w:rsid w:val="00350E49"/>
    <w:rsid w:val="0035265C"/>
    <w:rsid w:val="003574EA"/>
    <w:rsid w:val="00363438"/>
    <w:rsid w:val="00365DEE"/>
    <w:rsid w:val="00374510"/>
    <w:rsid w:val="003830A1"/>
    <w:rsid w:val="00393280"/>
    <w:rsid w:val="003933CE"/>
    <w:rsid w:val="003D055D"/>
    <w:rsid w:val="003E5942"/>
    <w:rsid w:val="003E682F"/>
    <w:rsid w:val="003F47E0"/>
    <w:rsid w:val="00415824"/>
    <w:rsid w:val="00433EEA"/>
    <w:rsid w:val="00441E7C"/>
    <w:rsid w:val="00456F4A"/>
    <w:rsid w:val="0046015C"/>
    <w:rsid w:val="00461472"/>
    <w:rsid w:val="004627B5"/>
    <w:rsid w:val="00463D42"/>
    <w:rsid w:val="00465ED6"/>
    <w:rsid w:val="0047760F"/>
    <w:rsid w:val="00492032"/>
    <w:rsid w:val="004A5077"/>
    <w:rsid w:val="004A66A9"/>
    <w:rsid w:val="004B0FEF"/>
    <w:rsid w:val="004D66C8"/>
    <w:rsid w:val="004E7F1B"/>
    <w:rsid w:val="004F4927"/>
    <w:rsid w:val="004F4C63"/>
    <w:rsid w:val="00501341"/>
    <w:rsid w:val="005117EE"/>
    <w:rsid w:val="00512F10"/>
    <w:rsid w:val="005136A5"/>
    <w:rsid w:val="005170D6"/>
    <w:rsid w:val="005174DC"/>
    <w:rsid w:val="00521654"/>
    <w:rsid w:val="0054128D"/>
    <w:rsid w:val="00546DAE"/>
    <w:rsid w:val="00552278"/>
    <w:rsid w:val="00555059"/>
    <w:rsid w:val="00560A84"/>
    <w:rsid w:val="00571E73"/>
    <w:rsid w:val="00584081"/>
    <w:rsid w:val="005A2244"/>
    <w:rsid w:val="005A7C2B"/>
    <w:rsid w:val="005C78F9"/>
    <w:rsid w:val="005C7B63"/>
    <w:rsid w:val="005D7A0A"/>
    <w:rsid w:val="005E0DC4"/>
    <w:rsid w:val="005E2A39"/>
    <w:rsid w:val="005E6191"/>
    <w:rsid w:val="005F6941"/>
    <w:rsid w:val="006000F4"/>
    <w:rsid w:val="006076C1"/>
    <w:rsid w:val="00610D45"/>
    <w:rsid w:val="0063390A"/>
    <w:rsid w:val="00635282"/>
    <w:rsid w:val="00635D0C"/>
    <w:rsid w:val="00636CE3"/>
    <w:rsid w:val="006370A2"/>
    <w:rsid w:val="00640251"/>
    <w:rsid w:val="00661CB3"/>
    <w:rsid w:val="00661D8F"/>
    <w:rsid w:val="00665546"/>
    <w:rsid w:val="006719C9"/>
    <w:rsid w:val="00672FF7"/>
    <w:rsid w:val="00675572"/>
    <w:rsid w:val="006844C0"/>
    <w:rsid w:val="00697DEB"/>
    <w:rsid w:val="006A1BC9"/>
    <w:rsid w:val="006B3EA7"/>
    <w:rsid w:val="006B41E0"/>
    <w:rsid w:val="006B4A67"/>
    <w:rsid w:val="006B58BB"/>
    <w:rsid w:val="006C1E7B"/>
    <w:rsid w:val="006E3F29"/>
    <w:rsid w:val="006F0322"/>
    <w:rsid w:val="006F0375"/>
    <w:rsid w:val="007059C9"/>
    <w:rsid w:val="00710FC9"/>
    <w:rsid w:val="00713C6C"/>
    <w:rsid w:val="00717540"/>
    <w:rsid w:val="007215B5"/>
    <w:rsid w:val="00726CE1"/>
    <w:rsid w:val="0073432B"/>
    <w:rsid w:val="00740A65"/>
    <w:rsid w:val="00750E59"/>
    <w:rsid w:val="0075155D"/>
    <w:rsid w:val="00777250"/>
    <w:rsid w:val="007956E6"/>
    <w:rsid w:val="007B3438"/>
    <w:rsid w:val="007B35AC"/>
    <w:rsid w:val="007B71DC"/>
    <w:rsid w:val="007C4BA9"/>
    <w:rsid w:val="007C5A6B"/>
    <w:rsid w:val="007C609C"/>
    <w:rsid w:val="007D16D6"/>
    <w:rsid w:val="007D1E3A"/>
    <w:rsid w:val="007D241E"/>
    <w:rsid w:val="007E4CA2"/>
    <w:rsid w:val="007E5542"/>
    <w:rsid w:val="007F4F2C"/>
    <w:rsid w:val="007F6C0B"/>
    <w:rsid w:val="0080247C"/>
    <w:rsid w:val="00805077"/>
    <w:rsid w:val="008202F3"/>
    <w:rsid w:val="008259DE"/>
    <w:rsid w:val="008307AB"/>
    <w:rsid w:val="008351A4"/>
    <w:rsid w:val="00841914"/>
    <w:rsid w:val="008460A7"/>
    <w:rsid w:val="00857386"/>
    <w:rsid w:val="00860CB0"/>
    <w:rsid w:val="0086724F"/>
    <w:rsid w:val="008850ED"/>
    <w:rsid w:val="008866CC"/>
    <w:rsid w:val="008961B6"/>
    <w:rsid w:val="008A1FFA"/>
    <w:rsid w:val="008A7C27"/>
    <w:rsid w:val="008C1067"/>
    <w:rsid w:val="008D4363"/>
    <w:rsid w:val="008D5FB1"/>
    <w:rsid w:val="008D7676"/>
    <w:rsid w:val="008E29BD"/>
    <w:rsid w:val="008F269B"/>
    <w:rsid w:val="009072D6"/>
    <w:rsid w:val="0090779A"/>
    <w:rsid w:val="00910ACF"/>
    <w:rsid w:val="00917AB6"/>
    <w:rsid w:val="00924970"/>
    <w:rsid w:val="00930402"/>
    <w:rsid w:val="00940B70"/>
    <w:rsid w:val="00942783"/>
    <w:rsid w:val="009501D1"/>
    <w:rsid w:val="0095595B"/>
    <w:rsid w:val="00966E72"/>
    <w:rsid w:val="00991624"/>
    <w:rsid w:val="009A0369"/>
    <w:rsid w:val="009A09B4"/>
    <w:rsid w:val="009A6529"/>
    <w:rsid w:val="009B08C3"/>
    <w:rsid w:val="009D14E0"/>
    <w:rsid w:val="009E02CD"/>
    <w:rsid w:val="009E118F"/>
    <w:rsid w:val="009E1B85"/>
    <w:rsid w:val="009E47E0"/>
    <w:rsid w:val="00A017B9"/>
    <w:rsid w:val="00A15846"/>
    <w:rsid w:val="00A263D9"/>
    <w:rsid w:val="00A30861"/>
    <w:rsid w:val="00A31CAF"/>
    <w:rsid w:val="00A33C37"/>
    <w:rsid w:val="00A56913"/>
    <w:rsid w:val="00A608AD"/>
    <w:rsid w:val="00A6340C"/>
    <w:rsid w:val="00A63D39"/>
    <w:rsid w:val="00A65E67"/>
    <w:rsid w:val="00A752BA"/>
    <w:rsid w:val="00A776C0"/>
    <w:rsid w:val="00A84B0A"/>
    <w:rsid w:val="00AA1029"/>
    <w:rsid w:val="00AC25A3"/>
    <w:rsid w:val="00AD6188"/>
    <w:rsid w:val="00AE1F4B"/>
    <w:rsid w:val="00AE610D"/>
    <w:rsid w:val="00B03071"/>
    <w:rsid w:val="00B122C6"/>
    <w:rsid w:val="00B2434F"/>
    <w:rsid w:val="00B316EF"/>
    <w:rsid w:val="00B41A50"/>
    <w:rsid w:val="00B45C6D"/>
    <w:rsid w:val="00B5563C"/>
    <w:rsid w:val="00B57AD2"/>
    <w:rsid w:val="00B74690"/>
    <w:rsid w:val="00B94B37"/>
    <w:rsid w:val="00B95881"/>
    <w:rsid w:val="00BB3280"/>
    <w:rsid w:val="00BC1765"/>
    <w:rsid w:val="00BD543C"/>
    <w:rsid w:val="00BF1C59"/>
    <w:rsid w:val="00BF2A90"/>
    <w:rsid w:val="00C322DE"/>
    <w:rsid w:val="00C6136F"/>
    <w:rsid w:val="00C655DA"/>
    <w:rsid w:val="00C67C23"/>
    <w:rsid w:val="00C7359D"/>
    <w:rsid w:val="00C74D46"/>
    <w:rsid w:val="00C92960"/>
    <w:rsid w:val="00CC71F0"/>
    <w:rsid w:val="00CD3E38"/>
    <w:rsid w:val="00CF0046"/>
    <w:rsid w:val="00D1151B"/>
    <w:rsid w:val="00D13361"/>
    <w:rsid w:val="00D1557B"/>
    <w:rsid w:val="00D17BD2"/>
    <w:rsid w:val="00D226BC"/>
    <w:rsid w:val="00D31A85"/>
    <w:rsid w:val="00D42583"/>
    <w:rsid w:val="00D43280"/>
    <w:rsid w:val="00D56FFF"/>
    <w:rsid w:val="00D66C47"/>
    <w:rsid w:val="00D912BA"/>
    <w:rsid w:val="00D92427"/>
    <w:rsid w:val="00DA34C4"/>
    <w:rsid w:val="00DA6309"/>
    <w:rsid w:val="00DA67CA"/>
    <w:rsid w:val="00DA70F5"/>
    <w:rsid w:val="00DB5714"/>
    <w:rsid w:val="00DC0805"/>
    <w:rsid w:val="00DC0BCF"/>
    <w:rsid w:val="00DC5851"/>
    <w:rsid w:val="00DD2325"/>
    <w:rsid w:val="00DD3759"/>
    <w:rsid w:val="00DE35E8"/>
    <w:rsid w:val="00DF2AD3"/>
    <w:rsid w:val="00E02073"/>
    <w:rsid w:val="00E02C6A"/>
    <w:rsid w:val="00E0435C"/>
    <w:rsid w:val="00E1132D"/>
    <w:rsid w:val="00E145FC"/>
    <w:rsid w:val="00E238DC"/>
    <w:rsid w:val="00E26A14"/>
    <w:rsid w:val="00E30640"/>
    <w:rsid w:val="00E419EF"/>
    <w:rsid w:val="00E428D8"/>
    <w:rsid w:val="00E476BC"/>
    <w:rsid w:val="00E507DA"/>
    <w:rsid w:val="00E57196"/>
    <w:rsid w:val="00E66765"/>
    <w:rsid w:val="00E71684"/>
    <w:rsid w:val="00E779FC"/>
    <w:rsid w:val="00E8373E"/>
    <w:rsid w:val="00E85BF9"/>
    <w:rsid w:val="00E91B99"/>
    <w:rsid w:val="00EB709B"/>
    <w:rsid w:val="00EC2422"/>
    <w:rsid w:val="00F01AA3"/>
    <w:rsid w:val="00F1509F"/>
    <w:rsid w:val="00F20EA6"/>
    <w:rsid w:val="00F267DD"/>
    <w:rsid w:val="00F309EA"/>
    <w:rsid w:val="00F3344E"/>
    <w:rsid w:val="00F43031"/>
    <w:rsid w:val="00F63D7C"/>
    <w:rsid w:val="00F64842"/>
    <w:rsid w:val="00F64C1D"/>
    <w:rsid w:val="00F67910"/>
    <w:rsid w:val="00F90708"/>
    <w:rsid w:val="00F91A5B"/>
    <w:rsid w:val="00FB3284"/>
    <w:rsid w:val="00FC17B7"/>
    <w:rsid w:val="00FC5D02"/>
    <w:rsid w:val="00FC770F"/>
    <w:rsid w:val="00FD05B1"/>
    <w:rsid w:val="00FD175F"/>
    <w:rsid w:val="00FD23CC"/>
    <w:rsid w:val="00FD74A4"/>
    <w:rsid w:val="00FE1E86"/>
    <w:rsid w:val="00FE4E33"/>
    <w:rsid w:val="00FF277F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4915E-C314-4AC2-A31D-5461276C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6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7D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0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3830A1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50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509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150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509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E30640"/>
    <w:pPr>
      <w:spacing w:before="100" w:beforeAutospacing="1" w:after="100" w:afterAutospacing="1"/>
    </w:pPr>
    <w:rPr>
      <w:lang w:eastAsia="uk-UA"/>
    </w:rPr>
  </w:style>
  <w:style w:type="paragraph" w:styleId="ab">
    <w:name w:val="List Paragraph"/>
    <w:basedOn w:val="a"/>
    <w:uiPriority w:val="99"/>
    <w:qFormat/>
    <w:rsid w:val="0090779A"/>
    <w:pPr>
      <w:ind w:left="720"/>
      <w:contextualSpacing/>
    </w:pPr>
  </w:style>
  <w:style w:type="paragraph" w:customStyle="1" w:styleId="2">
    <w:name w:val="Обычный2"/>
    <w:basedOn w:val="a"/>
    <w:rsid w:val="00F3344E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99"/>
    <w:qFormat/>
    <w:rsid w:val="00126B5A"/>
    <w:rPr>
      <w:rFonts w:cs="Times New Roman"/>
      <w:b/>
      <w:bCs/>
    </w:rPr>
  </w:style>
  <w:style w:type="character" w:customStyle="1" w:styleId="ad">
    <w:name w:val="Основний текст_"/>
    <w:link w:val="ae"/>
    <w:rsid w:val="00E113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Основний текст"/>
    <w:basedOn w:val="a"/>
    <w:link w:val="ad"/>
    <w:rsid w:val="00E1132D"/>
    <w:pPr>
      <w:widowControl w:val="0"/>
      <w:shd w:val="clear" w:color="auto" w:fill="FFFFFF"/>
      <w:ind w:firstLine="400"/>
    </w:pPr>
    <w:rPr>
      <w:sz w:val="28"/>
      <w:szCs w:val="28"/>
    </w:rPr>
  </w:style>
  <w:style w:type="character" w:styleId="af">
    <w:name w:val="Hyperlink"/>
    <w:basedOn w:val="a0"/>
    <w:uiPriority w:val="99"/>
    <w:rsid w:val="00697DEB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697D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697DE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rsid w:val="00363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24341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rozvkarlivka@ukr.net" TargetMode="External"/><Relationship Id="rId13" Type="http://schemas.openxmlformats.org/officeDocument/2006/relationships/hyperlink" Target="mailto:okruh.popivk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ksymivstaro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21046615@mail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21046650@mail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lcnap2013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CD0B-6EEB-4EAD-BB5D-D91F7439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3781</TotalTime>
  <Pages>6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Viking2</dc:creator>
  <cp:keywords/>
  <dc:description/>
  <cp:lastModifiedBy>CNAP1</cp:lastModifiedBy>
  <cp:revision>56</cp:revision>
  <cp:lastPrinted>2023-11-22T08:10:00Z</cp:lastPrinted>
  <dcterms:created xsi:type="dcterms:W3CDTF">2023-03-01T09:10:00Z</dcterms:created>
  <dcterms:modified xsi:type="dcterms:W3CDTF">2023-12-25T09:42:00Z</dcterms:modified>
</cp:coreProperties>
</file>