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953E3C" w:rsidRPr="00364334" w14:paraId="087972EC" w14:textId="77777777" w:rsidTr="00953E3C">
        <w:tc>
          <w:tcPr>
            <w:tcW w:w="9464" w:type="dxa"/>
            <w:shd w:val="clear" w:color="auto" w:fill="auto"/>
          </w:tcPr>
          <w:p w14:paraId="33D188CA" w14:textId="77777777" w:rsidR="00953E3C" w:rsidRPr="00364334" w:rsidRDefault="00953E3C" w:rsidP="00953E3C">
            <w:pPr>
              <w:ind w:left="5670"/>
            </w:pPr>
            <w:r w:rsidRPr="00364334">
              <w:t>ЗАТВЕРДЖЕНО</w:t>
            </w:r>
          </w:p>
        </w:tc>
      </w:tr>
      <w:tr w:rsidR="00953E3C" w:rsidRPr="00364334" w14:paraId="146380C4" w14:textId="77777777" w:rsidTr="00953E3C">
        <w:tc>
          <w:tcPr>
            <w:tcW w:w="9464" w:type="dxa"/>
            <w:shd w:val="clear" w:color="auto" w:fill="auto"/>
          </w:tcPr>
          <w:p w14:paraId="363A6A6D" w14:textId="041EA566" w:rsidR="00953E3C" w:rsidRPr="00364334" w:rsidRDefault="00953E3C" w:rsidP="00953E3C">
            <w:pPr>
              <w:ind w:left="5670"/>
            </w:pPr>
            <w:r w:rsidRPr="00364334">
              <w:t xml:space="preserve">Розпорядження </w:t>
            </w:r>
            <w:r w:rsidR="00B34AE4">
              <w:t>Генічеської міської</w:t>
            </w:r>
            <w:r w:rsidRPr="00364334">
              <w:t xml:space="preserve"> військової адміністрації від </w:t>
            </w:r>
            <w:r w:rsidR="005138A2">
              <w:t>15.07.</w:t>
            </w:r>
            <w:r w:rsidRPr="00364334">
              <w:t>202</w:t>
            </w:r>
            <w:r w:rsidR="00A27AE0">
              <w:t>5</w:t>
            </w:r>
            <w:r>
              <w:t xml:space="preserve"> </w:t>
            </w:r>
            <w:r w:rsidRPr="00364334">
              <w:t>№</w:t>
            </w:r>
            <w:r w:rsidR="005138A2">
              <w:t>276</w:t>
            </w:r>
          </w:p>
          <w:p w14:paraId="7A11B541" w14:textId="77777777" w:rsidR="00953E3C" w:rsidRPr="00364334" w:rsidRDefault="00953E3C" w:rsidP="00953E3C">
            <w:pPr>
              <w:ind w:left="5670"/>
            </w:pPr>
          </w:p>
        </w:tc>
      </w:tr>
    </w:tbl>
    <w:p w14:paraId="467A1F83" w14:textId="57032697" w:rsidR="00833743" w:rsidRDefault="00833743" w:rsidP="00833743">
      <w:pPr>
        <w:jc w:val="center"/>
        <w:rPr>
          <w:b/>
          <w:sz w:val="26"/>
          <w:szCs w:val="26"/>
        </w:rPr>
      </w:pPr>
      <w:r w:rsidRPr="004C53E0">
        <w:rPr>
          <w:b/>
          <w:sz w:val="26"/>
          <w:szCs w:val="26"/>
        </w:rPr>
        <w:t xml:space="preserve">ТЕХНОЛОГІЧНА КАРТКА </w:t>
      </w:r>
    </w:p>
    <w:p w14:paraId="2BF7A860" w14:textId="4A0672D2" w:rsidR="00953E3C" w:rsidRPr="004C53E0" w:rsidRDefault="003C693C" w:rsidP="00833743">
      <w:pPr>
        <w:jc w:val="center"/>
        <w:rPr>
          <w:b/>
          <w:sz w:val="26"/>
          <w:szCs w:val="26"/>
        </w:rPr>
      </w:pPr>
      <w:r w:rsidRPr="003C693C">
        <w:rPr>
          <w:b/>
          <w:sz w:val="26"/>
          <w:szCs w:val="26"/>
        </w:rPr>
        <w:t>00037</w:t>
      </w:r>
    </w:p>
    <w:p w14:paraId="667206BA" w14:textId="77777777" w:rsidR="001C61CA" w:rsidRDefault="001C61CA" w:rsidP="001C61C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Зняття із задекларованого/зареєстрованого </w:t>
      </w:r>
    </w:p>
    <w:p w14:paraId="3F7906F4" w14:textId="77777777" w:rsidR="001C61CA" w:rsidRDefault="001C61CA" w:rsidP="001C61CA">
      <w:pPr>
        <w:jc w:val="center"/>
        <w:rPr>
          <w:lang w:val="ru-RU"/>
        </w:rPr>
      </w:pPr>
      <w:r>
        <w:rPr>
          <w:b/>
          <w:bCs/>
          <w:sz w:val="28"/>
          <w:szCs w:val="28"/>
          <w:u w:val="single"/>
        </w:rPr>
        <w:t>місця проживання (перебування) особи</w:t>
      </w:r>
    </w:p>
    <w:p w14:paraId="7CFD8831" w14:textId="210CA25F" w:rsidR="00953E3C" w:rsidRDefault="001C61CA" w:rsidP="001C61CA">
      <w:pPr>
        <w:jc w:val="center"/>
      </w:pPr>
      <w:r>
        <w:rPr>
          <w:i/>
          <w:sz w:val="16"/>
          <w:szCs w:val="16"/>
        </w:rPr>
        <w:t xml:space="preserve"> </w:t>
      </w:r>
      <w:r w:rsidR="00953E3C">
        <w:rPr>
          <w:i/>
          <w:sz w:val="16"/>
          <w:szCs w:val="16"/>
        </w:rPr>
        <w:t>(назва адміністративної  послуги)</w:t>
      </w:r>
    </w:p>
    <w:p w14:paraId="255EB5D1" w14:textId="07A4D3F9" w:rsidR="00953E3C" w:rsidRPr="001D0A50" w:rsidRDefault="00953E3C" w:rsidP="00953E3C">
      <w:pPr>
        <w:jc w:val="center"/>
        <w:rPr>
          <w:b/>
          <w:bCs/>
          <w:sz w:val="26"/>
          <w:szCs w:val="26"/>
        </w:rPr>
      </w:pPr>
    </w:p>
    <w:p w14:paraId="3D71C9B3" w14:textId="153A03AF" w:rsidR="00953E3C" w:rsidRPr="00364334" w:rsidRDefault="00953E3C" w:rsidP="00953E3C">
      <w:pPr>
        <w:jc w:val="center"/>
        <w:rPr>
          <w:b/>
        </w:rPr>
      </w:pPr>
      <w:r w:rsidRPr="00364334">
        <w:rPr>
          <w:b/>
          <w:sz w:val="26"/>
          <w:szCs w:val="26"/>
          <w:u w:val="single"/>
        </w:rPr>
        <w:t xml:space="preserve">Центр надання адміністративних послуг </w:t>
      </w:r>
      <w:r w:rsidR="00B34AE4">
        <w:rPr>
          <w:b/>
          <w:sz w:val="26"/>
          <w:szCs w:val="26"/>
          <w:u w:val="single"/>
        </w:rPr>
        <w:t>Генічеської міської</w:t>
      </w:r>
      <w:r w:rsidRPr="00364334">
        <w:rPr>
          <w:b/>
          <w:sz w:val="26"/>
          <w:szCs w:val="26"/>
          <w:u w:val="single"/>
        </w:rPr>
        <w:t xml:space="preserve"> ради</w:t>
      </w:r>
    </w:p>
    <w:p w14:paraId="5153A966" w14:textId="77777777" w:rsidR="00953E3C" w:rsidRDefault="00953E3C" w:rsidP="00953E3C">
      <w:pPr>
        <w:jc w:val="center"/>
      </w:pPr>
      <w:r>
        <w:rPr>
          <w:i/>
          <w:sz w:val="16"/>
          <w:szCs w:val="16"/>
        </w:rPr>
        <w:t>(найменування суб’єкта надання адміністративної послуги)</w:t>
      </w:r>
    </w:p>
    <w:p w14:paraId="5A7B9216" w14:textId="51A04988" w:rsidR="00F14B31" w:rsidRDefault="00F14B31" w:rsidP="00953E29">
      <w:pPr>
        <w:spacing w:before="60" w:after="60"/>
        <w:jc w:val="center"/>
        <w:rPr>
          <w:color w:val="000000"/>
          <w:lang w:eastAsia="ru-RU"/>
        </w:rPr>
      </w:pPr>
    </w:p>
    <w:tbl>
      <w:tblPr>
        <w:tblpPr w:leftFromText="180" w:rightFromText="180" w:vertAnchor="text" w:tblpY="1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095"/>
        <w:gridCol w:w="2004"/>
        <w:gridCol w:w="709"/>
        <w:gridCol w:w="2040"/>
      </w:tblGrid>
      <w:tr w:rsidR="00F14B31" w:rsidRPr="00953E29" w14:paraId="536868A1" w14:textId="77777777" w:rsidTr="003845F9">
        <w:tc>
          <w:tcPr>
            <w:tcW w:w="530" w:type="dxa"/>
          </w:tcPr>
          <w:p w14:paraId="0DEEDCD0" w14:textId="77777777" w:rsidR="00F14B31" w:rsidRPr="00953E29" w:rsidRDefault="00F14B31" w:rsidP="000A22AA">
            <w:pPr>
              <w:keepNext/>
              <w:keepLines/>
              <w:spacing w:after="40"/>
              <w:jc w:val="center"/>
              <w:rPr>
                <w:b/>
                <w:bCs/>
              </w:rPr>
            </w:pPr>
            <w:bookmarkStart w:id="0" w:name="_Hlk86844090"/>
            <w:r w:rsidRPr="00953E29">
              <w:rPr>
                <w:b/>
                <w:bCs/>
                <w:sz w:val="22"/>
                <w:szCs w:val="22"/>
              </w:rPr>
              <w:t>№ пп</w:t>
            </w:r>
          </w:p>
        </w:tc>
        <w:tc>
          <w:tcPr>
            <w:tcW w:w="4095" w:type="dxa"/>
          </w:tcPr>
          <w:p w14:paraId="1F99C173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Етапи процесу надання послуги</w:t>
            </w:r>
          </w:p>
        </w:tc>
        <w:tc>
          <w:tcPr>
            <w:tcW w:w="2004" w:type="dxa"/>
          </w:tcPr>
          <w:p w14:paraId="689F20DB" w14:textId="77777777" w:rsidR="00F14B31" w:rsidRPr="00953E29" w:rsidRDefault="00F14B31" w:rsidP="000A22AA">
            <w:pPr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14:paraId="3BBC67B9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Дія (В, У, П, З)</w:t>
            </w:r>
          </w:p>
        </w:tc>
        <w:tc>
          <w:tcPr>
            <w:tcW w:w="2040" w:type="dxa"/>
          </w:tcPr>
          <w:p w14:paraId="45E3E8D7" w14:textId="77777777" w:rsidR="00F14B31" w:rsidRPr="00953E29" w:rsidRDefault="00F14B31" w:rsidP="000A22AA">
            <w:pPr>
              <w:widowControl w:val="0"/>
              <w:shd w:val="clear" w:color="auto" w:fill="FFFFFF"/>
              <w:spacing w:after="40"/>
              <w:jc w:val="center"/>
              <w:rPr>
                <w:b/>
                <w:bCs/>
                <w:color w:val="000000"/>
                <w:lang w:eastAsia="ru-RU"/>
              </w:rPr>
            </w:pPr>
            <w:r w:rsidRPr="00953E29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Строк виконання (дні)</w:t>
            </w:r>
          </w:p>
        </w:tc>
      </w:tr>
      <w:tr w:rsidR="00EB6D21" w:rsidRPr="004C53E0" w14:paraId="06880B15" w14:textId="77777777" w:rsidTr="003845F9">
        <w:tc>
          <w:tcPr>
            <w:tcW w:w="530" w:type="dxa"/>
          </w:tcPr>
          <w:p w14:paraId="6782D13C" w14:textId="77777777" w:rsidR="00EB6D21" w:rsidRPr="004C53E0" w:rsidRDefault="00EB6D21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1.</w:t>
            </w:r>
          </w:p>
        </w:tc>
        <w:tc>
          <w:tcPr>
            <w:tcW w:w="4095" w:type="dxa"/>
          </w:tcPr>
          <w:p w14:paraId="20A1E874" w14:textId="553AEE82" w:rsidR="00EB6D21" w:rsidRPr="004C53E0" w:rsidRDefault="00EB6D21" w:rsidP="000A22AA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Прийом документів, що подаються заявником або його законним представником для оформлення зняття із задекларованого/зареєстрованого місця проживання</w:t>
            </w:r>
          </w:p>
        </w:tc>
        <w:tc>
          <w:tcPr>
            <w:tcW w:w="2004" w:type="dxa"/>
          </w:tcPr>
          <w:p w14:paraId="7E5F7511" w14:textId="77777777" w:rsidR="00EB6D21" w:rsidRPr="004C53E0" w:rsidRDefault="00EB6D21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Адміністратор центру надання адміністративних послуг (ЦНАП)</w:t>
            </w:r>
          </w:p>
        </w:tc>
        <w:tc>
          <w:tcPr>
            <w:tcW w:w="709" w:type="dxa"/>
          </w:tcPr>
          <w:p w14:paraId="2F1AFF98" w14:textId="77777777" w:rsidR="00EB6D21" w:rsidRPr="004C53E0" w:rsidRDefault="00EB6D21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68B86F05" w14:textId="7CBDE748" w:rsidR="00EB6D21" w:rsidRPr="004C53E0" w:rsidRDefault="00EB6D21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EB6D21" w:rsidRPr="004C53E0" w14:paraId="4592635D" w14:textId="77777777" w:rsidTr="003845F9">
        <w:tc>
          <w:tcPr>
            <w:tcW w:w="530" w:type="dxa"/>
          </w:tcPr>
          <w:p w14:paraId="2C1DC633" w14:textId="77777777" w:rsidR="00EB6D21" w:rsidRPr="004C53E0" w:rsidRDefault="00EB6D21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2.</w:t>
            </w:r>
          </w:p>
        </w:tc>
        <w:tc>
          <w:tcPr>
            <w:tcW w:w="4095" w:type="dxa"/>
          </w:tcPr>
          <w:p w14:paraId="0D495465" w14:textId="4141BE87" w:rsidR="00EB6D21" w:rsidRPr="004C53E0" w:rsidRDefault="00EB6D21" w:rsidP="000A22AA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Перевірка належності паспортного документа особі, його дійсність та перевірка інформації що міститься в наданих документах, необхідних для зняття із задекларованого/зареєстрованого місця проживання особи, на відповідність діючого законодавства</w:t>
            </w:r>
          </w:p>
        </w:tc>
        <w:tc>
          <w:tcPr>
            <w:tcW w:w="2004" w:type="dxa"/>
          </w:tcPr>
          <w:p w14:paraId="51374D34" w14:textId="77777777" w:rsidR="00EB6D21" w:rsidRPr="004C53E0" w:rsidRDefault="00EB6D21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Адміністратор ЦНАП</w:t>
            </w:r>
          </w:p>
        </w:tc>
        <w:tc>
          <w:tcPr>
            <w:tcW w:w="709" w:type="dxa"/>
          </w:tcPr>
          <w:p w14:paraId="5199ABAA" w14:textId="77777777" w:rsidR="00EB6D21" w:rsidRPr="004C53E0" w:rsidRDefault="00EB6D21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0F5B888E" w14:textId="6F6D45AD" w:rsidR="00EB6D21" w:rsidRPr="004C53E0" w:rsidRDefault="00EB6D21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У день звернення</w:t>
            </w:r>
          </w:p>
        </w:tc>
      </w:tr>
      <w:tr w:rsidR="00EB6D21" w:rsidRPr="004C53E0" w14:paraId="0B3ECC6F" w14:textId="77777777" w:rsidTr="003845F9">
        <w:tc>
          <w:tcPr>
            <w:tcW w:w="530" w:type="dxa"/>
          </w:tcPr>
          <w:p w14:paraId="1BFAADF8" w14:textId="77777777" w:rsidR="00EB6D21" w:rsidRPr="004C53E0" w:rsidRDefault="00EB6D21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3.</w:t>
            </w:r>
          </w:p>
        </w:tc>
        <w:tc>
          <w:tcPr>
            <w:tcW w:w="4095" w:type="dxa"/>
          </w:tcPr>
          <w:p w14:paraId="6945684B" w14:textId="77777777" w:rsidR="00EB6D21" w:rsidRDefault="00EB6D21">
            <w:pPr>
              <w:shd w:val="clear" w:color="auto" w:fill="FFFFFF"/>
              <w:jc w:val="both"/>
              <w:rPr>
                <w:color w:val="333333"/>
                <w:bdr w:val="none" w:sz="0" w:space="0" w:color="auto" w:frame="1"/>
              </w:rPr>
            </w:pPr>
            <w:r>
              <w:rPr>
                <w:color w:val="333333"/>
                <w:bdr w:val="none" w:sz="0" w:space="0" w:color="auto" w:frame="1"/>
              </w:rPr>
              <w:t>Формування заяви і внесення даних про зняття із задекларованого/зареєстрованого місця проживання особи до Реєстру територіальної громади (ведення картотеки з питань реєстрації фізичних осіб).</w:t>
            </w:r>
          </w:p>
          <w:p w14:paraId="26BEFEC8" w14:textId="77777777" w:rsidR="00EB6D21" w:rsidRDefault="00EB6D21">
            <w:pPr>
              <w:shd w:val="clear" w:color="auto" w:fill="FFFFFF"/>
              <w:jc w:val="both"/>
              <w:rPr>
                <w:color w:val="333333"/>
                <w:bdr w:val="none" w:sz="0" w:space="0" w:color="auto" w:frame="1"/>
              </w:rPr>
            </w:pPr>
          </w:p>
          <w:p w14:paraId="7AF0CBFF" w14:textId="55D1ACE9" w:rsidR="00EB6D21" w:rsidRPr="004C53E0" w:rsidRDefault="00EB6D21" w:rsidP="00986FE9">
            <w:pPr>
              <w:spacing w:after="40"/>
              <w:rPr>
                <w:color w:val="000000"/>
                <w:lang w:eastAsia="ru-RU"/>
              </w:rPr>
            </w:pPr>
            <w:r>
              <w:rPr>
                <w:color w:val="333333"/>
                <w:bdr w:val="none" w:sz="0" w:space="0" w:color="auto" w:frame="1"/>
              </w:rPr>
              <w:t xml:space="preserve">Прийняття рішення про зняття із        задекларованого/зареєстрованого </w:t>
            </w:r>
            <w:r w:rsidR="00986FE9">
              <w:rPr>
                <w:color w:val="333333"/>
                <w:bdr w:val="none" w:sz="0" w:space="0" w:color="auto" w:frame="1"/>
              </w:rPr>
              <w:t xml:space="preserve">місця проживання </w:t>
            </w:r>
            <w:r>
              <w:rPr>
                <w:color w:val="333333"/>
                <w:bdr w:val="none" w:sz="0" w:space="0" w:color="auto" w:frame="1"/>
              </w:rPr>
              <w:t>або про відмову у знятті із задекларованого/зареєстрованого місця проживання особи.</w:t>
            </w:r>
          </w:p>
        </w:tc>
        <w:tc>
          <w:tcPr>
            <w:tcW w:w="2004" w:type="dxa"/>
          </w:tcPr>
          <w:p w14:paraId="02CEEBBA" w14:textId="77777777" w:rsidR="00EB6D21" w:rsidRPr="004C53E0" w:rsidRDefault="00EB6D21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Адміністратор ЦНАП</w:t>
            </w:r>
          </w:p>
        </w:tc>
        <w:tc>
          <w:tcPr>
            <w:tcW w:w="709" w:type="dxa"/>
          </w:tcPr>
          <w:p w14:paraId="5735FC3C" w14:textId="77777777" w:rsidR="00EB6D21" w:rsidRPr="004C53E0" w:rsidRDefault="00EB6D21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4D1A7672" w14:textId="5E2F657A" w:rsidR="00EB6D21" w:rsidRPr="004C53E0" w:rsidRDefault="00EB6D21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Строк не має перевищувати одного робочого дня.</w:t>
            </w:r>
          </w:p>
        </w:tc>
      </w:tr>
      <w:tr w:rsidR="00EB6D21" w:rsidRPr="004C53E0" w14:paraId="2F0B9E54" w14:textId="77777777" w:rsidTr="003845F9">
        <w:tc>
          <w:tcPr>
            <w:tcW w:w="530" w:type="dxa"/>
          </w:tcPr>
          <w:p w14:paraId="033569B6" w14:textId="77777777" w:rsidR="00EB6D21" w:rsidRPr="004C53E0" w:rsidRDefault="00EB6D21" w:rsidP="000A22AA">
            <w:pPr>
              <w:keepNext/>
              <w:keepLines/>
              <w:spacing w:after="40"/>
            </w:pPr>
            <w:r w:rsidRPr="004C53E0">
              <w:rPr>
                <w:sz w:val="22"/>
                <w:szCs w:val="22"/>
              </w:rPr>
              <w:t>4.</w:t>
            </w:r>
          </w:p>
        </w:tc>
        <w:tc>
          <w:tcPr>
            <w:tcW w:w="4095" w:type="dxa"/>
          </w:tcPr>
          <w:p w14:paraId="3325251D" w14:textId="32119214" w:rsidR="00EB6D21" w:rsidRPr="004C53E0" w:rsidRDefault="00EB6D21" w:rsidP="000A22AA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Оформлення витягу з реєстру територіальної громади про зняття із задекларованого/зареєстрованого місця проживання  дітям до 14 років та громадянам, які мають паспорт </w:t>
            </w:r>
            <w:r>
              <w:rPr>
                <w:lang w:eastAsia="ru-RU"/>
              </w:rPr>
              <w:lastRenderedPageBreak/>
              <w:t>громадянина України у формі картки, а також вилучення раніше виданого витягу про реєстрацію місця проживання</w:t>
            </w:r>
            <w:r w:rsidR="001D0A50">
              <w:rPr>
                <w:lang w:eastAsia="ru-RU"/>
              </w:rPr>
              <w:t xml:space="preserve"> (за потреби)</w:t>
            </w:r>
          </w:p>
        </w:tc>
        <w:tc>
          <w:tcPr>
            <w:tcW w:w="2004" w:type="dxa"/>
          </w:tcPr>
          <w:p w14:paraId="330D93A5" w14:textId="5B2923CF" w:rsidR="00EB6D21" w:rsidRPr="004C53E0" w:rsidRDefault="00EB6D21" w:rsidP="00953E3C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lastRenderedPageBreak/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709" w:type="dxa"/>
          </w:tcPr>
          <w:p w14:paraId="2AE5DDB6" w14:textId="77777777" w:rsidR="00EB6D21" w:rsidRPr="004C53E0" w:rsidRDefault="00EB6D21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4F774E82" w14:textId="0AB15208" w:rsidR="00EB6D21" w:rsidRPr="004C53E0" w:rsidRDefault="00EB6D21" w:rsidP="00EB6D21">
            <w:pPr>
              <w:spacing w:after="40"/>
              <w:rPr>
                <w:color w:val="000000"/>
                <w:lang w:eastAsia="ru-RU"/>
              </w:rPr>
            </w:pPr>
            <w:r>
              <w:t xml:space="preserve">В день прийняття рішення </w:t>
            </w:r>
          </w:p>
        </w:tc>
      </w:tr>
      <w:tr w:rsidR="00953E3C" w:rsidRPr="004C53E0" w14:paraId="1BF44B2D" w14:textId="77777777" w:rsidTr="003845F9">
        <w:tc>
          <w:tcPr>
            <w:tcW w:w="530" w:type="dxa"/>
          </w:tcPr>
          <w:p w14:paraId="6BC5D2D5" w14:textId="77777777" w:rsidR="00953E3C" w:rsidRPr="004C53E0" w:rsidRDefault="00953E3C" w:rsidP="000A22AA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095" w:type="dxa"/>
          </w:tcPr>
          <w:p w14:paraId="79629889" w14:textId="31AA5B2F" w:rsidR="00953E3C" w:rsidRPr="004C53E0" w:rsidRDefault="00EB6D21" w:rsidP="000A22AA">
            <w:pPr>
              <w:spacing w:after="4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Повернення особі або її представнику, паспортного документу, а також документи, що подавалися для зняття із       задекларованого/зареєстрованого місця проживання особи</w:t>
            </w:r>
          </w:p>
        </w:tc>
        <w:tc>
          <w:tcPr>
            <w:tcW w:w="2004" w:type="dxa"/>
          </w:tcPr>
          <w:p w14:paraId="5682A9B8" w14:textId="74CAF5A8" w:rsidR="00953E3C" w:rsidRPr="004C53E0" w:rsidRDefault="00953E3C" w:rsidP="000A22AA">
            <w:pPr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Начальник</w:t>
            </w:r>
            <w:r>
              <w:rPr>
                <w:color w:val="000000"/>
                <w:sz w:val="22"/>
                <w:szCs w:val="22"/>
                <w:lang w:eastAsia="ru-RU"/>
              </w:rPr>
              <w:t>, адміністратор ЦНАП</w:t>
            </w:r>
          </w:p>
        </w:tc>
        <w:tc>
          <w:tcPr>
            <w:tcW w:w="709" w:type="dxa"/>
          </w:tcPr>
          <w:p w14:paraId="6DB5CBB0" w14:textId="77777777" w:rsidR="00953E3C" w:rsidRPr="004C53E0" w:rsidRDefault="00953E3C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2040" w:type="dxa"/>
          </w:tcPr>
          <w:p w14:paraId="72540297" w14:textId="6F78DC88" w:rsidR="00953E3C" w:rsidRPr="004C53E0" w:rsidRDefault="003845F9" w:rsidP="00EB6D21">
            <w:pPr>
              <w:spacing w:after="40"/>
              <w:rPr>
                <w:color w:val="000000"/>
                <w:lang w:eastAsia="ru-RU"/>
              </w:rPr>
            </w:pPr>
            <w:r>
              <w:t xml:space="preserve">В день прийняття рішення </w:t>
            </w:r>
          </w:p>
        </w:tc>
      </w:tr>
      <w:tr w:rsidR="00953E3C" w:rsidRPr="004C53E0" w14:paraId="0EAE3EE0" w14:textId="77777777" w:rsidTr="003845F9">
        <w:tc>
          <w:tcPr>
            <w:tcW w:w="530" w:type="dxa"/>
          </w:tcPr>
          <w:p w14:paraId="05F4BB9E" w14:textId="77777777" w:rsidR="00953E3C" w:rsidRPr="004C53E0" w:rsidRDefault="00953E3C" w:rsidP="000A22AA">
            <w:pPr>
              <w:keepNext/>
              <w:keepLines/>
              <w:spacing w:after="40"/>
              <w:rPr>
                <w:color w:val="000000"/>
                <w:lang w:eastAsia="ru-RU"/>
              </w:rPr>
            </w:pPr>
            <w:r w:rsidRPr="004C53E0">
              <w:rPr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095" w:type="dxa"/>
          </w:tcPr>
          <w:p w14:paraId="18CE4DB4" w14:textId="1B3D04BC" w:rsidR="00953E3C" w:rsidRPr="004C53E0" w:rsidRDefault="00953E3C" w:rsidP="000A22AA">
            <w:pPr>
              <w:widowControl w:val="0"/>
              <w:shd w:val="clear" w:color="auto" w:fill="FFFFFF"/>
              <w:spacing w:after="40"/>
              <w:rPr>
                <w:color w:val="000000"/>
                <w:lang w:eastAsia="ru-RU"/>
              </w:rPr>
            </w:pPr>
            <w:r>
              <w:t>Термін надання послуги</w:t>
            </w:r>
          </w:p>
        </w:tc>
        <w:tc>
          <w:tcPr>
            <w:tcW w:w="4753" w:type="dxa"/>
            <w:gridSpan w:val="3"/>
          </w:tcPr>
          <w:p w14:paraId="7696B518" w14:textId="2AF95559" w:rsidR="00953E3C" w:rsidRPr="004C53E0" w:rsidRDefault="003845F9" w:rsidP="003845F9">
            <w:pPr>
              <w:spacing w:after="4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день</w:t>
            </w:r>
          </w:p>
        </w:tc>
      </w:tr>
    </w:tbl>
    <w:bookmarkEnd w:id="0"/>
    <w:p w14:paraId="2F4DDE7E" w14:textId="5D29B8E3" w:rsidR="00F14B31" w:rsidRDefault="00953E3C" w:rsidP="00953E29">
      <w:pPr>
        <w:tabs>
          <w:tab w:val="left" w:pos="0"/>
          <w:tab w:val="left" w:pos="510"/>
        </w:tabs>
        <w:spacing w:before="60" w:after="60"/>
        <w:jc w:val="both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Умовні позначки:</w:t>
      </w:r>
      <w:r>
        <w:rPr>
          <w:rFonts w:ascii="Verdana" w:hAnsi="Verdana"/>
          <w:i/>
          <w:color w:val="000000"/>
          <w:sz w:val="22"/>
          <w:szCs w:val="22"/>
          <w:lang w:eastAsia="ru-RU"/>
        </w:rPr>
        <w:t xml:space="preserve"> </w:t>
      </w:r>
      <w:r>
        <w:rPr>
          <w:bCs/>
          <w:i/>
          <w:color w:val="000000"/>
          <w:sz w:val="22"/>
          <w:szCs w:val="22"/>
          <w:lang w:eastAsia="ru-RU"/>
        </w:rPr>
        <w:t>В – виконує, У – бере участь, П – погоджує, З – затверджує.</w:t>
      </w:r>
    </w:p>
    <w:sectPr w:rsidR="00F14B31" w:rsidSect="00953E29">
      <w:pgSz w:w="11906" w:h="16838" w:code="9"/>
      <w:pgMar w:top="851" w:right="1440" w:bottom="1440" w:left="172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AF03" w14:textId="77777777" w:rsidR="0020044E" w:rsidRDefault="0020044E" w:rsidP="00F14B31">
      <w:r>
        <w:separator/>
      </w:r>
    </w:p>
  </w:endnote>
  <w:endnote w:type="continuationSeparator" w:id="0">
    <w:p w14:paraId="0036BC59" w14:textId="77777777" w:rsidR="0020044E" w:rsidRDefault="0020044E" w:rsidP="00F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331F" w14:textId="77777777" w:rsidR="0020044E" w:rsidRDefault="0020044E" w:rsidP="00F14B31">
      <w:r>
        <w:separator/>
      </w:r>
    </w:p>
  </w:footnote>
  <w:footnote w:type="continuationSeparator" w:id="0">
    <w:p w14:paraId="020A0D95" w14:textId="77777777" w:rsidR="0020044E" w:rsidRDefault="0020044E" w:rsidP="00F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43"/>
    <w:rsid w:val="000A22AA"/>
    <w:rsid w:val="000C6572"/>
    <w:rsid w:val="001C61CA"/>
    <w:rsid w:val="001D0A50"/>
    <w:rsid w:val="0020044E"/>
    <w:rsid w:val="00224EC2"/>
    <w:rsid w:val="002D0127"/>
    <w:rsid w:val="003845F9"/>
    <w:rsid w:val="003C693C"/>
    <w:rsid w:val="005138A2"/>
    <w:rsid w:val="00546157"/>
    <w:rsid w:val="00547256"/>
    <w:rsid w:val="005D451B"/>
    <w:rsid w:val="006508DD"/>
    <w:rsid w:val="00732070"/>
    <w:rsid w:val="007C249F"/>
    <w:rsid w:val="00833743"/>
    <w:rsid w:val="00953E29"/>
    <w:rsid w:val="00953E3C"/>
    <w:rsid w:val="00986FE9"/>
    <w:rsid w:val="009C3550"/>
    <w:rsid w:val="00A268F0"/>
    <w:rsid w:val="00A27AE0"/>
    <w:rsid w:val="00A423A0"/>
    <w:rsid w:val="00AB3C44"/>
    <w:rsid w:val="00B34AE4"/>
    <w:rsid w:val="00B71C85"/>
    <w:rsid w:val="00CA039A"/>
    <w:rsid w:val="00D71E3F"/>
    <w:rsid w:val="00E457AF"/>
    <w:rsid w:val="00EB6D21"/>
    <w:rsid w:val="00ED7A2F"/>
    <w:rsid w:val="00F14B31"/>
    <w:rsid w:val="00F24F0F"/>
    <w:rsid w:val="00F2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43D2"/>
  <w15:docId w15:val="{E5F09841-5A08-4007-B947-17F7DD8B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D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508D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508D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08D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08D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af4">
    <w:name w:val="Содержимое таблицы"/>
    <w:basedOn w:val="a"/>
    <w:rsid w:val="00833743"/>
    <w:pPr>
      <w:suppressLineNumbers/>
      <w:suppressAutoHyphens/>
    </w:pPr>
    <w:rPr>
      <w:lang w:val="ru-RU" w:eastAsia="ar-SA"/>
    </w:rPr>
  </w:style>
  <w:style w:type="paragraph" w:styleId="af5">
    <w:name w:val="header"/>
    <w:basedOn w:val="a"/>
    <w:link w:val="af6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af7">
    <w:name w:val="footer"/>
    <w:basedOn w:val="a"/>
    <w:link w:val="af8"/>
    <w:uiPriority w:val="99"/>
    <w:unhideWhenUsed/>
    <w:rsid w:val="00F14B31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14B31"/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1357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Дмитрий Ярошенко</cp:lastModifiedBy>
  <cp:revision>14</cp:revision>
  <dcterms:created xsi:type="dcterms:W3CDTF">2021-10-04T15:01:00Z</dcterms:created>
  <dcterms:modified xsi:type="dcterms:W3CDTF">2025-07-19T10:30:00Z</dcterms:modified>
</cp:coreProperties>
</file>