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 xml:space="preserve">Пояснювальна записка </w:t>
      </w:r>
    </w:p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 xml:space="preserve">до проекту рішення Броварської міської ради </w:t>
      </w:r>
    </w:p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Броварського району Київської області</w:t>
      </w:r>
    </w:p>
    <w:p w:rsidR="007C2810" w:rsidRDefault="00BD43E9" w:rsidP="007C2810">
      <w:pPr>
        <w:pStyle w:val="a7"/>
        <w:ind w:left="709" w:right="713"/>
        <w:jc w:val="center"/>
        <w:rPr>
          <w:color w:val="000000"/>
          <w:sz w:val="28"/>
          <w:szCs w:val="28"/>
        </w:rPr>
      </w:pPr>
      <w:r w:rsidRPr="00867B1D">
        <w:rPr>
          <w:b/>
          <w:color w:val="000000"/>
          <w:sz w:val="28"/>
          <w:szCs w:val="28"/>
        </w:rPr>
        <w:t>«</w:t>
      </w:r>
      <w:r w:rsidR="007F1E33" w:rsidRPr="007F1E33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Про укладання договору на користування складовими газорозподільної системи</w:t>
      </w:r>
      <w:r w:rsidRPr="00867B1D">
        <w:rPr>
          <w:b/>
          <w:color w:val="000000"/>
          <w:sz w:val="28"/>
          <w:szCs w:val="28"/>
        </w:rPr>
        <w:t>»</w:t>
      </w:r>
      <w:r w:rsidR="007C2810">
        <w:rPr>
          <w:color w:val="000000"/>
          <w:sz w:val="28"/>
          <w:szCs w:val="28"/>
        </w:rPr>
        <w:t xml:space="preserve"> </w:t>
      </w:r>
    </w:p>
    <w:p w:rsidR="0030499B" w:rsidRDefault="0030499B" w:rsidP="007C2810">
      <w:pPr>
        <w:pStyle w:val="a7"/>
        <w:ind w:left="709" w:right="713"/>
        <w:jc w:val="center"/>
        <w:rPr>
          <w:color w:val="000000"/>
          <w:sz w:val="28"/>
          <w:szCs w:val="28"/>
        </w:rPr>
      </w:pPr>
    </w:p>
    <w:p w:rsidR="00BD43E9" w:rsidRDefault="00BD43E9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міської рад</w:t>
      </w:r>
      <w:r w:rsidR="00152233">
        <w:rPr>
          <w:color w:val="000000"/>
          <w:sz w:val="28"/>
          <w:szCs w:val="28"/>
        </w:rPr>
        <w:t xml:space="preserve">и </w:t>
      </w:r>
      <w:bookmarkStart w:id="0" w:name="_Hlk68696339"/>
      <w:r w:rsidR="00152233">
        <w:rPr>
          <w:color w:val="000000"/>
          <w:sz w:val="28"/>
          <w:szCs w:val="28"/>
        </w:rPr>
        <w:t>Броварського району Київської</w:t>
      </w:r>
      <w:r w:rsidR="0015223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0"/>
      <w:r>
        <w:rPr>
          <w:color w:val="000000"/>
          <w:sz w:val="28"/>
          <w:szCs w:val="28"/>
        </w:rPr>
        <w:t>VIII скликання.</w:t>
      </w:r>
    </w:p>
    <w:p w:rsidR="00FC7A4B" w:rsidRPr="00F30A73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F3DD7" w:rsidRDefault="00F30A73" w:rsidP="007C2810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AB1586" w:rsidRDefault="007F3DD7" w:rsidP="00AB1586">
      <w:pPr>
        <w:pStyle w:val="docdata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7F3DD7">
        <w:rPr>
          <w:sz w:val="28"/>
          <w:szCs w:val="28"/>
          <w:lang w:val="uk-UA"/>
        </w:rPr>
        <w:t xml:space="preserve"> </w:t>
      </w:r>
      <w:r w:rsidR="00AB1586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ист </w:t>
      </w:r>
      <w:bookmarkStart w:id="1" w:name="_Hlk35331769"/>
      <w:r w:rsidR="007C2810" w:rsidRPr="00B724EE">
        <w:rPr>
          <w:sz w:val="28"/>
          <w:szCs w:val="28"/>
          <w:lang w:val="uk-UA"/>
        </w:rPr>
        <w:t xml:space="preserve">Броварського відділення </w:t>
      </w:r>
      <w:r w:rsidR="007C2810">
        <w:rPr>
          <w:sz w:val="28"/>
          <w:szCs w:val="28"/>
          <w:lang w:val="uk-UA"/>
        </w:rPr>
        <w:t>акціонерного товариства</w:t>
      </w:r>
      <w:r w:rsidR="007C2810" w:rsidRPr="00B724EE">
        <w:rPr>
          <w:sz w:val="28"/>
          <w:szCs w:val="28"/>
          <w:lang w:val="uk-UA"/>
        </w:rPr>
        <w:t xml:space="preserve"> </w:t>
      </w:r>
      <w:r w:rsidR="007C2810">
        <w:rPr>
          <w:sz w:val="28"/>
          <w:szCs w:val="28"/>
          <w:lang w:val="uk-UA"/>
        </w:rPr>
        <w:t xml:space="preserve">«Оператор газорозподільної системи </w:t>
      </w:r>
      <w:r w:rsidR="007C2810" w:rsidRPr="00B724EE">
        <w:rPr>
          <w:sz w:val="28"/>
          <w:szCs w:val="28"/>
          <w:lang w:val="uk-UA"/>
        </w:rPr>
        <w:t>«Київоблгаз»</w:t>
      </w:r>
      <w:r w:rsidR="007C2810">
        <w:rPr>
          <w:sz w:val="28"/>
          <w:szCs w:val="28"/>
          <w:lang w:val="uk-UA"/>
        </w:rPr>
        <w:t xml:space="preserve"> </w:t>
      </w:r>
      <w:r w:rsidR="007C2810" w:rsidRPr="00B724EE">
        <w:rPr>
          <w:sz w:val="28"/>
          <w:szCs w:val="28"/>
          <w:lang w:val="uk-UA"/>
        </w:rPr>
        <w:t xml:space="preserve"> від</w:t>
      </w:r>
      <w:bookmarkStart w:id="2" w:name="_GoBack"/>
      <w:bookmarkEnd w:id="2"/>
      <w:r w:rsidR="0045205C">
        <w:rPr>
          <w:sz w:val="28"/>
          <w:szCs w:val="28"/>
          <w:lang w:val="uk-UA"/>
        </w:rPr>
        <w:t xml:space="preserve"> 01.12.2022</w:t>
      </w:r>
      <w:r w:rsidR="0045205C">
        <w:rPr>
          <w:color w:val="FF0000"/>
          <w:sz w:val="28"/>
          <w:szCs w:val="28"/>
          <w:lang w:val="uk-UA"/>
        </w:rPr>
        <w:t xml:space="preserve"> </w:t>
      </w:r>
      <w:r w:rsidR="0045205C" w:rsidRPr="004377CF">
        <w:rPr>
          <w:sz w:val="28"/>
          <w:szCs w:val="28"/>
          <w:lang w:val="uk-UA"/>
        </w:rPr>
        <w:t>№ 810-Сл-22241-1222</w:t>
      </w:r>
      <w:bookmarkEnd w:id="1"/>
      <w:r w:rsidR="007C2810">
        <w:rPr>
          <w:sz w:val="28"/>
          <w:szCs w:val="28"/>
          <w:lang w:val="uk-UA"/>
        </w:rPr>
        <w:t>.</w:t>
      </w:r>
    </w:p>
    <w:p w:rsidR="00370DFA" w:rsidRDefault="00370DFA" w:rsidP="007C2810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:rsidR="003C5577" w:rsidRPr="00F04116" w:rsidRDefault="007650B7" w:rsidP="00D43160">
      <w:pPr>
        <w:pStyle w:val="a7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810">
        <w:rPr>
          <w:rFonts w:ascii="Times New Roman" w:hAnsi="Times New Roman" w:cs="Times New Roman"/>
          <w:sz w:val="28"/>
          <w:szCs w:val="28"/>
          <w:lang w:val="uk-UA" w:eastAsia="ru-RU"/>
        </w:rPr>
        <w:t>Мета</w:t>
      </w:r>
      <w:r w:rsidRPr="007C2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врегулювання </w:t>
      </w:r>
      <w:r w:rsidR="003C5577" w:rsidRPr="007C28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взаємовідносини оператора газорозподільних систем із власником складових газорозподільних систем, а також визначення правових, технічних, організаційних та економічних засад функціонування об’єктів газопостачання м. Бровари </w:t>
      </w:r>
      <w:r w:rsidR="003C5577" w:rsidRPr="007C2810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шляхом укладання договору </w:t>
      </w:r>
      <w:r w:rsidR="003C5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користування </w:t>
      </w:r>
      <w:r w:rsidR="003C5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складових </w:t>
      </w:r>
      <w:r w:rsidR="003C5577" w:rsidRPr="003C5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газорозподільних систем</w:t>
      </w:r>
      <w:r w:rsidR="003C5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між </w:t>
      </w:r>
      <w:r w:rsidR="003C5577"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</w:t>
      </w:r>
      <w:r w:rsid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3C5577"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3C5577"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</w:t>
      </w:r>
      <w:r w:rsid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3C5577"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</w:t>
      </w:r>
      <w:r w:rsid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3C5577"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Броварської міської ради Броварського району Київської області та А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кціонерним товариством </w:t>
      </w:r>
      <w:r w:rsidR="003C5577"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ператор газорозподільної системи</w:t>
      </w:r>
      <w:r w:rsidR="003C5577"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«КИЇВОБЛГАЗ»</w:t>
      </w:r>
      <w:r w:rsid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0DFA" w:rsidRDefault="00FB42DB" w:rsidP="00D43160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45205C" w:rsidRDefault="007C2810" w:rsidP="00D43160">
      <w:pPr>
        <w:pStyle w:val="a7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Частина 1 статті 59, частина 5 статті 60 </w:t>
      </w:r>
      <w:r w:rsidRPr="00B72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глави</w:t>
      </w:r>
      <w:r w:rsidRPr="00A61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61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20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Кодексу газорозподільних систем, затвердженого </w:t>
      </w:r>
      <w:r w:rsidR="0045205C"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Постановою Національної комісії, що здійснює державне регулювання у сферах енергетики та комунальних послуг</w:t>
      </w:r>
      <w:r w:rsidR="0045205C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45205C"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30.09.2015</w:t>
      </w:r>
      <w:r w:rsidR="0045205C"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5205C"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2494</w:t>
      </w:r>
      <w:r w:rsidR="0045205C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205C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Кодексу газорозподільних систем»</w:t>
      </w:r>
      <w:r w:rsidR="0045205C" w:rsidRPr="00B724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520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205C" w:rsidRPr="00B72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70DFA" w:rsidRPr="00FB42DB" w:rsidRDefault="00467506" w:rsidP="00D43160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Pr="00FB42DB" w:rsidRDefault="00A37030" w:rsidP="00D43160">
      <w:pPr>
        <w:pStyle w:val="a7"/>
        <w:ind w:firstLine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70DFA" w:rsidRPr="00FB42DB" w:rsidRDefault="00467506" w:rsidP="00D43160">
      <w:pPr>
        <w:pStyle w:val="a7"/>
        <w:ind w:firstLine="2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CE4119" w:rsidRPr="00776D03" w:rsidRDefault="00F04116" w:rsidP="00D43160">
      <w:pPr>
        <w:pStyle w:val="a6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E4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фективн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E4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використання, безаварійн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11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надійна та безпечна</w:t>
      </w:r>
      <w:r w:rsidR="0077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експлуатаці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77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газових мереж в місті Бровари </w:t>
      </w:r>
      <w:r w:rsidR="00776D03" w:rsidRPr="00776D03">
        <w:rPr>
          <w:rFonts w:ascii="Times New Roman" w:hAnsi="Times New Roman" w:cs="Times New Roman"/>
          <w:color w:val="000000"/>
          <w:sz w:val="28"/>
          <w:szCs w:val="28"/>
        </w:rPr>
        <w:t>Броварського району Київської</w:t>
      </w:r>
      <w:r w:rsidR="00776D03" w:rsidRPr="00776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6D03" w:rsidRPr="00776D03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="00776D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37030" w:rsidRDefault="00467506" w:rsidP="00D43160">
      <w:pPr>
        <w:pStyle w:val="docdata"/>
        <w:spacing w:before="0" w:beforeAutospacing="0" w:after="0" w:afterAutospacing="0"/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="00370DFA">
        <w:rPr>
          <w:b/>
          <w:sz w:val="28"/>
          <w:szCs w:val="28"/>
          <w:lang w:val="uk-UA"/>
        </w:rPr>
        <w:t>Суб’єкт подання проекту рішення</w:t>
      </w:r>
    </w:p>
    <w:p w:rsidR="003303F8" w:rsidRDefault="003303F8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</w:t>
      </w:r>
      <w:r w:rsidR="00452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205C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</w:t>
      </w:r>
      <w:r w:rsidR="00452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0DFA" w:rsidRDefault="003303F8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Відповідальна за підготовку проекту:</w:t>
      </w:r>
      <w:r w:rsidR="00B6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комунальних підприємств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2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Данюк.</w:t>
      </w:r>
    </w:p>
    <w:p w:rsidR="007F1E33" w:rsidRDefault="007F1E33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E33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7F1E33" w:rsidRPr="00E741F4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та житла                            Володимир МАКОВСЬКИЙ</w:t>
      </w:r>
    </w:p>
    <w:sectPr w:rsidR="007F1E33" w:rsidRPr="00E741F4" w:rsidSect="0030499B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5AE3" w:rsidRDefault="00785AE3" w:rsidP="00D43160">
      <w:pPr>
        <w:spacing w:after="0" w:line="240" w:lineRule="auto"/>
      </w:pPr>
      <w:r>
        <w:separator/>
      </w:r>
    </w:p>
  </w:endnote>
  <w:endnote w:type="continuationSeparator" w:id="0">
    <w:p w:rsidR="00785AE3" w:rsidRDefault="00785AE3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5AE3" w:rsidRDefault="00785AE3" w:rsidP="00D43160">
      <w:pPr>
        <w:spacing w:after="0" w:line="240" w:lineRule="auto"/>
      </w:pPr>
      <w:r>
        <w:separator/>
      </w:r>
    </w:p>
  </w:footnote>
  <w:footnote w:type="continuationSeparator" w:id="0">
    <w:p w:rsidR="00785AE3" w:rsidRDefault="00785AE3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B72F32"/>
    <w:multiLevelType w:val="hybridMultilevel"/>
    <w:tmpl w:val="BE3EC94A"/>
    <w:lvl w:ilvl="0" w:tplc="2F88F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EBD"/>
    <w:rsid w:val="00011953"/>
    <w:rsid w:val="000E154F"/>
    <w:rsid w:val="000F16FB"/>
    <w:rsid w:val="001237A9"/>
    <w:rsid w:val="00152233"/>
    <w:rsid w:val="00155131"/>
    <w:rsid w:val="001D5599"/>
    <w:rsid w:val="002934AA"/>
    <w:rsid w:val="0030499B"/>
    <w:rsid w:val="003303F8"/>
    <w:rsid w:val="00370DFA"/>
    <w:rsid w:val="003C5577"/>
    <w:rsid w:val="0045205C"/>
    <w:rsid w:val="00467506"/>
    <w:rsid w:val="005141C6"/>
    <w:rsid w:val="00526BE4"/>
    <w:rsid w:val="005E48E3"/>
    <w:rsid w:val="00616797"/>
    <w:rsid w:val="007650B7"/>
    <w:rsid w:val="00770B3C"/>
    <w:rsid w:val="00776D03"/>
    <w:rsid w:val="00785AE3"/>
    <w:rsid w:val="007C2810"/>
    <w:rsid w:val="007F1E33"/>
    <w:rsid w:val="007F3DD7"/>
    <w:rsid w:val="00837844"/>
    <w:rsid w:val="00867B1D"/>
    <w:rsid w:val="0091338F"/>
    <w:rsid w:val="009332D9"/>
    <w:rsid w:val="009D5E72"/>
    <w:rsid w:val="009F25AA"/>
    <w:rsid w:val="00A37030"/>
    <w:rsid w:val="00A65442"/>
    <w:rsid w:val="00AB1586"/>
    <w:rsid w:val="00AE5EBD"/>
    <w:rsid w:val="00B409CA"/>
    <w:rsid w:val="00B5030C"/>
    <w:rsid w:val="00B60946"/>
    <w:rsid w:val="00BB3B8F"/>
    <w:rsid w:val="00BD43E9"/>
    <w:rsid w:val="00C6049B"/>
    <w:rsid w:val="00CE4119"/>
    <w:rsid w:val="00CE6C7F"/>
    <w:rsid w:val="00D27631"/>
    <w:rsid w:val="00D43160"/>
    <w:rsid w:val="00E741F4"/>
    <w:rsid w:val="00E9489B"/>
    <w:rsid w:val="00EB0C9B"/>
    <w:rsid w:val="00F04116"/>
    <w:rsid w:val="00F10F86"/>
    <w:rsid w:val="00F30A73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0DB8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  <w:style w:type="character" w:customStyle="1" w:styleId="rvts9">
    <w:name w:val="rvts9"/>
    <w:basedOn w:val="a0"/>
    <w:rsid w:val="0045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31</cp:revision>
  <cp:lastPrinted>2021-03-30T10:45:00Z</cp:lastPrinted>
  <dcterms:created xsi:type="dcterms:W3CDTF">2021-02-11T07:31:00Z</dcterms:created>
  <dcterms:modified xsi:type="dcterms:W3CDTF">2022-12-07T14:55:00Z</dcterms:modified>
</cp:coreProperties>
</file>