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773" w:rsidRDefault="00525773" w:rsidP="00525773">
      <w:pPr>
        <w:tabs>
          <w:tab w:val="left" w:pos="1701"/>
        </w:tabs>
        <w:ind w:right="-1"/>
        <w:jc w:val="center"/>
      </w:pPr>
      <w:r>
        <w:t>ПОЯСНЮВАЛЬНА ЗАПИСКА</w:t>
      </w:r>
    </w:p>
    <w:p w:rsidR="00525773" w:rsidRDefault="00525773" w:rsidP="00525773">
      <w:pPr>
        <w:tabs>
          <w:tab w:val="left" w:pos="1701"/>
        </w:tabs>
        <w:ind w:right="-1"/>
        <w:jc w:val="center"/>
      </w:pPr>
    </w:p>
    <w:p w:rsidR="00525773" w:rsidRPr="00BB539C" w:rsidRDefault="00525773" w:rsidP="00525773">
      <w:pPr>
        <w:spacing w:line="20" w:lineRule="atLeast"/>
        <w:jc w:val="center"/>
        <w:rPr>
          <w:b/>
        </w:rPr>
      </w:pPr>
      <w:r>
        <w:t xml:space="preserve">до проекту рішення </w:t>
      </w:r>
      <w:r w:rsidRPr="004B763D">
        <w:rPr>
          <w:b/>
        </w:rPr>
        <w:t>«</w:t>
      </w:r>
      <w:r w:rsidRPr="00F924F4">
        <w:rPr>
          <w:b/>
        </w:rPr>
        <w:t xml:space="preserve">Про </w:t>
      </w:r>
      <w:r w:rsidR="001238BC">
        <w:rPr>
          <w:b/>
        </w:rPr>
        <w:t>затвердження</w:t>
      </w:r>
      <w:r w:rsidRPr="00F924F4">
        <w:rPr>
          <w:b/>
        </w:rPr>
        <w:t xml:space="preserve"> Програми будівництва, реконструкції, </w:t>
      </w:r>
      <w:r w:rsidR="001238BC">
        <w:rPr>
          <w:b/>
        </w:rPr>
        <w:t xml:space="preserve">капітального ремонту </w:t>
      </w:r>
      <w:r w:rsidRPr="00F924F4">
        <w:rPr>
          <w:b/>
        </w:rPr>
        <w:t>спортивн</w:t>
      </w:r>
      <w:r w:rsidR="001238BC">
        <w:rPr>
          <w:b/>
        </w:rPr>
        <w:t>и</w:t>
      </w:r>
      <w:r w:rsidRPr="00F924F4">
        <w:rPr>
          <w:b/>
        </w:rPr>
        <w:t xml:space="preserve">х та </w:t>
      </w:r>
      <w:r w:rsidR="001238BC">
        <w:rPr>
          <w:b/>
        </w:rPr>
        <w:t>дитячих</w:t>
      </w:r>
      <w:r w:rsidRPr="00F924F4">
        <w:rPr>
          <w:b/>
        </w:rPr>
        <w:t xml:space="preserve"> майданчиків Броварської міської територіальної громади на 20</w:t>
      </w:r>
      <w:r w:rsidR="001238BC">
        <w:rPr>
          <w:b/>
        </w:rPr>
        <w:t>23</w:t>
      </w:r>
      <w:r w:rsidRPr="00F924F4">
        <w:rPr>
          <w:b/>
        </w:rPr>
        <w:t>-202</w:t>
      </w:r>
      <w:r w:rsidR="001238BC">
        <w:rPr>
          <w:b/>
        </w:rPr>
        <w:t>7</w:t>
      </w:r>
      <w:r w:rsidRPr="00F924F4">
        <w:rPr>
          <w:b/>
        </w:rPr>
        <w:t xml:space="preserve"> роки</w:t>
      </w:r>
      <w:r w:rsidRPr="00BB539C">
        <w:rPr>
          <w:b/>
        </w:rPr>
        <w:t xml:space="preserve">» </w:t>
      </w:r>
    </w:p>
    <w:p w:rsidR="00525773" w:rsidRDefault="00525773" w:rsidP="00525773">
      <w:pPr>
        <w:ind w:left="567" w:right="-284"/>
        <w:jc w:val="center"/>
        <w:rPr>
          <w:b/>
        </w:rPr>
      </w:pPr>
    </w:p>
    <w:p w:rsidR="00525773" w:rsidRDefault="00525773" w:rsidP="00525773">
      <w:pPr>
        <w:suppressAutoHyphens/>
        <w:jc w:val="both"/>
        <w:rPr>
          <w:lang w:val="ru-RU"/>
        </w:rPr>
      </w:pPr>
      <w: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525773" w:rsidRDefault="00525773" w:rsidP="00525773">
      <w:pPr>
        <w:suppressAutoHyphens/>
        <w:jc w:val="both"/>
        <w:rPr>
          <w:b/>
          <w:lang w:eastAsia="zh-CN"/>
        </w:rPr>
      </w:pPr>
    </w:p>
    <w:p w:rsidR="00525773" w:rsidRPr="00801F1A" w:rsidRDefault="00525773" w:rsidP="00525773">
      <w:pPr>
        <w:keepNext/>
        <w:suppressAutoHyphens/>
        <w:jc w:val="both"/>
        <w:outlineLvl w:val="1"/>
        <w:rPr>
          <w:color w:val="303030"/>
          <w:shd w:val="clear" w:color="auto" w:fill="FFFFFF"/>
        </w:rPr>
      </w:pPr>
      <w:r>
        <w:rPr>
          <w:b/>
          <w:lang w:eastAsia="zh-CN"/>
        </w:rPr>
        <w:t xml:space="preserve">           </w:t>
      </w:r>
      <w:r w:rsidRPr="00801F1A">
        <w:rPr>
          <w:b/>
          <w:lang w:eastAsia="zh-CN"/>
        </w:rPr>
        <w:t>1. Обґрунтування необхідності прийняття рішення</w:t>
      </w:r>
    </w:p>
    <w:p w:rsidR="00525773" w:rsidRDefault="004F54A6" w:rsidP="004F54A6">
      <w:pPr>
        <w:pStyle w:val="a4"/>
        <w:numPr>
          <w:ilvl w:val="5"/>
          <w:numId w:val="1"/>
        </w:numPr>
        <w:tabs>
          <w:tab w:val="clear" w:pos="1152"/>
        </w:tabs>
        <w:suppressAutoHyphens/>
        <w:ind w:left="0" w:firstLine="709"/>
        <w:jc w:val="both"/>
      </w:pPr>
      <w:r>
        <w:rPr>
          <w:color w:val="000000"/>
          <w:bdr w:val="none" w:sz="0" w:space="0" w:color="auto" w:frame="1"/>
        </w:rPr>
        <w:t xml:space="preserve">У зв’язку із завершенням дії </w:t>
      </w:r>
      <w:r w:rsidR="001238BC">
        <w:rPr>
          <w:color w:val="000000"/>
          <w:bdr w:val="none" w:sz="0" w:space="0" w:color="auto" w:frame="1"/>
        </w:rPr>
        <w:t>«</w:t>
      </w:r>
      <w:r w:rsidR="001238BC" w:rsidRPr="002D14CD">
        <w:rPr>
          <w:color w:val="303030"/>
          <w:lang w:eastAsia="uk-UA"/>
        </w:rPr>
        <w:t>Ц</w:t>
      </w:r>
      <w:r w:rsidR="001238BC" w:rsidRPr="002D14CD">
        <w:t>ільової Програми з будівництва, реконструкції, встановлення та облаштування дитячих ігрових, спортивно-ігрових та спортивних майданчиків Броварської міської територіальної громади на 2018-2022 роки</w:t>
      </w:r>
      <w:r w:rsidR="001238BC">
        <w:t>»</w:t>
      </w:r>
      <w:r w:rsidR="001238BC" w:rsidRPr="002D14CD">
        <w:t xml:space="preserve">, затвердженої </w:t>
      </w:r>
      <w:r w:rsidR="001238BC" w:rsidRPr="002D14CD">
        <w:rPr>
          <w:color w:val="303030"/>
          <w:lang w:eastAsia="uk-UA"/>
        </w:rPr>
        <w:t xml:space="preserve">рішенням </w:t>
      </w:r>
      <w:r w:rsidR="001238BC" w:rsidRPr="002D14CD">
        <w:t xml:space="preserve">Броварської міської ради Київської області </w:t>
      </w:r>
      <w:r w:rsidR="001238BC" w:rsidRPr="002D14CD">
        <w:rPr>
          <w:color w:val="000000" w:themeColor="text1"/>
        </w:rPr>
        <w:t xml:space="preserve">від </w:t>
      </w:r>
      <w:r w:rsidR="001238BC" w:rsidRPr="002D14CD">
        <w:t>21.06.2018 року № 949-41-07 (зі змінами)</w:t>
      </w:r>
      <w:r w:rsidR="00525773">
        <w:t>.</w:t>
      </w:r>
    </w:p>
    <w:p w:rsidR="00525773" w:rsidRDefault="00525773" w:rsidP="004F54A6">
      <w:pPr>
        <w:tabs>
          <w:tab w:val="num" w:pos="0"/>
          <w:tab w:val="left" w:pos="1134"/>
          <w:tab w:val="left" w:pos="1276"/>
        </w:tabs>
        <w:suppressAutoHyphens/>
        <w:jc w:val="both"/>
        <w:rPr>
          <w:b/>
          <w:color w:val="000000"/>
          <w:lang w:eastAsia="zh-CN"/>
        </w:rPr>
      </w:pPr>
    </w:p>
    <w:p w:rsidR="00525773" w:rsidRDefault="00525773" w:rsidP="00525773">
      <w:pPr>
        <w:tabs>
          <w:tab w:val="left" w:pos="1134"/>
          <w:tab w:val="left" w:pos="1276"/>
        </w:tabs>
        <w:suppressAutoHyphens/>
        <w:ind w:firstLine="686"/>
        <w:jc w:val="both"/>
        <w:rPr>
          <w:rFonts w:cstheme="minorBidi"/>
          <w:b/>
          <w:color w:val="000000"/>
          <w:lang w:eastAsia="zh-CN"/>
        </w:rPr>
      </w:pPr>
      <w:r>
        <w:rPr>
          <w:b/>
          <w:color w:val="000000"/>
          <w:lang w:eastAsia="zh-CN"/>
        </w:rPr>
        <w:t>2.Мета і шляхи її досягнення</w:t>
      </w:r>
    </w:p>
    <w:p w:rsidR="00525773" w:rsidRDefault="00525773" w:rsidP="00525773">
      <w:pPr>
        <w:suppressAutoHyphens/>
        <w:jc w:val="both"/>
      </w:pPr>
      <w:r>
        <w:rPr>
          <w:color w:val="000000"/>
          <w:lang w:eastAsia="zh-CN"/>
        </w:rPr>
        <w:tab/>
        <w:t>З</w:t>
      </w:r>
      <w:r w:rsidRPr="00250F7A">
        <w:t xml:space="preserve"> метою покращення здоров’я населення, сприяння підвищенню фізичної підготовки населення усіх вікових категорій, організації змістовного дозвілля</w:t>
      </w:r>
      <w:r>
        <w:t>.</w:t>
      </w:r>
    </w:p>
    <w:p w:rsidR="00525773" w:rsidRDefault="00525773" w:rsidP="00525773">
      <w:pPr>
        <w:suppressAutoHyphens/>
        <w:jc w:val="both"/>
      </w:pPr>
      <w:r>
        <w:t xml:space="preserve"> </w:t>
      </w:r>
    </w:p>
    <w:p w:rsidR="00525773" w:rsidRDefault="00525773" w:rsidP="00525773">
      <w:pPr>
        <w:suppressAutoHyphens/>
        <w:ind w:firstLine="708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3.Правові аспекти </w:t>
      </w:r>
    </w:p>
    <w:p w:rsidR="00525773" w:rsidRDefault="00525773" w:rsidP="00525773">
      <w:pPr>
        <w:suppressAutoHyphens/>
        <w:ind w:firstLine="720"/>
        <w:jc w:val="both"/>
      </w:pPr>
      <w:r>
        <w:rPr>
          <w:color w:val="303030"/>
          <w:shd w:val="clear" w:color="auto" w:fill="FFFFFF"/>
        </w:rPr>
        <w:t xml:space="preserve">Бюджетний кодекс України, </w:t>
      </w:r>
      <w:r>
        <w:t>пункт 22 частини 1 статті 26 Закону України «Про місцеве самоврядування в Україні», Наказ Державного комітету України з питань житлово-комунального господарства № 154 від 23.09.2003 року «Про затвердження Порядку проведення ремонту та утримання об’єктів благоустрою населених пунктів».</w:t>
      </w:r>
    </w:p>
    <w:p w:rsidR="00525773" w:rsidRDefault="00525773" w:rsidP="00525773">
      <w:pPr>
        <w:suppressAutoHyphens/>
        <w:ind w:firstLine="720"/>
        <w:jc w:val="both"/>
        <w:rPr>
          <w:color w:val="303030"/>
          <w:shd w:val="clear" w:color="auto" w:fill="FFFFFF"/>
        </w:rPr>
      </w:pPr>
    </w:p>
    <w:p w:rsidR="00525773" w:rsidRDefault="00525773" w:rsidP="00525773">
      <w:pPr>
        <w:suppressAutoHyphens/>
        <w:ind w:firstLine="720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4. Фінансово-економічне обґрунтування</w:t>
      </w:r>
    </w:p>
    <w:p w:rsidR="00525773" w:rsidRDefault="00525773" w:rsidP="00525773">
      <w:pPr>
        <w:suppressAutoHyphens/>
        <w:ind w:firstLine="72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О</w:t>
      </w:r>
      <w:r w:rsidRPr="00BB4EEA">
        <w:rPr>
          <w:color w:val="000000"/>
          <w:lang w:eastAsia="zh-CN"/>
        </w:rPr>
        <w:t xml:space="preserve">бсяг фінансування Програми на </w:t>
      </w:r>
      <w:r>
        <w:rPr>
          <w:color w:val="000000"/>
          <w:lang w:eastAsia="zh-CN"/>
        </w:rPr>
        <w:t>202</w:t>
      </w:r>
      <w:r w:rsidR="00250DF4">
        <w:rPr>
          <w:color w:val="000000"/>
          <w:lang w:eastAsia="zh-CN"/>
        </w:rPr>
        <w:t>3-2027</w:t>
      </w:r>
      <w:r>
        <w:rPr>
          <w:color w:val="000000"/>
          <w:lang w:eastAsia="zh-CN"/>
        </w:rPr>
        <w:t xml:space="preserve"> р</w:t>
      </w:r>
      <w:r w:rsidR="00250DF4">
        <w:rPr>
          <w:color w:val="000000"/>
          <w:lang w:eastAsia="zh-CN"/>
        </w:rPr>
        <w:t>оки</w:t>
      </w:r>
      <w:r>
        <w:rPr>
          <w:color w:val="000000"/>
          <w:lang w:eastAsia="zh-CN"/>
        </w:rPr>
        <w:t xml:space="preserve"> </w:t>
      </w:r>
      <w:r w:rsidR="00250DF4">
        <w:rPr>
          <w:color w:val="000000"/>
          <w:lang w:eastAsia="zh-CN"/>
        </w:rPr>
        <w:t>становить</w:t>
      </w:r>
      <w:r>
        <w:rPr>
          <w:color w:val="000000"/>
          <w:lang w:eastAsia="zh-CN"/>
        </w:rPr>
        <w:t xml:space="preserve"> </w:t>
      </w:r>
      <w:r w:rsidRPr="00B402F3">
        <w:rPr>
          <w:b/>
          <w:color w:val="000000"/>
          <w:lang w:eastAsia="zh-CN"/>
        </w:rPr>
        <w:t>«</w:t>
      </w:r>
      <w:r w:rsidR="00C14649" w:rsidRPr="00B402F3">
        <w:rPr>
          <w:b/>
          <w:color w:val="000000"/>
          <w:lang w:eastAsia="zh-CN"/>
        </w:rPr>
        <w:t>75 355</w:t>
      </w:r>
      <w:r w:rsidRPr="00B402F3">
        <w:rPr>
          <w:b/>
          <w:color w:val="000000"/>
          <w:lang w:eastAsia="zh-CN"/>
        </w:rPr>
        <w:t>,0»</w:t>
      </w:r>
      <w:r>
        <w:rPr>
          <w:color w:val="000000"/>
          <w:lang w:eastAsia="zh-CN"/>
        </w:rPr>
        <w:t xml:space="preserve"> тис. грн.</w:t>
      </w:r>
      <w:r w:rsidRPr="00BB4EEA">
        <w:rPr>
          <w:color w:val="000000"/>
          <w:lang w:eastAsia="zh-CN"/>
        </w:rPr>
        <w:t xml:space="preserve"> на реалізацію наступних </w:t>
      </w:r>
      <w:r w:rsidR="00C14649">
        <w:rPr>
          <w:color w:val="000000"/>
          <w:lang w:eastAsia="zh-CN"/>
        </w:rPr>
        <w:t>об’єктів будівництва по роках</w:t>
      </w:r>
      <w:r w:rsidRPr="00BB4EEA">
        <w:rPr>
          <w:color w:val="000000"/>
          <w:lang w:eastAsia="zh-CN"/>
        </w:rPr>
        <w:t>:</w:t>
      </w:r>
    </w:p>
    <w:p w:rsidR="00C14649" w:rsidRPr="007A287C" w:rsidRDefault="00C14649" w:rsidP="00525773">
      <w:pPr>
        <w:suppressAutoHyphens/>
        <w:ind w:firstLine="720"/>
        <w:jc w:val="both"/>
        <w:rPr>
          <w:b/>
          <w:i/>
          <w:color w:val="000000"/>
          <w:lang w:eastAsia="zh-CN"/>
        </w:rPr>
      </w:pPr>
      <w:r w:rsidRPr="007A287C">
        <w:rPr>
          <w:b/>
          <w:i/>
          <w:color w:val="000000"/>
          <w:lang w:eastAsia="zh-CN"/>
        </w:rPr>
        <w:t>1</w:t>
      </w:r>
      <w:r w:rsidR="002B7D50" w:rsidRPr="007A287C">
        <w:rPr>
          <w:b/>
          <w:i/>
          <w:color w:val="000000"/>
          <w:lang w:eastAsia="zh-CN"/>
        </w:rPr>
        <w:t>.</w:t>
      </w:r>
      <w:r w:rsidRPr="007A287C">
        <w:rPr>
          <w:i/>
          <w:color w:val="000000"/>
          <w:lang w:eastAsia="zh-CN"/>
        </w:rPr>
        <w:t xml:space="preserve"> </w:t>
      </w:r>
      <w:r w:rsidRPr="007A287C">
        <w:rPr>
          <w:b/>
          <w:i/>
          <w:color w:val="000000"/>
          <w:lang w:eastAsia="zh-CN"/>
        </w:rPr>
        <w:t>2023 рік – «9 255,0»</w:t>
      </w:r>
      <w:r w:rsidRPr="007A287C">
        <w:rPr>
          <w:i/>
          <w:color w:val="000000"/>
          <w:lang w:eastAsia="zh-CN"/>
        </w:rPr>
        <w:t xml:space="preserve"> </w:t>
      </w:r>
      <w:r w:rsidRPr="007A287C">
        <w:rPr>
          <w:b/>
          <w:i/>
          <w:color w:val="000000"/>
          <w:lang w:eastAsia="zh-CN"/>
        </w:rPr>
        <w:t>тис. грн.:</w:t>
      </w:r>
    </w:p>
    <w:p w:rsidR="00C14649" w:rsidRDefault="002B7D50" w:rsidP="00525773">
      <w:pPr>
        <w:suppressAutoHyphens/>
        <w:ind w:firstLine="720"/>
        <w:jc w:val="both"/>
      </w:pPr>
      <w:r>
        <w:t>1.1.</w:t>
      </w:r>
      <w:r w:rsidR="00C14649" w:rsidRPr="00C14649">
        <w:t xml:space="preserve"> </w:t>
      </w:r>
      <w:r w:rsidR="00C14649">
        <w:t>«</w:t>
      </w:r>
      <w:r w:rsidR="00C14649" w:rsidRPr="009E38DD">
        <w:t>Капітальний ремонт дитячого майданчика по вул. Короленка, 60-А, 60-Б в м. Бровари Київської області</w:t>
      </w:r>
      <w:r w:rsidR="00C14649">
        <w:t>» – 8 857,0 тис. грн. (коригування проектно-кошторисної документації та виконання</w:t>
      </w:r>
      <w:r w:rsidR="00E229EC">
        <w:t xml:space="preserve"> будівельних</w:t>
      </w:r>
      <w:r w:rsidR="00C14649">
        <w:t xml:space="preserve"> робіт);</w:t>
      </w:r>
    </w:p>
    <w:p w:rsidR="00C14649" w:rsidRDefault="002B7D50" w:rsidP="00525773">
      <w:pPr>
        <w:suppressAutoHyphens/>
        <w:ind w:firstLine="720"/>
        <w:jc w:val="both"/>
        <w:rPr>
          <w:color w:val="000000"/>
          <w:lang w:eastAsia="zh-CN"/>
        </w:rPr>
      </w:pPr>
      <w:r>
        <w:t>1.2.</w:t>
      </w:r>
      <w:r w:rsidR="00C14649">
        <w:t xml:space="preserve"> </w:t>
      </w:r>
      <w:r w:rsidR="00C14649" w:rsidRPr="00BB4EEA">
        <w:rPr>
          <w:color w:val="000000"/>
          <w:lang w:eastAsia="zh-CN"/>
        </w:rPr>
        <w:t>«</w:t>
      </w:r>
      <w:r w:rsidR="00C14649" w:rsidRPr="00BB4EEA">
        <w:t>Капітальний ремонт спортивного майданчика по вул. Г</w:t>
      </w:r>
      <w:r w:rsidR="00C14649">
        <w:t>ероїв України</w:t>
      </w:r>
      <w:r w:rsidR="00C14649" w:rsidRPr="00BB4EEA">
        <w:t xml:space="preserve">, 27 в м. Бровари </w:t>
      </w:r>
      <w:r w:rsidR="00C14649">
        <w:t xml:space="preserve">Броварського району </w:t>
      </w:r>
      <w:r w:rsidR="00C14649" w:rsidRPr="00BB4EEA">
        <w:t>Київської області»</w:t>
      </w:r>
      <w:r w:rsidR="00C14649">
        <w:t xml:space="preserve"> </w:t>
      </w:r>
      <w:r w:rsidR="000F5EB6">
        <w:t xml:space="preserve">- </w:t>
      </w:r>
      <w:r w:rsidR="00C14649">
        <w:t>198,0 тис. грн. (</w:t>
      </w:r>
      <w:r w:rsidR="00C14649" w:rsidRPr="00BB4EEA">
        <w:rPr>
          <w:color w:val="000000"/>
          <w:lang w:eastAsia="zh-CN"/>
        </w:rPr>
        <w:t>виготовлення проектно-кошторисної документації</w:t>
      </w:r>
      <w:r w:rsidR="00C14649">
        <w:rPr>
          <w:color w:val="000000"/>
          <w:lang w:eastAsia="zh-CN"/>
        </w:rPr>
        <w:t>)</w:t>
      </w:r>
      <w:r w:rsidR="000F5EB6">
        <w:rPr>
          <w:color w:val="000000"/>
          <w:lang w:eastAsia="zh-CN"/>
        </w:rPr>
        <w:t>;</w:t>
      </w:r>
    </w:p>
    <w:p w:rsidR="000F5EB6" w:rsidRDefault="002B7D50" w:rsidP="00525773">
      <w:pPr>
        <w:suppressAutoHyphens/>
        <w:ind w:firstLine="720"/>
        <w:jc w:val="both"/>
        <w:rPr>
          <w:color w:val="000000"/>
          <w:lang w:eastAsia="zh-CN"/>
        </w:rPr>
      </w:pPr>
      <w:r>
        <w:t>1.3.</w:t>
      </w:r>
      <w:r w:rsidR="000F5EB6">
        <w:t xml:space="preserve"> </w:t>
      </w:r>
      <w:r w:rsidR="000F5EB6" w:rsidRPr="00BB4EEA">
        <w:rPr>
          <w:color w:val="000000"/>
          <w:lang w:eastAsia="zh-CN"/>
        </w:rPr>
        <w:t>«</w:t>
      </w:r>
      <w:r w:rsidR="000F5EB6" w:rsidRPr="00BB4EEA">
        <w:t xml:space="preserve">Капітальний ремонт </w:t>
      </w:r>
      <w:r w:rsidR="000F5EB6">
        <w:t>дитячого</w:t>
      </w:r>
      <w:r w:rsidR="000F5EB6" w:rsidRPr="00BB4EEA">
        <w:t xml:space="preserve"> майданчика по вул. Г</w:t>
      </w:r>
      <w:r w:rsidR="000F5EB6">
        <w:t>ероїв України</w:t>
      </w:r>
      <w:r w:rsidR="000F5EB6" w:rsidRPr="00BB4EEA">
        <w:t xml:space="preserve">, 27 в м. Бровари </w:t>
      </w:r>
      <w:r w:rsidR="000F5EB6">
        <w:t xml:space="preserve">Броварського району </w:t>
      </w:r>
      <w:r w:rsidR="000F5EB6" w:rsidRPr="00BB4EEA">
        <w:t>Київської області»</w:t>
      </w:r>
      <w:r w:rsidR="000F5EB6">
        <w:t xml:space="preserve"> - 200,0 тис. грн. (</w:t>
      </w:r>
      <w:r w:rsidR="000F5EB6" w:rsidRPr="00BB4EEA">
        <w:rPr>
          <w:color w:val="000000"/>
          <w:lang w:eastAsia="zh-CN"/>
        </w:rPr>
        <w:t>виготовлення проектно-кошторисної документації</w:t>
      </w:r>
      <w:r w:rsidR="000F5EB6">
        <w:rPr>
          <w:color w:val="000000"/>
          <w:lang w:eastAsia="zh-CN"/>
        </w:rPr>
        <w:t>)</w:t>
      </w:r>
      <w:r w:rsidR="00B402F3">
        <w:rPr>
          <w:color w:val="000000"/>
          <w:lang w:eastAsia="zh-CN"/>
        </w:rPr>
        <w:t>.</w:t>
      </w:r>
    </w:p>
    <w:p w:rsidR="00B402F3" w:rsidRPr="007A287C" w:rsidRDefault="002B7D50" w:rsidP="00525773">
      <w:pPr>
        <w:suppressAutoHyphens/>
        <w:ind w:firstLine="720"/>
        <w:jc w:val="both"/>
        <w:rPr>
          <w:i/>
          <w:color w:val="000000"/>
          <w:lang w:eastAsia="zh-CN"/>
        </w:rPr>
      </w:pPr>
      <w:r w:rsidRPr="007A287C">
        <w:rPr>
          <w:b/>
          <w:i/>
          <w:color w:val="000000"/>
          <w:lang w:eastAsia="zh-CN"/>
        </w:rPr>
        <w:t>2.</w:t>
      </w:r>
      <w:r w:rsidR="00B402F3" w:rsidRPr="007A287C">
        <w:rPr>
          <w:i/>
          <w:color w:val="000000"/>
          <w:lang w:eastAsia="zh-CN"/>
        </w:rPr>
        <w:t xml:space="preserve"> </w:t>
      </w:r>
      <w:r w:rsidR="00B402F3" w:rsidRPr="007A287C">
        <w:rPr>
          <w:b/>
          <w:i/>
          <w:color w:val="000000"/>
          <w:lang w:eastAsia="zh-CN"/>
        </w:rPr>
        <w:t xml:space="preserve">2024 рік – </w:t>
      </w:r>
      <w:r w:rsidR="004E7183" w:rsidRPr="007A287C">
        <w:rPr>
          <w:b/>
          <w:i/>
          <w:color w:val="000000"/>
          <w:lang w:eastAsia="zh-CN"/>
        </w:rPr>
        <w:t>«</w:t>
      </w:r>
      <w:r w:rsidR="00B402F3" w:rsidRPr="007A287C">
        <w:rPr>
          <w:b/>
          <w:i/>
          <w:color w:val="000000"/>
          <w:lang w:eastAsia="zh-CN"/>
        </w:rPr>
        <w:t>13800,0</w:t>
      </w:r>
      <w:r w:rsidR="004E7183" w:rsidRPr="007A287C">
        <w:rPr>
          <w:b/>
          <w:i/>
          <w:color w:val="000000"/>
          <w:lang w:eastAsia="zh-CN"/>
        </w:rPr>
        <w:t>»</w:t>
      </w:r>
      <w:r w:rsidR="00B402F3" w:rsidRPr="007A287C">
        <w:rPr>
          <w:i/>
          <w:color w:val="000000"/>
          <w:lang w:eastAsia="zh-CN"/>
        </w:rPr>
        <w:t xml:space="preserve"> </w:t>
      </w:r>
      <w:r w:rsidR="00B402F3" w:rsidRPr="007A287C">
        <w:rPr>
          <w:b/>
          <w:i/>
          <w:color w:val="000000"/>
          <w:lang w:eastAsia="zh-CN"/>
        </w:rPr>
        <w:t>тис. грн.:</w:t>
      </w:r>
    </w:p>
    <w:p w:rsidR="00B402F3" w:rsidRDefault="002B7D50" w:rsidP="00525773">
      <w:pPr>
        <w:suppressAutoHyphens/>
        <w:ind w:firstLine="720"/>
        <w:jc w:val="both"/>
      </w:pPr>
      <w:r>
        <w:rPr>
          <w:color w:val="000000"/>
          <w:lang w:eastAsia="zh-CN"/>
        </w:rPr>
        <w:t>2.1.</w:t>
      </w:r>
      <w:r w:rsidR="00B402F3">
        <w:rPr>
          <w:color w:val="000000"/>
          <w:lang w:eastAsia="zh-CN"/>
        </w:rPr>
        <w:t xml:space="preserve"> </w:t>
      </w:r>
      <w:r w:rsidR="00B402F3">
        <w:t>«Будівництво критого міні стадіону зі штучним покриттям на території парку «Перемога» в м. Бровари Броварського району Київської області» - 9 900,0 тис. грн. (виготовлення проектно-кошторисної документації та виконання будівельних робіт);</w:t>
      </w:r>
    </w:p>
    <w:p w:rsidR="00B402F3" w:rsidRDefault="002B7D50" w:rsidP="00525773">
      <w:pPr>
        <w:suppressAutoHyphens/>
        <w:ind w:firstLine="720"/>
        <w:jc w:val="both"/>
      </w:pPr>
      <w:r>
        <w:t>2.2.</w:t>
      </w:r>
      <w:r w:rsidR="00B402F3">
        <w:t xml:space="preserve"> «Нове будівництво критого спортивного майданчика по вул. Броварської сотні, 9-а в м. Бровари Броварського району Київської області» - </w:t>
      </w:r>
      <w:r w:rsidR="00B402F3">
        <w:lastRenderedPageBreak/>
        <w:t>9 900,0 тис. грн. (виготовлення проектно-кошторисної документації та виконання будівельних робіт).</w:t>
      </w:r>
    </w:p>
    <w:p w:rsidR="00B402F3" w:rsidRPr="007A287C" w:rsidRDefault="002B7D50" w:rsidP="00525773">
      <w:pPr>
        <w:suppressAutoHyphens/>
        <w:ind w:firstLine="720"/>
        <w:jc w:val="both"/>
        <w:rPr>
          <w:i/>
        </w:rPr>
      </w:pPr>
      <w:r w:rsidRPr="007A287C">
        <w:rPr>
          <w:b/>
          <w:i/>
        </w:rPr>
        <w:t>3.</w:t>
      </w:r>
      <w:r w:rsidR="00B402F3" w:rsidRPr="007A287C">
        <w:rPr>
          <w:i/>
        </w:rPr>
        <w:t xml:space="preserve"> </w:t>
      </w:r>
      <w:r w:rsidR="00B402F3" w:rsidRPr="007A287C">
        <w:rPr>
          <w:b/>
          <w:i/>
        </w:rPr>
        <w:t xml:space="preserve">2025 рік – </w:t>
      </w:r>
      <w:r w:rsidR="004E7183" w:rsidRPr="007A287C">
        <w:rPr>
          <w:b/>
          <w:i/>
        </w:rPr>
        <w:t>«</w:t>
      </w:r>
      <w:r w:rsidR="00B402F3" w:rsidRPr="007A287C">
        <w:rPr>
          <w:b/>
          <w:i/>
        </w:rPr>
        <w:t>16 900,0</w:t>
      </w:r>
      <w:r w:rsidR="004E7183" w:rsidRPr="007A287C">
        <w:rPr>
          <w:b/>
          <w:i/>
        </w:rPr>
        <w:t>»</w:t>
      </w:r>
      <w:r w:rsidR="00B402F3" w:rsidRPr="007A287C">
        <w:rPr>
          <w:i/>
        </w:rPr>
        <w:t xml:space="preserve"> </w:t>
      </w:r>
      <w:r w:rsidR="00B402F3" w:rsidRPr="007A287C">
        <w:rPr>
          <w:b/>
          <w:i/>
        </w:rPr>
        <w:t>тис. грн:</w:t>
      </w:r>
    </w:p>
    <w:p w:rsidR="00B402F3" w:rsidRDefault="002B7D50" w:rsidP="00525773">
      <w:pPr>
        <w:suppressAutoHyphens/>
        <w:ind w:firstLine="720"/>
        <w:jc w:val="both"/>
      </w:pPr>
      <w:r>
        <w:t>3.1.</w:t>
      </w:r>
      <w:r w:rsidR="00B402F3">
        <w:t xml:space="preserve"> </w:t>
      </w:r>
      <w:r w:rsidR="008D4356">
        <w:t>«</w:t>
      </w:r>
      <w:r w:rsidR="00B402F3" w:rsidRPr="00473090">
        <w:t>Капітальний ремонт спортивного майданчика по вул. Грушевського Михайла, 1 в  м. Бровари Київської області</w:t>
      </w:r>
      <w:r w:rsidR="008D4356">
        <w:t xml:space="preserve">» - </w:t>
      </w:r>
      <w:r w:rsidR="003D09A5">
        <w:t>2 900,0 тис. грн. (виконання будівельних робіт);</w:t>
      </w:r>
    </w:p>
    <w:p w:rsidR="003D09A5" w:rsidRDefault="002B7D50" w:rsidP="003D09A5">
      <w:pPr>
        <w:ind w:firstLine="708"/>
        <w:jc w:val="both"/>
      </w:pPr>
      <w:r>
        <w:t>3.2.</w:t>
      </w:r>
      <w:r w:rsidR="003D09A5">
        <w:t xml:space="preserve"> </w:t>
      </w:r>
      <w:r w:rsidR="003D09A5" w:rsidRPr="009E38DD">
        <w:t xml:space="preserve">Капітальний ремонт дитячого майданчика по </w:t>
      </w:r>
      <w:proofErr w:type="spellStart"/>
      <w:r w:rsidR="003D09A5" w:rsidRPr="009E38DD">
        <w:t>бульв</w:t>
      </w:r>
      <w:proofErr w:type="spellEnd"/>
      <w:r w:rsidR="003D09A5" w:rsidRPr="009E38DD">
        <w:t>. Незалежності, 12 в м. Бровари Київської області</w:t>
      </w:r>
      <w:r w:rsidR="003D09A5">
        <w:t xml:space="preserve"> – 2 850,0 тис. грн. (коригування проектно-кошторисної документації та виконання будівельних робіт)</w:t>
      </w:r>
      <w:r w:rsidR="003D09A5" w:rsidRPr="00BB4EEA">
        <w:t>;</w:t>
      </w:r>
    </w:p>
    <w:p w:rsidR="003D09A5" w:rsidRPr="00BB4EEA" w:rsidRDefault="002B7D50" w:rsidP="003D09A5">
      <w:pPr>
        <w:ind w:firstLine="708"/>
        <w:jc w:val="both"/>
      </w:pPr>
      <w:r>
        <w:t>3.3.</w:t>
      </w:r>
      <w:r w:rsidR="003D09A5">
        <w:t xml:space="preserve"> «</w:t>
      </w:r>
      <w:r w:rsidR="003D09A5" w:rsidRPr="009E38DD">
        <w:t xml:space="preserve">Капітальний ремонт </w:t>
      </w:r>
      <w:r w:rsidR="009B6811">
        <w:t>спортивного</w:t>
      </w:r>
      <w:r w:rsidR="003D09A5" w:rsidRPr="009E38DD">
        <w:t xml:space="preserve"> майданчика по </w:t>
      </w:r>
      <w:proofErr w:type="spellStart"/>
      <w:r w:rsidR="003D09A5" w:rsidRPr="009E38DD">
        <w:t>бульв</w:t>
      </w:r>
      <w:proofErr w:type="spellEnd"/>
      <w:r w:rsidR="003D09A5" w:rsidRPr="009E38DD">
        <w:t>. Незалежності, 12 в м. Бровари Київської області</w:t>
      </w:r>
      <w:r w:rsidR="003D09A5">
        <w:t xml:space="preserve">» – </w:t>
      </w:r>
      <w:r w:rsidR="009B6811">
        <w:t>3 850,0</w:t>
      </w:r>
      <w:r w:rsidR="003D09A5">
        <w:t xml:space="preserve"> тис. грн. (коригування проектно-кошторисної документації та виконання робіт)</w:t>
      </w:r>
      <w:r w:rsidR="003D09A5" w:rsidRPr="00BB4EEA">
        <w:t>;</w:t>
      </w:r>
    </w:p>
    <w:p w:rsidR="009B6811" w:rsidRDefault="002B7D50" w:rsidP="009B6811">
      <w:pPr>
        <w:ind w:firstLine="708"/>
        <w:jc w:val="both"/>
      </w:pPr>
      <w:r>
        <w:t>3.4.</w:t>
      </w:r>
      <w:r w:rsidR="009B6811">
        <w:t xml:space="preserve"> «</w:t>
      </w:r>
      <w:r w:rsidR="009B6811" w:rsidRPr="00473090">
        <w:rPr>
          <w:iCs/>
        </w:rPr>
        <w:t>Капітальний ремонт дитячого майданчика по вул. Гагаріна, 8, 10, 12 в м. Бровари Київської області</w:t>
      </w:r>
      <w:r w:rsidR="009B6811">
        <w:rPr>
          <w:iCs/>
        </w:rPr>
        <w:t>»</w:t>
      </w:r>
      <w:r w:rsidR="009B6811" w:rsidRPr="00473090">
        <w:rPr>
          <w:iCs/>
        </w:rPr>
        <w:t xml:space="preserve"> </w:t>
      </w:r>
      <w:r w:rsidR="009B6811">
        <w:rPr>
          <w:iCs/>
        </w:rPr>
        <w:t>–</w:t>
      </w:r>
      <w:r w:rsidR="009B6811" w:rsidRPr="00473090">
        <w:rPr>
          <w:iCs/>
        </w:rPr>
        <w:t xml:space="preserve"> </w:t>
      </w:r>
      <w:r w:rsidR="00CB3458">
        <w:t>2 550,0</w:t>
      </w:r>
      <w:r w:rsidR="009B6811">
        <w:t xml:space="preserve"> </w:t>
      </w:r>
      <w:r w:rsidR="009B6811" w:rsidRPr="00BB4EEA">
        <w:t>тис. грн.</w:t>
      </w:r>
      <w:r w:rsidR="009B6811">
        <w:t xml:space="preserve"> (коригування проектно-кошторисної документації та виконання робіт)</w:t>
      </w:r>
      <w:r w:rsidR="009B6811" w:rsidRPr="00BB4EEA">
        <w:t>;</w:t>
      </w:r>
    </w:p>
    <w:p w:rsidR="00E7011D" w:rsidRDefault="002B7D50" w:rsidP="009B6811">
      <w:pPr>
        <w:ind w:firstLine="708"/>
        <w:jc w:val="both"/>
      </w:pPr>
      <w:r>
        <w:t>3.5.</w:t>
      </w:r>
      <w:r w:rsidR="00E7011D">
        <w:t xml:space="preserve"> </w:t>
      </w:r>
      <w:r w:rsidR="00E7011D" w:rsidRPr="00E7011D">
        <w:t xml:space="preserve">«Капітальний ремонт спортивного майданчика на території </w:t>
      </w:r>
      <w:proofErr w:type="spellStart"/>
      <w:r w:rsidR="00E7011D" w:rsidRPr="00E7011D">
        <w:t>Княжицької</w:t>
      </w:r>
      <w:proofErr w:type="spellEnd"/>
      <w:r w:rsidR="00E7011D" w:rsidRPr="00E7011D">
        <w:t xml:space="preserve"> загальноосвітньої школи І-ІІІ ступенів </w:t>
      </w:r>
      <w:r w:rsidR="00E7011D" w:rsidRPr="00E7011D">
        <w:rPr>
          <w:color w:val="000000"/>
          <w:spacing w:val="-4"/>
        </w:rPr>
        <w:t xml:space="preserve">Броварської міської ради Броварського району Київської області </w:t>
      </w:r>
      <w:r w:rsidR="00E7011D" w:rsidRPr="00E7011D">
        <w:t>по вул. Шкільній, 8 в с. Княжичі Броварського району Київської області»</w:t>
      </w:r>
      <w:r w:rsidR="00E7011D">
        <w:t xml:space="preserve"> - 4 750,0 тис. грн. (виготовлення проектно-кошторисної документації та виконання будівельних робіт).</w:t>
      </w:r>
    </w:p>
    <w:p w:rsidR="00E7011D" w:rsidRPr="007A287C" w:rsidRDefault="002B7D50" w:rsidP="009B6811">
      <w:pPr>
        <w:ind w:firstLine="708"/>
        <w:jc w:val="both"/>
        <w:rPr>
          <w:i/>
        </w:rPr>
      </w:pPr>
      <w:r w:rsidRPr="007A287C">
        <w:rPr>
          <w:b/>
          <w:i/>
        </w:rPr>
        <w:t>4.</w:t>
      </w:r>
      <w:r w:rsidR="00E7011D" w:rsidRPr="007A287C">
        <w:rPr>
          <w:i/>
        </w:rPr>
        <w:t xml:space="preserve"> </w:t>
      </w:r>
      <w:r w:rsidR="00E7011D" w:rsidRPr="007A287C">
        <w:rPr>
          <w:b/>
          <w:i/>
        </w:rPr>
        <w:t xml:space="preserve">2026 рік – </w:t>
      </w:r>
      <w:r w:rsidR="004E7183" w:rsidRPr="007A287C">
        <w:rPr>
          <w:b/>
          <w:i/>
        </w:rPr>
        <w:t>«</w:t>
      </w:r>
      <w:r w:rsidR="00E7011D" w:rsidRPr="007A287C">
        <w:rPr>
          <w:b/>
          <w:i/>
        </w:rPr>
        <w:t>20 100,0</w:t>
      </w:r>
      <w:r w:rsidR="004E7183" w:rsidRPr="007A287C">
        <w:rPr>
          <w:b/>
          <w:i/>
        </w:rPr>
        <w:t>»</w:t>
      </w:r>
      <w:r w:rsidR="00E7011D" w:rsidRPr="007A287C">
        <w:rPr>
          <w:i/>
        </w:rPr>
        <w:t xml:space="preserve"> </w:t>
      </w:r>
      <w:r w:rsidR="00E7011D" w:rsidRPr="007A287C">
        <w:rPr>
          <w:b/>
          <w:i/>
        </w:rPr>
        <w:t>тис. грн.:</w:t>
      </w:r>
    </w:p>
    <w:p w:rsidR="00E7011D" w:rsidRDefault="00E7011D" w:rsidP="00E7011D">
      <w:pPr>
        <w:suppressAutoHyphens/>
        <w:ind w:firstLine="720"/>
        <w:jc w:val="both"/>
        <w:rPr>
          <w:color w:val="000000"/>
          <w:lang w:eastAsia="zh-CN"/>
        </w:rPr>
      </w:pPr>
      <w:r>
        <w:t xml:space="preserve">- </w:t>
      </w:r>
      <w:r w:rsidRPr="00BB4EEA">
        <w:rPr>
          <w:color w:val="000000"/>
          <w:lang w:eastAsia="zh-CN"/>
        </w:rPr>
        <w:t>«</w:t>
      </w:r>
      <w:r w:rsidRPr="00BB4EEA">
        <w:t>Капітальний ремонт спортивного майданчика по вул. Г</w:t>
      </w:r>
      <w:r>
        <w:t>ероїв України</w:t>
      </w:r>
      <w:r w:rsidRPr="00BB4EEA">
        <w:t xml:space="preserve">, 27 в м. Бровари </w:t>
      </w:r>
      <w:r>
        <w:t xml:space="preserve">Броварського району </w:t>
      </w:r>
      <w:r w:rsidRPr="00BB4EEA">
        <w:t>Київської області»</w:t>
      </w:r>
      <w:r>
        <w:t xml:space="preserve"> - 3 500,0 тис. грн. (</w:t>
      </w:r>
      <w:r w:rsidR="004A3055">
        <w:t>виконання будівельних робіт</w:t>
      </w:r>
      <w:r>
        <w:rPr>
          <w:color w:val="000000"/>
          <w:lang w:eastAsia="zh-CN"/>
        </w:rPr>
        <w:t>);</w:t>
      </w:r>
    </w:p>
    <w:p w:rsidR="00E7011D" w:rsidRDefault="002B7D50" w:rsidP="00E7011D">
      <w:pPr>
        <w:suppressAutoHyphens/>
        <w:ind w:firstLine="72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4.1.</w:t>
      </w:r>
      <w:r w:rsidR="00E7011D">
        <w:t xml:space="preserve"> </w:t>
      </w:r>
      <w:r w:rsidR="00E7011D" w:rsidRPr="00BB4EEA">
        <w:rPr>
          <w:color w:val="000000"/>
          <w:lang w:eastAsia="zh-CN"/>
        </w:rPr>
        <w:t>«</w:t>
      </w:r>
      <w:r w:rsidR="00E7011D" w:rsidRPr="00BB4EEA">
        <w:t xml:space="preserve">Капітальний ремонт </w:t>
      </w:r>
      <w:r w:rsidR="00E7011D">
        <w:t>дитячого</w:t>
      </w:r>
      <w:r w:rsidR="00E7011D" w:rsidRPr="00BB4EEA">
        <w:t xml:space="preserve"> майданчика по вул. Г</w:t>
      </w:r>
      <w:r w:rsidR="00E7011D">
        <w:t>ероїв України</w:t>
      </w:r>
      <w:r w:rsidR="00E7011D" w:rsidRPr="00BB4EEA">
        <w:t xml:space="preserve">, 27 в м. Бровари </w:t>
      </w:r>
      <w:r w:rsidR="00E7011D">
        <w:t xml:space="preserve">Броварського району </w:t>
      </w:r>
      <w:r w:rsidR="00E7011D" w:rsidRPr="00BB4EEA">
        <w:t>Київської області»</w:t>
      </w:r>
      <w:r w:rsidR="00E7011D">
        <w:t xml:space="preserve"> - 2</w:t>
      </w:r>
      <w:r w:rsidR="004A3055">
        <w:t xml:space="preserve"> 500</w:t>
      </w:r>
      <w:r w:rsidR="00E7011D">
        <w:t>,0 тис. грн. (</w:t>
      </w:r>
      <w:r w:rsidR="004A3055">
        <w:t>виконання будівельних робіт</w:t>
      </w:r>
      <w:r w:rsidR="00E7011D">
        <w:rPr>
          <w:color w:val="000000"/>
          <w:lang w:eastAsia="zh-CN"/>
        </w:rPr>
        <w:t>)</w:t>
      </w:r>
      <w:r w:rsidR="004A3055">
        <w:rPr>
          <w:color w:val="000000"/>
          <w:lang w:eastAsia="zh-CN"/>
        </w:rPr>
        <w:t>;</w:t>
      </w:r>
    </w:p>
    <w:p w:rsidR="004A3055" w:rsidRDefault="002B7D50" w:rsidP="00E7011D">
      <w:pPr>
        <w:suppressAutoHyphens/>
        <w:ind w:firstLine="720"/>
        <w:jc w:val="both"/>
      </w:pPr>
      <w:r>
        <w:rPr>
          <w:color w:val="000000"/>
          <w:lang w:eastAsia="zh-CN"/>
        </w:rPr>
        <w:t>4.2.</w:t>
      </w:r>
      <w:r w:rsidR="004A3055" w:rsidRPr="004A3055">
        <w:rPr>
          <w:color w:val="000000"/>
          <w:lang w:eastAsia="zh-CN"/>
        </w:rPr>
        <w:t xml:space="preserve"> «</w:t>
      </w:r>
      <w:r w:rsidR="004A3055" w:rsidRPr="004A3055">
        <w:t>Капітальний ремонт спортивного майданчика по вул. Короленка, 68-А, 68-Б в м. Бровари Київської області»</w:t>
      </w:r>
      <w:r w:rsidR="004A3055">
        <w:t xml:space="preserve"> - 3 850,0 тис. грн. (коригування проектно-кошторисної документації та виконання будівельних робіт);</w:t>
      </w:r>
    </w:p>
    <w:p w:rsidR="004A3055" w:rsidRDefault="002B7D50" w:rsidP="004A3055">
      <w:pPr>
        <w:suppressAutoHyphens/>
        <w:ind w:firstLine="720"/>
        <w:jc w:val="both"/>
      </w:pPr>
      <w:r>
        <w:t>4.3.</w:t>
      </w:r>
      <w:r w:rsidR="004A3055">
        <w:t xml:space="preserve"> </w:t>
      </w:r>
      <w:r w:rsidR="004A3055" w:rsidRPr="004A3055">
        <w:rPr>
          <w:color w:val="000000"/>
          <w:lang w:eastAsia="zh-CN"/>
        </w:rPr>
        <w:t>«</w:t>
      </w:r>
      <w:r w:rsidR="004A3055" w:rsidRPr="004A3055">
        <w:t xml:space="preserve">Капітальний ремонт спортивного майданчика по вул. </w:t>
      </w:r>
      <w:r w:rsidR="004A3055">
        <w:t>Чорних Запорожців</w:t>
      </w:r>
      <w:r w:rsidR="004A3055" w:rsidRPr="004A3055">
        <w:t>, 6</w:t>
      </w:r>
      <w:r w:rsidR="004A3055">
        <w:t>1</w:t>
      </w:r>
      <w:r w:rsidR="004A3055" w:rsidRPr="004A3055">
        <w:t>-</w:t>
      </w:r>
      <w:r w:rsidR="004A3055">
        <w:t>а</w:t>
      </w:r>
      <w:r w:rsidR="004A3055" w:rsidRPr="004A3055">
        <w:t xml:space="preserve">, в м. Бровари </w:t>
      </w:r>
      <w:r w:rsidR="004A3055">
        <w:t xml:space="preserve">Броварського району </w:t>
      </w:r>
      <w:r w:rsidR="004A3055" w:rsidRPr="004A3055">
        <w:t>Київської області</w:t>
      </w:r>
      <w:r w:rsidR="004A3055">
        <w:t>» - 4 250,0 тис. грн. (виготовлення проектно-кошторисної документації та виконання будівельних робіт);</w:t>
      </w:r>
    </w:p>
    <w:p w:rsidR="00C32038" w:rsidRDefault="002B7D50" w:rsidP="00C32038">
      <w:pPr>
        <w:suppressAutoHyphens/>
        <w:ind w:firstLine="720"/>
        <w:jc w:val="both"/>
      </w:pPr>
      <w:r>
        <w:t>4.4.</w:t>
      </w:r>
      <w:r w:rsidR="00C32038">
        <w:t xml:space="preserve"> </w:t>
      </w:r>
      <w:r w:rsidR="00C32038" w:rsidRPr="004A3055">
        <w:rPr>
          <w:color w:val="000000"/>
          <w:lang w:eastAsia="zh-CN"/>
        </w:rPr>
        <w:t>«</w:t>
      </w:r>
      <w:r w:rsidR="00C32038" w:rsidRPr="004A3055">
        <w:t xml:space="preserve">Капітальний ремонт </w:t>
      </w:r>
      <w:r w:rsidR="00C32038">
        <w:t>дитячого</w:t>
      </w:r>
      <w:r w:rsidR="00C32038" w:rsidRPr="004A3055">
        <w:t xml:space="preserve"> майданчика по вул. </w:t>
      </w:r>
      <w:r w:rsidR="00C32038">
        <w:t>Чорних Запорожців</w:t>
      </w:r>
      <w:r w:rsidR="00C32038" w:rsidRPr="004A3055">
        <w:t>, 6</w:t>
      </w:r>
      <w:r w:rsidR="00C32038">
        <w:t>1</w:t>
      </w:r>
      <w:r w:rsidR="00C32038" w:rsidRPr="004A3055">
        <w:t>-</w:t>
      </w:r>
      <w:r w:rsidR="00C32038">
        <w:t>а</w:t>
      </w:r>
      <w:r w:rsidR="00C32038" w:rsidRPr="004A3055">
        <w:t xml:space="preserve">, </w:t>
      </w:r>
      <w:r w:rsidR="00C32038">
        <w:t xml:space="preserve">63 </w:t>
      </w:r>
      <w:r w:rsidR="00C32038" w:rsidRPr="004A3055">
        <w:t xml:space="preserve">в м. Бровари </w:t>
      </w:r>
      <w:r w:rsidR="00C32038">
        <w:t xml:space="preserve">Броварського району </w:t>
      </w:r>
      <w:r w:rsidR="00C32038" w:rsidRPr="004A3055">
        <w:t>Київської області</w:t>
      </w:r>
      <w:r w:rsidR="00C32038">
        <w:t>» - 2 750,0 тис. грн. (виготовлення проектно-кошторисної документації та виконання будівельних робіт);</w:t>
      </w:r>
    </w:p>
    <w:p w:rsidR="00C32038" w:rsidRDefault="002B7D50" w:rsidP="00C32038">
      <w:pPr>
        <w:suppressAutoHyphens/>
        <w:ind w:firstLine="720"/>
        <w:jc w:val="both"/>
      </w:pPr>
      <w:r>
        <w:t>4.5.</w:t>
      </w:r>
      <w:r w:rsidR="00C32038">
        <w:t xml:space="preserve"> «</w:t>
      </w:r>
      <w:r w:rsidR="00C32038" w:rsidRPr="00C32038">
        <w:t>Капітальний ремонт спортивного майданчика по вул. Центральній в с. Требухів Броварського району Київської області</w:t>
      </w:r>
      <w:r w:rsidR="00C32038">
        <w:t xml:space="preserve">» - </w:t>
      </w:r>
      <w:r w:rsidR="00F839B9">
        <w:t>3 250,0</w:t>
      </w:r>
      <w:r w:rsidR="00C32038">
        <w:t xml:space="preserve"> тис. грн. (виготовлення проектно-кошторисної документації та виконання будівельних робіт)</w:t>
      </w:r>
      <w:r w:rsidR="00F839B9">
        <w:t>.</w:t>
      </w:r>
    </w:p>
    <w:p w:rsidR="00F839B9" w:rsidRPr="007A287C" w:rsidRDefault="002B7D50" w:rsidP="00C32038">
      <w:pPr>
        <w:suppressAutoHyphens/>
        <w:ind w:firstLine="720"/>
        <w:jc w:val="both"/>
        <w:rPr>
          <w:b/>
          <w:i/>
        </w:rPr>
      </w:pPr>
      <w:r w:rsidRPr="007A287C">
        <w:rPr>
          <w:b/>
          <w:i/>
        </w:rPr>
        <w:t>5.</w:t>
      </w:r>
      <w:r w:rsidR="00F839B9" w:rsidRPr="007A287C">
        <w:rPr>
          <w:b/>
          <w:i/>
        </w:rPr>
        <w:t xml:space="preserve"> 2027 рік – </w:t>
      </w:r>
      <w:r w:rsidR="004E7183" w:rsidRPr="007A287C">
        <w:rPr>
          <w:b/>
          <w:i/>
        </w:rPr>
        <w:t>«</w:t>
      </w:r>
      <w:r w:rsidR="00F839B9" w:rsidRPr="007A287C">
        <w:rPr>
          <w:b/>
          <w:i/>
        </w:rPr>
        <w:t>15 300,0</w:t>
      </w:r>
      <w:r w:rsidR="004E7183" w:rsidRPr="007A287C">
        <w:rPr>
          <w:b/>
          <w:i/>
        </w:rPr>
        <w:t>»</w:t>
      </w:r>
      <w:r w:rsidR="00F839B9" w:rsidRPr="007A287C">
        <w:rPr>
          <w:b/>
          <w:i/>
        </w:rPr>
        <w:t xml:space="preserve"> тис. грн.:</w:t>
      </w:r>
    </w:p>
    <w:p w:rsidR="00F80FD5" w:rsidRDefault="002B7D50" w:rsidP="00F80FD5">
      <w:pPr>
        <w:suppressAutoHyphens/>
        <w:ind w:firstLine="720"/>
        <w:jc w:val="both"/>
      </w:pPr>
      <w:r>
        <w:t>5.1.</w:t>
      </w:r>
      <w:r w:rsidR="00F839B9">
        <w:t xml:space="preserve"> </w:t>
      </w:r>
      <w:r w:rsidR="004E7183" w:rsidRPr="00F80FD5">
        <w:t>«</w:t>
      </w:r>
      <w:r w:rsidR="00F80FD5" w:rsidRPr="00F80FD5">
        <w:t xml:space="preserve">Капітальний ремонт спортивного дитячого майданчика по   </w:t>
      </w:r>
      <w:proofErr w:type="spellStart"/>
      <w:r w:rsidR="00F80FD5" w:rsidRPr="00F80FD5">
        <w:t>бульв</w:t>
      </w:r>
      <w:proofErr w:type="spellEnd"/>
      <w:r w:rsidR="00F80FD5" w:rsidRPr="00F80FD5">
        <w:t xml:space="preserve">. Незалежності, 16-Б в м. Бровари Київської області» - 2 350,0 </w:t>
      </w:r>
      <w:r w:rsidR="00F80FD5">
        <w:t>тис. грн. (коригування проектно-кошторисної документації та виконання будівельних робіт);</w:t>
      </w:r>
    </w:p>
    <w:p w:rsidR="00F80FD5" w:rsidRDefault="002B7D50" w:rsidP="00F80FD5">
      <w:pPr>
        <w:suppressAutoHyphens/>
        <w:ind w:firstLine="720"/>
        <w:jc w:val="both"/>
      </w:pPr>
      <w:r>
        <w:lastRenderedPageBreak/>
        <w:t>5.2.</w:t>
      </w:r>
      <w:r w:rsidR="00F80FD5" w:rsidRPr="00F80FD5">
        <w:t xml:space="preserve"> «Капітальний ремонт спортивного дитячого майданчика по вул. Грушевського Михайла, 17-Б, 17-В в м. Бровари Київської області»</w:t>
      </w:r>
      <w:r w:rsidR="00F80FD5">
        <w:t xml:space="preserve"> 950,0 тис. грн. (коригування проектно-кошторисної документації та виконання будівельних робіт);</w:t>
      </w:r>
    </w:p>
    <w:p w:rsidR="00F839B9" w:rsidRPr="0084690C" w:rsidRDefault="002B7D50" w:rsidP="00C32038">
      <w:pPr>
        <w:suppressAutoHyphens/>
        <w:ind w:firstLine="720"/>
        <w:jc w:val="both"/>
      </w:pPr>
      <w:r>
        <w:t>5.3.</w:t>
      </w:r>
      <w:r w:rsidR="00F80FD5">
        <w:t xml:space="preserve"> </w:t>
      </w:r>
      <w:r w:rsidR="00F80FD5" w:rsidRPr="0084690C">
        <w:t>«</w:t>
      </w:r>
      <w:r w:rsidR="0084690C" w:rsidRPr="0084690C">
        <w:t>Капітальний ремонт дитячого майданчика по вул. Володимира Великого, 4 в м. Бровари Київської області»</w:t>
      </w:r>
      <w:r w:rsidR="0084690C">
        <w:t xml:space="preserve"> - 2 750,0 тис. грн. (коригування </w:t>
      </w:r>
      <w:r w:rsidR="0084690C" w:rsidRPr="0084690C">
        <w:t>проектно-кошторисної документації та виконання будівельних робіт);</w:t>
      </w:r>
    </w:p>
    <w:p w:rsidR="0084690C" w:rsidRPr="0084690C" w:rsidRDefault="002B7D50" w:rsidP="0084690C">
      <w:pPr>
        <w:suppressAutoHyphens/>
        <w:ind w:firstLine="720"/>
        <w:jc w:val="both"/>
      </w:pPr>
      <w:r>
        <w:t>5.4.</w:t>
      </w:r>
      <w:r w:rsidR="0084690C" w:rsidRPr="0084690C">
        <w:t xml:space="preserve"> «Капітальний  ремонт спортивного майданчика по вул. Кобзарській, 4 в м. Бровари Київської області» - 2 250,0 тис. грн.</w:t>
      </w:r>
      <w:r w:rsidR="0084690C">
        <w:t xml:space="preserve"> (коригування </w:t>
      </w:r>
      <w:r w:rsidR="0084690C" w:rsidRPr="0084690C">
        <w:t>проектно-кошторисної документації та виконання будівельних робіт);</w:t>
      </w:r>
    </w:p>
    <w:p w:rsidR="0084690C" w:rsidRDefault="002B7D50" w:rsidP="00C32038">
      <w:pPr>
        <w:suppressAutoHyphens/>
        <w:ind w:firstLine="720"/>
        <w:jc w:val="both"/>
      </w:pPr>
      <w:r>
        <w:t>5.5.</w:t>
      </w:r>
      <w:r w:rsidR="0084690C">
        <w:t xml:space="preserve"> </w:t>
      </w:r>
      <w:r w:rsidR="0084690C" w:rsidRPr="0084690C">
        <w:t xml:space="preserve">«Капітальний ремонт спортивного майданчика по вул. Героїв УПА, 5 в м. Бровари Київської області» - 3 750,0 тис. грн. </w:t>
      </w:r>
      <w:r w:rsidR="0084690C">
        <w:t>(виготовлення проектно-кошторисної документації та виконання будівельних робіт);</w:t>
      </w:r>
    </w:p>
    <w:p w:rsidR="00C14649" w:rsidRDefault="002B7D50" w:rsidP="00525773">
      <w:pPr>
        <w:suppressAutoHyphens/>
        <w:ind w:firstLine="720"/>
        <w:jc w:val="both"/>
      </w:pPr>
      <w:r>
        <w:t>5.6.</w:t>
      </w:r>
      <w:r w:rsidR="0084690C" w:rsidRPr="0084690C">
        <w:t xml:space="preserve"> «Капітальний ремонт спортивного майданчика по </w:t>
      </w:r>
      <w:proofErr w:type="spellStart"/>
      <w:r w:rsidR="0084690C" w:rsidRPr="0084690C">
        <w:t>бульв</w:t>
      </w:r>
      <w:proofErr w:type="spellEnd"/>
      <w:r w:rsidR="0084690C" w:rsidRPr="0084690C">
        <w:t>. Незалежності, 7 в  м. Бровари Київської області» - 3 250,0 тис. грн. (виготовлення проектно-кошторисної документації та виконання будівельних робіт)</w:t>
      </w:r>
      <w:r w:rsidR="0084690C">
        <w:t>.</w:t>
      </w:r>
    </w:p>
    <w:p w:rsidR="00525773" w:rsidRDefault="00525773" w:rsidP="00525773">
      <w:pPr>
        <w:tabs>
          <w:tab w:val="left" w:pos="0"/>
        </w:tabs>
        <w:suppressAutoHyphens/>
        <w:jc w:val="both"/>
        <w:rPr>
          <w:lang w:eastAsia="zh-CN"/>
        </w:rPr>
      </w:pPr>
    </w:p>
    <w:p w:rsidR="00525773" w:rsidRPr="00012AAC" w:rsidRDefault="00525773" w:rsidP="00525773">
      <w:pPr>
        <w:suppressAutoHyphens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        5. Прогноз результатів</w:t>
      </w:r>
    </w:p>
    <w:p w:rsidR="00525773" w:rsidRDefault="00525773" w:rsidP="00525773">
      <w:pPr>
        <w:suppressAutoHyphens/>
        <w:ind w:firstLine="56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З</w:t>
      </w:r>
      <w:r w:rsidRPr="00362010">
        <w:rPr>
          <w:color w:val="000000"/>
          <w:bdr w:val="none" w:sz="0" w:space="0" w:color="auto" w:frame="1"/>
        </w:rPr>
        <w:t>абезпечення можливості</w:t>
      </w:r>
      <w:r w:rsidRPr="005748EF">
        <w:rPr>
          <w:color w:val="000000"/>
          <w:bdr w:val="none" w:sz="0" w:space="0" w:color="auto" w:frame="1"/>
        </w:rPr>
        <w:t xml:space="preserve"> </w:t>
      </w:r>
      <w:r w:rsidRPr="00362010">
        <w:rPr>
          <w:color w:val="00000A"/>
        </w:rPr>
        <w:t>проводити дозвілля на сучасних безпечних</w:t>
      </w:r>
      <w:r w:rsidRPr="005748EF">
        <w:rPr>
          <w:color w:val="00000A"/>
        </w:rPr>
        <w:t xml:space="preserve"> м</w:t>
      </w:r>
      <w:r w:rsidRPr="00362010">
        <w:rPr>
          <w:color w:val="00000A"/>
        </w:rPr>
        <w:t>айданчиках,</w:t>
      </w:r>
      <w:r>
        <w:rPr>
          <w:color w:val="00000A"/>
        </w:rPr>
        <w:t xml:space="preserve"> </w:t>
      </w:r>
      <w:r w:rsidRPr="00362010">
        <w:rPr>
          <w:color w:val="00000A"/>
        </w:rPr>
        <w:t>адже</w:t>
      </w:r>
      <w:r w:rsidRPr="005748EF">
        <w:rPr>
          <w:color w:val="00000A"/>
        </w:rPr>
        <w:t xml:space="preserve"> </w:t>
      </w:r>
      <w:r>
        <w:rPr>
          <w:color w:val="00000A"/>
        </w:rPr>
        <w:t xml:space="preserve">спортивні та дитячі </w:t>
      </w:r>
      <w:r w:rsidRPr="00362010">
        <w:rPr>
          <w:color w:val="00000A"/>
        </w:rPr>
        <w:t>майданчикидають можливість дітям поза межами домівки та школи гратися та</w:t>
      </w:r>
      <w:r w:rsidRPr="005748EF">
        <w:rPr>
          <w:color w:val="00000A"/>
        </w:rPr>
        <w:t xml:space="preserve"> </w:t>
      </w:r>
      <w:r w:rsidRPr="00362010">
        <w:rPr>
          <w:color w:val="00000A"/>
        </w:rPr>
        <w:t>спілкуватися один з одним, пізнавати основні правила моральної та соціальної</w:t>
      </w:r>
      <w:r>
        <w:rPr>
          <w:color w:val="00000A"/>
        </w:rPr>
        <w:t xml:space="preserve"> поведінки</w:t>
      </w:r>
      <w:r w:rsidRPr="005748EF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 xml:space="preserve">тобто буде забезпечена можливість </w:t>
      </w:r>
      <w:r w:rsidRPr="005748EF">
        <w:rPr>
          <w:color w:val="000000"/>
          <w:bdr w:val="none" w:sz="0" w:space="0" w:color="auto" w:frame="1"/>
        </w:rPr>
        <w:t>створення належних умов відпочинку для дітей різної вікової категорії та дорослих.</w:t>
      </w:r>
    </w:p>
    <w:p w:rsidR="00525773" w:rsidRDefault="00525773" w:rsidP="00525773">
      <w:pPr>
        <w:suppressAutoHyphens/>
        <w:jc w:val="both"/>
        <w:rPr>
          <w:shd w:val="clear" w:color="auto" w:fill="FFFFFF"/>
        </w:rPr>
      </w:pPr>
    </w:p>
    <w:p w:rsidR="00525773" w:rsidRDefault="00525773" w:rsidP="00525773">
      <w:pPr>
        <w:ind w:firstLine="567"/>
        <w:jc w:val="both"/>
        <w:rPr>
          <w:i/>
        </w:rPr>
      </w:pPr>
      <w:r>
        <w:rPr>
          <w:b/>
          <w:shd w:val="clear" w:color="auto" w:fill="FFFFFF"/>
        </w:rPr>
        <w:t xml:space="preserve">6. Суб’єкт подання проекту рішення </w:t>
      </w:r>
    </w:p>
    <w:p w:rsidR="00525773" w:rsidRDefault="00525773" w:rsidP="00525773">
      <w:pPr>
        <w:ind w:firstLine="567"/>
        <w:jc w:val="both"/>
      </w:pPr>
      <w: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525773" w:rsidRPr="0098598F" w:rsidRDefault="00525773" w:rsidP="00525773">
      <w:pPr>
        <w:ind w:firstLine="567"/>
        <w:jc w:val="both"/>
        <w:rPr>
          <w:i/>
        </w:rPr>
      </w:pPr>
      <w:r w:rsidRPr="0098598F">
        <w:rPr>
          <w:i/>
        </w:rPr>
        <w:t>Доповідач проекту рішення:</w:t>
      </w:r>
    </w:p>
    <w:p w:rsidR="00525773" w:rsidRDefault="00525773" w:rsidP="00525773">
      <w:pPr>
        <w:ind w:firstLine="567"/>
        <w:jc w:val="both"/>
      </w:pPr>
      <w:r>
        <w:t>-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525773" w:rsidRPr="0098598F" w:rsidRDefault="00525773" w:rsidP="00525773">
      <w:pPr>
        <w:ind w:firstLine="567"/>
        <w:jc w:val="both"/>
        <w:rPr>
          <w:i/>
        </w:rPr>
      </w:pPr>
      <w:r w:rsidRPr="0098598F">
        <w:rPr>
          <w:i/>
        </w:rPr>
        <w:t>Відповідальна особа за підготовку проекту рішен</w:t>
      </w:r>
      <w:bookmarkStart w:id="0" w:name="_GoBack"/>
      <w:bookmarkEnd w:id="0"/>
      <w:r w:rsidRPr="0098598F">
        <w:rPr>
          <w:i/>
        </w:rPr>
        <w:t>ня:</w:t>
      </w:r>
    </w:p>
    <w:p w:rsidR="00525773" w:rsidRDefault="00525773" w:rsidP="00525773">
      <w:pPr>
        <w:ind w:firstLine="567"/>
        <w:jc w:val="both"/>
      </w:pPr>
      <w:r>
        <w:t xml:space="preserve">- </w:t>
      </w:r>
      <w:proofErr w:type="spellStart"/>
      <w:r>
        <w:t>Кудренко</w:t>
      </w:r>
      <w:proofErr w:type="spellEnd"/>
      <w:r>
        <w:t xml:space="preserve"> Наталія Ничипорівна – головний спеціаліст відділу експлуатації комунальних об’єктів, інфраструктури та транспорту 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525773" w:rsidRDefault="00525773" w:rsidP="00525773">
      <w:pPr>
        <w:ind w:firstLine="567"/>
        <w:jc w:val="both"/>
      </w:pPr>
    </w:p>
    <w:p w:rsidR="00525773" w:rsidRPr="00F176E3" w:rsidRDefault="00525773" w:rsidP="00525773">
      <w:pPr>
        <w:jc w:val="both"/>
      </w:pPr>
    </w:p>
    <w:p w:rsidR="00525773" w:rsidRDefault="00525773" w:rsidP="00525773">
      <w:pPr>
        <w:ind w:firstLine="567"/>
        <w:jc w:val="both"/>
        <w:rPr>
          <w:color w:val="000000"/>
          <w:lang w:eastAsia="zh-CN"/>
        </w:rPr>
      </w:pPr>
      <w:r>
        <w:t xml:space="preserve"> </w:t>
      </w:r>
      <w:r>
        <w:rPr>
          <w:i/>
        </w:rPr>
        <w:t xml:space="preserve"> </w:t>
      </w:r>
    </w:p>
    <w:p w:rsidR="00525773" w:rsidRDefault="00525773" w:rsidP="00525773">
      <w:pPr>
        <w:tabs>
          <w:tab w:val="left" w:pos="7797"/>
        </w:tabs>
      </w:pPr>
      <w:r>
        <w:t>Н</w:t>
      </w:r>
      <w:r w:rsidRPr="004C5BD4">
        <w:t xml:space="preserve">ачальник управління </w:t>
      </w:r>
    </w:p>
    <w:p w:rsidR="00525773" w:rsidRPr="00250DF4" w:rsidRDefault="00525773" w:rsidP="00525773">
      <w:pPr>
        <w:tabs>
          <w:tab w:val="left" w:pos="7797"/>
        </w:tabs>
        <w:rPr>
          <w:lang w:val="ru-RU"/>
        </w:rPr>
      </w:pPr>
      <w:r w:rsidRPr="004C5BD4">
        <w:t xml:space="preserve">будівництва, житлово-комунального </w:t>
      </w:r>
    </w:p>
    <w:p w:rsidR="00525773" w:rsidRPr="004C5BD4" w:rsidRDefault="00525773" w:rsidP="00525773">
      <w:pPr>
        <w:tabs>
          <w:tab w:val="left" w:pos="7797"/>
        </w:tabs>
      </w:pPr>
      <w:r w:rsidRPr="004C5BD4">
        <w:t xml:space="preserve">господарства, інфраструктури та транспорту </w:t>
      </w:r>
    </w:p>
    <w:p w:rsidR="00525773" w:rsidRDefault="00525773" w:rsidP="00525773">
      <w:pPr>
        <w:tabs>
          <w:tab w:val="left" w:pos="7797"/>
        </w:tabs>
      </w:pPr>
      <w:r w:rsidRPr="004C5BD4">
        <w:t xml:space="preserve">Броварської міської ради </w:t>
      </w:r>
      <w:r>
        <w:t xml:space="preserve">Броварського </w:t>
      </w:r>
    </w:p>
    <w:p w:rsidR="00C03100" w:rsidRDefault="00525773" w:rsidP="0084690C">
      <w:pPr>
        <w:tabs>
          <w:tab w:val="left" w:pos="7797"/>
        </w:tabs>
      </w:pPr>
      <w:r>
        <w:t xml:space="preserve">району </w:t>
      </w:r>
      <w:r w:rsidRPr="004C5BD4">
        <w:t xml:space="preserve">Київської області                                                   </w:t>
      </w:r>
      <w:r>
        <w:t xml:space="preserve">     Світлана РЕШЕТОВА</w:t>
      </w:r>
    </w:p>
    <w:sectPr w:rsidR="00C03100" w:rsidSect="00163A52">
      <w:pgSz w:w="11906" w:h="16838"/>
      <w:pgMar w:top="851" w:right="850" w:bottom="850" w:left="1417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73"/>
    <w:rsid w:val="000F5EB6"/>
    <w:rsid w:val="001238BC"/>
    <w:rsid w:val="00250DF4"/>
    <w:rsid w:val="002B7D50"/>
    <w:rsid w:val="003B2904"/>
    <w:rsid w:val="003D09A5"/>
    <w:rsid w:val="004A3055"/>
    <w:rsid w:val="004E7183"/>
    <w:rsid w:val="004F54A6"/>
    <w:rsid w:val="00525773"/>
    <w:rsid w:val="00576176"/>
    <w:rsid w:val="007A287C"/>
    <w:rsid w:val="0084690C"/>
    <w:rsid w:val="008D4356"/>
    <w:rsid w:val="009B6811"/>
    <w:rsid w:val="00B402F3"/>
    <w:rsid w:val="00B80340"/>
    <w:rsid w:val="00C03100"/>
    <w:rsid w:val="00C14649"/>
    <w:rsid w:val="00C32038"/>
    <w:rsid w:val="00C8393E"/>
    <w:rsid w:val="00CB3458"/>
    <w:rsid w:val="00E229EC"/>
    <w:rsid w:val="00E7011D"/>
    <w:rsid w:val="00F80FD5"/>
    <w:rsid w:val="00F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D17C"/>
  <w15:chartTrackingRefBased/>
  <w15:docId w15:val="{D574983A-C247-4210-9E7A-5B6FEA70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7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4911</Words>
  <Characters>2800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2022-11-11T09:26:00Z</dcterms:created>
  <dcterms:modified xsi:type="dcterms:W3CDTF">2022-11-17T06:45:00Z</dcterms:modified>
</cp:coreProperties>
</file>