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D5D4" w14:textId="77777777" w:rsidR="00630B55" w:rsidRDefault="00630B55" w:rsidP="000F3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3F1EB" w14:textId="77777777" w:rsidR="00171D3E" w:rsidRDefault="000F3F81" w:rsidP="000F3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81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20FE1ABB" w14:textId="77777777" w:rsidR="00C16DC4" w:rsidRDefault="00EB77FA" w:rsidP="00C16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проекту рішення  «</w:t>
      </w:r>
      <w:r w:rsidR="00C16DC4" w:rsidRPr="00C16D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Про перейменування Броварського міського центру соціальних служб для сім’ї, дітей та молоді </w:t>
      </w:r>
    </w:p>
    <w:p w14:paraId="4B469DFC" w14:textId="452469DD" w:rsidR="00C16DC4" w:rsidRPr="00C16DC4" w:rsidRDefault="00C16DC4" w:rsidP="00C16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16D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Броварської міської ради </w:t>
      </w:r>
    </w:p>
    <w:p w14:paraId="37892F29" w14:textId="3AB15349" w:rsidR="000F3F81" w:rsidRDefault="00C16DC4" w:rsidP="00D22D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D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Броварського району Київського області</w:t>
      </w:r>
      <w:r w:rsidR="00EB77FA">
        <w:rPr>
          <w:rFonts w:ascii="Times New Roman" w:hAnsi="Times New Roman" w:cs="Times New Roman"/>
          <w:b/>
          <w:sz w:val="28"/>
          <w:szCs w:val="28"/>
        </w:rPr>
        <w:t>»</w:t>
      </w:r>
    </w:p>
    <w:p w14:paraId="3FD4DBA1" w14:textId="77777777" w:rsidR="00D22D7B" w:rsidRDefault="00D22D7B" w:rsidP="00D22D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30D2A" w14:textId="77777777" w:rsidR="000F3F81" w:rsidRDefault="000F3F81" w:rsidP="00253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відповідно до ст.20 Регламенту Броварської міської ради  Броварського району  Київської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YIII</w:t>
      </w:r>
      <w:r>
        <w:rPr>
          <w:rFonts w:ascii="Times New Roman" w:hAnsi="Times New Roman" w:cs="Times New Roman"/>
          <w:sz w:val="28"/>
          <w:szCs w:val="28"/>
        </w:rPr>
        <w:t xml:space="preserve"> скликання.</w:t>
      </w:r>
    </w:p>
    <w:p w14:paraId="357CD2DC" w14:textId="77777777" w:rsidR="000F3F81" w:rsidRDefault="00EB77FA" w:rsidP="00253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1.Обґ</w:t>
      </w:r>
      <w:r w:rsidR="000F3F81" w:rsidRPr="00354291">
        <w:rPr>
          <w:rFonts w:ascii="Times New Roman" w:hAnsi="Times New Roman" w:cs="Times New Roman"/>
          <w:b/>
          <w:sz w:val="28"/>
          <w:szCs w:val="28"/>
        </w:rPr>
        <w:t xml:space="preserve">рунтування </w:t>
      </w:r>
      <w:r w:rsidR="00354291" w:rsidRPr="00354291">
        <w:rPr>
          <w:rFonts w:ascii="Times New Roman" w:hAnsi="Times New Roman" w:cs="Times New Roman"/>
          <w:b/>
          <w:sz w:val="28"/>
          <w:szCs w:val="28"/>
        </w:rPr>
        <w:t xml:space="preserve"> необхідності </w:t>
      </w:r>
      <w:r w:rsidR="000F3F81" w:rsidRPr="00354291">
        <w:rPr>
          <w:rFonts w:ascii="Times New Roman" w:hAnsi="Times New Roman" w:cs="Times New Roman"/>
          <w:b/>
          <w:sz w:val="28"/>
          <w:szCs w:val="28"/>
        </w:rPr>
        <w:t>прийняття</w:t>
      </w:r>
      <w:r w:rsidR="00354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F81" w:rsidRPr="00354291">
        <w:rPr>
          <w:rFonts w:ascii="Times New Roman" w:hAnsi="Times New Roman" w:cs="Times New Roman"/>
          <w:b/>
          <w:sz w:val="28"/>
          <w:szCs w:val="28"/>
        </w:rPr>
        <w:t xml:space="preserve"> рішення</w:t>
      </w:r>
      <w:r w:rsidR="000F3F81">
        <w:rPr>
          <w:rFonts w:ascii="Times New Roman" w:hAnsi="Times New Roman" w:cs="Times New Roman"/>
          <w:sz w:val="28"/>
          <w:szCs w:val="28"/>
        </w:rPr>
        <w:t>.</w:t>
      </w:r>
    </w:p>
    <w:p w14:paraId="45DD6007" w14:textId="0FFE041A" w:rsidR="00F87DE9" w:rsidRDefault="00F87DE9" w:rsidP="00D22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Відповідно до абзацу сьомого  частини другої статті 13 Закону України «Про соціальні послуги» Кабінетом Міністрів України прийнято постанову  від </w:t>
      </w:r>
      <w:r w:rsidR="00C16DC4" w:rsidRPr="00C16DC4">
        <w:rPr>
          <w:rFonts w:ascii="Times New Roman" w:eastAsia="Times New Roman" w:hAnsi="Times New Roman" w:cs="Times New Roman"/>
          <w:color w:val="333333"/>
          <w:sz w:val="28"/>
          <w:szCs w:val="28"/>
        </w:rPr>
        <w:t>1 червня 2020 року № 479 «Деякі питання діяльності центрів соціальних служб»</w:t>
      </w:r>
      <w:r w:rsidR="00F364A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якою затверджене Типове положення про районний, міський,  районний  у місті, селищний сільський центр соціальних служб.</w:t>
      </w:r>
    </w:p>
    <w:p w14:paraId="1EF00CB3" w14:textId="77777777" w:rsidR="00D22D7B" w:rsidRPr="00D22D7B" w:rsidRDefault="00D22D7B" w:rsidP="00D22D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1CBA4760" w14:textId="77777777" w:rsidR="00D01079" w:rsidRDefault="00D01079" w:rsidP="0025338F">
      <w:pPr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01079">
        <w:rPr>
          <w:rFonts w:ascii="Times New Roman" w:hAnsi="Times New Roman"/>
          <w:b/>
          <w:color w:val="0D0D0D" w:themeColor="text1" w:themeTint="F2"/>
          <w:sz w:val="28"/>
          <w:szCs w:val="28"/>
        </w:rPr>
        <w:t>2.Мета і шляхи її досягнення</w:t>
      </w:r>
    </w:p>
    <w:p w14:paraId="4A88B1EC" w14:textId="77777777" w:rsidR="00F364AC" w:rsidRDefault="00647D1B" w:rsidP="0025338F">
      <w:pPr>
        <w:spacing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Приведення установчих документів Броварського міського центру  соціальних служб для сім’ї, дітей та молоді  </w:t>
      </w:r>
      <w:r w:rsidR="00F364A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Броварської міської ради Броварського району Київської області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у відповідність до вимог чинного законодавства. </w:t>
      </w:r>
    </w:p>
    <w:p w14:paraId="40EEEE73" w14:textId="1A1FA1A3" w:rsidR="009B3995" w:rsidRDefault="00117FE0" w:rsidP="0025338F">
      <w:pPr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17FE0">
        <w:rPr>
          <w:rFonts w:ascii="Times New Roman" w:hAnsi="Times New Roman"/>
          <w:b/>
          <w:color w:val="0D0D0D" w:themeColor="text1" w:themeTint="F2"/>
          <w:sz w:val="28"/>
          <w:szCs w:val="28"/>
        </w:rPr>
        <w:t>3.Правові аспекти</w:t>
      </w:r>
    </w:p>
    <w:p w14:paraId="67A9424A" w14:textId="0A498138" w:rsidR="00117FE0" w:rsidRDefault="00117FE0" w:rsidP="0025338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Частина 4 статті 54 Закону України </w:t>
      </w:r>
      <w:r w:rsidR="00EB77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0112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 мі</w:t>
      </w:r>
      <w:r w:rsidR="00EB77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сцеве самоврядування в Україні»</w:t>
      </w:r>
      <w:r w:rsidR="000112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63610911" w14:textId="77777777" w:rsidR="0001121A" w:rsidRDefault="0001121A" w:rsidP="0025338F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1121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4.Прогноз результатів.</w:t>
      </w:r>
    </w:p>
    <w:p w14:paraId="1CA5B881" w14:textId="2D1A32F8" w:rsidR="0001121A" w:rsidRDefault="0001121A" w:rsidP="0025338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Забезпечення стабільного функціонування сучасної системи </w:t>
      </w:r>
      <w:r w:rsidR="00C82B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надання соціальних послуг</w:t>
      </w:r>
      <w:r w:rsidR="00F16C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Броварській міській територіальній громаді.</w:t>
      </w:r>
    </w:p>
    <w:p w14:paraId="1CA3F2D9" w14:textId="77777777" w:rsidR="00F16CDA" w:rsidRPr="0001121A" w:rsidRDefault="00F16CDA" w:rsidP="0025338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6CD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5.Суб’єкт подання проекту рішення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58A83B55" w14:textId="77777777" w:rsidR="0096581A" w:rsidRDefault="00F16CDA" w:rsidP="00253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</w:t>
      </w:r>
      <w:r w:rsidRPr="00630B5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 подання проекту рішення: управління соціального захисту населення</w:t>
      </w:r>
      <w:r w:rsidR="0096581A">
        <w:rPr>
          <w:rFonts w:ascii="Times New Roman" w:hAnsi="Times New Roman" w:cs="Times New Roman"/>
          <w:sz w:val="28"/>
          <w:szCs w:val="28"/>
        </w:rPr>
        <w:t xml:space="preserve"> Броварської міської ради Броварського району Київської області.</w:t>
      </w:r>
    </w:p>
    <w:p w14:paraId="48F9172D" w14:textId="77777777" w:rsidR="0096581A" w:rsidRDefault="0096581A" w:rsidP="00253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Особа, відповідальна за підготовку проекту рішення:</w:t>
      </w:r>
    </w:p>
    <w:p w14:paraId="16FAF763" w14:textId="47E69D81" w:rsidR="0096581A" w:rsidRDefault="00F364AC" w:rsidP="00253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Броварського міського центру соціальних служб для сім’ї, дітей та молоді </w:t>
      </w:r>
      <w:r w:rsidR="0096581A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Анатоліївна</w:t>
      </w:r>
      <w:r w:rsidR="0096581A">
        <w:rPr>
          <w:rFonts w:ascii="Times New Roman" w:hAnsi="Times New Roman" w:cs="Times New Roman"/>
          <w:sz w:val="28"/>
          <w:szCs w:val="28"/>
        </w:rPr>
        <w:t xml:space="preserve"> (контактний номер </w:t>
      </w:r>
      <w:r>
        <w:rPr>
          <w:rFonts w:ascii="Times New Roman" w:hAnsi="Times New Roman" w:cs="Times New Roman"/>
          <w:sz w:val="28"/>
          <w:szCs w:val="28"/>
        </w:rPr>
        <w:t>04594 - 4-</w:t>
      </w:r>
      <w:r w:rsidR="009658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="009658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="0096581A">
        <w:rPr>
          <w:rFonts w:ascii="Times New Roman" w:hAnsi="Times New Roman" w:cs="Times New Roman"/>
          <w:sz w:val="28"/>
          <w:szCs w:val="28"/>
        </w:rPr>
        <w:t>4).</w:t>
      </w:r>
    </w:p>
    <w:p w14:paraId="34F142DE" w14:textId="77777777" w:rsidR="005928CC" w:rsidRDefault="005928CC" w:rsidP="00253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9F1771" w14:textId="77777777" w:rsidR="0096581A" w:rsidRDefault="0096581A" w:rsidP="002533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81A">
        <w:rPr>
          <w:rFonts w:ascii="Times New Roman" w:hAnsi="Times New Roman" w:cs="Times New Roman"/>
          <w:b/>
          <w:sz w:val="28"/>
          <w:szCs w:val="28"/>
        </w:rPr>
        <w:t>6. Порівняльна таблиця.</w:t>
      </w:r>
    </w:p>
    <w:p w14:paraId="79C72B57" w14:textId="77777777" w:rsidR="007A4C50" w:rsidRDefault="007A4C50" w:rsidP="007A4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94A70C3" w14:textId="14E3F2EE" w:rsidR="007A4C50" w:rsidRPr="0025338F" w:rsidRDefault="007A4C50" w:rsidP="007A4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>Додаток</w:t>
      </w:r>
      <w:proofErr w:type="spellEnd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до </w:t>
      </w:r>
      <w:proofErr w:type="spellStart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>Броварської</w:t>
      </w:r>
      <w:proofErr w:type="spellEnd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>Броварського</w:t>
      </w:r>
      <w:proofErr w:type="spellEnd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району </w:t>
      </w:r>
      <w:proofErr w:type="spellStart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>Київської</w:t>
      </w:r>
      <w:proofErr w:type="spellEnd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області</w:t>
      </w:r>
      <w:proofErr w:type="spellEnd"/>
    </w:p>
    <w:p w14:paraId="632DECB4" w14:textId="41D25FC2" w:rsidR="00122CCE" w:rsidRPr="007A4C50" w:rsidRDefault="00122CCE" w:rsidP="007A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A4C50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Pr="007A4C5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центр соціальних служб Броварської міської ради </w:t>
      </w:r>
    </w:p>
    <w:p w14:paraId="405306E5" w14:textId="73DEAD59" w:rsidR="00EB77FA" w:rsidRPr="007A4C50" w:rsidRDefault="00122CCE" w:rsidP="007A4C50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A4C5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Броварського району Київського області</w:t>
      </w:r>
    </w:p>
    <w:p w14:paraId="3EB069B1" w14:textId="77777777" w:rsidR="00122CCE" w:rsidRDefault="00122CCE" w:rsidP="00122CC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581A" w14:paraId="5465D095" w14:textId="77777777" w:rsidTr="00EB77FA">
        <w:tc>
          <w:tcPr>
            <w:tcW w:w="4785" w:type="dxa"/>
          </w:tcPr>
          <w:p w14:paraId="4C3C458C" w14:textId="77777777" w:rsidR="0096581A" w:rsidRDefault="0096581A" w:rsidP="00965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змін</w:t>
            </w:r>
          </w:p>
        </w:tc>
        <w:tc>
          <w:tcPr>
            <w:tcW w:w="4786" w:type="dxa"/>
          </w:tcPr>
          <w:p w14:paraId="3F44FB34" w14:textId="77777777" w:rsidR="0096581A" w:rsidRDefault="0096581A" w:rsidP="00965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Після змін</w:t>
            </w:r>
          </w:p>
        </w:tc>
      </w:tr>
      <w:tr w:rsidR="0096581A" w14:paraId="4A71530E" w14:textId="77777777" w:rsidTr="00EB77FA">
        <w:tc>
          <w:tcPr>
            <w:tcW w:w="4785" w:type="dxa"/>
          </w:tcPr>
          <w:p w14:paraId="2F7A3ABE" w14:textId="77777777" w:rsidR="00A56FAE" w:rsidRPr="00A56FAE" w:rsidRDefault="00A56FAE" w:rsidP="00A56FAE">
            <w:pPr>
              <w:numPr>
                <w:ilvl w:val="1"/>
                <w:numId w:val="4"/>
              </w:numPr>
              <w:tabs>
                <w:tab w:val="clear" w:pos="720"/>
                <w:tab w:val="num" w:pos="0"/>
              </w:tabs>
              <w:suppressAutoHyphens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A56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Центр належить до сфери управління Служби у справах дітей Броварської міської ради Броварського району Київської області, яка є головним розпорядником коштів.</w:t>
            </w:r>
          </w:p>
          <w:p w14:paraId="4F107A4A" w14:textId="77777777" w:rsidR="0096581A" w:rsidRDefault="0096581A" w:rsidP="003542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602F2073" w14:textId="77777777" w:rsidR="00A25C44" w:rsidRPr="00A25C44" w:rsidRDefault="00A25C44" w:rsidP="00A25C44">
            <w:pPr>
              <w:numPr>
                <w:ilvl w:val="1"/>
                <w:numId w:val="4"/>
              </w:numPr>
              <w:tabs>
                <w:tab w:val="clear" w:pos="720"/>
                <w:tab w:val="num" w:pos="0"/>
              </w:tabs>
              <w:suppressAutoHyphens/>
              <w:ind w:left="39" w:right="142" w:hanging="3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A25C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Центр належить до сфери Управління соціального захисту населення Броварської міської ради Броварського району Київської області (далі – орган управління), яке є головним розпорядником коштів.</w:t>
            </w:r>
          </w:p>
          <w:p w14:paraId="462311DE" w14:textId="77777777" w:rsidR="0096581A" w:rsidRDefault="0096581A" w:rsidP="003542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81A" w14:paraId="7489DD0E" w14:textId="77777777" w:rsidTr="00EB77FA">
        <w:tc>
          <w:tcPr>
            <w:tcW w:w="4785" w:type="dxa"/>
          </w:tcPr>
          <w:p w14:paraId="20B8FF2E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</w:t>
            </w:r>
            <w:r w:rsidRPr="00A56FA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  <w:t>.</w:t>
            </w: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</w:t>
            </w:r>
            <w:r w:rsidRPr="00A56FA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  <w:t xml:space="preserve">. </w:t>
            </w: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Центр, відповідно до покладених на нього завдань:</w:t>
            </w:r>
          </w:p>
          <w:p w14:paraId="74223EC8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1)  здійснює заходи щодо:</w:t>
            </w:r>
          </w:p>
          <w:p w14:paraId="60CF6BE6" w14:textId="77777777" w:rsidR="00A56FAE" w:rsidRPr="00A56FAE" w:rsidRDefault="00A56FAE" w:rsidP="00A56FAE">
            <w:pPr>
              <w:numPr>
                <w:ilvl w:val="0"/>
                <w:numId w:val="5"/>
              </w:numPr>
              <w:suppressAutoHyphens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виявлення та обліку сімей, дітей та молоді, які перебувають у складних життєвих обставинах і потребують сторонньої допомоги;</w:t>
            </w:r>
          </w:p>
          <w:p w14:paraId="106B5077" w14:textId="77777777" w:rsidR="00A56FAE" w:rsidRPr="00A56FAE" w:rsidRDefault="00A56FAE" w:rsidP="00A56FAE">
            <w:pPr>
              <w:numPr>
                <w:ilvl w:val="0"/>
                <w:numId w:val="5"/>
              </w:numPr>
              <w:suppressAutoHyphens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соціальної та\або психологічної підтримки учасників антитерористичної операції, демобілізованих та внутрішньо переміщених осіб, організації наданням їм допомоги з урахуванням визначених потреб ;</w:t>
            </w:r>
          </w:p>
          <w:p w14:paraId="7FFAAD02" w14:textId="77777777" w:rsidR="00A56FAE" w:rsidRPr="00A56FAE" w:rsidRDefault="00A56FAE" w:rsidP="00A56FAE">
            <w:pPr>
              <w:numPr>
                <w:ilvl w:val="0"/>
                <w:numId w:val="5"/>
              </w:numPr>
              <w:suppressAutoHyphens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соціальної та психологічної адаптації дітей-сиріт і дітей, позбавлених батьківського піклування, осіб з їх числа з метою підготовки до самостійного життя;</w:t>
            </w:r>
          </w:p>
          <w:p w14:paraId="4ECC2661" w14:textId="77777777" w:rsidR="00A56FAE" w:rsidRPr="00A56FAE" w:rsidRDefault="00A56FAE" w:rsidP="00A56FAE">
            <w:pPr>
              <w:numPr>
                <w:ilvl w:val="0"/>
                <w:numId w:val="5"/>
              </w:numPr>
              <w:suppressAutoHyphens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соціального супроводження прийомних сімей та дитячих будинків сімейного типу;</w:t>
            </w:r>
          </w:p>
          <w:p w14:paraId="08E92C6F" w14:textId="77777777" w:rsidR="00A56FAE" w:rsidRPr="00A56FAE" w:rsidRDefault="00A56FAE" w:rsidP="00A56FAE">
            <w:pPr>
              <w:numPr>
                <w:ilvl w:val="0"/>
                <w:numId w:val="5"/>
              </w:numPr>
              <w:suppressAutoHyphens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організації наставництва над дитиною, яка проживає у закладі для дітей-сиріт та дітей, позбавлених батьківського піклування або іншому закладі;</w:t>
            </w:r>
          </w:p>
          <w:p w14:paraId="745A65F4" w14:textId="77777777" w:rsidR="00A56FAE" w:rsidRPr="00A56FAE" w:rsidRDefault="00A56FAE" w:rsidP="00A56FAE">
            <w:pPr>
              <w:numPr>
                <w:ilvl w:val="0"/>
                <w:numId w:val="5"/>
              </w:numPr>
              <w:suppressAutoHyphens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здійснення заходів у сфері запобігання та протидії домашньому насильству, торгівлі людьми та гендерної рівності;</w:t>
            </w:r>
          </w:p>
          <w:p w14:paraId="4B06345B" w14:textId="77777777" w:rsidR="00A56FAE" w:rsidRPr="00A56FAE" w:rsidRDefault="00A56FAE" w:rsidP="00A56FAE">
            <w:pPr>
              <w:numPr>
                <w:ilvl w:val="0"/>
                <w:numId w:val="5"/>
              </w:numPr>
              <w:suppressAutoHyphens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здійснення контролю за цільовим використанням державної допомоги сім’ям з дітьми;</w:t>
            </w:r>
          </w:p>
          <w:p w14:paraId="4813647E" w14:textId="77777777" w:rsidR="00A56FAE" w:rsidRPr="00A56FAE" w:rsidRDefault="00A56FAE" w:rsidP="00A56FAE">
            <w:pPr>
              <w:numPr>
                <w:ilvl w:val="0"/>
                <w:numId w:val="5"/>
              </w:numPr>
              <w:suppressAutoHyphens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інформування населення про соціальні послуги, які надаються відповідно до законодавства;</w:t>
            </w:r>
          </w:p>
          <w:p w14:paraId="2B032305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2. Проводить оцінку потреб сімей, </w:t>
            </w: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 xml:space="preserve">дітей та молоді, які перебувають у складних життєвих обставинах і потребують сторонньої допомоги, у тому числі сімей учасників АТО та ООС, демобілізованих та внутрішньо переміщених осіб, визначає види соціальних послуг та методи соціальної роботи; </w:t>
            </w:r>
          </w:p>
          <w:p w14:paraId="32634A36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 Надає соціальні послуги та психологічну допомогу сім’ям, дітям та молоді, які перебувають у складних життєвих обставинах і потребують сторонньої допомоги, у тому числі особам, які постраждали від домашнього насильства та\або торгівлі людьми та, у разі потреби:</w:t>
            </w:r>
          </w:p>
          <w:p w14:paraId="2622D9D4" w14:textId="77777777" w:rsidR="00A56FAE" w:rsidRPr="00122CC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- здійснює їх соціальний супровід;</w:t>
            </w:r>
          </w:p>
          <w:p w14:paraId="220B562F" w14:textId="77777777" w:rsidR="00A56FAE" w:rsidRPr="00122CC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- забезпечує функціонування спеціалізованих служб підтримки постраждалих осіб від домашнього насильства (крім </w:t>
            </w:r>
            <w:proofErr w:type="spellStart"/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кол</w:t>
            </w:r>
            <w:proofErr w:type="spellEnd"/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-центру) та здійснює контроль за їх діяльністю, що діють на основі типових положень про спеціалізовані служби підтримки постраждалих осіб;</w:t>
            </w:r>
          </w:p>
          <w:p w14:paraId="27F61D72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- здійснює прийом та розгляд заяв від постраждалих осіб про отримання соціальної допомоги та соціальних послуг;</w:t>
            </w:r>
          </w:p>
          <w:p w14:paraId="27D4661F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- здійснює оцінку потреб постраждалих осіб;</w:t>
            </w:r>
          </w:p>
          <w:p w14:paraId="1A5E8696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4. Забезпечує функціонування спеціалізованого формування «Сім'я патронатного вихователя» для термінового влаштування дітей, які залишилися без батьківського піклування;</w:t>
            </w:r>
          </w:p>
          <w:p w14:paraId="375DDB5F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5. За повідомленням установ виконання покарань здійснює соціальний патронаж осіб, які відбували покарання у вигляді обмеження волі або позбавлення волі на певний строк;</w:t>
            </w:r>
          </w:p>
          <w:p w14:paraId="26B58BCD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6. Проводить у сім’ях, серед дітей та молоді за місцем проживання інформаційно-просвітницьку роботу, спрямовану на формування стандартів позитивної поведінки, </w:t>
            </w: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>здорового способу життя, а також інформаційних кампаній щодо запобігання та протидії домашньому насильству, роз’яснення його форм, проявів та наслідків, шляхом розповсюдження соціальної реклами і проведення консультацій;</w:t>
            </w:r>
          </w:p>
          <w:p w14:paraId="1DC10B78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7. Впроваджує нові соціальні технології, спрямовані на недопущення, мінімізацію чи подолання складних життєвих обставин;</w:t>
            </w:r>
          </w:p>
          <w:p w14:paraId="11E1C5D3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8. Узагальнює на місцевому рівні статистичні та готує інформаційно-аналітичні матеріали стосовно проведеної соціальної роботи, які подає Київському обласному центру соціальних служб для сім’ї, дітей та молоді та виконавчому комітету Броварської міської ради Київської області;</w:t>
            </w:r>
          </w:p>
          <w:p w14:paraId="1D6EF138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9. Інформує сім’ї, дітей та молодь про можливість отримання інших видів соціальної допомоги і послуг;</w:t>
            </w:r>
          </w:p>
          <w:p w14:paraId="4428A259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10. Дотримується державних стандартів і нормативів під час проведення соціальної роботи з сім’ями, дітьми та молоддю;</w:t>
            </w:r>
          </w:p>
          <w:p w14:paraId="65E9023A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11. Забезпечує захист персональних даних сімей, дітей та молоді, які перебувають у складних життєвих обставинах, відповідно до Закону України «Про захист персональних даних».</w:t>
            </w:r>
          </w:p>
          <w:p w14:paraId="3707595E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12. Відповідно до Закону України “Про доступ до публічної інформації” забезпечує доступ до публічної інформації, розпорядником якої є Центр. З цією метою призначається особа, відповідальна за виконання вищезазначеного напрямку роботи, про що зазначається в посадових обов’язках такого працівника.</w:t>
            </w:r>
          </w:p>
          <w:p w14:paraId="2FFC2D03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3.2. Центр під час виконання покладених на нього завдань:</w:t>
            </w:r>
          </w:p>
          <w:p w14:paraId="785798F7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- взаємодіє з органами місцевого самоврядування, підприємствами, </w:t>
            </w: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>установами, організаціями, громадськими об’єднаннями, а також фізичними особами;</w:t>
            </w:r>
          </w:p>
          <w:p w14:paraId="53942381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- сприяє громадським організаціям, іншим об’єднанням громадян у реалізації соціально значущих ініціатив і проектів;</w:t>
            </w:r>
          </w:p>
          <w:p w14:paraId="7522FBBA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- залучає благодійні організації, громадські організації, суб’єкти господарювання  до розв’язання актуальних соціальних проблем сім’ї, дітей та молоді;</w:t>
            </w:r>
          </w:p>
          <w:p w14:paraId="5A20160A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- здійснює заходи щодо розробки та поширення соціальної реклами та організації роботи із засобами масової інформації;</w:t>
            </w:r>
          </w:p>
          <w:p w14:paraId="1BFA670F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- сприяє добровільній, доброчинній, соціально-корисній діяльності дітей та молоді, роботі волонтерів при центрі;</w:t>
            </w:r>
          </w:p>
          <w:p w14:paraId="705073BA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- веде облік проведеної соціальної роботи із сім’ями, дітьми та молоддю, готує статистичні та інформаційно-аналітичні матеріали з питань, що належать до його компетенції;</w:t>
            </w:r>
          </w:p>
          <w:p w14:paraId="59749922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- проводить соціологічні дослідження та опитування з метою визначення проблем сім’ї, дітей та молоді;</w:t>
            </w:r>
          </w:p>
          <w:p w14:paraId="6923A336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- залучає міжнародну фінансову та технічну допомогу, міжнародні гранти, а також надає гуманітарну та іншу допомогу сім’ям, дітям та молоді, які перебувають у складних життєвих обставинах та потребують сторонньої допомоги.</w:t>
            </w:r>
          </w:p>
          <w:p w14:paraId="1739441C" w14:textId="77777777" w:rsidR="00A56FAE" w:rsidRPr="00A56FAE" w:rsidRDefault="00A56FAE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A56FA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ab/>
              <w:t>Соціальні послуги, що надаються Центром є державними і здійснюються на безоплатній основі.</w:t>
            </w:r>
          </w:p>
          <w:p w14:paraId="328EE1FA" w14:textId="77777777" w:rsidR="0096581A" w:rsidRDefault="0096581A" w:rsidP="003542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2779060F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>3.1. Центр, з урахуванням потреб у соціальних послугах відповідно до визначених для нього завдань здійснює заходи  щодо:</w:t>
            </w:r>
          </w:p>
          <w:p w14:paraId="68EA47E3" w14:textId="77777777" w:rsidR="00F41347" w:rsidRPr="00F41347" w:rsidRDefault="00F41347" w:rsidP="00F41347">
            <w:pPr>
              <w:numPr>
                <w:ilvl w:val="0"/>
                <w:numId w:val="5"/>
              </w:numPr>
              <w:tabs>
                <w:tab w:val="clear" w:pos="0"/>
                <w:tab w:val="num" w:pos="-360"/>
              </w:tabs>
              <w:suppressAutoHyphens/>
              <w:ind w:left="360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3.1.1. виявлення та обліку сімей з дітьми та молоді, які перебувають у складних життєвих обставинах і потребують сторонньої допомоги;</w:t>
            </w:r>
          </w:p>
          <w:p w14:paraId="7ED4B284" w14:textId="77777777" w:rsidR="00F41347" w:rsidRPr="00F41347" w:rsidRDefault="00F41347" w:rsidP="00F41347">
            <w:pPr>
              <w:numPr>
                <w:ilvl w:val="0"/>
                <w:numId w:val="5"/>
              </w:numPr>
              <w:tabs>
                <w:tab w:val="clear" w:pos="0"/>
                <w:tab w:val="num" w:pos="-360"/>
              </w:tabs>
              <w:suppressAutoHyphens/>
              <w:ind w:left="360"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3.1.2. запобігання   потраплянню   у   складні   життєві   обставини   сімей з дітьми/осіб та молоді;</w:t>
            </w:r>
          </w:p>
          <w:p w14:paraId="40D1771A" w14:textId="77777777" w:rsidR="00F41347" w:rsidRPr="00F41347" w:rsidRDefault="00F41347" w:rsidP="00F41347">
            <w:pPr>
              <w:numPr>
                <w:ilvl w:val="0"/>
                <w:numId w:val="5"/>
              </w:numPr>
              <w:tabs>
                <w:tab w:val="clear" w:pos="0"/>
                <w:tab w:val="num" w:pos="-360"/>
              </w:tabs>
              <w:suppressAutoHyphens/>
              <w:ind w:left="360"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3.1.3. упровадження новітніх соціальних технологій, спрямованих на недопущення, мінімізацію чи подолання складних життєвих обставин;</w:t>
            </w:r>
          </w:p>
          <w:p w14:paraId="3ED2F1BE" w14:textId="77777777" w:rsidR="00F41347" w:rsidRPr="00F41347" w:rsidRDefault="00F41347" w:rsidP="00F41347">
            <w:pPr>
              <w:numPr>
                <w:ilvl w:val="0"/>
                <w:numId w:val="5"/>
              </w:numPr>
              <w:tabs>
                <w:tab w:val="clear" w:pos="0"/>
                <w:tab w:val="num" w:pos="-360"/>
              </w:tabs>
              <w:suppressAutoHyphens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3.1.4. соціальної   та   психологічної   адаптації   дітей-сиріт   і   дітей,   позбавлених батьківського  піклування,  осіб  з  їх  числа  з  метою  підготовки  до  самостійного  життя;</w:t>
            </w:r>
          </w:p>
          <w:p w14:paraId="3D90E2EF" w14:textId="77777777" w:rsidR="00F41347" w:rsidRPr="00F41347" w:rsidRDefault="00F41347" w:rsidP="00F41347">
            <w:pPr>
              <w:numPr>
                <w:ilvl w:val="0"/>
                <w:numId w:val="5"/>
              </w:numPr>
              <w:tabs>
                <w:tab w:val="clear" w:pos="0"/>
                <w:tab w:val="num" w:pos="-360"/>
              </w:tabs>
              <w:suppressAutoHyphens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3.1.5. соціального супроводження прийомних сімей та дитячих будинків сімейного типу;</w:t>
            </w:r>
          </w:p>
          <w:p w14:paraId="7A5ECDA7" w14:textId="77777777" w:rsidR="00F41347" w:rsidRPr="00F41347" w:rsidRDefault="00F41347" w:rsidP="00F41347">
            <w:pPr>
              <w:numPr>
                <w:ilvl w:val="0"/>
                <w:numId w:val="5"/>
              </w:numPr>
              <w:tabs>
                <w:tab w:val="clear" w:pos="0"/>
                <w:tab w:val="num" w:pos="-360"/>
              </w:tabs>
              <w:suppressAutoHyphens/>
              <w:ind w:left="0" w:right="14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3.1.6. здійснення контролю за цільовим використанням державної допомоги сім’ям при народженні дитини;</w:t>
            </w:r>
          </w:p>
          <w:p w14:paraId="22046FEA" w14:textId="77777777" w:rsidR="00F41347" w:rsidRPr="00F41347" w:rsidRDefault="00F41347" w:rsidP="00F41347">
            <w:pPr>
              <w:numPr>
                <w:ilvl w:val="0"/>
                <w:numId w:val="5"/>
              </w:numPr>
              <w:tabs>
                <w:tab w:val="clear" w:pos="0"/>
                <w:tab w:val="num" w:pos="-360"/>
              </w:tabs>
              <w:suppressAutoHyphens/>
              <w:ind w:left="360"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3.1.7. організації наставництва над дитиною, яка проживає у закладі для дітей-сиріт та дітей, позбавлених батьківського піклування або іншому закладі;</w:t>
            </w:r>
          </w:p>
          <w:p w14:paraId="1F461B62" w14:textId="77777777" w:rsidR="00F41347" w:rsidRPr="00F41347" w:rsidRDefault="00F41347" w:rsidP="00F41347">
            <w:pPr>
              <w:numPr>
                <w:ilvl w:val="0"/>
                <w:numId w:val="5"/>
              </w:numPr>
              <w:tabs>
                <w:tab w:val="clear" w:pos="0"/>
                <w:tab w:val="num" w:pos="-360"/>
              </w:tabs>
              <w:suppressAutoHyphens/>
              <w:ind w:left="360"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3.1.8. надання особам, які 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>постраждали від домашнього насильства, та особам, які постраждали від насильства за ознакою статі, вичерпної інформації про їх права та можливість отримання допомоги;</w:t>
            </w:r>
          </w:p>
          <w:p w14:paraId="5F953AFE" w14:textId="77777777" w:rsidR="00F41347" w:rsidRPr="00F41347" w:rsidRDefault="00F41347" w:rsidP="00F41347">
            <w:pPr>
              <w:numPr>
                <w:ilvl w:val="0"/>
                <w:numId w:val="5"/>
              </w:numPr>
              <w:tabs>
                <w:tab w:val="clear" w:pos="0"/>
                <w:tab w:val="num" w:pos="-360"/>
              </w:tabs>
              <w:suppressAutoHyphens/>
              <w:ind w:left="360"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3.1.9. складає план реабілітації особи, яка постраждала від торгівлі людьми;</w:t>
            </w:r>
          </w:p>
          <w:p w14:paraId="7B050B8B" w14:textId="77777777" w:rsidR="00F41347" w:rsidRPr="00F41347" w:rsidRDefault="00F41347" w:rsidP="00F41347">
            <w:pPr>
              <w:numPr>
                <w:ilvl w:val="0"/>
                <w:numId w:val="5"/>
              </w:numPr>
              <w:tabs>
                <w:tab w:val="clear" w:pos="0"/>
                <w:tab w:val="num" w:pos="-360"/>
              </w:tabs>
              <w:suppressAutoHyphens/>
              <w:ind w:left="360"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3.1.10. здійснення соціальної  роботи, спрямованої на запобігання    відмови від новонароджених дітей та проведення профілактичної роботи з вагітними, які входять до групи ризику;</w:t>
            </w:r>
          </w:p>
          <w:p w14:paraId="0B98DB92" w14:textId="77777777" w:rsidR="00F41347" w:rsidRPr="00F41347" w:rsidRDefault="00F41347" w:rsidP="00F41347">
            <w:pPr>
              <w:numPr>
                <w:ilvl w:val="0"/>
                <w:numId w:val="5"/>
              </w:numPr>
              <w:tabs>
                <w:tab w:val="clear" w:pos="0"/>
                <w:tab w:val="num" w:pos="-360"/>
              </w:tabs>
              <w:suppressAutoHyphens/>
              <w:ind w:left="360"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3.1.11. соціальної та/або психологічної підтримки внутрішньо переміщених осіб, організації надання їм послуг з урахуванням визначених потреб;</w:t>
            </w:r>
          </w:p>
          <w:p w14:paraId="022C1E20" w14:textId="77777777" w:rsidR="00F41347" w:rsidRPr="00F41347" w:rsidRDefault="00F41347" w:rsidP="00F41347">
            <w:pPr>
              <w:numPr>
                <w:ilvl w:val="0"/>
                <w:numId w:val="5"/>
              </w:numPr>
              <w:tabs>
                <w:tab w:val="clear" w:pos="0"/>
                <w:tab w:val="num" w:pos="-360"/>
              </w:tabs>
              <w:suppressAutoHyphens/>
              <w:ind w:left="360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3.1.12.  інформування  населення  про  соціальні послуги,  які надаються  відповідно  до законодавства;</w:t>
            </w:r>
          </w:p>
          <w:p w14:paraId="718C59EF" w14:textId="77777777" w:rsidR="00F41347" w:rsidRPr="00F41347" w:rsidRDefault="00F41347" w:rsidP="00F41347">
            <w:pPr>
              <w:suppressAutoHyphens/>
              <w:ind w:right="142" w:firstLine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3.2. Проводить оцінювання потреб сімей/осіб, які належать до вразливих груп населення та/або перебувають у складних життєвих обставинах у соціальних послугах, визначає  методи соціальної роботи, забезпечує психологічну підтримку; </w:t>
            </w:r>
          </w:p>
          <w:p w14:paraId="30631B64" w14:textId="77777777" w:rsidR="00F41347" w:rsidRPr="00F41347" w:rsidRDefault="00F41347" w:rsidP="00F41347">
            <w:pPr>
              <w:suppressAutoHyphens/>
              <w:ind w:right="142" w:firstLine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3.3. Надає соціальні послуги  відповідно до державних стандартів  соціальних послуг, зокрема: </w:t>
            </w:r>
          </w:p>
          <w:p w14:paraId="651E9595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соціального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супроводу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;</w:t>
            </w:r>
          </w:p>
          <w:p w14:paraId="615D4F31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консультування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;</w:t>
            </w:r>
          </w:p>
          <w:p w14:paraId="53B3F160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соціальної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профілактики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;</w:t>
            </w:r>
          </w:p>
          <w:p w14:paraId="393FE344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соціального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супроводу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сімей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, в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яких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виховуються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діти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-сироти та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діти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,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позбавлені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батьківського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піклування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;</w:t>
            </w:r>
          </w:p>
          <w:p w14:paraId="62FE770D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кризового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та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екстреного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втручання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;</w:t>
            </w:r>
          </w:p>
          <w:p w14:paraId="572A1546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представництва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інтересів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;</w:t>
            </w:r>
          </w:p>
          <w:p w14:paraId="047EF952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посередництва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(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медіації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);</w:t>
            </w:r>
          </w:p>
          <w:p w14:paraId="162F7EEE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інформування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;</w:t>
            </w:r>
          </w:p>
          <w:p w14:paraId="37253685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соціальної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інтеграції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та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lastRenderedPageBreak/>
              <w:t>реінтеграції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;</w:t>
            </w:r>
          </w:p>
          <w:p w14:paraId="29A95FCA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соціальної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адаптації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;</w:t>
            </w:r>
          </w:p>
          <w:p w14:paraId="61CC8932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інші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соціальні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послуги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відповідно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до Закону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України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«Про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соціальні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послуги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» та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визначених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потреб;</w:t>
            </w:r>
          </w:p>
          <w:p w14:paraId="7EB82192" w14:textId="77777777" w:rsidR="00F41347" w:rsidRPr="00F41347" w:rsidRDefault="00F41347" w:rsidP="00F41347">
            <w:pPr>
              <w:suppressAutoHyphens/>
              <w:ind w:left="142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3.4. Надає соціальні послуги відповідно проведеної оцінки потреб сімей/осіб, які перебувають у складних життєвих обставинах і потребують сторонньої допомоги, у тому числі особам, які постраждали від домашнього насильства та\або торгівлі людьми, гендерної рівності.</w:t>
            </w:r>
          </w:p>
          <w:p w14:paraId="78ECD925" w14:textId="77777777" w:rsidR="00F41347" w:rsidRPr="00F41347" w:rsidRDefault="00F41347" w:rsidP="00F41347">
            <w:pPr>
              <w:suppressAutoHyphens/>
              <w:ind w:right="142" w:firstLine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3.5. Забезпечує функціонування спеціалізованого формування «Сім'я патронатного вихователя» для термінового влаштування дітей, які залишилися без батьківського піклування.</w:t>
            </w:r>
          </w:p>
          <w:p w14:paraId="31534B11" w14:textId="77777777" w:rsidR="00F41347" w:rsidRPr="00F41347" w:rsidRDefault="00F41347" w:rsidP="00F41347">
            <w:pPr>
              <w:suppressAutoHyphens/>
              <w:ind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3.6. За повідомленням установ виконання покарань здійснює соціальний патронаж осіб, які відбували покарання у вигляді обмеження волі або позбавлення волі на певний строк.</w:t>
            </w:r>
          </w:p>
          <w:p w14:paraId="637390EF" w14:textId="77777777" w:rsidR="00F41347" w:rsidRPr="00F41347" w:rsidRDefault="00F41347" w:rsidP="00F41347">
            <w:pPr>
              <w:suppressAutoHyphens/>
              <w:ind w:right="142" w:firstLine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3.7. Проводить у сім’ях, серед дітей та молоді за місцем проживання інформаційно-просвітницьку роботу, спрямовану на формування стандартів позитивної поведінки, здорового способу життя, а також інформаційних кампаній щодо запобігання та протидії домашньому насильству, роз’яснення його форм, проявів та наслідків, шляхом розповсюдження соціальної реклами і проведення консультацій.</w:t>
            </w:r>
          </w:p>
          <w:p w14:paraId="638BFEC8" w14:textId="77777777" w:rsidR="00F41347" w:rsidRPr="00F41347" w:rsidRDefault="00F41347" w:rsidP="00F41347">
            <w:pPr>
              <w:suppressAutoHyphens/>
              <w:ind w:right="142" w:firstLine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3.8. Впроваджує нові соціальні технології, спрямовані на недопущення, мінімізацію чи подолання складних життєвих обставин.</w:t>
            </w:r>
          </w:p>
          <w:p w14:paraId="0CBA3652" w14:textId="77777777" w:rsidR="00F41347" w:rsidRPr="00F41347" w:rsidRDefault="00F41347" w:rsidP="00F41347">
            <w:pPr>
              <w:suppressAutoHyphens/>
              <w:ind w:right="142" w:firstLine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3.9. Узагальнює на місцевому рівні статистичні та готує інформаційно-аналітичні матеріали стосовно проведеної соціальної 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>роботи, які подає Київському обласному центру соціальних служб та виконавчому комітету Броварської міської ради Броварського району Київської області.</w:t>
            </w:r>
          </w:p>
          <w:p w14:paraId="5EC29E56" w14:textId="77777777" w:rsidR="00F41347" w:rsidRPr="00F41347" w:rsidRDefault="00F41347" w:rsidP="00F41347">
            <w:pPr>
              <w:suppressAutoHyphens/>
              <w:ind w:right="142" w:firstLine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3.10. Бере участь у визначенні потреб населення Броварської міської територіальної громади  у соціальних послугах, а також у підготовці та виконанні програм надання соціальних послуг, розроблених за результатами визначення потреб населення громади у соціальних послугах.</w:t>
            </w:r>
          </w:p>
          <w:p w14:paraId="6B412C12" w14:textId="77777777" w:rsidR="00F41347" w:rsidRPr="00F41347" w:rsidRDefault="00F41347" w:rsidP="00F41347">
            <w:pPr>
              <w:suppressAutoHyphens/>
              <w:ind w:right="142" w:firstLine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3.11. Інформує сім’ї з дітьми та молодь про можливість отримання інших видів соціальної допомоги і послуг.</w:t>
            </w:r>
          </w:p>
          <w:p w14:paraId="3E449EC8" w14:textId="77777777" w:rsidR="00F41347" w:rsidRPr="00F41347" w:rsidRDefault="00F41347" w:rsidP="00F41347">
            <w:pPr>
              <w:suppressAutoHyphens/>
              <w:ind w:right="142" w:firstLine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3.12. Вносить відомості до Державного реєстру надавачів соціальних послуг.</w:t>
            </w:r>
          </w:p>
          <w:p w14:paraId="698C3C64" w14:textId="77777777" w:rsidR="00F41347" w:rsidRPr="00F41347" w:rsidRDefault="00F41347" w:rsidP="00F41347">
            <w:pPr>
              <w:suppressAutoHyphens/>
              <w:ind w:right="142" w:firstLine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3.13. Дотримується державних стандартів і нормативів під час проведення соціальної роботи з сім’ями/особами.</w:t>
            </w:r>
          </w:p>
          <w:p w14:paraId="43F5AB15" w14:textId="77777777" w:rsidR="00F41347" w:rsidRPr="00F41347" w:rsidRDefault="00F41347" w:rsidP="00F41347">
            <w:pPr>
              <w:suppressAutoHyphens/>
              <w:ind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3.14. Забезпечує захист персональних даних сімей з дітьми/осіб, які перебувають у складних життєвих обставинах, відповідно до Закону України «Про захист персональних даних». </w:t>
            </w:r>
          </w:p>
          <w:p w14:paraId="42B12DE7" w14:textId="77777777" w:rsidR="00F41347" w:rsidRPr="00F41347" w:rsidRDefault="00F41347" w:rsidP="00F41347">
            <w:pPr>
              <w:suppressAutoHyphens/>
              <w:ind w:right="142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3.15. Відповідно до Закону України “Про доступ до публічної інформації” забезпечує доступ до публічної інформації, розпорядником якої є Центр. З цією метою призначається особа, відповідальна за виконання вищезазначеного напрямку роботи, про що зазначається в посадових обов’язках такого працівника.</w:t>
            </w:r>
          </w:p>
          <w:p w14:paraId="223AD8A0" w14:textId="77777777" w:rsidR="00F41347" w:rsidRPr="00F41347" w:rsidRDefault="00F41347" w:rsidP="00F41347">
            <w:pPr>
              <w:suppressAutoHyphens/>
              <w:ind w:right="142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3.16. Центр під час виконання покладених на нього завдань:</w:t>
            </w:r>
          </w:p>
          <w:p w14:paraId="46954692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- взаємодіє з органами місцевого самоврядування, підприємствами, установами, організаціями, громадськими об’єднаннями, а 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>також фізичними особами-підприємцями;</w:t>
            </w:r>
          </w:p>
          <w:p w14:paraId="67C11DB6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- сприяє громадським організаціям, іншим об’єднанням громадян у реалізації соціально значущих ініціатив і проектів;</w:t>
            </w:r>
          </w:p>
          <w:p w14:paraId="769DC4AD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- залучає благодійні організації, громадські організації, суб’єкти господарювання  до розв’язання актуальних соціальних проблем сімей з дітей, осіб та молоді;</w:t>
            </w:r>
          </w:p>
          <w:p w14:paraId="1D8F20D4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- здійснює заходи щодо розробки та поширення соціальної реклами та організації роботи із засобами масової інформації;</w:t>
            </w:r>
          </w:p>
          <w:p w14:paraId="16EB21C9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- сприяє добровільній, доброчинній, соціально-корисній діяльності дітей та молоді, роботі волонтерів при центрі;</w:t>
            </w:r>
          </w:p>
          <w:p w14:paraId="557BDB68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- веде облік проведеної соціальної роботи із сім’ями, дітьми та молодими особами, готує статистичні та інформаційно-аналітичні матеріали з питань, що належать до його компетенції;</w:t>
            </w:r>
          </w:p>
          <w:p w14:paraId="0B9D1840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- проводить соціологічні дослідження та опитування з метою визначення проблем сімей з дітьми та молоді;</w:t>
            </w:r>
          </w:p>
          <w:p w14:paraId="24B7FF35" w14:textId="77777777" w:rsidR="00F41347" w:rsidRPr="00F41347" w:rsidRDefault="00F41347" w:rsidP="00F413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- залучає міжнародну фінансову та технічну допомогу, міжнародні гранти, а також надає гуманітарну та іншу допомогу (</w:t>
            </w:r>
            <w:r w:rsidRPr="00F413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її наявності)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сім’ям з дітьми/особам та молоді, які перебувають у складних життєвих обставинах та потребують сторонньої допомоги;</w:t>
            </w:r>
          </w:p>
          <w:p w14:paraId="41C65152" w14:textId="77777777" w:rsidR="00F41347" w:rsidRPr="00F41347" w:rsidRDefault="00F41347" w:rsidP="00F413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13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вживає заходів для забезпечення захисту прав, свобод і законних інтересів сімей з дітьми та молоді;</w:t>
            </w:r>
          </w:p>
          <w:p w14:paraId="702A920D" w14:textId="77777777" w:rsidR="00F41347" w:rsidRPr="00F41347" w:rsidRDefault="00F41347" w:rsidP="00F413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13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проводить аналіз та виконання міських соціальних програм і проектів; </w:t>
            </w:r>
          </w:p>
          <w:p w14:paraId="2C31DFB4" w14:textId="77777777" w:rsidR="00F41347" w:rsidRPr="00F41347" w:rsidRDefault="00F41347" w:rsidP="00F413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13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здійснює посередництво у представництві інтересів сімей з дітьми/осіб  та молоді та порушує клопотання про притягнення до відповідальності посадових осіб, </w:t>
            </w:r>
            <w:r w:rsidRPr="00F413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винних у порушенні вимог законодавства з питань проведення соціальної роботи з сім’ями з дітьми/особами  та молоддю;</w:t>
            </w:r>
          </w:p>
          <w:p w14:paraId="105FD449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3.17. 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ab/>
              <w:t>Отримувачами соціальних послуг є сім’ї з дітьми/особи, які належать до вразливих груп населення та/або перебувають у складних життєвих обставинах.</w:t>
            </w:r>
          </w:p>
          <w:p w14:paraId="475FAA78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3.18. Соціальні послуги надаються отримувачам за рахунок бюджетних  коштів (на безкоштовній основі), а саме:</w:t>
            </w:r>
          </w:p>
          <w:p w14:paraId="3C1B8F0B" w14:textId="77777777" w:rsidR="00F41347" w:rsidRPr="00F41347" w:rsidRDefault="00F41347" w:rsidP="00F41347">
            <w:pPr>
              <w:suppressAutoHyphens/>
              <w:ind w:left="142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-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ab/>
              <w:t>особам, які постраждали від торгівлі людьми і отримують соціальну допомогу відповідно до законодавства у сфері протидії торгівлі людьми;</w:t>
            </w:r>
          </w:p>
          <w:p w14:paraId="084B5D7C" w14:textId="77777777" w:rsidR="00F41347" w:rsidRPr="00F41347" w:rsidRDefault="00F41347" w:rsidP="00F41347">
            <w:pPr>
              <w:suppressAutoHyphens/>
              <w:ind w:left="142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-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ab/>
              <w:t>особам, які постраждали від домашнього насильства або насильства за ознакою статі;</w:t>
            </w:r>
          </w:p>
          <w:p w14:paraId="4E4E1245" w14:textId="77777777" w:rsidR="00F41347" w:rsidRPr="00F41347" w:rsidRDefault="00F41347" w:rsidP="00F41347">
            <w:pPr>
              <w:suppressAutoHyphens/>
              <w:ind w:left="142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-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ab/>
              <w:t>дітям з інвалідністю;</w:t>
            </w:r>
          </w:p>
          <w:p w14:paraId="241FD20F" w14:textId="77777777" w:rsidR="00F41347" w:rsidRPr="00F41347" w:rsidRDefault="00F41347" w:rsidP="00F41347">
            <w:pPr>
              <w:suppressAutoHyphens/>
              <w:ind w:left="142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-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ab/>
              <w:t>особам з інвалідністю І групи;</w:t>
            </w:r>
          </w:p>
          <w:p w14:paraId="73CA5FFD" w14:textId="77777777" w:rsidR="00F41347" w:rsidRPr="00F41347" w:rsidRDefault="00F41347" w:rsidP="00F41347">
            <w:pPr>
              <w:suppressAutoHyphens/>
              <w:ind w:left="142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-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ab/>
              <w:t>дітям-сиротам та дітям, позбавленим батьківського піклування;</w:t>
            </w:r>
          </w:p>
          <w:p w14:paraId="35D1653F" w14:textId="77777777" w:rsidR="00F41347" w:rsidRPr="00F41347" w:rsidRDefault="00F41347" w:rsidP="00F41347">
            <w:pPr>
              <w:suppressAutoHyphens/>
              <w:ind w:left="142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-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ab/>
              <w:t>особам з числа дітей-сиріт та дітей, позбавленим батьківського піклування віком до 23 років;</w:t>
            </w:r>
          </w:p>
          <w:p w14:paraId="3D25F0F0" w14:textId="77777777" w:rsidR="00F41347" w:rsidRPr="00F41347" w:rsidRDefault="00F41347" w:rsidP="00F41347">
            <w:pPr>
              <w:suppressAutoHyphens/>
              <w:ind w:left="142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-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ab/>
              <w:t>сім’ям опікунів, піклувальників;</w:t>
            </w:r>
          </w:p>
          <w:p w14:paraId="7398F2DD" w14:textId="77777777" w:rsidR="00F41347" w:rsidRPr="00F41347" w:rsidRDefault="00F41347" w:rsidP="00F41347">
            <w:pPr>
              <w:suppressAutoHyphens/>
              <w:ind w:left="142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-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ab/>
              <w:t>прийомним сім’ям, дитячим будинкам сімейного типу;</w:t>
            </w:r>
          </w:p>
          <w:p w14:paraId="4DA9F3A8" w14:textId="77777777" w:rsidR="00F41347" w:rsidRPr="00F41347" w:rsidRDefault="00F41347" w:rsidP="00F41347">
            <w:pPr>
              <w:suppressAutoHyphens/>
              <w:ind w:left="142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-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ab/>
              <w:t>сім’ям патронатних вихователів;</w:t>
            </w:r>
          </w:p>
          <w:p w14:paraId="0BF5591D" w14:textId="77777777" w:rsidR="00F41347" w:rsidRPr="00F41347" w:rsidRDefault="00F41347" w:rsidP="00F41347">
            <w:pPr>
              <w:suppressAutoHyphens/>
              <w:ind w:left="142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-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ab/>
              <w:t>дітям, визначених пунктом 5 частини 6 статті 13 Закону України «Про соціальні послуги» - всі соціальні послуги;</w:t>
            </w:r>
          </w:p>
          <w:p w14:paraId="5E686248" w14:textId="77777777" w:rsidR="00F41347" w:rsidRPr="00F41347" w:rsidRDefault="00F41347" w:rsidP="00F41347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-</w:t>
            </w:r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ab/>
              <w:t xml:space="preserve">іншим категоріям сімей з дітьми/ осіб безкоштовно надаються – соціальні послуги з інформування, консультування, представництва інтересів, а також соціальні послуги, що надаються 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екстренно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(</w:t>
            </w:r>
            <w:proofErr w:type="spellStart"/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кризово</w:t>
            </w:r>
            <w:proofErr w:type="spellEnd"/>
            <w:r w:rsidRPr="00F4134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).</w:t>
            </w:r>
          </w:p>
          <w:p w14:paraId="2500A2D6" w14:textId="77777777" w:rsidR="001709E3" w:rsidRPr="0092204A" w:rsidRDefault="001709E3" w:rsidP="00A56FAE">
            <w:pPr>
              <w:suppressAutoHyphens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92204A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3.10. Бере участь у визначенні потреб населення Броварської міської територіальної громади  у </w:t>
            </w:r>
            <w:r w:rsidRPr="0092204A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>соціальних послугах, а також у підготовці та виконанні програм надання соціальних послуг, розроблених за результатами визначення потреб населення громади у соціальних послугах.</w:t>
            </w:r>
          </w:p>
          <w:p w14:paraId="7FCCF2C1" w14:textId="77777777" w:rsidR="0096581A" w:rsidRDefault="0096581A" w:rsidP="003542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81A" w14:paraId="669987BC" w14:textId="77777777" w:rsidTr="00EB77FA">
        <w:tc>
          <w:tcPr>
            <w:tcW w:w="4785" w:type="dxa"/>
          </w:tcPr>
          <w:p w14:paraId="542E2F31" w14:textId="77777777" w:rsidR="0096581A" w:rsidRDefault="0096581A" w:rsidP="00302F37">
            <w:pPr>
              <w:ind w:firstLine="9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771D848F" w14:textId="77777777" w:rsidR="001709E3" w:rsidRPr="0092204A" w:rsidRDefault="001709E3" w:rsidP="00A56FAE">
            <w:pPr>
              <w:suppressAutoHyphens/>
              <w:ind w:right="142" w:firstLine="3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92204A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3.12. Вносить відомості до Державного реєстру надавачів соціальних послуг.</w:t>
            </w:r>
          </w:p>
          <w:p w14:paraId="2D851C40" w14:textId="77777777" w:rsidR="0096581A" w:rsidRDefault="0096581A" w:rsidP="001709E3">
            <w:pPr>
              <w:suppressAutoHyphens/>
              <w:ind w:right="142"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FAE" w:rsidRPr="00EB77FA" w14:paraId="5610A635" w14:textId="77777777" w:rsidTr="00EB77FA">
        <w:tc>
          <w:tcPr>
            <w:tcW w:w="4785" w:type="dxa"/>
          </w:tcPr>
          <w:p w14:paraId="3BE6FB43" w14:textId="77777777" w:rsidR="00A56FAE" w:rsidRDefault="00A56FAE" w:rsidP="00A56F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421FDC4D" w14:textId="77777777" w:rsidR="00A56FAE" w:rsidRPr="00A25C44" w:rsidRDefault="00A56FAE" w:rsidP="00A56F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5C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4.6.  Підставою для надання центром соціальних послуг є :</w:t>
            </w:r>
          </w:p>
          <w:p w14:paraId="5B535774" w14:textId="77777777" w:rsidR="00A56FAE" w:rsidRPr="00A25C44" w:rsidRDefault="00A56FAE" w:rsidP="00A56F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5C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рішення Управління про надання соціальної послуги, прийняте в порядку визначеному законодавством ( якщо соціальна послуга надається за рахунок бюджетних коштів/в разі диференційної чи соціальних послуг/за рахунок коштів отримувача соціальних послуг);</w:t>
            </w:r>
          </w:p>
          <w:p w14:paraId="274EE30C" w14:textId="77777777" w:rsidR="00A56FAE" w:rsidRPr="00A25C44" w:rsidRDefault="00A56FAE" w:rsidP="00A56F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5C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наказ директора  центру  соціальних  служб  (в  разі  звернення  потенційного отримувача соціальної послуги та/або його законного представника до центру соціальних служб  про надання соціальних послуг за рахунок коштів отримувача цих послуг);</w:t>
            </w:r>
          </w:p>
          <w:p w14:paraId="1868F809" w14:textId="77777777" w:rsidR="00A56FAE" w:rsidRPr="00A25C44" w:rsidRDefault="00A56FAE" w:rsidP="00A56F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5C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направлення особи/сім’ї для отримання соціальних послуг видане Управлінням;</w:t>
            </w:r>
          </w:p>
          <w:p w14:paraId="0E003F59" w14:textId="77777777" w:rsidR="00A56FAE" w:rsidRPr="00A25C44" w:rsidRDefault="00A56FAE" w:rsidP="00A56F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5C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результати оцінювання потреб особи/сім’ї у соціальних послугах;</w:t>
            </w:r>
          </w:p>
          <w:p w14:paraId="3A8AF726" w14:textId="77777777" w:rsidR="00A56FAE" w:rsidRPr="00A25C44" w:rsidRDefault="00A56FAE" w:rsidP="00A56F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5C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звернення (письмове або усне) особи, у тому числі дитини/сім'ї, про  надання соціальних послуг екстрено (</w:t>
            </w:r>
            <w:proofErr w:type="spellStart"/>
            <w:r w:rsidRPr="00A25C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кризово</w:t>
            </w:r>
            <w:proofErr w:type="spellEnd"/>
            <w:r w:rsidRPr="00A25C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у зв'язку із загрозою життю чи здоров'ю особи або отримання повідомлення від суб'єкта надання соціальних послуг про необхідність надання таких послуг кризового та екстреного втручання.</w:t>
            </w:r>
          </w:p>
          <w:p w14:paraId="6B4F2378" w14:textId="77777777" w:rsidR="00A56FAE" w:rsidRDefault="00A56FAE" w:rsidP="00A56FAE">
            <w:pPr>
              <w:suppressAutoHyphens/>
              <w:ind w:right="142"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FAE" w:rsidRPr="00630B55" w14:paraId="7FD14349" w14:textId="77777777" w:rsidTr="00EB77FA">
        <w:tc>
          <w:tcPr>
            <w:tcW w:w="4785" w:type="dxa"/>
          </w:tcPr>
          <w:p w14:paraId="59CEC5C1" w14:textId="77777777" w:rsidR="00A56FAE" w:rsidRDefault="00A56FAE" w:rsidP="00A56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ED8D788" w14:textId="77777777" w:rsidR="00A56FAE" w:rsidRDefault="00A56FAE" w:rsidP="00A56F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15F751" w14:textId="77777777" w:rsidR="007A4C50" w:rsidRDefault="007A4C50" w:rsidP="007A4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AC5E74" w14:textId="77777777" w:rsidR="004449EA" w:rsidRPr="004449EA" w:rsidRDefault="004449EA" w:rsidP="007A4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366CE5" w14:textId="4F80FF7C" w:rsidR="007A4C50" w:rsidRPr="0025338F" w:rsidRDefault="007A4C50" w:rsidP="007A4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>Додаток</w:t>
      </w:r>
      <w:proofErr w:type="spellEnd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</w:t>
      </w:r>
      <w:r w:rsidR="00253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proofErr w:type="spellStart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>Броварської</w:t>
      </w:r>
      <w:proofErr w:type="spellEnd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>Броварського</w:t>
      </w:r>
      <w:proofErr w:type="spellEnd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району </w:t>
      </w:r>
      <w:proofErr w:type="spellStart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>Київської</w:t>
      </w:r>
      <w:proofErr w:type="spellEnd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338F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області</w:t>
      </w:r>
      <w:proofErr w:type="spellEnd"/>
    </w:p>
    <w:p w14:paraId="19677B05" w14:textId="388AF6F7" w:rsidR="00122CCE" w:rsidRPr="00122CCE" w:rsidRDefault="007A4C50" w:rsidP="00AC7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4C5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Структура і </w:t>
      </w:r>
      <w:proofErr w:type="spellStart"/>
      <w:proofErr w:type="gramStart"/>
      <w:r w:rsidRPr="007A4C50">
        <w:rPr>
          <w:rFonts w:ascii="Times New Roman" w:eastAsia="Times New Roman" w:hAnsi="Times New Roman" w:cs="Times New Roman"/>
          <w:sz w:val="28"/>
          <w:szCs w:val="28"/>
          <w:lang w:val="ru-RU"/>
        </w:rPr>
        <w:t>шта</w:t>
      </w:r>
      <w:r w:rsidR="00122CCE" w:rsidRPr="00122CCE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proofErr w:type="spellEnd"/>
      <w:r w:rsidR="00122CCE" w:rsidRPr="00122C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Центру</w:t>
      </w:r>
      <w:proofErr w:type="gramEnd"/>
      <w:r w:rsidR="00122CCE" w:rsidRPr="00122C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2CCE" w:rsidRPr="00122CCE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="00122CCE" w:rsidRPr="00122C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служб </w:t>
      </w:r>
    </w:p>
    <w:p w14:paraId="31E722D1" w14:textId="77777777" w:rsidR="00122CCE" w:rsidRPr="00122CCE" w:rsidRDefault="00122CCE" w:rsidP="00AC7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2CCE">
        <w:rPr>
          <w:rFonts w:ascii="Times New Roman" w:eastAsia="Times New Roman" w:hAnsi="Times New Roman" w:cs="Times New Roman"/>
          <w:sz w:val="28"/>
          <w:szCs w:val="28"/>
          <w:lang w:val="ru-RU"/>
        </w:rPr>
        <w:t>Броварської</w:t>
      </w:r>
      <w:proofErr w:type="spellEnd"/>
      <w:r w:rsidRPr="00122C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2CCE">
        <w:rPr>
          <w:rFonts w:ascii="Times New Roman" w:eastAsia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122C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122CCE">
        <w:rPr>
          <w:rFonts w:ascii="Times New Roman" w:eastAsia="Times New Roman" w:hAnsi="Times New Roman" w:cs="Times New Roman"/>
          <w:sz w:val="28"/>
          <w:szCs w:val="28"/>
          <w:lang w:val="ru-RU"/>
        </w:rPr>
        <w:t>Броварського</w:t>
      </w:r>
      <w:proofErr w:type="spellEnd"/>
      <w:r w:rsidRPr="00122C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району </w:t>
      </w:r>
      <w:proofErr w:type="spellStart"/>
      <w:r w:rsidRPr="00122CCE">
        <w:rPr>
          <w:rFonts w:ascii="Times New Roman" w:eastAsia="Times New Roman" w:hAnsi="Times New Roman" w:cs="Times New Roman"/>
          <w:sz w:val="28"/>
          <w:szCs w:val="28"/>
          <w:lang w:val="ru-RU"/>
        </w:rPr>
        <w:t>Київської</w:t>
      </w:r>
      <w:proofErr w:type="spellEnd"/>
      <w:r w:rsidRPr="00122C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2CCE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122C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B2F8804" w14:textId="77777777" w:rsidR="00122CCE" w:rsidRPr="00122CCE" w:rsidRDefault="00122CCE" w:rsidP="00122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2CCE" w14:paraId="2C732701" w14:textId="77777777" w:rsidTr="00122CCE">
        <w:tc>
          <w:tcPr>
            <w:tcW w:w="4785" w:type="dxa"/>
          </w:tcPr>
          <w:p w14:paraId="07BC965F" w14:textId="77777777" w:rsidR="00122CCE" w:rsidRDefault="00122CCE" w:rsidP="00737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змін</w:t>
            </w:r>
          </w:p>
        </w:tc>
        <w:tc>
          <w:tcPr>
            <w:tcW w:w="4786" w:type="dxa"/>
          </w:tcPr>
          <w:p w14:paraId="68E175DA" w14:textId="77777777" w:rsidR="00122CCE" w:rsidRDefault="00122CCE" w:rsidP="00737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Після змін</w:t>
            </w:r>
          </w:p>
        </w:tc>
      </w:tr>
      <w:tr w:rsidR="00122CCE" w:rsidRPr="00630B55" w14:paraId="1683BEAB" w14:textId="77777777" w:rsidTr="00E018C2">
        <w:tc>
          <w:tcPr>
            <w:tcW w:w="4785" w:type="dxa"/>
          </w:tcPr>
          <w:p w14:paraId="1FB08413" w14:textId="77777777" w:rsidR="004449EA" w:rsidRDefault="004449EA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C79103" w14:textId="77777777" w:rsidR="004449EA" w:rsidRDefault="004449EA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E9D024" w14:textId="309D1608" w:rsidR="00AC7F44" w:rsidRPr="00AC7F44" w:rsidRDefault="00AC7F44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44">
              <w:rPr>
                <w:rFonts w:ascii="Times New Roman" w:hAnsi="Times New Roman"/>
                <w:sz w:val="28"/>
                <w:szCs w:val="28"/>
              </w:rPr>
              <w:t>1.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Директор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посада</w:t>
            </w:r>
          </w:p>
          <w:p w14:paraId="4AE2E29F" w14:textId="13C85140" w:rsidR="00AC7F44" w:rsidRPr="00AC7F44" w:rsidRDefault="00AC7F44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44">
              <w:rPr>
                <w:rFonts w:ascii="Times New Roman" w:hAnsi="Times New Roman"/>
                <w:sz w:val="28"/>
                <w:szCs w:val="28"/>
              </w:rPr>
              <w:t>2.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Головний бухгалтер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посада</w:t>
            </w:r>
          </w:p>
          <w:p w14:paraId="7D1CDD07" w14:textId="06E1CA50" w:rsidR="00AC7F44" w:rsidRPr="00AC7F44" w:rsidRDefault="00AC7F44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44">
              <w:rPr>
                <w:rFonts w:ascii="Times New Roman" w:hAnsi="Times New Roman"/>
                <w:sz w:val="28"/>
                <w:szCs w:val="28"/>
              </w:rPr>
              <w:t>3.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Бухгалтер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посада</w:t>
            </w:r>
          </w:p>
          <w:p w14:paraId="57584BA1" w14:textId="6BAEB4CC" w:rsidR="00AC7F44" w:rsidRPr="00AC7F44" w:rsidRDefault="00AC7F44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44">
              <w:rPr>
                <w:rFonts w:ascii="Times New Roman" w:hAnsi="Times New Roman"/>
                <w:sz w:val="28"/>
                <w:szCs w:val="28"/>
              </w:rPr>
              <w:t>3.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Водій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посада</w:t>
            </w:r>
          </w:p>
          <w:p w14:paraId="2EDD0B9A" w14:textId="77777777" w:rsidR="00AC7F44" w:rsidRPr="00AC7F44" w:rsidRDefault="00AC7F44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44">
              <w:rPr>
                <w:rFonts w:ascii="Times New Roman" w:hAnsi="Times New Roman"/>
                <w:sz w:val="28"/>
                <w:szCs w:val="28"/>
              </w:rPr>
              <w:t>Відділ соціальної роботи</w:t>
            </w:r>
          </w:p>
          <w:p w14:paraId="7A8095D0" w14:textId="285AD485" w:rsidR="00AC7F44" w:rsidRPr="00AC7F44" w:rsidRDefault="00AC7F44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44">
              <w:rPr>
                <w:rFonts w:ascii="Times New Roman" w:hAnsi="Times New Roman"/>
                <w:sz w:val="28"/>
                <w:szCs w:val="28"/>
              </w:rPr>
              <w:t>4.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Заступник директора - начальник відділу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посада</w:t>
            </w:r>
          </w:p>
          <w:p w14:paraId="32005276" w14:textId="3F97C710" w:rsidR="00AC7F44" w:rsidRPr="00AC7F44" w:rsidRDefault="00AC7F44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44">
              <w:rPr>
                <w:rFonts w:ascii="Times New Roman" w:hAnsi="Times New Roman"/>
                <w:sz w:val="28"/>
                <w:szCs w:val="28"/>
              </w:rPr>
              <w:t>5.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Психолог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посада</w:t>
            </w:r>
          </w:p>
          <w:p w14:paraId="5168431F" w14:textId="3CBC74FF" w:rsidR="00AC7F44" w:rsidRPr="00AC7F44" w:rsidRDefault="00AC7F44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44">
              <w:rPr>
                <w:rFonts w:ascii="Times New Roman" w:hAnsi="Times New Roman"/>
                <w:sz w:val="28"/>
                <w:szCs w:val="28"/>
              </w:rPr>
              <w:t>6.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Фахівець із соціальної роботи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посада</w:t>
            </w:r>
          </w:p>
          <w:p w14:paraId="27E3D654" w14:textId="24E13FB8" w:rsidR="00AC7F44" w:rsidRPr="00AC7F44" w:rsidRDefault="00AC7F44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44">
              <w:rPr>
                <w:rFonts w:ascii="Times New Roman" w:hAnsi="Times New Roman"/>
                <w:sz w:val="28"/>
                <w:szCs w:val="28"/>
              </w:rPr>
              <w:t>7.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Юрисконсульт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посада</w:t>
            </w:r>
          </w:p>
          <w:p w14:paraId="5C54512F" w14:textId="0CF4693A" w:rsidR="00122CCE" w:rsidRDefault="00AC7F44" w:rsidP="00DF4F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4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449E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>Всього: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 xml:space="preserve">16 </w:t>
            </w:r>
            <w:r w:rsidR="00DF4F5F">
              <w:rPr>
                <w:rFonts w:ascii="Times New Roman" w:hAnsi="Times New Roman"/>
                <w:sz w:val="28"/>
                <w:szCs w:val="28"/>
              </w:rPr>
              <w:t>посад</w:t>
            </w:r>
          </w:p>
        </w:tc>
        <w:tc>
          <w:tcPr>
            <w:tcW w:w="4786" w:type="dxa"/>
          </w:tcPr>
          <w:p w14:paraId="7012FE32" w14:textId="77777777" w:rsidR="004449EA" w:rsidRDefault="004449EA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AEC9C3" w14:textId="77777777" w:rsidR="004449EA" w:rsidRDefault="004449EA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7F1296" w14:textId="77777777" w:rsidR="004449EA" w:rsidRDefault="004449EA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A0FFF1" w14:textId="6AA4361B" w:rsidR="00AC7F44" w:rsidRPr="00AC7F44" w:rsidRDefault="00AC7F44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44">
              <w:rPr>
                <w:rFonts w:ascii="Times New Roman" w:hAnsi="Times New Roman"/>
                <w:sz w:val="28"/>
                <w:szCs w:val="28"/>
              </w:rPr>
              <w:t>1.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Директор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  <w:p w14:paraId="77879F8F" w14:textId="38BC96AE" w:rsidR="00AC7F44" w:rsidRPr="00AC7F44" w:rsidRDefault="00AC7F44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44">
              <w:rPr>
                <w:rFonts w:ascii="Times New Roman" w:hAnsi="Times New Roman"/>
                <w:sz w:val="28"/>
                <w:szCs w:val="28"/>
              </w:rPr>
              <w:t>2.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Головний бухгалтер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посада</w:t>
            </w:r>
          </w:p>
          <w:p w14:paraId="29011714" w14:textId="35ED6821" w:rsidR="00AC7F44" w:rsidRPr="00AC7F44" w:rsidRDefault="00AC7F44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44">
              <w:rPr>
                <w:rFonts w:ascii="Times New Roman" w:hAnsi="Times New Roman"/>
                <w:sz w:val="28"/>
                <w:szCs w:val="28"/>
              </w:rPr>
              <w:t>3.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Бухгалтер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посада</w:t>
            </w:r>
          </w:p>
          <w:p w14:paraId="29DF23EC" w14:textId="483F1158" w:rsidR="00AC7F44" w:rsidRPr="00AC7F44" w:rsidRDefault="00AC7F44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44">
              <w:rPr>
                <w:rFonts w:ascii="Times New Roman" w:hAnsi="Times New Roman"/>
                <w:sz w:val="28"/>
                <w:szCs w:val="28"/>
              </w:rPr>
              <w:t>3.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Водій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посада</w:t>
            </w:r>
          </w:p>
          <w:p w14:paraId="5B480CB0" w14:textId="77777777" w:rsidR="00AC7F44" w:rsidRPr="00AC7F44" w:rsidRDefault="00AC7F44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44">
              <w:rPr>
                <w:rFonts w:ascii="Times New Roman" w:hAnsi="Times New Roman"/>
                <w:sz w:val="28"/>
                <w:szCs w:val="28"/>
              </w:rPr>
              <w:t>Відділ соціальної роботи</w:t>
            </w:r>
          </w:p>
          <w:p w14:paraId="1EB1DDE9" w14:textId="368942F2" w:rsidR="00AC7F44" w:rsidRPr="00AC7F44" w:rsidRDefault="00AC7F44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44">
              <w:rPr>
                <w:rFonts w:ascii="Times New Roman" w:hAnsi="Times New Roman"/>
                <w:sz w:val="28"/>
                <w:szCs w:val="28"/>
              </w:rPr>
              <w:t>4.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Заступник директора - начальник відділу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посада</w:t>
            </w:r>
          </w:p>
          <w:p w14:paraId="289AFC1A" w14:textId="2D076AB1" w:rsidR="00AC7F44" w:rsidRPr="00AC7F44" w:rsidRDefault="00AC7F44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44">
              <w:rPr>
                <w:rFonts w:ascii="Times New Roman" w:hAnsi="Times New Roman"/>
                <w:sz w:val="28"/>
                <w:szCs w:val="28"/>
              </w:rPr>
              <w:t>5.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</w:r>
            <w:r w:rsidRPr="0025338F">
              <w:rPr>
                <w:rFonts w:ascii="Times New Roman" w:hAnsi="Times New Roman"/>
                <w:b/>
                <w:sz w:val="28"/>
                <w:szCs w:val="28"/>
              </w:rPr>
              <w:t>Психолог</w:t>
            </w:r>
            <w:r w:rsidRPr="0025338F">
              <w:rPr>
                <w:rFonts w:ascii="Times New Roman" w:hAnsi="Times New Roman"/>
                <w:b/>
                <w:sz w:val="28"/>
                <w:szCs w:val="28"/>
              </w:rPr>
              <w:tab/>
              <w:t>1 посада</w:t>
            </w:r>
          </w:p>
          <w:p w14:paraId="2119AC7F" w14:textId="2D620D77" w:rsidR="004449EA" w:rsidRPr="004449EA" w:rsidRDefault="00AC7F44" w:rsidP="004449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7F44">
              <w:rPr>
                <w:rFonts w:ascii="Times New Roman" w:hAnsi="Times New Roman"/>
                <w:sz w:val="28"/>
                <w:szCs w:val="28"/>
              </w:rPr>
              <w:t>6.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</w:r>
            <w:r w:rsidR="004449EA" w:rsidRPr="004449EA">
              <w:rPr>
                <w:rFonts w:ascii="Times New Roman" w:hAnsi="Times New Roman"/>
                <w:b/>
                <w:sz w:val="28"/>
                <w:szCs w:val="28"/>
              </w:rPr>
              <w:t>Фахівець із соціальної роботи І категорії</w:t>
            </w:r>
            <w:r w:rsidR="004449EA" w:rsidRPr="004449EA">
              <w:rPr>
                <w:rFonts w:ascii="Times New Roman" w:hAnsi="Times New Roman"/>
                <w:b/>
                <w:sz w:val="28"/>
                <w:szCs w:val="28"/>
              </w:rPr>
              <w:tab/>
              <w:t>3 посади</w:t>
            </w:r>
          </w:p>
          <w:p w14:paraId="70FB49E4" w14:textId="177592B1" w:rsidR="004449EA" w:rsidRPr="004449EA" w:rsidRDefault="004449EA" w:rsidP="004449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9EA">
              <w:rPr>
                <w:rFonts w:ascii="Times New Roman" w:hAnsi="Times New Roman"/>
                <w:b/>
                <w:sz w:val="28"/>
                <w:szCs w:val="28"/>
              </w:rPr>
              <w:t>Фахівець із соціальної роботи ІІ категорії</w:t>
            </w:r>
            <w:r w:rsidRPr="004449EA">
              <w:rPr>
                <w:rFonts w:ascii="Times New Roman" w:hAnsi="Times New Roman"/>
                <w:b/>
                <w:sz w:val="28"/>
                <w:szCs w:val="28"/>
              </w:rPr>
              <w:tab/>
              <w:t>5 посад</w:t>
            </w:r>
          </w:p>
          <w:p w14:paraId="5CC63DB9" w14:textId="148941C2" w:rsidR="00AC7F44" w:rsidRPr="004449EA" w:rsidRDefault="004449EA" w:rsidP="004449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9EA">
              <w:rPr>
                <w:rFonts w:ascii="Times New Roman" w:hAnsi="Times New Roman"/>
                <w:b/>
                <w:sz w:val="28"/>
                <w:szCs w:val="28"/>
              </w:rPr>
              <w:t xml:space="preserve">Фахівець із соціальної роботи </w:t>
            </w:r>
            <w:r w:rsidRPr="004449EA">
              <w:rPr>
                <w:rFonts w:ascii="Times New Roman" w:hAnsi="Times New Roman"/>
                <w:b/>
                <w:sz w:val="28"/>
                <w:szCs w:val="28"/>
              </w:rPr>
              <w:tab/>
              <w:t>2</w:t>
            </w:r>
            <w:r w:rsidR="00AC7F44" w:rsidRPr="004449EA">
              <w:rPr>
                <w:rFonts w:ascii="Times New Roman" w:hAnsi="Times New Roman"/>
                <w:b/>
                <w:sz w:val="28"/>
                <w:szCs w:val="28"/>
              </w:rPr>
              <w:t xml:space="preserve"> посад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  <w:p w14:paraId="5C69DE81" w14:textId="4E6710C6" w:rsidR="00AC7F44" w:rsidRPr="00AC7F44" w:rsidRDefault="00AC7F44" w:rsidP="00AC7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F44">
              <w:rPr>
                <w:rFonts w:ascii="Times New Roman" w:hAnsi="Times New Roman"/>
                <w:sz w:val="28"/>
                <w:szCs w:val="28"/>
              </w:rPr>
              <w:t xml:space="preserve">         Всього:</w:t>
            </w:r>
            <w:r w:rsidRPr="00AC7F44">
              <w:rPr>
                <w:rFonts w:ascii="Times New Roman" w:hAnsi="Times New Roman"/>
                <w:sz w:val="28"/>
                <w:szCs w:val="28"/>
              </w:rPr>
              <w:tab/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посад</w:t>
            </w:r>
          </w:p>
          <w:p w14:paraId="29BB6E50" w14:textId="77777777" w:rsidR="00122CCE" w:rsidRDefault="00122CCE" w:rsidP="00E018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13C2FF3" w14:textId="77777777" w:rsidR="00037875" w:rsidRDefault="00037875" w:rsidP="00DF4F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CD2793" w14:textId="77777777" w:rsidR="00037875" w:rsidRDefault="00037875" w:rsidP="00DF4F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0F4148" w14:textId="1D08345A" w:rsidR="0096581A" w:rsidRPr="00EB77FA" w:rsidRDefault="00A56FAE" w:rsidP="003542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центру          </w:t>
      </w:r>
      <w:r w:rsidR="00EB77FA" w:rsidRPr="00EB77F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Людмила МАРДАР</w:t>
      </w:r>
    </w:p>
    <w:p w14:paraId="56482113" w14:textId="77777777" w:rsidR="00630B55" w:rsidRDefault="00630B55" w:rsidP="0035429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29BF67" w14:textId="77777777" w:rsidR="00D94714" w:rsidRDefault="00D94714" w:rsidP="0035429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A0A2AA" w14:textId="77777777" w:rsidR="00D94714" w:rsidRDefault="00D94714" w:rsidP="0035429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8D4235" w14:textId="77777777" w:rsidR="00D94714" w:rsidRDefault="00D94714" w:rsidP="0035429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3194B1" w14:textId="77777777" w:rsidR="00D94714" w:rsidRPr="0096581A" w:rsidRDefault="00D94714" w:rsidP="0035429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94714" w:rsidRPr="0096581A" w:rsidSect="00D22D7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multilevel"/>
    <w:tmpl w:val="DF2E9C5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Cs w:val="28"/>
      </w:rPr>
    </w:lvl>
  </w:abstractNum>
  <w:abstractNum w:abstractNumId="2" w15:restartNumberingAfterBreak="0">
    <w:nsid w:val="0AD706F0"/>
    <w:multiLevelType w:val="hybridMultilevel"/>
    <w:tmpl w:val="7B887E34"/>
    <w:lvl w:ilvl="0" w:tplc="8DA0D98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539F4"/>
    <w:multiLevelType w:val="hybridMultilevel"/>
    <w:tmpl w:val="A02E9B9A"/>
    <w:lvl w:ilvl="0" w:tplc="9F562DDC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6FCF2DE3"/>
    <w:multiLevelType w:val="hybridMultilevel"/>
    <w:tmpl w:val="B7801FE6"/>
    <w:lvl w:ilvl="0" w:tplc="485C3D7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F81"/>
    <w:rsid w:val="0001121A"/>
    <w:rsid w:val="00037875"/>
    <w:rsid w:val="0004510E"/>
    <w:rsid w:val="00071B09"/>
    <w:rsid w:val="000F3F81"/>
    <w:rsid w:val="00117FE0"/>
    <w:rsid w:val="00122CCE"/>
    <w:rsid w:val="001256D5"/>
    <w:rsid w:val="001709E3"/>
    <w:rsid w:val="00171D3E"/>
    <w:rsid w:val="0025338F"/>
    <w:rsid w:val="002658A0"/>
    <w:rsid w:val="00302F37"/>
    <w:rsid w:val="00354291"/>
    <w:rsid w:val="004449EA"/>
    <w:rsid w:val="00515802"/>
    <w:rsid w:val="005928CC"/>
    <w:rsid w:val="00611D99"/>
    <w:rsid w:val="00630B55"/>
    <w:rsid w:val="00647D1B"/>
    <w:rsid w:val="00697918"/>
    <w:rsid w:val="006C0B59"/>
    <w:rsid w:val="007002A5"/>
    <w:rsid w:val="00740F20"/>
    <w:rsid w:val="007A4C50"/>
    <w:rsid w:val="00845C10"/>
    <w:rsid w:val="0092204A"/>
    <w:rsid w:val="0096581A"/>
    <w:rsid w:val="009B0E3E"/>
    <w:rsid w:val="009B3995"/>
    <w:rsid w:val="00A155B3"/>
    <w:rsid w:val="00A25C44"/>
    <w:rsid w:val="00A56FAE"/>
    <w:rsid w:val="00AC7F44"/>
    <w:rsid w:val="00AD235E"/>
    <w:rsid w:val="00B2414A"/>
    <w:rsid w:val="00B33B12"/>
    <w:rsid w:val="00B3480D"/>
    <w:rsid w:val="00C16DC4"/>
    <w:rsid w:val="00C82B6E"/>
    <w:rsid w:val="00C875D4"/>
    <w:rsid w:val="00D01079"/>
    <w:rsid w:val="00D22D7B"/>
    <w:rsid w:val="00D614D9"/>
    <w:rsid w:val="00D94714"/>
    <w:rsid w:val="00DE7C65"/>
    <w:rsid w:val="00DF4F5F"/>
    <w:rsid w:val="00EB77FA"/>
    <w:rsid w:val="00EF01F8"/>
    <w:rsid w:val="00F03498"/>
    <w:rsid w:val="00F16CDA"/>
    <w:rsid w:val="00F364AC"/>
    <w:rsid w:val="00F41347"/>
    <w:rsid w:val="00F87DE9"/>
    <w:rsid w:val="00F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DAD9"/>
  <w15:docId w15:val="{45DA464C-8F48-49EE-AE17-79957A6F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8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47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11C1C-B5B0-4C2E-A92F-C3C2909D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2601</Words>
  <Characters>14831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Rada</cp:lastModifiedBy>
  <cp:revision>17</cp:revision>
  <cp:lastPrinted>2022-12-09T09:59:00Z</cp:lastPrinted>
  <dcterms:created xsi:type="dcterms:W3CDTF">2022-12-07T15:12:00Z</dcterms:created>
  <dcterms:modified xsi:type="dcterms:W3CDTF">2022-12-09T12:03:00Z</dcterms:modified>
</cp:coreProperties>
</file>