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F6B9" w14:textId="77777777" w:rsidR="000D1533" w:rsidRDefault="000D1533" w:rsidP="000D1533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Пояснювальна</w:t>
      </w:r>
      <w:proofErr w:type="spellEnd"/>
      <w:r>
        <w:rPr>
          <w:b/>
          <w:color w:val="000000"/>
          <w:sz w:val="28"/>
          <w:szCs w:val="28"/>
        </w:rPr>
        <w:t xml:space="preserve"> записка </w:t>
      </w:r>
    </w:p>
    <w:p w14:paraId="3EFBF8D7" w14:textId="77777777" w:rsidR="000D1533" w:rsidRDefault="000D1533" w:rsidP="000D1533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до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>
        <w:rPr>
          <w:b/>
          <w:color w:val="000000"/>
          <w:sz w:val="28"/>
          <w:szCs w:val="28"/>
        </w:rPr>
        <w:t>кту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рішення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63861D94" w14:textId="77777777" w:rsidR="000D1533" w:rsidRDefault="000D1533" w:rsidP="007C380E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комунального 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p w14:paraId="2B29AFED" w14:textId="77777777" w:rsidR="000D1533" w:rsidRDefault="000D1533" w:rsidP="000D15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94EE5EB" w14:textId="77777777" w:rsidR="000D1533" w:rsidRDefault="000D1533" w:rsidP="000D1533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14:paraId="62D76BDE" w14:textId="77777777" w:rsidR="000D1533" w:rsidRDefault="000D1533" w:rsidP="000D1533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7D521B75" w14:textId="77777777" w:rsidR="000D1533" w:rsidRDefault="000D1533" w:rsidP="007C380E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51F4425A" w14:textId="6BD0DCC4" w:rsidR="000D1533" w:rsidRDefault="00640442" w:rsidP="00640442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</w:t>
      </w:r>
      <w:r w:rsidR="000D1533">
        <w:rPr>
          <w:sz w:val="28"/>
          <w:szCs w:val="28"/>
          <w:lang w:val="uk-UA"/>
        </w:rPr>
        <w:t>ист</w:t>
      </w:r>
      <w:r w:rsidR="00314415">
        <w:rPr>
          <w:sz w:val="28"/>
          <w:szCs w:val="28"/>
          <w:lang w:val="uk-UA"/>
        </w:rPr>
        <w:t>и</w:t>
      </w:r>
      <w:r w:rsidR="000D1533">
        <w:rPr>
          <w:sz w:val="28"/>
          <w:szCs w:val="28"/>
          <w:lang w:val="uk-UA"/>
        </w:rPr>
        <w:t xml:space="preserve"> </w:t>
      </w:r>
      <w:r w:rsidR="004C0039" w:rsidRPr="004C0039">
        <w:rPr>
          <w:sz w:val="28"/>
          <w:szCs w:val="28"/>
          <w:lang w:val="uk-UA"/>
        </w:rPr>
        <w:t>комунального підприємства  Броварської міської ради Броварського району Київської області «</w:t>
      </w:r>
      <w:proofErr w:type="spellStart"/>
      <w:r w:rsidR="004C0039" w:rsidRPr="004C0039">
        <w:rPr>
          <w:sz w:val="28"/>
          <w:szCs w:val="28"/>
          <w:lang w:val="uk-UA"/>
        </w:rPr>
        <w:t>Броваритепловодоенергія</w:t>
      </w:r>
      <w:proofErr w:type="spellEnd"/>
      <w:r w:rsidR="004C0039" w:rsidRPr="004C0039">
        <w:rPr>
          <w:sz w:val="28"/>
          <w:szCs w:val="28"/>
          <w:lang w:val="uk-UA"/>
        </w:rPr>
        <w:t xml:space="preserve">» від 02.01.2023 № 4/13.2/В, </w:t>
      </w:r>
      <w:proofErr w:type="spellStart"/>
      <w:r w:rsidR="004C0039" w:rsidRPr="004C0039">
        <w:rPr>
          <w:sz w:val="28"/>
          <w:szCs w:val="28"/>
          <w:lang w:val="uk-UA"/>
        </w:rPr>
        <w:t>Требухівського</w:t>
      </w:r>
      <w:proofErr w:type="spellEnd"/>
      <w:r w:rsidR="004C0039" w:rsidRPr="004C0039">
        <w:rPr>
          <w:sz w:val="28"/>
          <w:szCs w:val="28"/>
          <w:lang w:val="uk-UA"/>
        </w:rPr>
        <w:t xml:space="preserve"> ліцею Броварської міської ради Броварського району Київської області від 11.10.2022 № 01-23/205, Броварського ліцею № 9 Броварської міської ради Броварського району Київської області від 22.12.2022 № 141</w:t>
      </w:r>
      <w:r w:rsidR="00D73F8E">
        <w:rPr>
          <w:sz w:val="28"/>
          <w:szCs w:val="28"/>
          <w:lang w:val="uk-UA"/>
        </w:rPr>
        <w:t>з проханням надати дозвіл на списання основних засобів, що перебувають на балансі</w:t>
      </w:r>
      <w:r w:rsidR="00314415">
        <w:rPr>
          <w:sz w:val="28"/>
          <w:szCs w:val="28"/>
          <w:lang w:val="uk-UA"/>
        </w:rPr>
        <w:t>.</w:t>
      </w:r>
    </w:p>
    <w:p w14:paraId="22A25170" w14:textId="77777777" w:rsidR="000D1533" w:rsidRDefault="000D1533" w:rsidP="007C380E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Мета і шляхи її досягнення</w:t>
      </w:r>
    </w:p>
    <w:p w14:paraId="481AE7E4" w14:textId="77777777" w:rsidR="000D1533" w:rsidRDefault="000D1533" w:rsidP="000D153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Мета - списання майна, що  непридатне для подальшого використання (фізично зношене),</w:t>
      </w:r>
      <w:r w:rsidR="007C380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за умови, що відновлення є економічно</w:t>
      </w:r>
      <w:r>
        <w:rPr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недоцільним і майно не може бути реалізованим.</w:t>
      </w:r>
    </w:p>
    <w:p w14:paraId="4B3EE421" w14:textId="77777777" w:rsidR="000D1533" w:rsidRDefault="000D1533" w:rsidP="007C380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14:paraId="46C298B6" w14:textId="77777777" w:rsidR="00640442" w:rsidRDefault="000D1533" w:rsidP="00640442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Порядок списання майна комунальної власності Броварської міської територіальної громади,  затверджений  рішенням Броварської міської ради Броварського району Київської області від 28.10.202</w:t>
      </w:r>
      <w:r w:rsidR="00886C23"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 442-14-08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.</w:t>
      </w:r>
    </w:p>
    <w:p w14:paraId="326945F9" w14:textId="77777777" w:rsidR="000D1533" w:rsidRDefault="000D1533" w:rsidP="0064044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0BAE42B8" w14:textId="77777777" w:rsidR="000D1533" w:rsidRDefault="000D1533" w:rsidP="006404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3742377B" w14:textId="77777777" w:rsidR="000D1533" w:rsidRDefault="000D1533" w:rsidP="007C380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14:paraId="02572ABA" w14:textId="77777777" w:rsidR="000D1533" w:rsidRDefault="000D1533" w:rsidP="007C380E">
      <w:pPr>
        <w:spacing w:after="0" w:line="240" w:lineRule="auto"/>
        <w:ind w:right="4" w:firstLine="567"/>
        <w:jc w:val="both"/>
        <w:rPr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Списання з балансу</w:t>
      </w:r>
      <w:r w:rsidR="006404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 з діяльності із збирання та первинної обробки брухту та відходів дорогоцінних металів.</w:t>
      </w:r>
    </w:p>
    <w:p w14:paraId="650EC828" w14:textId="77777777" w:rsidR="000D1533" w:rsidRDefault="000D1533" w:rsidP="007C380E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14:paraId="03219548" w14:textId="77777777" w:rsidR="000D1533" w:rsidRDefault="000D1533" w:rsidP="007C38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Маковський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Володимир.</w:t>
      </w:r>
    </w:p>
    <w:p w14:paraId="3A68A11B" w14:textId="77777777" w:rsidR="00640442" w:rsidRPr="00640442" w:rsidRDefault="000D1533" w:rsidP="006404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0442" w:rsidRPr="006404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="00640442" w:rsidRPr="00640442">
        <w:rPr>
          <w:rFonts w:ascii="Times New Roman" w:eastAsia="Times New Roman" w:hAnsi="Times New Roman"/>
          <w:sz w:val="28"/>
          <w:szCs w:val="28"/>
          <w:lang w:val="uk-UA" w:eastAsia="ru-RU"/>
        </w:rPr>
        <w:t>Данюк</w:t>
      </w:r>
      <w:proofErr w:type="spellEnd"/>
      <w:r w:rsidR="00640442" w:rsidRPr="0064044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AF95A42" w14:textId="77777777" w:rsidR="00640442" w:rsidRPr="00640442" w:rsidRDefault="00640442" w:rsidP="0064044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B087177" w14:textId="77777777" w:rsidR="00640442" w:rsidRDefault="00640442" w:rsidP="000D15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5FDBE91" w14:textId="6CF21BDC" w:rsidR="00640442" w:rsidRDefault="004C508D" w:rsidP="000D15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4C003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57BDD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4C00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57B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0D1533">
        <w:rPr>
          <w:rFonts w:ascii="Times New Roman" w:hAnsi="Times New Roman"/>
          <w:sz w:val="28"/>
          <w:szCs w:val="28"/>
          <w:lang w:val="uk-UA"/>
        </w:rPr>
        <w:t>ачальник</w:t>
      </w:r>
      <w:r w:rsidR="00557BDD">
        <w:rPr>
          <w:rFonts w:ascii="Times New Roman" w:hAnsi="Times New Roman"/>
          <w:sz w:val="28"/>
          <w:szCs w:val="28"/>
          <w:lang w:val="uk-UA"/>
        </w:rPr>
        <w:t>а</w:t>
      </w:r>
      <w:r w:rsidR="006404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533">
        <w:rPr>
          <w:rFonts w:ascii="Times New Roman" w:hAnsi="Times New Roman"/>
          <w:sz w:val="28"/>
          <w:szCs w:val="28"/>
          <w:lang w:val="uk-UA"/>
        </w:rPr>
        <w:t xml:space="preserve">управління з питань </w:t>
      </w:r>
    </w:p>
    <w:p w14:paraId="02849739" w14:textId="77777777" w:rsidR="001300CE" w:rsidRDefault="00640442" w:rsidP="00640442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0D1533">
        <w:rPr>
          <w:rFonts w:ascii="Times New Roman" w:hAnsi="Times New Roman"/>
          <w:sz w:val="28"/>
          <w:szCs w:val="28"/>
          <w:lang w:val="uk-UA"/>
        </w:rPr>
        <w:t>омунальної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533">
        <w:rPr>
          <w:rFonts w:ascii="Times New Roman" w:hAnsi="Times New Roman"/>
          <w:sz w:val="28"/>
          <w:szCs w:val="28"/>
          <w:lang w:val="uk-UA"/>
        </w:rPr>
        <w:t xml:space="preserve">власності та житла                   </w:t>
      </w:r>
      <w:r w:rsidR="00557BDD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0D1533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57BDD">
        <w:rPr>
          <w:rFonts w:ascii="Times New Roman" w:hAnsi="Times New Roman"/>
          <w:sz w:val="28"/>
          <w:szCs w:val="28"/>
          <w:lang w:val="uk-UA"/>
        </w:rPr>
        <w:t>Тетяна ДАНЮК</w:t>
      </w:r>
    </w:p>
    <w:sectPr w:rsidR="001300CE" w:rsidSect="004C508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6DE8" w14:textId="77777777" w:rsidR="00F65A69" w:rsidRDefault="00F65A69" w:rsidP="00C165CA">
      <w:pPr>
        <w:spacing w:after="0" w:line="240" w:lineRule="auto"/>
      </w:pPr>
      <w:r>
        <w:separator/>
      </w:r>
    </w:p>
  </w:endnote>
  <w:endnote w:type="continuationSeparator" w:id="0">
    <w:p w14:paraId="493CF7AE" w14:textId="77777777" w:rsidR="00F65A69" w:rsidRDefault="00F65A69" w:rsidP="00C1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1151" w14:textId="77777777" w:rsidR="00F65A69" w:rsidRDefault="00F65A69" w:rsidP="00C165CA">
      <w:pPr>
        <w:spacing w:after="0" w:line="240" w:lineRule="auto"/>
      </w:pPr>
      <w:r>
        <w:separator/>
      </w:r>
    </w:p>
  </w:footnote>
  <w:footnote w:type="continuationSeparator" w:id="0">
    <w:p w14:paraId="7529AE42" w14:textId="77777777" w:rsidR="00F65A69" w:rsidRDefault="00F65A69" w:rsidP="00C1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81268"/>
      <w:docPartObj>
        <w:docPartGallery w:val="Page Numbers (Top of Page)"/>
        <w:docPartUnique/>
      </w:docPartObj>
    </w:sdtPr>
    <w:sdtEndPr/>
    <w:sdtContent>
      <w:p w14:paraId="0CA8003E" w14:textId="77777777" w:rsidR="00C165CA" w:rsidRDefault="00C165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E3A">
          <w:rPr>
            <w:noProof/>
          </w:rPr>
          <w:t>2</w:t>
        </w:r>
        <w:r>
          <w:fldChar w:fldCharType="end"/>
        </w:r>
      </w:p>
    </w:sdtContent>
  </w:sdt>
  <w:p w14:paraId="241DF9CE" w14:textId="77777777" w:rsidR="00C165CA" w:rsidRDefault="00C165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55"/>
    <w:rsid w:val="000D1533"/>
    <w:rsid w:val="000F28AC"/>
    <w:rsid w:val="001300CE"/>
    <w:rsid w:val="00314415"/>
    <w:rsid w:val="00343CCA"/>
    <w:rsid w:val="00387198"/>
    <w:rsid w:val="004C0039"/>
    <w:rsid w:val="004C508D"/>
    <w:rsid w:val="0052752A"/>
    <w:rsid w:val="00557BDD"/>
    <w:rsid w:val="00640442"/>
    <w:rsid w:val="006423C9"/>
    <w:rsid w:val="007075B7"/>
    <w:rsid w:val="007C380E"/>
    <w:rsid w:val="00886C23"/>
    <w:rsid w:val="009D2E3A"/>
    <w:rsid w:val="00C165CA"/>
    <w:rsid w:val="00C30255"/>
    <w:rsid w:val="00D73F8E"/>
    <w:rsid w:val="00F65A6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9008"/>
  <w15:docId w15:val="{9CF89750-8B71-48E2-BB2F-AD02A934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5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0D1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C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1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12</cp:revision>
  <cp:lastPrinted>2022-02-04T09:07:00Z</cp:lastPrinted>
  <dcterms:created xsi:type="dcterms:W3CDTF">2022-07-06T09:03:00Z</dcterms:created>
  <dcterms:modified xsi:type="dcterms:W3CDTF">2023-01-10T08:52:00Z</dcterms:modified>
</cp:coreProperties>
</file>