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02A6" w14:textId="77777777" w:rsidR="001A675A" w:rsidRPr="001A675A" w:rsidRDefault="001A675A" w:rsidP="001A67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14:paraId="3491175C" w14:textId="25E59B08" w:rsidR="001A675A" w:rsidRPr="001A675A" w:rsidRDefault="001A675A" w:rsidP="00C8418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проекту рішення </w:t>
      </w:r>
    </w:p>
    <w:p w14:paraId="3D39E9BB" w14:textId="77777777" w:rsidR="001A675A" w:rsidRPr="001A675A" w:rsidRDefault="001A675A" w:rsidP="001A675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«Про внесення змін до Програми капітального ремонту, модернізації та утримання ліфтів у житлових будинках на території Броварської міської територіальної громади на 2019 – 2023 роки»</w:t>
      </w:r>
    </w:p>
    <w:p w14:paraId="71C88572" w14:textId="77777777" w:rsidR="001A675A" w:rsidRPr="001A675A" w:rsidRDefault="001A675A" w:rsidP="001A675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75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4B45070" w14:textId="77777777" w:rsidR="001A675A" w:rsidRPr="001A675A" w:rsidRDefault="001A675A" w:rsidP="001A6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047EB36E" w14:textId="77777777" w:rsidR="001A675A" w:rsidRPr="001A675A" w:rsidRDefault="001A675A" w:rsidP="001A67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0BB6352B" w14:textId="77777777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Обґрунтування необхідності прийняття рішення.</w:t>
      </w:r>
    </w:p>
    <w:p w14:paraId="0FFED976" w14:textId="765C2EC5" w:rsidR="00C215DF" w:rsidRDefault="0094768B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Для підтримки належної роботи ліфтового господарства</w:t>
      </w:r>
      <w:r w:rsidR="002A56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житлового фонду в період системного відключення електроенергії в наслідок агресії російської федерації</w:t>
      </w:r>
      <w:r w:rsidR="00486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Перелік ліфтів додається.</w:t>
      </w:r>
    </w:p>
    <w:p w14:paraId="154F82DE" w14:textId="28457A0F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Мета і шляхи її досягнення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36A4B8E7" w14:textId="4A944D45" w:rsidR="001A675A" w:rsidRPr="001A675A" w:rsidRDefault="002A56BE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Відновлення роботи ліфтів, шляхом проведення капітальних ремонтів після аварійних ситуацій</w:t>
      </w:r>
      <w:r w:rsidR="00A205D1" w:rsidRPr="00A205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68563E4C" w14:textId="54581F40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Правові аспекти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6384229D" w14:textId="77777777" w:rsidR="00523155" w:rsidRPr="00557A6F" w:rsidRDefault="00523155" w:rsidP="0052315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33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Розроблено</w:t>
      </w:r>
      <w:r w:rsidRPr="00E16336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Бюджетного кодексу України, Закону України «Про місцеве самоврядування в Україні», </w:t>
      </w:r>
      <w:r w:rsidRPr="00E16336">
        <w:rPr>
          <w:rFonts w:ascii="Times New Roman" w:hAnsi="Times New Roman" w:cs="Times New Roman"/>
          <w:sz w:val="28"/>
          <w:szCs w:val="28"/>
        </w:rPr>
        <w:t>«Про благоустрій населених пунктів»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7A6F">
        <w:rPr>
          <w:rFonts w:ascii="Times New Roman" w:hAnsi="Times New Roman" w:cs="Times New Roman"/>
          <w:sz w:val="28"/>
          <w:szCs w:val="28"/>
        </w:rPr>
        <w:t xml:space="preserve"> </w:t>
      </w:r>
      <w:r w:rsidRPr="00557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9D5B26" w14:textId="40DF6D59" w:rsidR="001A675A" w:rsidRPr="001A675A" w:rsidRDefault="001A675A" w:rsidP="00D205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Фінансово-економічне обґрунтування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106F056A" w14:textId="641D1B7C" w:rsidR="00F676CF" w:rsidRPr="00F676CF" w:rsidRDefault="00A64E31" w:rsidP="00F676C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</w:t>
      </w:r>
      <w:r w:rsidRPr="00A64E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інансування заходу за рахунок коштів місцевого бюджету на 2023 рік в сумі </w:t>
      </w:r>
      <w:r w:rsidR="00D20509"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«</w:t>
      </w:r>
      <w:r w:rsidR="00523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</w:t>
      </w:r>
      <w:r w:rsid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00</w:t>
      </w:r>
      <w:r w:rsidR="00D20509" w:rsidRPr="00D205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,00»тис.грн.</w:t>
      </w:r>
    </w:p>
    <w:p w14:paraId="7EF58E33" w14:textId="776CE977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5. Прогноз результатів</w:t>
      </w:r>
      <w:r w:rsidR="00FE69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14:paraId="59C991FD" w14:textId="74F5A495" w:rsidR="000D7C30" w:rsidRDefault="000D7C30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</w:pPr>
      <w:r w:rsidRPr="000D7C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Капітальний ремонт ліфтів</w:t>
      </w:r>
      <w:r w:rsidR="00D20509" w:rsidRPr="00D2050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.</w:t>
      </w:r>
    </w:p>
    <w:p w14:paraId="1DE20122" w14:textId="77777777" w:rsidR="00523155" w:rsidRPr="00AD0F7B" w:rsidRDefault="00523155" w:rsidP="00523155">
      <w:pPr>
        <w:pStyle w:val="a3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D0F7B">
        <w:rPr>
          <w:rFonts w:ascii="Times New Roman" w:hAnsi="Times New Roman" w:cs="Times New Roman"/>
          <w:b/>
          <w:sz w:val="28"/>
          <w:szCs w:val="28"/>
        </w:rPr>
        <w:t>Суб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AD0F7B">
        <w:rPr>
          <w:rFonts w:ascii="Times New Roman" w:hAnsi="Times New Roman" w:cs="Times New Roman"/>
          <w:b/>
          <w:sz w:val="28"/>
          <w:szCs w:val="28"/>
        </w:rPr>
        <w:t>єкт</w:t>
      </w:r>
      <w:proofErr w:type="spellEnd"/>
      <w:r w:rsidRPr="00AD0F7B">
        <w:rPr>
          <w:rFonts w:ascii="Times New Roman" w:hAnsi="Times New Roman" w:cs="Times New Roman"/>
          <w:b/>
          <w:sz w:val="28"/>
          <w:szCs w:val="28"/>
        </w:rPr>
        <w:t xml:space="preserve"> подання проекту рішення</w:t>
      </w:r>
    </w:p>
    <w:p w14:paraId="5E6C9654" w14:textId="22848F86" w:rsidR="004B3E3F" w:rsidRPr="00523155" w:rsidRDefault="00523155" w:rsidP="0052315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6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Pr="009566C2">
        <w:rPr>
          <w:rFonts w:ascii="Times New Roman" w:hAnsi="Times New Roman" w:cs="Times New Roman"/>
          <w:sz w:val="28"/>
          <w:szCs w:val="28"/>
        </w:rPr>
        <w:t>, начальник Решетова С.І. 604-13, Драна О.М. 461-10.</w:t>
      </w:r>
    </w:p>
    <w:p w14:paraId="4647EC5D" w14:textId="77777777" w:rsidR="001A675A" w:rsidRPr="001A675A" w:rsidRDefault="001A675A" w:rsidP="001A67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14:paraId="7176908C" w14:textId="15C69935" w:rsidR="001A675A" w:rsidRPr="001A675A" w:rsidRDefault="001A675A" w:rsidP="00BA48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7. Порівняльна таблиця</w:t>
      </w:r>
      <w:r w:rsidR="00BA4823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uk-UA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819"/>
        <w:gridCol w:w="1417"/>
        <w:gridCol w:w="1418"/>
        <w:gridCol w:w="1701"/>
      </w:tblGrid>
      <w:tr w:rsidR="001A675A" w:rsidRPr="001A675A" w14:paraId="6CB2E212" w14:textId="77777777" w:rsidTr="00CF5185">
        <w:tc>
          <w:tcPr>
            <w:tcW w:w="534" w:type="dxa"/>
            <w:vMerge w:val="restart"/>
            <w:shd w:val="clear" w:color="auto" w:fill="auto"/>
          </w:tcPr>
          <w:p w14:paraId="6C94443E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0F0AE242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Напрям використання коштів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F96A876" w14:textId="0BDCA099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Обсяг коштів на виконання у 202</w:t>
            </w:r>
            <w:r w:rsidR="00A64E3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3</w:t>
            </w: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р</w:t>
            </w:r>
          </w:p>
          <w:p w14:paraId="41C99055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Програми (</w:t>
            </w:r>
            <w:proofErr w:type="spellStart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тис.грн</w:t>
            </w:r>
            <w:proofErr w:type="spellEnd"/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)</w:t>
            </w:r>
          </w:p>
        </w:tc>
      </w:tr>
      <w:tr w:rsidR="001A675A" w:rsidRPr="001A675A" w14:paraId="535286A3" w14:textId="77777777" w:rsidTr="00CF5185">
        <w:tc>
          <w:tcPr>
            <w:tcW w:w="534" w:type="dxa"/>
            <w:vMerge/>
            <w:shd w:val="clear" w:color="auto" w:fill="auto"/>
          </w:tcPr>
          <w:p w14:paraId="2597BA89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14:paraId="48DBE61F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shd w:val="clear" w:color="auto" w:fill="auto"/>
          </w:tcPr>
          <w:p w14:paraId="371810A0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було</w:t>
            </w:r>
          </w:p>
        </w:tc>
        <w:tc>
          <w:tcPr>
            <w:tcW w:w="1418" w:type="dxa"/>
            <w:shd w:val="clear" w:color="auto" w:fill="auto"/>
          </w:tcPr>
          <w:p w14:paraId="31428A0A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зміни</w:t>
            </w:r>
          </w:p>
        </w:tc>
        <w:tc>
          <w:tcPr>
            <w:tcW w:w="1701" w:type="dxa"/>
            <w:shd w:val="clear" w:color="auto" w:fill="auto"/>
          </w:tcPr>
          <w:p w14:paraId="60B67926" w14:textId="77777777" w:rsidR="001A675A" w:rsidRPr="001A675A" w:rsidRDefault="001A675A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стало</w:t>
            </w:r>
          </w:p>
        </w:tc>
      </w:tr>
      <w:tr w:rsidR="001A675A" w:rsidRPr="001A675A" w14:paraId="1F9CB4B8" w14:textId="77777777" w:rsidTr="00CF5185">
        <w:tc>
          <w:tcPr>
            <w:tcW w:w="534" w:type="dxa"/>
            <w:shd w:val="clear" w:color="auto" w:fill="auto"/>
          </w:tcPr>
          <w:p w14:paraId="20040145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</w:p>
        </w:tc>
        <w:tc>
          <w:tcPr>
            <w:tcW w:w="4819" w:type="dxa"/>
            <w:shd w:val="clear" w:color="auto" w:fill="auto"/>
          </w:tcPr>
          <w:p w14:paraId="54B176AD" w14:textId="77777777" w:rsidR="001A675A" w:rsidRPr="001A675A" w:rsidRDefault="001A675A" w:rsidP="00CF5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 w:rsidRPr="001A675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Капітальний ремонт, модернізація (заміна) ліфтів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2B70C" w14:textId="0853AFBB" w:rsidR="001A675A" w:rsidRPr="00F90B0A" w:rsidRDefault="00523155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3600,00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D505ED" w14:textId="43BAD7C4" w:rsidR="001A675A" w:rsidRPr="001A675A" w:rsidRDefault="00523155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  <w:t>3000,00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512247" w14:textId="47234654" w:rsidR="001A675A" w:rsidRPr="001A675A" w:rsidRDefault="00523155" w:rsidP="00CF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>6</w:t>
            </w:r>
            <w:r w:rsidR="00A64E3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>6</w:t>
            </w:r>
            <w:r w:rsidR="006505C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>00</w:t>
            </w:r>
            <w:r w:rsidR="00F90B0A" w:rsidRPr="00F90B0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ru-RU" w:eastAsia="uk-UA"/>
              </w:rPr>
              <w:t>,00</w:t>
            </w:r>
          </w:p>
        </w:tc>
      </w:tr>
    </w:tbl>
    <w:p w14:paraId="59CDAFCA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4E500346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</w:p>
    <w:p w14:paraId="6E9A7E00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Начальник управління будівництва, </w:t>
      </w:r>
    </w:p>
    <w:p w14:paraId="37E0C395" w14:textId="77777777" w:rsidR="001A675A" w:rsidRPr="001A675A" w:rsidRDefault="001A675A" w:rsidP="001A67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житлово-комунального господарства, </w:t>
      </w:r>
    </w:p>
    <w:p w14:paraId="44BBEF17" w14:textId="1B0192D0" w:rsidR="00D05CA8" w:rsidRDefault="001A675A" w:rsidP="001A675A">
      <w:pPr>
        <w:spacing w:after="0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</w:pP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інфраструктури та транспорту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ab/>
      </w:r>
      <w:r w:rsidR="00F6303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 xml:space="preserve">        </w:t>
      </w:r>
      <w:r w:rsidRPr="001A675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uk-UA"/>
        </w:rPr>
        <w:t>Світлана РЕШЕТОВА</w:t>
      </w:r>
    </w:p>
    <w:sectPr w:rsidR="00D05CA8" w:rsidSect="003C27AD">
      <w:pgSz w:w="11906" w:h="16838"/>
      <w:pgMar w:top="1135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4F9B"/>
    <w:multiLevelType w:val="hybridMultilevel"/>
    <w:tmpl w:val="5956A3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52B71"/>
    <w:multiLevelType w:val="hybridMultilevel"/>
    <w:tmpl w:val="E26245E0"/>
    <w:lvl w:ilvl="0" w:tplc="CB5ABD42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913389330">
    <w:abstractNumId w:val="0"/>
  </w:num>
  <w:num w:numId="2" w16cid:durableId="100921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201"/>
    <w:rsid w:val="000B0A06"/>
    <w:rsid w:val="000D7C30"/>
    <w:rsid w:val="000F6EC3"/>
    <w:rsid w:val="00151B09"/>
    <w:rsid w:val="00196534"/>
    <w:rsid w:val="001A675A"/>
    <w:rsid w:val="002A56BE"/>
    <w:rsid w:val="00343C71"/>
    <w:rsid w:val="003D7538"/>
    <w:rsid w:val="003E4718"/>
    <w:rsid w:val="0048673F"/>
    <w:rsid w:val="004B3E3F"/>
    <w:rsid w:val="004B3EE9"/>
    <w:rsid w:val="004E1B1D"/>
    <w:rsid w:val="00523155"/>
    <w:rsid w:val="005704EE"/>
    <w:rsid w:val="005B4905"/>
    <w:rsid w:val="005C2FA2"/>
    <w:rsid w:val="00602A21"/>
    <w:rsid w:val="006505C1"/>
    <w:rsid w:val="00662201"/>
    <w:rsid w:val="006C0F1B"/>
    <w:rsid w:val="0094768B"/>
    <w:rsid w:val="009A2333"/>
    <w:rsid w:val="00A205D1"/>
    <w:rsid w:val="00A64E31"/>
    <w:rsid w:val="00BA4823"/>
    <w:rsid w:val="00C215DF"/>
    <w:rsid w:val="00C57F42"/>
    <w:rsid w:val="00C80F4C"/>
    <w:rsid w:val="00C8418F"/>
    <w:rsid w:val="00CB07F4"/>
    <w:rsid w:val="00D05CA8"/>
    <w:rsid w:val="00D20509"/>
    <w:rsid w:val="00D558B1"/>
    <w:rsid w:val="00E960B5"/>
    <w:rsid w:val="00F63037"/>
    <w:rsid w:val="00F676CF"/>
    <w:rsid w:val="00F90B0A"/>
    <w:rsid w:val="00FB33C5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1587"/>
  <w15:chartTrackingRefBased/>
  <w15:docId w15:val="{7063FFD8-F0D2-44EE-8CCA-ABFD385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34</cp:revision>
  <cp:lastPrinted>2023-02-03T12:52:00Z</cp:lastPrinted>
  <dcterms:created xsi:type="dcterms:W3CDTF">2021-12-03T06:26:00Z</dcterms:created>
  <dcterms:modified xsi:type="dcterms:W3CDTF">2023-02-03T12:52:00Z</dcterms:modified>
</cp:coreProperties>
</file>