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28DE" w14:textId="77777777" w:rsidR="00B03928" w:rsidRPr="00E72A7B" w:rsidRDefault="00B03928" w:rsidP="005553C8">
      <w:pPr>
        <w:spacing w:after="0"/>
        <w:ind w:right="-284"/>
        <w:jc w:val="center"/>
        <w:rPr>
          <w:rFonts w:ascii="Times New Roman" w:hAnsi="Times New Roman"/>
          <w:b/>
          <w:sz w:val="28"/>
          <w:szCs w:val="28"/>
        </w:rPr>
      </w:pPr>
      <w:r w:rsidRPr="00E72A7B">
        <w:rPr>
          <w:rFonts w:ascii="Times New Roman" w:hAnsi="Times New Roman"/>
          <w:b/>
          <w:sz w:val="28"/>
          <w:szCs w:val="28"/>
        </w:rPr>
        <w:t xml:space="preserve">Пояснювальна записка </w:t>
      </w:r>
    </w:p>
    <w:p w14:paraId="7C3D2F28" w14:textId="77777777" w:rsidR="00ED2B8E" w:rsidRDefault="00B03928" w:rsidP="00B03928">
      <w:pPr>
        <w:pStyle w:val="a3"/>
        <w:jc w:val="center"/>
        <w:rPr>
          <w:b/>
          <w:sz w:val="28"/>
          <w:szCs w:val="28"/>
        </w:rPr>
      </w:pPr>
      <w:r w:rsidRPr="00E72A7B">
        <w:rPr>
          <w:rFonts w:ascii="Times New Roman" w:hAnsi="Times New Roman"/>
          <w:b/>
          <w:sz w:val="28"/>
          <w:szCs w:val="28"/>
          <w:lang w:val="uk-UA"/>
        </w:rPr>
        <w:t xml:space="preserve">до проекту рішення «Про внесення змін </w:t>
      </w:r>
      <w:r w:rsidRPr="00E72A7B">
        <w:rPr>
          <w:b/>
          <w:sz w:val="28"/>
          <w:szCs w:val="28"/>
        </w:rPr>
        <w:t xml:space="preserve">до Регламенту </w:t>
      </w:r>
    </w:p>
    <w:p w14:paraId="0A1BBB15" w14:textId="77777777" w:rsidR="00ED2B8E" w:rsidRDefault="00B03928" w:rsidP="00B03928">
      <w:pPr>
        <w:pStyle w:val="a3"/>
        <w:jc w:val="center"/>
        <w:rPr>
          <w:b/>
          <w:sz w:val="28"/>
          <w:szCs w:val="28"/>
        </w:rPr>
      </w:pPr>
      <w:proofErr w:type="spellStart"/>
      <w:r w:rsidRPr="00E72A7B">
        <w:rPr>
          <w:b/>
          <w:sz w:val="28"/>
          <w:szCs w:val="28"/>
        </w:rPr>
        <w:t>Броварської</w:t>
      </w:r>
      <w:proofErr w:type="spellEnd"/>
      <w:r w:rsidRPr="00E72A7B">
        <w:rPr>
          <w:b/>
          <w:sz w:val="28"/>
          <w:szCs w:val="28"/>
          <w:lang w:val="uk-UA"/>
        </w:rPr>
        <w:t xml:space="preserve"> </w:t>
      </w:r>
      <w:proofErr w:type="spellStart"/>
      <w:r w:rsidRPr="00E72A7B">
        <w:rPr>
          <w:b/>
          <w:sz w:val="28"/>
          <w:szCs w:val="28"/>
        </w:rPr>
        <w:t>міської</w:t>
      </w:r>
      <w:proofErr w:type="spellEnd"/>
      <w:r w:rsidRPr="00E72A7B">
        <w:rPr>
          <w:b/>
          <w:sz w:val="28"/>
          <w:szCs w:val="28"/>
        </w:rPr>
        <w:t xml:space="preserve"> ради </w:t>
      </w:r>
      <w:proofErr w:type="spellStart"/>
      <w:r w:rsidRPr="00E72A7B">
        <w:rPr>
          <w:b/>
          <w:sz w:val="28"/>
          <w:szCs w:val="28"/>
        </w:rPr>
        <w:t>Броварського</w:t>
      </w:r>
      <w:proofErr w:type="spellEnd"/>
      <w:r w:rsidRPr="00E72A7B">
        <w:rPr>
          <w:b/>
          <w:sz w:val="28"/>
          <w:szCs w:val="28"/>
        </w:rPr>
        <w:t xml:space="preserve"> району </w:t>
      </w:r>
    </w:p>
    <w:p w14:paraId="68CC9660" w14:textId="52470871" w:rsidR="00B03928" w:rsidRPr="00E72A7B" w:rsidRDefault="00B03928" w:rsidP="00B03928">
      <w:pPr>
        <w:pStyle w:val="a3"/>
        <w:jc w:val="center"/>
        <w:rPr>
          <w:rFonts w:ascii="Times New Roman" w:hAnsi="Times New Roman"/>
          <w:b/>
          <w:sz w:val="28"/>
          <w:szCs w:val="28"/>
        </w:rPr>
      </w:pPr>
      <w:proofErr w:type="spellStart"/>
      <w:r w:rsidRPr="00E72A7B">
        <w:rPr>
          <w:b/>
          <w:sz w:val="28"/>
          <w:szCs w:val="28"/>
        </w:rPr>
        <w:t>Київської</w:t>
      </w:r>
      <w:proofErr w:type="spellEnd"/>
      <w:r w:rsidRPr="00E72A7B">
        <w:rPr>
          <w:b/>
          <w:sz w:val="28"/>
          <w:szCs w:val="28"/>
        </w:rPr>
        <w:t xml:space="preserve"> </w:t>
      </w:r>
      <w:proofErr w:type="spellStart"/>
      <w:r w:rsidRPr="00E72A7B">
        <w:rPr>
          <w:b/>
          <w:sz w:val="28"/>
          <w:szCs w:val="28"/>
        </w:rPr>
        <w:t>області</w:t>
      </w:r>
      <w:proofErr w:type="spellEnd"/>
      <w:r w:rsidRPr="00E72A7B">
        <w:rPr>
          <w:b/>
          <w:sz w:val="28"/>
          <w:szCs w:val="28"/>
          <w:lang w:val="uk-UA"/>
        </w:rPr>
        <w:t xml:space="preserve"> </w:t>
      </w:r>
      <w:r w:rsidRPr="00E72A7B">
        <w:rPr>
          <w:b/>
          <w:sz w:val="28"/>
          <w:szCs w:val="28"/>
          <w:lang w:val="en-US"/>
        </w:rPr>
        <w:t>VIII</w:t>
      </w:r>
      <w:r w:rsidRPr="00E72A7B">
        <w:rPr>
          <w:b/>
          <w:sz w:val="28"/>
          <w:szCs w:val="28"/>
        </w:rPr>
        <w:t xml:space="preserve"> </w:t>
      </w:r>
      <w:proofErr w:type="spellStart"/>
      <w:r w:rsidRPr="00E72A7B">
        <w:rPr>
          <w:b/>
          <w:sz w:val="28"/>
          <w:szCs w:val="28"/>
        </w:rPr>
        <w:t>скликання</w:t>
      </w:r>
      <w:proofErr w:type="spellEnd"/>
      <w:r w:rsidRPr="00E72A7B">
        <w:rPr>
          <w:rFonts w:ascii="Times New Roman" w:hAnsi="Times New Roman" w:cs="Times New Roman"/>
          <w:b/>
          <w:sz w:val="28"/>
          <w:szCs w:val="28"/>
        </w:rPr>
        <w:t>»</w:t>
      </w:r>
    </w:p>
    <w:p w14:paraId="0BB1D6E4" w14:textId="77777777" w:rsidR="00B03928" w:rsidRPr="00E72A7B" w:rsidRDefault="00B03928" w:rsidP="00B03928">
      <w:pPr>
        <w:spacing w:after="0"/>
        <w:ind w:left="567" w:right="-284"/>
        <w:jc w:val="center"/>
        <w:rPr>
          <w:rFonts w:ascii="Times New Roman" w:hAnsi="Times New Roman"/>
          <w:b/>
          <w:sz w:val="28"/>
          <w:szCs w:val="28"/>
        </w:rPr>
      </w:pPr>
    </w:p>
    <w:p w14:paraId="408D9F87" w14:textId="77777777" w:rsidR="00B03928" w:rsidRPr="002D4AC8" w:rsidRDefault="00B03928" w:rsidP="006C5F06">
      <w:pPr>
        <w:tabs>
          <w:tab w:val="left" w:pos="426"/>
        </w:tabs>
        <w:suppressAutoHyphens/>
        <w:spacing w:before="120" w:after="0" w:line="240" w:lineRule="auto"/>
        <w:ind w:left="426" w:right="140" w:firstLine="708"/>
        <w:jc w:val="both"/>
        <w:rPr>
          <w:rFonts w:ascii="Times New Roman" w:hAnsi="Times New Roman"/>
          <w:sz w:val="28"/>
          <w:szCs w:val="28"/>
        </w:rPr>
      </w:pPr>
      <w:r w:rsidRPr="00E72A7B">
        <w:rPr>
          <w:rFonts w:ascii="Times New Roman" w:hAnsi="Times New Roman"/>
          <w:sz w:val="28"/>
          <w:szCs w:val="28"/>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14:paraId="142DC873" w14:textId="77777777" w:rsidR="00B03928" w:rsidRPr="00E72A7B" w:rsidRDefault="00B03928" w:rsidP="006C5F06">
      <w:pPr>
        <w:keepNext/>
        <w:numPr>
          <w:ilvl w:val="1"/>
          <w:numId w:val="1"/>
        </w:numPr>
        <w:suppressAutoHyphens/>
        <w:spacing w:before="120" w:after="0" w:line="240" w:lineRule="auto"/>
        <w:ind w:left="426" w:right="140" w:firstLine="700"/>
        <w:outlineLvl w:val="1"/>
        <w:rPr>
          <w:rFonts w:ascii="Times New Roman" w:hAnsi="Times New Roman"/>
          <w:b/>
          <w:sz w:val="28"/>
          <w:szCs w:val="28"/>
          <w:lang w:eastAsia="zh-CN"/>
        </w:rPr>
      </w:pPr>
      <w:r w:rsidRPr="00E72A7B">
        <w:rPr>
          <w:rFonts w:ascii="Times New Roman" w:hAnsi="Times New Roman"/>
          <w:b/>
          <w:sz w:val="28"/>
          <w:szCs w:val="28"/>
          <w:lang w:eastAsia="zh-CN"/>
        </w:rPr>
        <w:t>1. Обґрунтування необхідності прийняття рішення</w:t>
      </w:r>
    </w:p>
    <w:p w14:paraId="2B4E0F78" w14:textId="45920A86" w:rsidR="00F00119" w:rsidRPr="00A85D2C" w:rsidRDefault="00F00119" w:rsidP="00A85D2C">
      <w:pPr>
        <w:tabs>
          <w:tab w:val="left" w:pos="1134"/>
          <w:tab w:val="left" w:pos="1276"/>
        </w:tabs>
        <w:suppressAutoHyphens/>
        <w:spacing w:before="120" w:after="0" w:line="240" w:lineRule="auto"/>
        <w:ind w:left="426" w:right="140"/>
        <w:jc w:val="both"/>
        <w:rPr>
          <w:rFonts w:cstheme="minorHAnsi"/>
          <w:sz w:val="28"/>
          <w:szCs w:val="28"/>
          <w:shd w:val="clear" w:color="auto" w:fill="FFFFFF"/>
        </w:rPr>
      </w:pPr>
      <w:r w:rsidRPr="00A85D2C">
        <w:rPr>
          <w:rFonts w:cstheme="minorHAnsi"/>
          <w:sz w:val="28"/>
          <w:szCs w:val="28"/>
          <w:shd w:val="clear" w:color="auto" w:fill="FFFFFF"/>
        </w:rPr>
        <w:t xml:space="preserve">Необхідністю прийняття змін до </w:t>
      </w:r>
      <w:r w:rsidRPr="00A85D2C">
        <w:rPr>
          <w:rFonts w:cstheme="minorHAnsi"/>
          <w:sz w:val="28"/>
          <w:szCs w:val="28"/>
        </w:rPr>
        <w:t>Регламент</w:t>
      </w:r>
      <w:r w:rsidR="00DA7134">
        <w:rPr>
          <w:rFonts w:cstheme="minorHAnsi"/>
          <w:sz w:val="28"/>
          <w:szCs w:val="28"/>
        </w:rPr>
        <w:t>у</w:t>
      </w:r>
      <w:r w:rsidRPr="00A85D2C">
        <w:rPr>
          <w:rFonts w:cstheme="minorHAnsi"/>
          <w:sz w:val="28"/>
          <w:szCs w:val="28"/>
        </w:rPr>
        <w:t xml:space="preserve"> Броварської міської ради Броварського району Київської області VIII скликання</w:t>
      </w:r>
      <w:r w:rsidRPr="00A85D2C">
        <w:rPr>
          <w:rFonts w:cstheme="minorHAnsi"/>
          <w:sz w:val="28"/>
          <w:szCs w:val="28"/>
          <w:shd w:val="clear" w:color="auto" w:fill="FFFFFF"/>
        </w:rPr>
        <w:t xml:space="preserve"> в першу чергу зумовлено специфікою роботи депутата міської ради при виконанні свої повноваження та суміщенням депутатського мандата приймаючи велику кількість </w:t>
      </w:r>
      <w:r w:rsidR="00A85D2C" w:rsidRPr="00A85D2C">
        <w:rPr>
          <w:rFonts w:cstheme="minorHAnsi"/>
          <w:sz w:val="28"/>
          <w:szCs w:val="28"/>
          <w:shd w:val="clear" w:color="auto" w:fill="FFFFFF"/>
        </w:rPr>
        <w:t>нормативн</w:t>
      </w:r>
      <w:r w:rsidR="00A85D2C">
        <w:rPr>
          <w:rFonts w:cstheme="minorHAnsi"/>
          <w:sz w:val="28"/>
          <w:szCs w:val="28"/>
          <w:shd w:val="clear" w:color="auto" w:fill="FFFFFF"/>
        </w:rPr>
        <w:t>о-правових</w:t>
      </w:r>
      <w:r w:rsidR="00A85D2C" w:rsidRPr="00A85D2C">
        <w:rPr>
          <w:rFonts w:cstheme="minorHAnsi"/>
          <w:sz w:val="28"/>
          <w:szCs w:val="28"/>
          <w:shd w:val="clear" w:color="auto" w:fill="FFFFFF"/>
        </w:rPr>
        <w:t xml:space="preserve"> актів</w:t>
      </w:r>
      <w:r w:rsidRPr="00A85D2C">
        <w:rPr>
          <w:rFonts w:cstheme="minorHAnsi"/>
          <w:sz w:val="28"/>
          <w:szCs w:val="28"/>
          <w:shd w:val="clear" w:color="auto" w:fill="FFFFFF"/>
        </w:rPr>
        <w:t>, що збільшує вірогідність виникнення конфлікту інтересів</w:t>
      </w:r>
      <w:r w:rsidR="00A85D2C" w:rsidRPr="00A85D2C">
        <w:rPr>
          <w:rFonts w:cstheme="minorHAnsi"/>
          <w:sz w:val="28"/>
          <w:szCs w:val="28"/>
          <w:shd w:val="clear" w:color="auto" w:fill="FFFFFF"/>
        </w:rPr>
        <w:t xml:space="preserve"> при візуванні проектів рішень</w:t>
      </w:r>
      <w:r w:rsidRPr="00A85D2C">
        <w:rPr>
          <w:rFonts w:cstheme="minorHAnsi"/>
          <w:sz w:val="28"/>
          <w:szCs w:val="28"/>
          <w:shd w:val="clear" w:color="auto" w:fill="FFFFFF"/>
        </w:rPr>
        <w:t xml:space="preserve">. </w:t>
      </w:r>
      <w:r w:rsidR="00D25E9C">
        <w:rPr>
          <w:rFonts w:cstheme="minorHAnsi"/>
          <w:sz w:val="28"/>
          <w:szCs w:val="28"/>
          <w:shd w:val="clear" w:color="auto" w:fill="FFFFFF"/>
        </w:rPr>
        <w:t>Також у зв’язку з кадровими змінами та прийняттям рішення</w:t>
      </w:r>
      <w:r w:rsidR="00D25E9C">
        <w:rPr>
          <w:sz w:val="28"/>
        </w:rPr>
        <w:t xml:space="preserve"> Броварської міської ради Броварського району Київської області від 23.02.2023 №1049-43-08 </w:t>
      </w:r>
      <w:bookmarkStart w:id="0" w:name="_Hlk129158865"/>
      <w:r w:rsidR="00D25E9C">
        <w:rPr>
          <w:sz w:val="28"/>
        </w:rPr>
        <w:t>«Про внесення змін до рішення Броварської міської ради Броварського району Київської області від 01.12.2022 №913-37-08</w:t>
      </w:r>
      <w:r w:rsidR="00A063FB">
        <w:rPr>
          <w:sz w:val="28"/>
        </w:rPr>
        <w:t>».</w:t>
      </w:r>
      <w:bookmarkEnd w:id="0"/>
    </w:p>
    <w:p w14:paraId="4529B1D8" w14:textId="1FA8D708" w:rsidR="00B03928" w:rsidRPr="00E72A7B" w:rsidRDefault="00B03928" w:rsidP="006C5F06">
      <w:pPr>
        <w:tabs>
          <w:tab w:val="left" w:pos="1134"/>
          <w:tab w:val="left" w:pos="1276"/>
        </w:tabs>
        <w:suppressAutoHyphens/>
        <w:spacing w:before="120" w:after="0" w:line="240" w:lineRule="auto"/>
        <w:ind w:left="426" w:right="140" w:firstLine="700"/>
        <w:jc w:val="both"/>
        <w:rPr>
          <w:rFonts w:ascii="Times New Roman" w:hAnsi="Times New Roman"/>
          <w:b/>
          <w:color w:val="000000"/>
          <w:sz w:val="28"/>
          <w:szCs w:val="28"/>
          <w:lang w:eastAsia="zh-CN"/>
        </w:rPr>
      </w:pPr>
      <w:r w:rsidRPr="00E72A7B">
        <w:rPr>
          <w:rFonts w:ascii="Times New Roman" w:hAnsi="Times New Roman"/>
          <w:b/>
          <w:color w:val="000000"/>
          <w:sz w:val="28"/>
          <w:szCs w:val="28"/>
          <w:lang w:eastAsia="zh-CN"/>
        </w:rPr>
        <w:t>2.Мета і шляхи її досягнення</w:t>
      </w:r>
    </w:p>
    <w:p w14:paraId="6B98793E" w14:textId="77777777" w:rsidR="00F968BA" w:rsidRPr="002D4AC8" w:rsidRDefault="00B03928" w:rsidP="006C5F06">
      <w:pPr>
        <w:suppressAutoHyphens/>
        <w:spacing w:before="120" w:after="0" w:line="240" w:lineRule="auto"/>
        <w:ind w:left="426" w:right="140"/>
        <w:jc w:val="both"/>
        <w:rPr>
          <w:rFonts w:ascii="Times New Roman" w:hAnsi="Times New Roman"/>
          <w:i/>
          <w:color w:val="000000"/>
          <w:sz w:val="28"/>
          <w:szCs w:val="28"/>
          <w:lang w:eastAsia="zh-CN"/>
        </w:rPr>
      </w:pPr>
      <w:r w:rsidRPr="00E72A7B">
        <w:rPr>
          <w:rFonts w:ascii="Times New Roman" w:hAnsi="Times New Roman"/>
          <w:color w:val="000000"/>
          <w:sz w:val="28"/>
          <w:szCs w:val="28"/>
          <w:lang w:eastAsia="zh-CN"/>
        </w:rPr>
        <w:t>П</w:t>
      </w:r>
      <w:r w:rsidRPr="00E72A7B">
        <w:rPr>
          <w:rFonts w:ascii="Times New Roman" w:hAnsi="Times New Roman"/>
          <w:sz w:val="28"/>
          <w:szCs w:val="28"/>
          <w:shd w:val="clear" w:color="auto" w:fill="FFFFFF"/>
        </w:rPr>
        <w:t>риведення у відповідність до норм чинного законодавства</w:t>
      </w:r>
      <w:r w:rsidRPr="00E72A7B">
        <w:rPr>
          <w:rFonts w:ascii="Times New Roman" w:hAnsi="Times New Roman"/>
          <w:sz w:val="28"/>
          <w:szCs w:val="28"/>
        </w:rPr>
        <w:t xml:space="preserve"> Регламенту Броварської міської ради Броварського району Київської області VIII скликання</w:t>
      </w:r>
      <w:r w:rsidRPr="00E72A7B">
        <w:rPr>
          <w:rFonts w:ascii="Times New Roman" w:hAnsi="Times New Roman"/>
          <w:sz w:val="28"/>
          <w:szCs w:val="28"/>
          <w:shd w:val="clear" w:color="auto" w:fill="FFFFFF"/>
        </w:rPr>
        <w:t>.</w:t>
      </w:r>
    </w:p>
    <w:p w14:paraId="53702E31" w14:textId="77777777" w:rsidR="00B03928" w:rsidRPr="00E72A7B" w:rsidRDefault="00B03928" w:rsidP="006C5F06">
      <w:pPr>
        <w:suppressAutoHyphens/>
        <w:spacing w:before="120" w:after="0" w:line="240" w:lineRule="auto"/>
        <w:ind w:left="426" w:right="140" w:firstLine="700"/>
        <w:jc w:val="both"/>
        <w:rPr>
          <w:rFonts w:ascii="Times New Roman" w:hAnsi="Times New Roman"/>
          <w:b/>
          <w:color w:val="000000"/>
          <w:sz w:val="28"/>
          <w:szCs w:val="28"/>
          <w:lang w:eastAsia="zh-CN"/>
        </w:rPr>
      </w:pPr>
      <w:r w:rsidRPr="00E72A7B">
        <w:rPr>
          <w:rFonts w:ascii="Times New Roman" w:hAnsi="Times New Roman"/>
          <w:b/>
          <w:color w:val="000000"/>
          <w:sz w:val="28"/>
          <w:szCs w:val="28"/>
          <w:lang w:eastAsia="zh-CN"/>
        </w:rPr>
        <w:t>3.Правові аспекти</w:t>
      </w:r>
    </w:p>
    <w:p w14:paraId="11A8F295" w14:textId="21943660" w:rsidR="00F968BA" w:rsidRPr="009C30B3" w:rsidRDefault="00EC35FD" w:rsidP="006C5F06">
      <w:pPr>
        <w:suppressAutoHyphens/>
        <w:spacing w:before="120" w:after="0" w:line="240" w:lineRule="auto"/>
        <w:ind w:left="426" w:right="140"/>
        <w:jc w:val="both"/>
        <w:rPr>
          <w:rFonts w:ascii="Times New Roman" w:hAnsi="Times New Roman"/>
          <w:bCs/>
          <w:sz w:val="28"/>
          <w:szCs w:val="28"/>
          <w:shd w:val="clear" w:color="auto" w:fill="FFFFFF"/>
        </w:rPr>
      </w:pPr>
      <w:r>
        <w:rPr>
          <w:sz w:val="28"/>
        </w:rPr>
        <w:t>Статті 28,30</w:t>
      </w:r>
      <w:r w:rsidR="00D62D7C" w:rsidRPr="009C30B3">
        <w:rPr>
          <w:sz w:val="28"/>
        </w:rPr>
        <w:t xml:space="preserve"> Закону України «Про запобігання корупції» від 14</w:t>
      </w:r>
      <w:r w:rsidR="004B11B8">
        <w:rPr>
          <w:sz w:val="28"/>
        </w:rPr>
        <w:t xml:space="preserve"> </w:t>
      </w:r>
      <w:r w:rsidR="00D62D7C" w:rsidRPr="009C30B3">
        <w:rPr>
          <w:sz w:val="28"/>
        </w:rPr>
        <w:t>жовтня 2014 року № 1700-VII</w:t>
      </w:r>
      <w:r>
        <w:rPr>
          <w:rFonts w:ascii="Times New Roman" w:hAnsi="Times New Roman" w:cs="Times New Roman"/>
          <w:sz w:val="28"/>
          <w:szCs w:val="28"/>
        </w:rPr>
        <w:t>, 59-1</w:t>
      </w:r>
      <w:r w:rsidRPr="00EC35FD">
        <w:rPr>
          <w:sz w:val="28"/>
        </w:rPr>
        <w:t xml:space="preserve"> </w:t>
      </w:r>
      <w:r w:rsidRPr="009C30B3">
        <w:rPr>
          <w:sz w:val="28"/>
        </w:rPr>
        <w:t>Закону України «Про</w:t>
      </w:r>
      <w:r>
        <w:rPr>
          <w:sz w:val="28"/>
        </w:rPr>
        <w:t xml:space="preserve"> місцеве самоврядування в Україні».</w:t>
      </w:r>
    </w:p>
    <w:p w14:paraId="196EFD5F" w14:textId="77777777" w:rsidR="00B03928" w:rsidRPr="00E72A7B" w:rsidRDefault="00B03928" w:rsidP="006C5F06">
      <w:pPr>
        <w:suppressAutoHyphens/>
        <w:spacing w:before="120" w:after="0" w:line="240" w:lineRule="auto"/>
        <w:ind w:left="426" w:right="140" w:firstLine="700"/>
        <w:jc w:val="both"/>
        <w:rPr>
          <w:rFonts w:ascii="Times New Roman" w:hAnsi="Times New Roman"/>
          <w:b/>
          <w:color w:val="000000"/>
          <w:sz w:val="28"/>
          <w:szCs w:val="28"/>
          <w:lang w:eastAsia="zh-CN"/>
        </w:rPr>
      </w:pPr>
      <w:r w:rsidRPr="00E72A7B">
        <w:rPr>
          <w:rFonts w:ascii="Times New Roman" w:hAnsi="Times New Roman"/>
          <w:b/>
          <w:color w:val="000000"/>
          <w:sz w:val="28"/>
          <w:szCs w:val="28"/>
          <w:lang w:eastAsia="zh-CN"/>
        </w:rPr>
        <w:t>4. Фінансово-економічне обґрунтування</w:t>
      </w:r>
    </w:p>
    <w:p w14:paraId="51FAE4AD" w14:textId="77777777" w:rsidR="00F968BA" w:rsidRPr="002D4AC8" w:rsidRDefault="00B03928" w:rsidP="006C5F06">
      <w:pPr>
        <w:tabs>
          <w:tab w:val="left" w:pos="0"/>
        </w:tabs>
        <w:suppressAutoHyphens/>
        <w:spacing w:before="120" w:after="0" w:line="240" w:lineRule="auto"/>
        <w:ind w:left="426" w:right="140"/>
        <w:jc w:val="both"/>
        <w:rPr>
          <w:rFonts w:ascii="Times New Roman" w:hAnsi="Times New Roman"/>
          <w:sz w:val="28"/>
          <w:szCs w:val="28"/>
          <w:lang w:eastAsia="zh-CN"/>
        </w:rPr>
      </w:pPr>
      <w:r w:rsidRPr="00E72A7B">
        <w:rPr>
          <w:rFonts w:ascii="Times New Roman" w:hAnsi="Times New Roman"/>
          <w:sz w:val="28"/>
          <w:szCs w:val="28"/>
          <w:lang w:eastAsia="zh-CN"/>
        </w:rPr>
        <w:t>Прийняття даного рішення виділення коштів не потребує.</w:t>
      </w:r>
    </w:p>
    <w:p w14:paraId="21239F69" w14:textId="77777777" w:rsidR="00963D33" w:rsidRPr="00751CA0" w:rsidRDefault="00963D33" w:rsidP="006C5F06">
      <w:pPr>
        <w:tabs>
          <w:tab w:val="left" w:pos="0"/>
        </w:tabs>
        <w:suppressAutoHyphens/>
        <w:spacing w:before="120" w:after="0" w:line="240" w:lineRule="auto"/>
        <w:ind w:left="426" w:right="140" w:firstLine="700"/>
        <w:jc w:val="both"/>
        <w:rPr>
          <w:rFonts w:ascii="Times New Roman" w:hAnsi="Times New Roman"/>
          <w:b/>
          <w:sz w:val="28"/>
          <w:szCs w:val="28"/>
          <w:lang w:eastAsia="zh-CN"/>
        </w:rPr>
      </w:pPr>
      <w:r w:rsidRPr="00751CA0">
        <w:rPr>
          <w:rFonts w:ascii="Times New Roman" w:hAnsi="Times New Roman"/>
          <w:b/>
          <w:sz w:val="28"/>
          <w:szCs w:val="28"/>
          <w:lang w:eastAsia="zh-CN"/>
        </w:rPr>
        <w:t>5. Прогноз результатів</w:t>
      </w:r>
    </w:p>
    <w:p w14:paraId="4CB2A334" w14:textId="6811F144" w:rsidR="00D62D7C" w:rsidRDefault="006C7554" w:rsidP="006C5F06">
      <w:pPr>
        <w:tabs>
          <w:tab w:val="left" w:pos="0"/>
        </w:tabs>
        <w:suppressAutoHyphens/>
        <w:spacing w:before="120" w:after="0" w:line="240" w:lineRule="auto"/>
        <w:ind w:left="426" w:right="140"/>
        <w:jc w:val="both"/>
        <w:rPr>
          <w:rFonts w:ascii="Times New Roman" w:hAnsi="Times New Roman"/>
          <w:sz w:val="28"/>
          <w:szCs w:val="28"/>
        </w:rPr>
      </w:pPr>
      <w:r>
        <w:rPr>
          <w:rFonts w:ascii="Times New Roman" w:hAnsi="Times New Roman"/>
          <w:sz w:val="28"/>
          <w:szCs w:val="28"/>
        </w:rPr>
        <w:t>Д</w:t>
      </w:r>
      <w:r w:rsidR="00664EB8" w:rsidRPr="00E72A7B">
        <w:rPr>
          <w:rFonts w:ascii="Times New Roman" w:hAnsi="Times New Roman"/>
          <w:sz w:val="28"/>
          <w:szCs w:val="28"/>
          <w:lang w:eastAsia="zh-CN"/>
        </w:rPr>
        <w:t>ан</w:t>
      </w:r>
      <w:r>
        <w:rPr>
          <w:rFonts w:ascii="Times New Roman" w:hAnsi="Times New Roman"/>
          <w:sz w:val="28"/>
          <w:szCs w:val="28"/>
          <w:lang w:eastAsia="zh-CN"/>
        </w:rPr>
        <w:t>им</w:t>
      </w:r>
      <w:r w:rsidR="00664EB8" w:rsidRPr="00E72A7B">
        <w:rPr>
          <w:rFonts w:ascii="Times New Roman" w:hAnsi="Times New Roman"/>
          <w:sz w:val="28"/>
          <w:szCs w:val="28"/>
          <w:lang w:eastAsia="zh-CN"/>
        </w:rPr>
        <w:t xml:space="preserve"> рішення</w:t>
      </w:r>
      <w:r>
        <w:rPr>
          <w:rFonts w:ascii="Times New Roman" w:hAnsi="Times New Roman"/>
          <w:sz w:val="28"/>
          <w:szCs w:val="28"/>
          <w:lang w:eastAsia="zh-CN"/>
        </w:rPr>
        <w:t xml:space="preserve">м приводиться </w:t>
      </w:r>
      <w:r w:rsidRPr="00E72A7B">
        <w:rPr>
          <w:rFonts w:ascii="Times New Roman" w:hAnsi="Times New Roman"/>
          <w:sz w:val="28"/>
          <w:szCs w:val="28"/>
          <w:shd w:val="clear" w:color="auto" w:fill="FFFFFF"/>
        </w:rPr>
        <w:t>у відповідність до норм чинного законодавства</w:t>
      </w:r>
      <w:r>
        <w:rPr>
          <w:rFonts w:ascii="Times New Roman" w:hAnsi="Times New Roman"/>
          <w:sz w:val="28"/>
          <w:szCs w:val="28"/>
        </w:rPr>
        <w:t xml:space="preserve"> Регламент</w:t>
      </w:r>
      <w:r w:rsidRPr="00E72A7B">
        <w:rPr>
          <w:rFonts w:ascii="Times New Roman" w:hAnsi="Times New Roman"/>
          <w:sz w:val="28"/>
          <w:szCs w:val="28"/>
        </w:rPr>
        <w:t xml:space="preserve"> Броварської міської ради Броварського району Київської області VIII скликання</w:t>
      </w:r>
      <w:r>
        <w:rPr>
          <w:rFonts w:ascii="Times New Roman" w:hAnsi="Times New Roman"/>
          <w:sz w:val="28"/>
          <w:szCs w:val="28"/>
          <w:lang w:eastAsia="zh-CN"/>
        </w:rPr>
        <w:t xml:space="preserve"> в питанні</w:t>
      </w:r>
      <w:r w:rsidR="00664EB8">
        <w:rPr>
          <w:rFonts w:ascii="Times New Roman" w:hAnsi="Times New Roman"/>
          <w:sz w:val="28"/>
          <w:szCs w:val="28"/>
          <w:lang w:eastAsia="zh-CN"/>
        </w:rPr>
        <w:t xml:space="preserve"> </w:t>
      </w:r>
      <w:r w:rsidR="00EC35FD" w:rsidRPr="0058006C">
        <w:rPr>
          <w:rFonts w:cstheme="minorHAnsi"/>
          <w:sz w:val="28"/>
          <w:szCs w:val="28"/>
          <w:shd w:val="clear" w:color="auto" w:fill="FFFFFF"/>
        </w:rPr>
        <w:t>усунення існуюч</w:t>
      </w:r>
      <w:r w:rsidR="00DA7134">
        <w:rPr>
          <w:rFonts w:cstheme="minorHAnsi"/>
          <w:sz w:val="28"/>
          <w:szCs w:val="28"/>
          <w:shd w:val="clear" w:color="auto" w:fill="FFFFFF"/>
        </w:rPr>
        <w:t>ої</w:t>
      </w:r>
      <w:r w:rsidR="00EC35FD" w:rsidRPr="0058006C">
        <w:rPr>
          <w:rFonts w:cstheme="minorHAnsi"/>
          <w:sz w:val="28"/>
          <w:szCs w:val="28"/>
          <w:shd w:val="clear" w:color="auto" w:fill="FFFFFF"/>
        </w:rPr>
        <w:t xml:space="preserve"> законодавч</w:t>
      </w:r>
      <w:r w:rsidR="00DA7134">
        <w:rPr>
          <w:rFonts w:cstheme="minorHAnsi"/>
          <w:sz w:val="28"/>
          <w:szCs w:val="28"/>
          <w:shd w:val="clear" w:color="auto" w:fill="FFFFFF"/>
        </w:rPr>
        <w:t>ої</w:t>
      </w:r>
      <w:r w:rsidR="00EC35FD" w:rsidRPr="0058006C">
        <w:rPr>
          <w:rFonts w:cstheme="minorHAnsi"/>
          <w:sz w:val="28"/>
          <w:szCs w:val="28"/>
          <w:shd w:val="clear" w:color="auto" w:fill="FFFFFF"/>
        </w:rPr>
        <w:t xml:space="preserve"> колізі</w:t>
      </w:r>
      <w:r w:rsidR="00DA7134">
        <w:rPr>
          <w:rFonts w:cstheme="minorHAnsi"/>
          <w:sz w:val="28"/>
          <w:szCs w:val="28"/>
          <w:shd w:val="clear" w:color="auto" w:fill="FFFFFF"/>
        </w:rPr>
        <w:t>ї</w:t>
      </w:r>
      <w:r w:rsidR="00EC35FD" w:rsidRPr="0058006C">
        <w:rPr>
          <w:rFonts w:cstheme="minorHAnsi"/>
          <w:sz w:val="28"/>
          <w:szCs w:val="28"/>
          <w:shd w:val="clear" w:color="auto" w:fill="FFFFFF"/>
        </w:rPr>
        <w:t xml:space="preserve"> та однозначно</w:t>
      </w:r>
      <w:r w:rsidR="00DA7134">
        <w:rPr>
          <w:rFonts w:cstheme="minorHAnsi"/>
          <w:sz w:val="28"/>
          <w:szCs w:val="28"/>
          <w:shd w:val="clear" w:color="auto" w:fill="FFFFFF"/>
        </w:rPr>
        <w:t>го</w:t>
      </w:r>
      <w:r w:rsidR="00EC35FD" w:rsidRPr="0058006C">
        <w:rPr>
          <w:rFonts w:cstheme="minorHAnsi"/>
          <w:sz w:val="28"/>
          <w:szCs w:val="28"/>
          <w:shd w:val="clear" w:color="auto" w:fill="FFFFFF"/>
        </w:rPr>
        <w:t xml:space="preserve"> встановлення протиправн</w:t>
      </w:r>
      <w:r w:rsidR="00DA7134">
        <w:rPr>
          <w:rFonts w:cstheme="minorHAnsi"/>
          <w:sz w:val="28"/>
          <w:szCs w:val="28"/>
          <w:shd w:val="clear" w:color="auto" w:fill="FFFFFF"/>
        </w:rPr>
        <w:t>о</w:t>
      </w:r>
      <w:r w:rsidR="00EC35FD" w:rsidRPr="0058006C">
        <w:rPr>
          <w:rFonts w:cstheme="minorHAnsi"/>
          <w:sz w:val="28"/>
          <w:szCs w:val="28"/>
          <w:shd w:val="clear" w:color="auto" w:fill="FFFFFF"/>
        </w:rPr>
        <w:t>ст</w:t>
      </w:r>
      <w:r w:rsidR="00DA7134">
        <w:rPr>
          <w:rFonts w:cstheme="minorHAnsi"/>
          <w:sz w:val="28"/>
          <w:szCs w:val="28"/>
          <w:shd w:val="clear" w:color="auto" w:fill="FFFFFF"/>
        </w:rPr>
        <w:t>і</w:t>
      </w:r>
      <w:r w:rsidR="00EC35FD" w:rsidRPr="0058006C">
        <w:rPr>
          <w:rFonts w:cstheme="minorHAnsi"/>
          <w:sz w:val="28"/>
          <w:szCs w:val="28"/>
          <w:shd w:val="clear" w:color="auto" w:fill="FFFFFF"/>
        </w:rPr>
        <w:t xml:space="preserve"> дій в умовах конфлікту інтересів.</w:t>
      </w:r>
      <w:r w:rsidR="00EC35FD" w:rsidRPr="0058006C">
        <w:rPr>
          <w:rFonts w:ascii="IBM Plex Serif" w:hAnsi="IBM Plex Serif"/>
          <w:shd w:val="clear" w:color="auto" w:fill="FFFFFF"/>
        </w:rPr>
        <w:t xml:space="preserve"> </w:t>
      </w:r>
    </w:p>
    <w:p w14:paraId="20A1002D" w14:textId="77777777" w:rsidR="00B03928" w:rsidRPr="00E72A7B" w:rsidRDefault="00963D33" w:rsidP="006C5F06">
      <w:pPr>
        <w:spacing w:before="120" w:after="0"/>
        <w:ind w:left="426" w:right="140" w:firstLine="700"/>
        <w:jc w:val="both"/>
        <w:rPr>
          <w:rFonts w:ascii="Times New Roman" w:hAnsi="Times New Roman"/>
          <w:i/>
          <w:sz w:val="28"/>
          <w:szCs w:val="28"/>
        </w:rPr>
      </w:pPr>
      <w:r>
        <w:rPr>
          <w:rFonts w:ascii="Times New Roman" w:hAnsi="Times New Roman"/>
          <w:b/>
          <w:sz w:val="28"/>
          <w:szCs w:val="28"/>
          <w:shd w:val="clear" w:color="auto" w:fill="FFFFFF"/>
        </w:rPr>
        <w:t>6</w:t>
      </w:r>
      <w:r w:rsidR="00B03928" w:rsidRPr="00E72A7B">
        <w:rPr>
          <w:rFonts w:ascii="Times New Roman" w:hAnsi="Times New Roman"/>
          <w:b/>
          <w:sz w:val="28"/>
          <w:szCs w:val="28"/>
          <w:shd w:val="clear" w:color="auto" w:fill="FFFFFF"/>
        </w:rPr>
        <w:t xml:space="preserve">. Суб’єкт подання проекту рішення </w:t>
      </w:r>
    </w:p>
    <w:p w14:paraId="4BC734B4" w14:textId="14E3105A" w:rsidR="006C5F06" w:rsidRPr="006C5F06" w:rsidRDefault="006C5F06" w:rsidP="006C5F06">
      <w:pPr>
        <w:spacing w:before="120" w:after="0" w:line="240" w:lineRule="auto"/>
        <w:ind w:left="425" w:right="142"/>
        <w:jc w:val="both"/>
        <w:rPr>
          <w:rFonts w:ascii="Times New Roman" w:hAnsi="Times New Roman"/>
          <w:sz w:val="28"/>
          <w:szCs w:val="28"/>
        </w:rPr>
      </w:pPr>
      <w:proofErr w:type="spellStart"/>
      <w:r w:rsidRPr="006C5F06">
        <w:rPr>
          <w:rFonts w:ascii="Times New Roman" w:hAnsi="Times New Roman"/>
          <w:sz w:val="28"/>
          <w:szCs w:val="28"/>
        </w:rPr>
        <w:t>Подавач</w:t>
      </w:r>
      <w:proofErr w:type="spellEnd"/>
      <w:r w:rsidRPr="006C5F06">
        <w:rPr>
          <w:rFonts w:ascii="Times New Roman" w:hAnsi="Times New Roman"/>
          <w:sz w:val="28"/>
          <w:szCs w:val="28"/>
        </w:rPr>
        <w:t xml:space="preserve"> проекту рішення – секретар міської ради </w:t>
      </w:r>
      <w:r w:rsidR="00237151" w:rsidRPr="00237151">
        <w:rPr>
          <w:rFonts w:ascii="Times New Roman" w:hAnsi="Times New Roman"/>
          <w:sz w:val="28"/>
          <w:szCs w:val="28"/>
        </w:rPr>
        <w:t>–</w:t>
      </w:r>
      <w:r w:rsidR="00237151">
        <w:rPr>
          <w:rFonts w:ascii="Times New Roman" w:hAnsi="Times New Roman"/>
          <w:sz w:val="28"/>
          <w:szCs w:val="28"/>
        </w:rPr>
        <w:t xml:space="preserve"> </w:t>
      </w:r>
      <w:r w:rsidR="007C3991">
        <w:rPr>
          <w:rFonts w:ascii="Times New Roman" w:hAnsi="Times New Roman"/>
          <w:sz w:val="28"/>
          <w:szCs w:val="28"/>
        </w:rPr>
        <w:t>Тетяна КОВКРАК</w:t>
      </w:r>
      <w:r w:rsidRPr="006C5F06">
        <w:rPr>
          <w:rFonts w:ascii="Times New Roman" w:hAnsi="Times New Roman"/>
          <w:sz w:val="28"/>
          <w:szCs w:val="28"/>
        </w:rPr>
        <w:t>.</w:t>
      </w:r>
    </w:p>
    <w:p w14:paraId="134F128F" w14:textId="3AB948EE" w:rsidR="00F16DDE" w:rsidRPr="00127F89" w:rsidRDefault="006C5F06" w:rsidP="00127F89">
      <w:pPr>
        <w:spacing w:before="120" w:after="0" w:line="240" w:lineRule="auto"/>
        <w:ind w:left="425" w:right="142"/>
        <w:jc w:val="both"/>
        <w:rPr>
          <w:rFonts w:ascii="Times New Roman" w:hAnsi="Times New Roman"/>
          <w:sz w:val="28"/>
          <w:szCs w:val="28"/>
        </w:rPr>
      </w:pPr>
      <w:r w:rsidRPr="006C5F06">
        <w:rPr>
          <w:rFonts w:ascii="Times New Roman" w:hAnsi="Times New Roman"/>
          <w:sz w:val="28"/>
          <w:szCs w:val="28"/>
        </w:rPr>
        <w:t>Відповідальн</w:t>
      </w:r>
      <w:r w:rsidR="004B11B8">
        <w:rPr>
          <w:rFonts w:ascii="Times New Roman" w:hAnsi="Times New Roman"/>
          <w:sz w:val="28"/>
          <w:szCs w:val="28"/>
        </w:rPr>
        <w:t>і</w:t>
      </w:r>
      <w:r w:rsidRPr="006C5F06">
        <w:rPr>
          <w:rFonts w:ascii="Times New Roman" w:hAnsi="Times New Roman"/>
          <w:sz w:val="28"/>
          <w:szCs w:val="28"/>
        </w:rPr>
        <w:t xml:space="preserve"> особ</w:t>
      </w:r>
      <w:r w:rsidR="004B11B8">
        <w:rPr>
          <w:rFonts w:ascii="Times New Roman" w:hAnsi="Times New Roman"/>
          <w:sz w:val="28"/>
          <w:szCs w:val="28"/>
        </w:rPr>
        <w:t>и</w:t>
      </w:r>
      <w:r w:rsidRPr="006C5F06">
        <w:rPr>
          <w:rFonts w:ascii="Times New Roman" w:hAnsi="Times New Roman"/>
          <w:sz w:val="28"/>
          <w:szCs w:val="28"/>
        </w:rPr>
        <w:t xml:space="preserve"> за підготовку проекту рішення</w:t>
      </w:r>
      <w:r w:rsidR="004B11B8">
        <w:rPr>
          <w:rFonts w:ascii="Times New Roman" w:hAnsi="Times New Roman"/>
          <w:sz w:val="28"/>
          <w:szCs w:val="28"/>
        </w:rPr>
        <w:t>:</w:t>
      </w:r>
      <w:r w:rsidR="00127F89">
        <w:rPr>
          <w:rFonts w:ascii="Times New Roman" w:hAnsi="Times New Roman"/>
          <w:sz w:val="28"/>
          <w:szCs w:val="28"/>
        </w:rPr>
        <w:t xml:space="preserve"> </w:t>
      </w:r>
      <w:r w:rsidR="007C3991" w:rsidRPr="00127F89">
        <w:rPr>
          <w:rFonts w:ascii="Times New Roman" w:hAnsi="Times New Roman"/>
          <w:sz w:val="28"/>
          <w:szCs w:val="28"/>
        </w:rPr>
        <w:t xml:space="preserve">в.о. </w:t>
      </w:r>
      <w:r w:rsidRPr="00127F89">
        <w:rPr>
          <w:rFonts w:ascii="Times New Roman" w:hAnsi="Times New Roman"/>
          <w:sz w:val="28"/>
          <w:szCs w:val="28"/>
        </w:rPr>
        <w:t>начальник</w:t>
      </w:r>
      <w:r w:rsidR="007C3991" w:rsidRPr="00127F89">
        <w:rPr>
          <w:rFonts w:ascii="Times New Roman" w:hAnsi="Times New Roman"/>
          <w:sz w:val="28"/>
          <w:szCs w:val="28"/>
        </w:rPr>
        <w:t>а</w:t>
      </w:r>
      <w:r w:rsidRPr="00127F89">
        <w:rPr>
          <w:rFonts w:ascii="Times New Roman" w:hAnsi="Times New Roman"/>
          <w:sz w:val="28"/>
          <w:szCs w:val="28"/>
        </w:rPr>
        <w:t xml:space="preserve"> відділу з організації роботи міської ради та її виконавчого комітету – </w:t>
      </w:r>
      <w:r w:rsidR="007C3991" w:rsidRPr="00127F89">
        <w:rPr>
          <w:rFonts w:ascii="Times New Roman" w:hAnsi="Times New Roman"/>
          <w:sz w:val="28"/>
          <w:szCs w:val="28"/>
        </w:rPr>
        <w:t>Олена ЛИТОВЧЕНКО</w:t>
      </w:r>
      <w:r w:rsidRPr="00127F89">
        <w:rPr>
          <w:rFonts w:ascii="Times New Roman" w:hAnsi="Times New Roman"/>
          <w:sz w:val="28"/>
          <w:szCs w:val="28"/>
        </w:rPr>
        <w:t>.</w:t>
      </w:r>
      <w:r w:rsidR="00F73CC3" w:rsidRPr="00127F89">
        <w:rPr>
          <w:rFonts w:ascii="Times New Roman" w:hAnsi="Times New Roman"/>
          <w:sz w:val="28"/>
          <w:szCs w:val="28"/>
        </w:rPr>
        <w:t xml:space="preserve"> </w:t>
      </w:r>
    </w:p>
    <w:p w14:paraId="55B5E10C" w14:textId="77777777" w:rsidR="00B03928" w:rsidRPr="00E72A7B" w:rsidRDefault="00B03928" w:rsidP="006C5F06">
      <w:pPr>
        <w:spacing w:before="120" w:after="0"/>
        <w:ind w:firstLine="1134"/>
        <w:jc w:val="both"/>
        <w:rPr>
          <w:rFonts w:ascii="Times New Roman" w:hAnsi="Times New Roman"/>
          <w:i/>
          <w:sz w:val="28"/>
          <w:szCs w:val="28"/>
        </w:rPr>
      </w:pPr>
      <w:r w:rsidRPr="00E72A7B">
        <w:rPr>
          <w:rFonts w:ascii="Times New Roman" w:hAnsi="Times New Roman"/>
          <w:b/>
          <w:sz w:val="28"/>
          <w:szCs w:val="28"/>
        </w:rPr>
        <w:t xml:space="preserve">7. Порівняльна таблиця </w:t>
      </w:r>
    </w:p>
    <w:tbl>
      <w:tblPr>
        <w:tblStyle w:val="a6"/>
        <w:tblW w:w="10347" w:type="dxa"/>
        <w:tblInd w:w="534" w:type="dxa"/>
        <w:tblLook w:val="04A0" w:firstRow="1" w:lastRow="0" w:firstColumn="1" w:lastColumn="0" w:noHBand="0" w:noVBand="1"/>
      </w:tblPr>
      <w:tblGrid>
        <w:gridCol w:w="4848"/>
        <w:gridCol w:w="5499"/>
      </w:tblGrid>
      <w:tr w:rsidR="00B03928" w:rsidRPr="00751CA0" w14:paraId="2D00AE91" w14:textId="77777777" w:rsidTr="004B11B8">
        <w:tc>
          <w:tcPr>
            <w:tcW w:w="4848" w:type="dxa"/>
          </w:tcPr>
          <w:p w14:paraId="0F73BC01" w14:textId="77777777" w:rsidR="00B03928" w:rsidRPr="00751CA0" w:rsidRDefault="00B03928" w:rsidP="00751CA0">
            <w:pPr>
              <w:jc w:val="center"/>
              <w:rPr>
                <w:rFonts w:ascii="Times New Roman" w:hAnsi="Times New Roman"/>
                <w:b/>
                <w:sz w:val="24"/>
                <w:szCs w:val="24"/>
              </w:rPr>
            </w:pPr>
            <w:r w:rsidRPr="00751CA0">
              <w:rPr>
                <w:rFonts w:ascii="Times New Roman" w:hAnsi="Times New Roman"/>
                <w:b/>
                <w:sz w:val="24"/>
                <w:szCs w:val="24"/>
              </w:rPr>
              <w:t>Попередня редакція</w:t>
            </w:r>
          </w:p>
        </w:tc>
        <w:tc>
          <w:tcPr>
            <w:tcW w:w="5499" w:type="dxa"/>
          </w:tcPr>
          <w:p w14:paraId="66001A5F" w14:textId="77777777" w:rsidR="00B03928" w:rsidRPr="00751CA0" w:rsidRDefault="00B03928" w:rsidP="00751CA0">
            <w:pPr>
              <w:jc w:val="center"/>
              <w:rPr>
                <w:rFonts w:ascii="Times New Roman" w:hAnsi="Times New Roman"/>
                <w:b/>
                <w:sz w:val="24"/>
                <w:szCs w:val="24"/>
              </w:rPr>
            </w:pPr>
            <w:r w:rsidRPr="00751CA0">
              <w:rPr>
                <w:rFonts w:ascii="Times New Roman" w:hAnsi="Times New Roman"/>
                <w:b/>
                <w:sz w:val="24"/>
                <w:szCs w:val="24"/>
              </w:rPr>
              <w:t>Нова редакція</w:t>
            </w:r>
          </w:p>
        </w:tc>
      </w:tr>
      <w:tr w:rsidR="00396467" w:rsidRPr="00E72A7B" w14:paraId="3F4FBFCF" w14:textId="77777777" w:rsidTr="004B11B8">
        <w:tc>
          <w:tcPr>
            <w:tcW w:w="4848" w:type="dxa"/>
          </w:tcPr>
          <w:p w14:paraId="79685897" w14:textId="77777777" w:rsidR="00EE4929" w:rsidRPr="00EE4929" w:rsidRDefault="00EE4929" w:rsidP="00EE4929">
            <w:pPr>
              <w:shd w:val="clear" w:color="auto" w:fill="FFFFFF"/>
              <w:ind w:right="-1" w:firstLine="317"/>
              <w:jc w:val="both"/>
              <w:rPr>
                <w:b/>
              </w:rPr>
            </w:pPr>
            <w:r w:rsidRPr="00EE4929">
              <w:rPr>
                <w:b/>
              </w:rPr>
              <w:t>Стаття 21.</w:t>
            </w:r>
          </w:p>
          <w:p w14:paraId="1E27538F" w14:textId="77777777" w:rsidR="007C3991" w:rsidRPr="00A447BB" w:rsidRDefault="007C3991" w:rsidP="007C3991">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Проекти рішень міської ради на зворотній стороні погоджуються шляхом візування ініціатором проекту рішення, а також:</w:t>
            </w:r>
          </w:p>
          <w:p w14:paraId="65BD6066" w14:textId="77777777" w:rsidR="007C3991" w:rsidRPr="00A447BB" w:rsidRDefault="007C3991" w:rsidP="007C3991">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 секретарем міської ради;</w:t>
            </w:r>
          </w:p>
          <w:p w14:paraId="2D2825E3" w14:textId="77777777" w:rsidR="007C3991" w:rsidRPr="00A447BB" w:rsidRDefault="007C3991" w:rsidP="007C3991">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 головою профільної постійної комісії;</w:t>
            </w:r>
          </w:p>
          <w:p w14:paraId="78424077" w14:textId="77777777" w:rsidR="007C3991" w:rsidRPr="00A447BB" w:rsidRDefault="007C3991" w:rsidP="007C3991">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lastRenderedPageBreak/>
              <w:t>- заступниками міського голови з питань діяльності виконавчих органів ради згідно з розподілом обов'язків;</w:t>
            </w:r>
          </w:p>
          <w:p w14:paraId="20B00E9E" w14:textId="77777777" w:rsidR="007C3991" w:rsidRPr="00A447BB" w:rsidRDefault="007C3991" w:rsidP="007C3991">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 начальником юридичного управління;</w:t>
            </w:r>
          </w:p>
          <w:p w14:paraId="1D2D80C4" w14:textId="77777777" w:rsidR="007C3991" w:rsidRDefault="007C3991" w:rsidP="007C3991">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 xml:space="preserve">- </w:t>
            </w:r>
            <w:r w:rsidRPr="007C3991">
              <w:rPr>
                <w:rFonts w:ascii="Times New Roman" w:eastAsia="Times New Roman" w:hAnsi="Times New Roman" w:cs="Times New Roman"/>
                <w:bCs/>
                <w:sz w:val="24"/>
                <w:szCs w:val="24"/>
              </w:rPr>
              <w:t>уповноваженою особою з питань запобігання та виявлення корупції;</w:t>
            </w:r>
          </w:p>
          <w:p w14:paraId="75B1AFF9" w14:textId="77777777" w:rsidR="007C3991" w:rsidRPr="00C9160A" w:rsidRDefault="007C3991" w:rsidP="007C3991">
            <w:pPr>
              <w:ind w:firstLine="31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Pr="00A447BB">
              <w:rPr>
                <w:rFonts w:ascii="Times New Roman" w:eastAsia="Times New Roman" w:hAnsi="Times New Roman" w:cs="Times New Roman"/>
                <w:bCs/>
                <w:sz w:val="24"/>
                <w:szCs w:val="24"/>
              </w:rPr>
              <w:t>керівниками виконавчих органів в межах компетенції</w:t>
            </w:r>
            <w:r w:rsidRPr="00E91C5E">
              <w:rPr>
                <w:rFonts w:ascii="Times New Roman" w:eastAsia="Times New Roman" w:hAnsi="Times New Roman" w:cs="Times New Roman"/>
                <w:bCs/>
                <w:sz w:val="24"/>
                <w:szCs w:val="24"/>
              </w:rPr>
              <w:t>.</w:t>
            </w:r>
          </w:p>
          <w:p w14:paraId="3CB8DC51" w14:textId="77777777" w:rsidR="007C3991" w:rsidRPr="00A447BB" w:rsidRDefault="007C3991" w:rsidP="007C3991">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Проекти, пов’язані з фінансуванням передбачених заходів, обов’язково погоджуються начальниками фінансового управління та управління централізованого бухгалтерського обліку.</w:t>
            </w:r>
          </w:p>
          <w:p w14:paraId="1AE8E8D1" w14:textId="77777777" w:rsidR="007C3991" w:rsidRPr="007C3991" w:rsidRDefault="007C3991" w:rsidP="007C3991">
            <w:pPr>
              <w:ind w:firstLine="317"/>
              <w:jc w:val="both"/>
              <w:rPr>
                <w:rFonts w:ascii="Times New Roman" w:eastAsia="Times New Roman" w:hAnsi="Times New Roman" w:cs="Times New Roman"/>
                <w:bCs/>
                <w:sz w:val="24"/>
                <w:szCs w:val="24"/>
              </w:rPr>
            </w:pPr>
            <w:r w:rsidRPr="007C3991">
              <w:rPr>
                <w:rFonts w:ascii="Times New Roman" w:eastAsia="Times New Roman" w:hAnsi="Times New Roman" w:cs="Times New Roman"/>
                <w:bCs/>
                <w:sz w:val="24"/>
                <w:szCs w:val="24"/>
              </w:rPr>
              <w:t xml:space="preserve">Проекти рішень з основної діяльності, кадрових питань (особового складу), адміністративно-господарських питань та додатки до них візуються уповноваженою особою з питань запобігання та виявлення корупції за результатами оцінки їх положень на предмет наявності </w:t>
            </w:r>
            <w:proofErr w:type="spellStart"/>
            <w:r w:rsidRPr="007C3991">
              <w:rPr>
                <w:rFonts w:ascii="Times New Roman" w:eastAsia="Times New Roman" w:hAnsi="Times New Roman" w:cs="Times New Roman"/>
                <w:bCs/>
                <w:sz w:val="24"/>
                <w:szCs w:val="24"/>
              </w:rPr>
              <w:t>корупціогенних</w:t>
            </w:r>
            <w:proofErr w:type="spellEnd"/>
            <w:r w:rsidRPr="007C3991">
              <w:rPr>
                <w:rFonts w:ascii="Times New Roman" w:eastAsia="Times New Roman" w:hAnsi="Times New Roman" w:cs="Times New Roman"/>
                <w:bCs/>
                <w:sz w:val="24"/>
                <w:szCs w:val="24"/>
              </w:rPr>
              <w:t xml:space="preserve"> факторів та/або не відповідності антикорупційному законодавству згідно методологічних рекомендацій спеціально уповноважених суб’єктів у сфері протидії корупції.</w:t>
            </w:r>
          </w:p>
          <w:p w14:paraId="4F0E4088" w14:textId="77777777" w:rsidR="00396467" w:rsidRDefault="007C3991" w:rsidP="007C3991">
            <w:pPr>
              <w:shd w:val="clear" w:color="auto" w:fill="FFFFFF"/>
              <w:ind w:right="-1"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За наявності зауважень до проекту рішення, посадова особа при візуванні робить приписку "із зауваженням" та викладає зауваження письмово тут же або на окремому аркуші, який додається до проекту рішення. Візування проекту рішення в посадової особи не повинно тривати, як правило, більше, ніж 1 робочий день.</w:t>
            </w:r>
          </w:p>
          <w:p w14:paraId="4FE5E90D" w14:textId="77777777" w:rsidR="00127F89" w:rsidRDefault="00127F89" w:rsidP="00127F89">
            <w:pPr>
              <w:shd w:val="clear" w:color="auto" w:fill="FFFFFF"/>
              <w:ind w:right="-1" w:firstLine="317"/>
              <w:jc w:val="both"/>
              <w:rPr>
                <w:b/>
              </w:rPr>
            </w:pPr>
            <w:r w:rsidRPr="00EE4929">
              <w:rPr>
                <w:b/>
              </w:rPr>
              <w:t>Стаття</w:t>
            </w:r>
            <w:r>
              <w:rPr>
                <w:b/>
              </w:rPr>
              <w:t>119</w:t>
            </w:r>
            <w:r w:rsidRPr="00EE4929">
              <w:rPr>
                <w:b/>
              </w:rPr>
              <w:t>.</w:t>
            </w:r>
          </w:p>
          <w:p w14:paraId="70CE8C40" w14:textId="13CA387E" w:rsidR="00127F89" w:rsidRPr="00127F89" w:rsidRDefault="00127F89" w:rsidP="00127F89">
            <w:pPr>
              <w:shd w:val="clear" w:color="auto" w:fill="FFFFFF"/>
              <w:ind w:right="-1"/>
              <w:jc w:val="both"/>
              <w:rPr>
                <w:b/>
              </w:rPr>
            </w:pPr>
            <w:r w:rsidRPr="00326EC5">
              <w:rPr>
                <w:rFonts w:ascii="Times New Roman" w:eastAsia="Times New Roman" w:hAnsi="Times New Roman" w:cs="Times New Roman"/>
              </w:rPr>
              <w:t xml:space="preserve">Виконавчий комітет міської ради утворюється у складі міського голови, заступників міського голови з питань діяльності виконавчих органів ради, заступника міського голови з питань діяльності виконавчих органів ради - керуючого справами виконавчого комітету, </w:t>
            </w:r>
            <w:proofErr w:type="spellStart"/>
            <w:r w:rsidRPr="00326EC5">
              <w:rPr>
                <w:rFonts w:ascii="Times New Roman" w:eastAsia="Times New Roman" w:hAnsi="Times New Roman" w:cs="Times New Roman"/>
              </w:rPr>
              <w:t>старост</w:t>
            </w:r>
            <w:proofErr w:type="spellEnd"/>
            <w:r w:rsidRPr="00326EC5">
              <w:rPr>
                <w:rFonts w:ascii="Times New Roman" w:eastAsia="Times New Roman" w:hAnsi="Times New Roman" w:cs="Times New Roman"/>
              </w:rPr>
              <w:t xml:space="preserve"> </w:t>
            </w:r>
            <w:r w:rsidRPr="00326EC5">
              <w:rPr>
                <w:rFonts w:ascii="Times New Roman" w:hAnsi="Times New Roman" w:cs="Times New Roman"/>
              </w:rPr>
              <w:t>відповідн</w:t>
            </w:r>
            <w:r>
              <w:rPr>
                <w:rFonts w:ascii="Times New Roman" w:hAnsi="Times New Roman" w:cs="Times New Roman"/>
              </w:rPr>
              <w:t>их</w:t>
            </w:r>
            <w:r w:rsidRPr="00326EC5">
              <w:rPr>
                <w:rFonts w:ascii="Times New Roman" w:hAnsi="Times New Roman" w:cs="Times New Roman"/>
              </w:rPr>
              <w:t xml:space="preserve"> </w:t>
            </w:r>
            <w:proofErr w:type="spellStart"/>
            <w:r w:rsidRPr="00326EC5">
              <w:rPr>
                <w:rFonts w:ascii="Times New Roman" w:hAnsi="Times New Roman" w:cs="Times New Roman"/>
              </w:rPr>
              <w:t>старостинськ</w:t>
            </w:r>
            <w:r>
              <w:rPr>
                <w:rFonts w:ascii="Times New Roman" w:hAnsi="Times New Roman" w:cs="Times New Roman"/>
              </w:rPr>
              <w:t>их</w:t>
            </w:r>
            <w:proofErr w:type="spellEnd"/>
            <w:r w:rsidRPr="00326EC5">
              <w:rPr>
                <w:rFonts w:ascii="Times New Roman" w:hAnsi="Times New Roman" w:cs="Times New Roman"/>
              </w:rPr>
              <w:t xml:space="preserve"> округ</w:t>
            </w:r>
            <w:r>
              <w:rPr>
                <w:rFonts w:ascii="Times New Roman" w:hAnsi="Times New Roman" w:cs="Times New Roman"/>
              </w:rPr>
              <w:t>ів</w:t>
            </w:r>
            <w:r w:rsidRPr="00326EC5">
              <w:rPr>
                <w:rFonts w:ascii="Times New Roman" w:eastAsia="Times New Roman" w:hAnsi="Times New Roman" w:cs="Times New Roman"/>
              </w:rPr>
              <w:t xml:space="preserve">, а також керівників  відділів, управлінь  та інших виконавчих  органів ради,  інших осіб.    </w:t>
            </w:r>
          </w:p>
          <w:p w14:paraId="4BDE4CC8" w14:textId="422A892A" w:rsidR="00127F89" w:rsidRPr="00127F89" w:rsidRDefault="00127F89" w:rsidP="00127F89">
            <w:pPr>
              <w:shd w:val="clear" w:color="auto" w:fill="FFFFFF"/>
              <w:ind w:right="-1" w:firstLine="708"/>
              <w:jc w:val="both"/>
              <w:rPr>
                <w:rFonts w:ascii="Times New Roman" w:eastAsia="Times New Roman" w:hAnsi="Times New Roman" w:cs="Times New Roman"/>
              </w:rPr>
            </w:pPr>
            <w:r w:rsidRPr="00326EC5">
              <w:rPr>
                <w:rFonts w:ascii="Times New Roman" w:eastAsia="Times New Roman" w:hAnsi="Times New Roman" w:cs="Times New Roman"/>
              </w:rPr>
              <w:t>До складу виконавчого комітету за посадою входить секретар міської ради. До складу виконавчого комітету міської ради не можуть входити депутати міської ради.</w:t>
            </w:r>
          </w:p>
        </w:tc>
        <w:tc>
          <w:tcPr>
            <w:tcW w:w="5499" w:type="dxa"/>
          </w:tcPr>
          <w:p w14:paraId="2B616BBC" w14:textId="77777777" w:rsidR="00A447BB" w:rsidRPr="00A447BB" w:rsidRDefault="00A447BB" w:rsidP="00C9160A">
            <w:pPr>
              <w:shd w:val="clear" w:color="auto" w:fill="FFFFFF"/>
              <w:ind w:right="-1" w:firstLine="317"/>
              <w:jc w:val="both"/>
              <w:rPr>
                <w:b/>
              </w:rPr>
            </w:pPr>
            <w:r w:rsidRPr="00A447BB">
              <w:rPr>
                <w:b/>
              </w:rPr>
              <w:lastRenderedPageBreak/>
              <w:t>Стаття 21.</w:t>
            </w:r>
          </w:p>
          <w:p w14:paraId="536ED0FB" w14:textId="77777777" w:rsidR="00A447BB" w:rsidRPr="00A447BB" w:rsidRDefault="00A447BB" w:rsidP="00C9160A">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Проекти рішень міської ради на зворотній стороні погоджуються шляхом візування ініціатором проекту рішення, а також:</w:t>
            </w:r>
          </w:p>
          <w:p w14:paraId="5D54042D" w14:textId="77777777" w:rsidR="00A447BB" w:rsidRPr="00A447BB" w:rsidRDefault="00A447BB" w:rsidP="00C9160A">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 секретарем міської ради;</w:t>
            </w:r>
          </w:p>
          <w:p w14:paraId="7B3107C3" w14:textId="77777777" w:rsidR="00A447BB" w:rsidRPr="00A447BB" w:rsidRDefault="00A447BB" w:rsidP="00C9160A">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 головою профільної постійної комісії;</w:t>
            </w:r>
          </w:p>
          <w:p w14:paraId="2303C6BE" w14:textId="77777777" w:rsidR="00A447BB" w:rsidRPr="00A447BB" w:rsidRDefault="00A447BB" w:rsidP="00C9160A">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lastRenderedPageBreak/>
              <w:t>- заступниками міського голови з питань діяльності виконавчих органів ради згідно з розподілом обов'язків;</w:t>
            </w:r>
          </w:p>
          <w:p w14:paraId="62EC2716" w14:textId="062299FA" w:rsidR="00A447BB" w:rsidRPr="007C3991" w:rsidRDefault="00A447BB" w:rsidP="007C3991">
            <w:pPr>
              <w:shd w:val="clear" w:color="auto" w:fill="FFFFFF"/>
              <w:ind w:right="-1"/>
              <w:jc w:val="both"/>
              <w:rPr>
                <w:rFonts w:ascii="Times New Roman" w:eastAsia="Times New Roman" w:hAnsi="Times New Roman" w:cs="Times New Roman"/>
                <w:sz w:val="28"/>
                <w:szCs w:val="28"/>
              </w:rPr>
            </w:pPr>
            <w:r w:rsidRPr="00A447BB">
              <w:rPr>
                <w:rFonts w:ascii="Times New Roman" w:eastAsia="Times New Roman" w:hAnsi="Times New Roman" w:cs="Times New Roman"/>
                <w:bCs/>
                <w:sz w:val="24"/>
                <w:szCs w:val="24"/>
              </w:rPr>
              <w:t xml:space="preserve">- </w:t>
            </w:r>
            <w:r w:rsidR="007C3991" w:rsidRPr="007C3991">
              <w:rPr>
                <w:rFonts w:ascii="Times New Roman" w:eastAsia="Times New Roman" w:hAnsi="Times New Roman" w:cs="Times New Roman"/>
                <w:b/>
                <w:bCs/>
                <w:sz w:val="24"/>
                <w:szCs w:val="24"/>
              </w:rPr>
              <w:t>начальником юридичного управління/заступником начальника юридичного управління, або особою, яка виконує обов’язки начальника;</w:t>
            </w:r>
          </w:p>
          <w:p w14:paraId="23B3BF3E" w14:textId="29DE7200" w:rsidR="00E91C5E" w:rsidRPr="007C3991" w:rsidRDefault="00A447BB" w:rsidP="00C9160A">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 xml:space="preserve">- </w:t>
            </w:r>
            <w:r w:rsidR="00E91C5E" w:rsidRPr="007C3991">
              <w:rPr>
                <w:rFonts w:ascii="Times New Roman" w:eastAsia="Times New Roman" w:hAnsi="Times New Roman" w:cs="Times New Roman"/>
                <w:bCs/>
                <w:sz w:val="24"/>
                <w:szCs w:val="24"/>
              </w:rPr>
              <w:t>уповноваженою особою з питань запобігання та виявлення корупції;</w:t>
            </w:r>
          </w:p>
          <w:p w14:paraId="18A45C73" w14:textId="2FA66F38" w:rsidR="00A447BB" w:rsidRPr="00C9160A" w:rsidRDefault="00E91C5E" w:rsidP="00C9160A">
            <w:pPr>
              <w:ind w:firstLine="31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A447BB" w:rsidRPr="00A447BB">
              <w:rPr>
                <w:rFonts w:ascii="Times New Roman" w:eastAsia="Times New Roman" w:hAnsi="Times New Roman" w:cs="Times New Roman"/>
                <w:bCs/>
                <w:sz w:val="24"/>
                <w:szCs w:val="24"/>
              </w:rPr>
              <w:t>керівниками виконавчих органів в межах компетенції</w:t>
            </w:r>
            <w:r w:rsidR="00A447BB" w:rsidRPr="00E91C5E">
              <w:rPr>
                <w:rFonts w:ascii="Times New Roman" w:eastAsia="Times New Roman" w:hAnsi="Times New Roman" w:cs="Times New Roman"/>
                <w:bCs/>
                <w:sz w:val="24"/>
                <w:szCs w:val="24"/>
              </w:rPr>
              <w:t>.</w:t>
            </w:r>
          </w:p>
          <w:p w14:paraId="747B5901" w14:textId="77777777" w:rsidR="00A447BB" w:rsidRPr="00A447BB" w:rsidRDefault="00A447BB" w:rsidP="00C9160A">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Проекти, пов’язані з фінансуванням передбачених заходів, обов’язково погоджуються начальниками фінансового управління та управління централізованого бухгалтерського обліку.</w:t>
            </w:r>
          </w:p>
          <w:p w14:paraId="44FCB33F" w14:textId="08AE6D56" w:rsidR="00C9160A" w:rsidRPr="007C3991" w:rsidRDefault="00C9160A" w:rsidP="00C9160A">
            <w:pPr>
              <w:ind w:firstLine="317"/>
              <w:jc w:val="both"/>
              <w:rPr>
                <w:rFonts w:ascii="Times New Roman" w:eastAsia="Times New Roman" w:hAnsi="Times New Roman" w:cs="Times New Roman"/>
                <w:bCs/>
                <w:sz w:val="24"/>
                <w:szCs w:val="24"/>
              </w:rPr>
            </w:pPr>
            <w:r w:rsidRPr="007C3991">
              <w:rPr>
                <w:rFonts w:ascii="Times New Roman" w:eastAsia="Times New Roman" w:hAnsi="Times New Roman" w:cs="Times New Roman"/>
                <w:bCs/>
                <w:sz w:val="24"/>
                <w:szCs w:val="24"/>
              </w:rPr>
              <w:t xml:space="preserve">Проекти рішень з основної діяльності, кадрових питань (особового складу), адміністративно-господарських питань та додатки до них візуються уповноваженою особою з питань запобігання та виявлення корупції за результатами оцінки їх положень на предмет наявності </w:t>
            </w:r>
            <w:proofErr w:type="spellStart"/>
            <w:r w:rsidRPr="007C3991">
              <w:rPr>
                <w:rFonts w:ascii="Times New Roman" w:eastAsia="Times New Roman" w:hAnsi="Times New Roman" w:cs="Times New Roman"/>
                <w:bCs/>
                <w:sz w:val="24"/>
                <w:szCs w:val="24"/>
              </w:rPr>
              <w:t>корупціогенних</w:t>
            </w:r>
            <w:proofErr w:type="spellEnd"/>
            <w:r w:rsidRPr="007C3991">
              <w:rPr>
                <w:rFonts w:ascii="Times New Roman" w:eastAsia="Times New Roman" w:hAnsi="Times New Roman" w:cs="Times New Roman"/>
                <w:bCs/>
                <w:sz w:val="24"/>
                <w:szCs w:val="24"/>
              </w:rPr>
              <w:t xml:space="preserve"> факторів та/або не відповідності антикорупційному законодавству згідно методологічних рекомендацій спеціально уповноважених суб’єктів у сфері протидії корупції.</w:t>
            </w:r>
          </w:p>
          <w:p w14:paraId="5AB07E51" w14:textId="77777777" w:rsidR="00396467" w:rsidRDefault="00A447BB" w:rsidP="00C9160A">
            <w:pPr>
              <w:ind w:firstLine="317"/>
              <w:jc w:val="both"/>
              <w:rPr>
                <w:rFonts w:ascii="Times New Roman" w:eastAsia="Times New Roman" w:hAnsi="Times New Roman" w:cs="Times New Roman"/>
                <w:bCs/>
                <w:sz w:val="24"/>
                <w:szCs w:val="24"/>
              </w:rPr>
            </w:pPr>
            <w:r w:rsidRPr="00A447BB">
              <w:rPr>
                <w:rFonts w:ascii="Times New Roman" w:eastAsia="Times New Roman" w:hAnsi="Times New Roman" w:cs="Times New Roman"/>
                <w:bCs/>
                <w:sz w:val="24"/>
                <w:szCs w:val="24"/>
              </w:rPr>
              <w:t>За наявності зауважень до проекту рішення, посадова особа при візуванні робить приписку "із зауваженням" та викладає зауваження письмово тут же або на окремому аркуші, який додається до проекту рішення. Візування проекту рішення в посадової особи не повинно тривати, як правило, більше, ніж 1 робочий день.</w:t>
            </w:r>
          </w:p>
          <w:p w14:paraId="5683AA83" w14:textId="77777777" w:rsidR="00127F89" w:rsidRDefault="00127F89" w:rsidP="00127F89">
            <w:pPr>
              <w:shd w:val="clear" w:color="auto" w:fill="FFFFFF"/>
              <w:ind w:right="-1" w:firstLine="317"/>
              <w:jc w:val="both"/>
              <w:rPr>
                <w:b/>
              </w:rPr>
            </w:pPr>
            <w:r w:rsidRPr="00EE4929">
              <w:rPr>
                <w:b/>
              </w:rPr>
              <w:t>Стаття</w:t>
            </w:r>
            <w:r>
              <w:rPr>
                <w:b/>
              </w:rPr>
              <w:t>119</w:t>
            </w:r>
            <w:r w:rsidRPr="00EE4929">
              <w:rPr>
                <w:b/>
              </w:rPr>
              <w:t>.</w:t>
            </w:r>
          </w:p>
          <w:p w14:paraId="143156E8" w14:textId="7B6EA110" w:rsidR="00127F89" w:rsidRPr="00127F89" w:rsidRDefault="00127F89" w:rsidP="00127F89">
            <w:pPr>
              <w:shd w:val="clear" w:color="auto" w:fill="FFFFFF"/>
              <w:ind w:right="-1"/>
              <w:jc w:val="both"/>
              <w:rPr>
                <w:b/>
              </w:rPr>
            </w:pPr>
            <w:r w:rsidRPr="00326EC5">
              <w:rPr>
                <w:rFonts w:ascii="Times New Roman" w:eastAsia="Times New Roman" w:hAnsi="Times New Roman" w:cs="Times New Roman"/>
              </w:rPr>
              <w:t xml:space="preserve">Виконавчий комітет міської ради утворюється у складі </w:t>
            </w:r>
            <w:r w:rsidRPr="00DA7134">
              <w:rPr>
                <w:rFonts w:ascii="Times New Roman" w:eastAsia="Times New Roman" w:hAnsi="Times New Roman" w:cs="Times New Roman"/>
                <w:b/>
                <w:bCs/>
              </w:rPr>
              <w:t>міського голови, заступників міського голови з питань діяльності виконавчих органів ради, керуючого справами виконавчого комітету,</w:t>
            </w:r>
            <w:r w:rsidRPr="00326EC5">
              <w:rPr>
                <w:rFonts w:ascii="Times New Roman" w:eastAsia="Times New Roman" w:hAnsi="Times New Roman" w:cs="Times New Roman"/>
              </w:rPr>
              <w:t xml:space="preserve"> </w:t>
            </w:r>
            <w:proofErr w:type="spellStart"/>
            <w:r w:rsidRPr="00326EC5">
              <w:rPr>
                <w:rFonts w:ascii="Times New Roman" w:eastAsia="Times New Roman" w:hAnsi="Times New Roman" w:cs="Times New Roman"/>
              </w:rPr>
              <w:t>старост</w:t>
            </w:r>
            <w:proofErr w:type="spellEnd"/>
            <w:r w:rsidRPr="00326EC5">
              <w:rPr>
                <w:rFonts w:ascii="Times New Roman" w:eastAsia="Times New Roman" w:hAnsi="Times New Roman" w:cs="Times New Roman"/>
              </w:rPr>
              <w:t xml:space="preserve"> </w:t>
            </w:r>
            <w:r w:rsidRPr="00326EC5">
              <w:rPr>
                <w:rFonts w:ascii="Times New Roman" w:hAnsi="Times New Roman" w:cs="Times New Roman"/>
              </w:rPr>
              <w:t>відповідн</w:t>
            </w:r>
            <w:r>
              <w:rPr>
                <w:rFonts w:ascii="Times New Roman" w:hAnsi="Times New Roman" w:cs="Times New Roman"/>
              </w:rPr>
              <w:t>их</w:t>
            </w:r>
            <w:r w:rsidRPr="00326EC5">
              <w:rPr>
                <w:rFonts w:ascii="Times New Roman" w:hAnsi="Times New Roman" w:cs="Times New Roman"/>
              </w:rPr>
              <w:t xml:space="preserve"> </w:t>
            </w:r>
            <w:proofErr w:type="spellStart"/>
            <w:r w:rsidRPr="00326EC5">
              <w:rPr>
                <w:rFonts w:ascii="Times New Roman" w:hAnsi="Times New Roman" w:cs="Times New Roman"/>
              </w:rPr>
              <w:t>старостинськ</w:t>
            </w:r>
            <w:r>
              <w:rPr>
                <w:rFonts w:ascii="Times New Roman" w:hAnsi="Times New Roman" w:cs="Times New Roman"/>
              </w:rPr>
              <w:t>их</w:t>
            </w:r>
            <w:proofErr w:type="spellEnd"/>
            <w:r w:rsidRPr="00326EC5">
              <w:rPr>
                <w:rFonts w:ascii="Times New Roman" w:hAnsi="Times New Roman" w:cs="Times New Roman"/>
              </w:rPr>
              <w:t xml:space="preserve"> округ</w:t>
            </w:r>
            <w:r>
              <w:rPr>
                <w:rFonts w:ascii="Times New Roman" w:hAnsi="Times New Roman" w:cs="Times New Roman"/>
              </w:rPr>
              <w:t>ів</w:t>
            </w:r>
            <w:r w:rsidRPr="00326EC5">
              <w:rPr>
                <w:rFonts w:ascii="Times New Roman" w:eastAsia="Times New Roman" w:hAnsi="Times New Roman" w:cs="Times New Roman"/>
              </w:rPr>
              <w:t xml:space="preserve">, а також керівників  відділів, управлінь  та інших виконавчих  органів ради,  інших осіб.    </w:t>
            </w:r>
          </w:p>
          <w:p w14:paraId="4020A466" w14:textId="43DFCAA9" w:rsidR="00D25E9C" w:rsidRPr="00396467" w:rsidRDefault="00127F89" w:rsidP="00127F89">
            <w:pPr>
              <w:ind w:firstLine="317"/>
              <w:jc w:val="both"/>
              <w:rPr>
                <w:rFonts w:ascii="Times New Roman" w:eastAsia="Times New Roman" w:hAnsi="Times New Roman" w:cs="Times New Roman"/>
                <w:bCs/>
                <w:sz w:val="24"/>
                <w:szCs w:val="24"/>
              </w:rPr>
            </w:pPr>
            <w:r w:rsidRPr="00326EC5">
              <w:rPr>
                <w:rFonts w:ascii="Times New Roman" w:eastAsia="Times New Roman" w:hAnsi="Times New Roman" w:cs="Times New Roman"/>
              </w:rPr>
              <w:t>До складу виконавчого комітету за посадою входить секретар міської ради. До складу виконавчого комітету міської ради не можуть входити депутати міської ради.</w:t>
            </w:r>
          </w:p>
        </w:tc>
      </w:tr>
    </w:tbl>
    <w:p w14:paraId="042D70E1" w14:textId="560FA652" w:rsidR="00D127CB" w:rsidRDefault="00D127CB" w:rsidP="000C25F9"/>
    <w:p w14:paraId="3D3EACE2" w14:textId="77777777" w:rsidR="006C5F06" w:rsidRDefault="006C5F06" w:rsidP="000C25F9"/>
    <w:p w14:paraId="5E50203C" w14:textId="0CECBC93" w:rsidR="005553C8" w:rsidRPr="005553C8" w:rsidRDefault="006C5F06" w:rsidP="006C5F06">
      <w:pPr>
        <w:spacing w:after="0" w:line="240" w:lineRule="auto"/>
        <w:ind w:left="567"/>
        <w:jc w:val="both"/>
        <w:rPr>
          <w:sz w:val="28"/>
          <w:szCs w:val="28"/>
        </w:rPr>
      </w:pPr>
      <w:r w:rsidRPr="006C5F06">
        <w:rPr>
          <w:rFonts w:ascii="Times New Roman" w:eastAsia="Times New Roman" w:hAnsi="Times New Roman" w:cs="Times New Roman"/>
          <w:sz w:val="28"/>
          <w:szCs w:val="28"/>
        </w:rPr>
        <w:t xml:space="preserve">Секретар міської ради                                  </w:t>
      </w:r>
      <w:r>
        <w:rPr>
          <w:rFonts w:ascii="Times New Roman" w:eastAsia="Times New Roman" w:hAnsi="Times New Roman" w:cs="Times New Roman"/>
          <w:sz w:val="28"/>
          <w:szCs w:val="28"/>
        </w:rPr>
        <w:t xml:space="preserve">            </w:t>
      </w:r>
      <w:r w:rsidRPr="006C5F06">
        <w:rPr>
          <w:rFonts w:ascii="Times New Roman" w:eastAsia="Times New Roman" w:hAnsi="Times New Roman" w:cs="Times New Roman"/>
          <w:sz w:val="28"/>
          <w:szCs w:val="28"/>
        </w:rPr>
        <w:t xml:space="preserve">                        </w:t>
      </w:r>
      <w:r w:rsidR="007C3991">
        <w:rPr>
          <w:rFonts w:ascii="Times New Roman" w:eastAsia="Times New Roman" w:hAnsi="Times New Roman" w:cs="Times New Roman"/>
          <w:sz w:val="28"/>
          <w:szCs w:val="28"/>
        </w:rPr>
        <w:t>Тетяна КОВКРАК</w:t>
      </w:r>
    </w:p>
    <w:sectPr w:rsidR="005553C8" w:rsidRPr="005553C8" w:rsidSect="00E72A7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BM Plex Serif">
    <w:altName w:val="IBM Plex Serif"/>
    <w:charset w:val="CC"/>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1A3D9B"/>
    <w:multiLevelType w:val="hybridMultilevel"/>
    <w:tmpl w:val="A316F1EC"/>
    <w:lvl w:ilvl="0" w:tplc="D36692C2">
      <w:start w:val="3"/>
      <w:numFmt w:val="bullet"/>
      <w:lvlText w:val="-"/>
      <w:lvlJc w:val="left"/>
      <w:pPr>
        <w:ind w:left="785" w:hanging="360"/>
      </w:pPr>
      <w:rPr>
        <w:rFonts w:ascii="Times New Roman" w:eastAsiaTheme="minorHAnsi"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15:restartNumberingAfterBreak="0">
    <w:nsid w:val="4DCA7E04"/>
    <w:multiLevelType w:val="hybridMultilevel"/>
    <w:tmpl w:val="39FCC6DA"/>
    <w:lvl w:ilvl="0" w:tplc="6692662C">
      <w:start w:val="3"/>
      <w:numFmt w:val="bullet"/>
      <w:lvlText w:val="-"/>
      <w:lvlJc w:val="left"/>
      <w:pPr>
        <w:ind w:left="785" w:hanging="360"/>
      </w:pPr>
      <w:rPr>
        <w:rFonts w:ascii="Times New Roman" w:eastAsiaTheme="minorHAnsi"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16cid:durableId="1946498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798131">
    <w:abstractNumId w:val="1"/>
  </w:num>
  <w:num w:numId="3" w16cid:durableId="1760522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28"/>
    <w:rsid w:val="000A6D6D"/>
    <w:rsid w:val="000C25F9"/>
    <w:rsid w:val="000F0399"/>
    <w:rsid w:val="00127F89"/>
    <w:rsid w:val="00223094"/>
    <w:rsid w:val="00237151"/>
    <w:rsid w:val="002D4AC8"/>
    <w:rsid w:val="00306D5F"/>
    <w:rsid w:val="00342F3D"/>
    <w:rsid w:val="00393EDD"/>
    <w:rsid w:val="00396467"/>
    <w:rsid w:val="003B3A9D"/>
    <w:rsid w:val="004B11B8"/>
    <w:rsid w:val="0054051A"/>
    <w:rsid w:val="005553C8"/>
    <w:rsid w:val="0058006C"/>
    <w:rsid w:val="005D3E47"/>
    <w:rsid w:val="006627DD"/>
    <w:rsid w:val="00664EB8"/>
    <w:rsid w:val="006C5F06"/>
    <w:rsid w:val="006C7554"/>
    <w:rsid w:val="00751CA0"/>
    <w:rsid w:val="007779FE"/>
    <w:rsid w:val="007C3991"/>
    <w:rsid w:val="00826776"/>
    <w:rsid w:val="00902005"/>
    <w:rsid w:val="00963D33"/>
    <w:rsid w:val="009B5502"/>
    <w:rsid w:val="009C30B3"/>
    <w:rsid w:val="00A063FB"/>
    <w:rsid w:val="00A24934"/>
    <w:rsid w:val="00A447BB"/>
    <w:rsid w:val="00A85D2C"/>
    <w:rsid w:val="00B03928"/>
    <w:rsid w:val="00B16A8C"/>
    <w:rsid w:val="00B203D4"/>
    <w:rsid w:val="00BD7192"/>
    <w:rsid w:val="00BD799B"/>
    <w:rsid w:val="00C9160A"/>
    <w:rsid w:val="00D127CB"/>
    <w:rsid w:val="00D25E9C"/>
    <w:rsid w:val="00D62D7C"/>
    <w:rsid w:val="00DA7134"/>
    <w:rsid w:val="00DC5B6B"/>
    <w:rsid w:val="00E72A7B"/>
    <w:rsid w:val="00E91C5E"/>
    <w:rsid w:val="00EC35FD"/>
    <w:rsid w:val="00ED2B8E"/>
    <w:rsid w:val="00EE4929"/>
    <w:rsid w:val="00F00119"/>
    <w:rsid w:val="00F16DDE"/>
    <w:rsid w:val="00F73CC3"/>
    <w:rsid w:val="00F9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3CBB"/>
  <w15:docId w15:val="{92CF36C7-E7C3-4919-B658-94896EA4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92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A9D"/>
    <w:pPr>
      <w:spacing w:after="0" w:line="240" w:lineRule="auto"/>
    </w:pPr>
  </w:style>
  <w:style w:type="paragraph" w:styleId="a4">
    <w:name w:val="Normal (Web)"/>
    <w:basedOn w:val="a"/>
    <w:uiPriority w:val="99"/>
    <w:unhideWhenUsed/>
    <w:rsid w:val="00B039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B03928"/>
    <w:rPr>
      <w:b/>
      <w:bCs/>
    </w:rPr>
  </w:style>
  <w:style w:type="character" w:customStyle="1" w:styleId="rvts0">
    <w:name w:val="rvts0"/>
    <w:basedOn w:val="a0"/>
    <w:rsid w:val="00B03928"/>
  </w:style>
  <w:style w:type="table" w:styleId="a6">
    <w:name w:val="Table Grid"/>
    <w:basedOn w:val="a1"/>
    <w:uiPriority w:val="59"/>
    <w:rsid w:val="00B03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B03928"/>
    <w:rPr>
      <w:color w:val="0000FF"/>
      <w:u w:val="single"/>
    </w:rPr>
  </w:style>
  <w:style w:type="character" w:customStyle="1" w:styleId="rvts37">
    <w:name w:val="rvts37"/>
    <w:basedOn w:val="a0"/>
    <w:rsid w:val="00B03928"/>
  </w:style>
  <w:style w:type="character" w:customStyle="1" w:styleId="rvts23">
    <w:name w:val="rvts23"/>
    <w:basedOn w:val="a0"/>
    <w:rsid w:val="00B03928"/>
  </w:style>
  <w:style w:type="character" w:styleId="a8">
    <w:name w:val="Emphasis"/>
    <w:basedOn w:val="a0"/>
    <w:uiPriority w:val="20"/>
    <w:qFormat/>
    <w:rsid w:val="00B03928"/>
    <w:rPr>
      <w:i/>
      <w:iCs/>
    </w:rPr>
  </w:style>
  <w:style w:type="paragraph" w:styleId="a9">
    <w:name w:val="Body Text"/>
    <w:basedOn w:val="a"/>
    <w:link w:val="aa"/>
    <w:uiPriority w:val="1"/>
    <w:qFormat/>
    <w:rsid w:val="00396467"/>
    <w:pPr>
      <w:autoSpaceDE w:val="0"/>
      <w:autoSpaceDN w:val="0"/>
      <w:adjustRightInd w:val="0"/>
      <w:spacing w:after="0" w:line="240" w:lineRule="auto"/>
      <w:ind w:left="833" w:hanging="437"/>
    </w:pPr>
    <w:rPr>
      <w:rFonts w:ascii="Arial" w:eastAsiaTheme="minorEastAsia" w:hAnsi="Arial" w:cs="Arial"/>
      <w:sz w:val="24"/>
      <w:szCs w:val="24"/>
      <w:lang w:val="ru-RU" w:eastAsia="ru-RU"/>
    </w:rPr>
  </w:style>
  <w:style w:type="character" w:customStyle="1" w:styleId="aa">
    <w:name w:val="Основной текст Знак"/>
    <w:basedOn w:val="a0"/>
    <w:link w:val="a9"/>
    <w:uiPriority w:val="1"/>
    <w:rsid w:val="00396467"/>
    <w:rPr>
      <w:rFonts w:ascii="Arial" w:eastAsiaTheme="minorEastAsia" w:hAnsi="Arial" w:cs="Arial"/>
      <w:sz w:val="24"/>
      <w:szCs w:val="24"/>
      <w:lang w:eastAsia="ru-RU"/>
    </w:rPr>
  </w:style>
  <w:style w:type="paragraph" w:styleId="ab">
    <w:name w:val="List Paragraph"/>
    <w:basedOn w:val="a"/>
    <w:uiPriority w:val="34"/>
    <w:qFormat/>
    <w:rsid w:val="004B11B8"/>
    <w:pPr>
      <w:ind w:left="720"/>
      <w:contextualSpacing/>
    </w:pPr>
  </w:style>
  <w:style w:type="character" w:customStyle="1" w:styleId="hard-blue-color">
    <w:name w:val="hard-blue-color"/>
    <w:basedOn w:val="a0"/>
    <w:rsid w:val="00EC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3873</Words>
  <Characters>2208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09</dc:creator>
  <cp:lastModifiedBy>User-309</cp:lastModifiedBy>
  <cp:revision>22</cp:revision>
  <cp:lastPrinted>2023-03-08T06:55:00Z</cp:lastPrinted>
  <dcterms:created xsi:type="dcterms:W3CDTF">2022-07-12T10:23:00Z</dcterms:created>
  <dcterms:modified xsi:type="dcterms:W3CDTF">2023-03-08T07:08:00Z</dcterms:modified>
</cp:coreProperties>
</file>