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B82" w:rsidRPr="00CC023E" w:rsidRDefault="00331B82" w:rsidP="006C5CDA">
      <w:pPr>
        <w:pStyle w:val="Heading1"/>
        <w:rPr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235.1pt;margin-top:-12.2pt;width:33.65pt;height:48.4pt;z-index:251658240;visibility:visible">
            <v:imagedata r:id="rId5" o:title="" gain="112993f"/>
          </v:shape>
        </w:pict>
      </w:r>
    </w:p>
    <w:p w:rsidR="00331B82" w:rsidRPr="00CC023E" w:rsidRDefault="00331B82" w:rsidP="006C5CDA">
      <w:pPr>
        <w:pStyle w:val="Heading1"/>
        <w:rPr>
          <w:b/>
          <w:szCs w:val="28"/>
          <w:u w:val="none"/>
          <w:lang w:val="ru-RU"/>
        </w:rPr>
      </w:pPr>
    </w:p>
    <w:p w:rsidR="00331B82" w:rsidRPr="00CC023E" w:rsidRDefault="00331B82" w:rsidP="006C5CDA">
      <w:pPr>
        <w:pStyle w:val="Heading1"/>
        <w:rPr>
          <w:b/>
          <w:szCs w:val="28"/>
          <w:u w:val="none"/>
          <w:lang w:val="ru-RU"/>
        </w:rPr>
      </w:pPr>
    </w:p>
    <w:p w:rsidR="00331B82" w:rsidRPr="00CC023E" w:rsidRDefault="00331B82" w:rsidP="006C5CDA">
      <w:pPr>
        <w:pStyle w:val="Heading1"/>
        <w:rPr>
          <w:b/>
          <w:szCs w:val="28"/>
          <w:u w:val="none"/>
        </w:rPr>
      </w:pPr>
      <w:r w:rsidRPr="00CC023E">
        <w:rPr>
          <w:b/>
          <w:szCs w:val="28"/>
          <w:u w:val="none"/>
        </w:rPr>
        <w:t>УКРАЇНА</w:t>
      </w:r>
    </w:p>
    <w:p w:rsidR="00331B82" w:rsidRPr="00CC023E" w:rsidRDefault="00331B82" w:rsidP="006C5CDA">
      <w:pPr>
        <w:shd w:val="clear" w:color="auto" w:fill="FFFFFF"/>
        <w:ind w:left="284"/>
        <w:jc w:val="center"/>
        <w:rPr>
          <w:b/>
          <w:bCs/>
          <w:sz w:val="28"/>
          <w:szCs w:val="28"/>
        </w:rPr>
      </w:pPr>
      <w:r w:rsidRPr="00CC023E">
        <w:rPr>
          <w:b/>
          <w:bCs/>
          <w:sz w:val="28"/>
          <w:szCs w:val="28"/>
          <w:lang w:val="uk-UA"/>
        </w:rPr>
        <w:t>ЖМЕРИНСЬКА  МІСЬКА  РАДА ВІННИЦЬКОЇ ОБЛАСТІ</w:t>
      </w:r>
    </w:p>
    <w:p w:rsidR="00331B82" w:rsidRPr="00CC023E" w:rsidRDefault="00331B82" w:rsidP="006C5CDA">
      <w:pPr>
        <w:shd w:val="clear" w:color="auto" w:fill="FFFFFF"/>
        <w:ind w:left="284"/>
        <w:jc w:val="center"/>
        <w:rPr>
          <w:b/>
          <w:bCs/>
          <w:sz w:val="28"/>
          <w:szCs w:val="28"/>
          <w:lang w:val="uk-UA"/>
        </w:rPr>
      </w:pPr>
      <w:r w:rsidRPr="00CC023E">
        <w:rPr>
          <w:b/>
          <w:bCs/>
          <w:sz w:val="28"/>
          <w:szCs w:val="28"/>
          <w:lang w:val="uk-UA"/>
        </w:rPr>
        <w:t>ВИКОНАВЧИЙ КОМІТЕТ</w:t>
      </w:r>
    </w:p>
    <w:p w:rsidR="00331B82" w:rsidRPr="00CC023E" w:rsidRDefault="00331B82" w:rsidP="000B7D91">
      <w:pPr>
        <w:shd w:val="clear" w:color="auto" w:fill="FFFFFF"/>
        <w:ind w:left="3178"/>
        <w:jc w:val="center"/>
        <w:rPr>
          <w:b/>
          <w:bCs/>
          <w:sz w:val="28"/>
          <w:szCs w:val="28"/>
          <w:lang w:val="uk-UA"/>
        </w:rPr>
      </w:pPr>
      <w:r>
        <w:rPr>
          <w:noProof/>
        </w:rPr>
        <w:pict>
          <v:line id="_x0000_s1027" style="position:absolute;left:0;text-align:left;z-index:251657216" from="2.1pt,4.15pt" to="488.1pt,4.15pt" o:allowincell="f" strokeweight="4.5pt">
            <v:stroke linestyle="thickThin"/>
          </v:line>
        </w:pict>
      </w:r>
    </w:p>
    <w:p w:rsidR="00331B82" w:rsidRPr="00CC023E" w:rsidRDefault="00331B82" w:rsidP="000B7D91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CC023E">
        <w:rPr>
          <w:b/>
          <w:bCs/>
          <w:sz w:val="28"/>
          <w:szCs w:val="28"/>
          <w:lang w:val="uk-UA"/>
        </w:rPr>
        <w:t xml:space="preserve">  РІШЕННЯ    </w:t>
      </w:r>
    </w:p>
    <w:p w:rsidR="00331B82" w:rsidRPr="00CC023E" w:rsidRDefault="00331B82" w:rsidP="000B7D91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:rsidR="00331B82" w:rsidRPr="00926F03" w:rsidRDefault="00331B82" w:rsidP="000B7D91">
      <w:pPr>
        <w:ind w:left="-284" w:right="-316" w:firstLine="284"/>
        <w:rPr>
          <w:lang w:val="uk-UA"/>
        </w:rPr>
      </w:pPr>
    </w:p>
    <w:p w:rsidR="00331B82" w:rsidRDefault="00331B82" w:rsidP="00360D77">
      <w:pPr>
        <w:ind w:left="-284" w:right="-318"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18</w:t>
      </w:r>
      <w:r w:rsidRPr="003D2C48">
        <w:rPr>
          <w:sz w:val="28"/>
          <w:szCs w:val="28"/>
          <w:lang w:val="uk-UA"/>
        </w:rPr>
        <w:t xml:space="preserve">  лютого      2016р.                                                                      </w:t>
      </w:r>
      <w:r>
        <w:rPr>
          <w:sz w:val="28"/>
          <w:szCs w:val="28"/>
          <w:lang w:val="uk-UA"/>
        </w:rPr>
        <w:t xml:space="preserve">                </w:t>
      </w:r>
      <w:r w:rsidRPr="003D2C48">
        <w:rPr>
          <w:sz w:val="28"/>
          <w:szCs w:val="28"/>
          <w:lang w:val="uk-UA"/>
        </w:rPr>
        <w:t xml:space="preserve">  №</w:t>
      </w:r>
      <w:r>
        <w:rPr>
          <w:sz w:val="28"/>
          <w:szCs w:val="28"/>
          <w:lang w:val="uk-UA"/>
        </w:rPr>
        <w:t xml:space="preserve"> 41</w:t>
      </w:r>
    </w:p>
    <w:p w:rsidR="00331B82" w:rsidRPr="003D2C48" w:rsidRDefault="00331B82" w:rsidP="00360D77">
      <w:pPr>
        <w:ind w:left="-284" w:right="-318" w:firstLine="284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м. Жмеринка</w:t>
      </w:r>
    </w:p>
    <w:p w:rsidR="00331B82" w:rsidRPr="003D2C48" w:rsidRDefault="00331B82" w:rsidP="00D43936">
      <w:pPr>
        <w:rPr>
          <w:b/>
          <w:bCs/>
          <w:sz w:val="28"/>
          <w:szCs w:val="28"/>
          <w:lang w:val="uk-UA"/>
        </w:rPr>
      </w:pPr>
    </w:p>
    <w:p w:rsidR="00331B82" w:rsidRPr="003D2C48" w:rsidRDefault="00331B82" w:rsidP="00D43936">
      <w:pPr>
        <w:rPr>
          <w:bCs/>
          <w:sz w:val="28"/>
          <w:szCs w:val="28"/>
          <w:lang w:val="uk-UA"/>
        </w:rPr>
      </w:pPr>
      <w:r w:rsidRPr="003D2C48">
        <w:rPr>
          <w:bCs/>
          <w:sz w:val="28"/>
          <w:szCs w:val="28"/>
          <w:lang w:val="uk-UA"/>
        </w:rPr>
        <w:t>Про Дорадчий комітет з ефективного</w:t>
      </w:r>
    </w:p>
    <w:p w:rsidR="00331B82" w:rsidRPr="003D2C48" w:rsidRDefault="00331B82" w:rsidP="00D43936">
      <w:pPr>
        <w:rPr>
          <w:bCs/>
          <w:sz w:val="28"/>
          <w:szCs w:val="28"/>
          <w:lang w:val="uk-UA"/>
        </w:rPr>
      </w:pPr>
      <w:r w:rsidRPr="003D2C48">
        <w:rPr>
          <w:bCs/>
          <w:sz w:val="28"/>
          <w:szCs w:val="28"/>
          <w:lang w:val="uk-UA"/>
        </w:rPr>
        <w:t xml:space="preserve">врядування і розвитку, створений для </w:t>
      </w:r>
    </w:p>
    <w:p w:rsidR="00331B82" w:rsidRPr="003D2C48" w:rsidRDefault="00331B82" w:rsidP="00D43936">
      <w:pPr>
        <w:rPr>
          <w:bCs/>
          <w:sz w:val="28"/>
          <w:szCs w:val="28"/>
          <w:lang w:val="uk-UA"/>
        </w:rPr>
      </w:pPr>
      <w:r w:rsidRPr="003D2C48">
        <w:rPr>
          <w:bCs/>
          <w:sz w:val="28"/>
          <w:szCs w:val="28"/>
          <w:lang w:val="uk-UA"/>
        </w:rPr>
        <w:t xml:space="preserve">впровадження Проекту </w:t>
      </w:r>
      <w:r w:rsidRPr="003D2C48">
        <w:rPr>
          <w:bCs/>
          <w:sz w:val="28"/>
          <w:szCs w:val="28"/>
        </w:rPr>
        <w:t>“</w:t>
      </w:r>
      <w:r w:rsidRPr="003D2C48">
        <w:rPr>
          <w:bCs/>
          <w:sz w:val="28"/>
          <w:szCs w:val="28"/>
          <w:lang w:val="uk-UA"/>
        </w:rPr>
        <w:t xml:space="preserve">Партнерство </w:t>
      </w:r>
    </w:p>
    <w:p w:rsidR="00331B82" w:rsidRPr="003D2C48" w:rsidRDefault="00331B82" w:rsidP="00D43936">
      <w:pPr>
        <w:rPr>
          <w:bCs/>
          <w:sz w:val="28"/>
          <w:szCs w:val="28"/>
          <w:lang w:val="uk-UA"/>
        </w:rPr>
      </w:pPr>
      <w:r w:rsidRPr="003D2C48">
        <w:rPr>
          <w:bCs/>
          <w:sz w:val="28"/>
          <w:szCs w:val="28"/>
          <w:lang w:val="uk-UA"/>
        </w:rPr>
        <w:t>для розвитку міст</w:t>
      </w:r>
      <w:r w:rsidRPr="003D2C48">
        <w:rPr>
          <w:bCs/>
          <w:sz w:val="28"/>
          <w:szCs w:val="28"/>
        </w:rPr>
        <w:t xml:space="preserve">” </w:t>
      </w:r>
      <w:r w:rsidRPr="003D2C48">
        <w:rPr>
          <w:bCs/>
          <w:sz w:val="28"/>
          <w:szCs w:val="28"/>
          <w:lang w:val="uk-UA"/>
        </w:rPr>
        <w:t>у місті Жмеринка.</w:t>
      </w:r>
    </w:p>
    <w:p w:rsidR="00331B82" w:rsidRPr="003D2C48" w:rsidRDefault="00331B82" w:rsidP="003F1660">
      <w:pPr>
        <w:spacing w:before="120"/>
        <w:rPr>
          <w:sz w:val="28"/>
          <w:szCs w:val="28"/>
          <w:lang w:val="uk-UA"/>
        </w:rPr>
      </w:pPr>
    </w:p>
    <w:p w:rsidR="00331B82" w:rsidRPr="003D2C48" w:rsidRDefault="00331B82" w:rsidP="00D904EE">
      <w:pPr>
        <w:tabs>
          <w:tab w:val="left" w:pos="5940"/>
        </w:tabs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             З метою планування діяльності, нагляду, аналізу і контролю з боку органів місцевого самоврядування та громадськості щодо напрямів і ефективності впровадження Проекту міжнародної технічної допомоги</w:t>
      </w:r>
      <w:r>
        <w:rPr>
          <w:sz w:val="28"/>
          <w:szCs w:val="28"/>
          <w:lang w:val="uk-UA"/>
        </w:rPr>
        <w:t xml:space="preserve"> “Партнерство для розвитку міст</w:t>
      </w:r>
      <w:r w:rsidRPr="003D2C48">
        <w:rPr>
          <w:sz w:val="28"/>
          <w:szCs w:val="28"/>
          <w:lang w:val="uk-UA"/>
        </w:rPr>
        <w:t xml:space="preserve">” (Проект ПРОМІС) у місті Жмеринка, керуючись ст.40 Закону України “Про місцеве самоврядування в Україні”, виконком міської ради </w:t>
      </w:r>
      <w:r w:rsidRPr="003D2C48">
        <w:rPr>
          <w:b/>
          <w:sz w:val="28"/>
          <w:szCs w:val="28"/>
          <w:lang w:val="uk-UA"/>
        </w:rPr>
        <w:t>вирішив</w:t>
      </w:r>
      <w:r w:rsidRPr="003D2C48">
        <w:rPr>
          <w:sz w:val="28"/>
          <w:szCs w:val="28"/>
          <w:lang w:val="uk-UA"/>
        </w:rPr>
        <w:t xml:space="preserve">:  </w:t>
      </w:r>
    </w:p>
    <w:p w:rsidR="00331B82" w:rsidRPr="003D2C48" w:rsidRDefault="00331B82" w:rsidP="001D001D">
      <w:pPr>
        <w:pStyle w:val="BodyText"/>
        <w:spacing w:before="120"/>
        <w:rPr>
          <w:sz w:val="28"/>
          <w:szCs w:val="28"/>
        </w:rPr>
      </w:pPr>
      <w:r w:rsidRPr="00236C62">
        <w:rPr>
          <w:sz w:val="28"/>
          <w:szCs w:val="28"/>
        </w:rPr>
        <w:t xml:space="preserve">          </w:t>
      </w:r>
      <w:r>
        <w:rPr>
          <w:sz w:val="28"/>
          <w:szCs w:val="28"/>
          <w:lang w:val="ru-RU"/>
        </w:rPr>
        <w:t>1.</w:t>
      </w:r>
      <w:r w:rsidRPr="003D2C48">
        <w:rPr>
          <w:sz w:val="28"/>
          <w:szCs w:val="28"/>
        </w:rPr>
        <w:t xml:space="preserve">Створити та затвердити Дорадчий комітет з ефективного врядування і розвитку для впровадження Проекту </w:t>
      </w:r>
      <w:r w:rsidRPr="003D2C48">
        <w:rPr>
          <w:sz w:val="28"/>
          <w:szCs w:val="28"/>
          <w:lang w:val="ru-RU"/>
        </w:rPr>
        <w:t>“</w:t>
      </w:r>
      <w:r w:rsidRPr="003D2C48">
        <w:rPr>
          <w:sz w:val="28"/>
          <w:szCs w:val="28"/>
        </w:rPr>
        <w:t>Партнерство для розвитку міст</w:t>
      </w:r>
      <w:r w:rsidRPr="003D2C48">
        <w:rPr>
          <w:sz w:val="28"/>
          <w:szCs w:val="28"/>
          <w:lang w:val="ru-RU"/>
        </w:rPr>
        <w:t>”</w:t>
      </w:r>
      <w:r w:rsidRPr="003D2C48">
        <w:rPr>
          <w:sz w:val="28"/>
          <w:szCs w:val="28"/>
        </w:rPr>
        <w:t xml:space="preserve"> у місті Жмеринка (додається).</w:t>
      </w:r>
    </w:p>
    <w:p w:rsidR="00331B82" w:rsidRPr="003D2C48" w:rsidRDefault="00331B82" w:rsidP="001D001D">
      <w:pPr>
        <w:pStyle w:val="BodyText"/>
        <w:spacing w:before="12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2.</w:t>
      </w:r>
      <w:r w:rsidRPr="003D2C48">
        <w:rPr>
          <w:sz w:val="28"/>
          <w:szCs w:val="28"/>
        </w:rPr>
        <w:t xml:space="preserve">Затвердити Положення про Дорадчий комітет з ефективного врядування і розвитку, створений для впровадження Проекту </w:t>
      </w:r>
      <w:r w:rsidRPr="003D2C48">
        <w:rPr>
          <w:sz w:val="28"/>
          <w:szCs w:val="28"/>
          <w:lang w:val="ru-RU"/>
        </w:rPr>
        <w:t>“</w:t>
      </w:r>
      <w:r w:rsidRPr="003D2C48">
        <w:rPr>
          <w:sz w:val="28"/>
          <w:szCs w:val="28"/>
        </w:rPr>
        <w:t>Партнерство для розвитку міст</w:t>
      </w:r>
      <w:r w:rsidRPr="003D2C48">
        <w:rPr>
          <w:sz w:val="28"/>
          <w:szCs w:val="28"/>
          <w:lang w:val="ru-RU"/>
        </w:rPr>
        <w:t>”</w:t>
      </w:r>
      <w:r w:rsidRPr="003D2C48">
        <w:rPr>
          <w:sz w:val="28"/>
          <w:szCs w:val="28"/>
        </w:rPr>
        <w:t xml:space="preserve"> у місті</w:t>
      </w:r>
      <w:r w:rsidRPr="003D2C48">
        <w:rPr>
          <w:sz w:val="28"/>
          <w:szCs w:val="28"/>
          <w:lang w:val="ru-RU"/>
        </w:rPr>
        <w:t xml:space="preserve"> </w:t>
      </w:r>
      <w:r w:rsidRPr="003D2C48">
        <w:rPr>
          <w:sz w:val="28"/>
          <w:szCs w:val="28"/>
        </w:rPr>
        <w:t>Жмеринка (додається).</w:t>
      </w:r>
    </w:p>
    <w:p w:rsidR="00331B82" w:rsidRDefault="00331B82" w:rsidP="001D001D">
      <w:pPr>
        <w:pStyle w:val="ListParagraph"/>
        <w:shd w:val="clear" w:color="auto" w:fill="FFFFFF"/>
        <w:ind w:left="0" w:right="354"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Pr="003D2C48">
        <w:rPr>
          <w:color w:val="000000"/>
          <w:sz w:val="28"/>
          <w:szCs w:val="28"/>
          <w:lang w:val="uk-UA"/>
        </w:rPr>
        <w:t>Контроль за виконанням даного рішення покласти на першого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3D2C48">
        <w:rPr>
          <w:color w:val="000000"/>
          <w:sz w:val="28"/>
          <w:szCs w:val="28"/>
          <w:lang w:val="uk-UA"/>
        </w:rPr>
        <w:t>заступн</w:t>
      </w:r>
      <w:r>
        <w:rPr>
          <w:color w:val="000000"/>
          <w:sz w:val="28"/>
          <w:szCs w:val="28"/>
          <w:lang w:val="uk-UA"/>
        </w:rPr>
        <w:t>ика міського голови Півнюка О.В.</w:t>
      </w:r>
    </w:p>
    <w:p w:rsidR="00331B82" w:rsidRDefault="00331B82" w:rsidP="001D001D">
      <w:pPr>
        <w:pStyle w:val="ListParagraph"/>
        <w:shd w:val="clear" w:color="auto" w:fill="FFFFFF"/>
        <w:ind w:left="0" w:right="354" w:firstLine="720"/>
        <w:rPr>
          <w:color w:val="000000"/>
          <w:sz w:val="28"/>
          <w:szCs w:val="28"/>
          <w:lang w:val="uk-UA"/>
        </w:rPr>
      </w:pPr>
    </w:p>
    <w:p w:rsidR="00331B82" w:rsidRDefault="00331B82" w:rsidP="001D001D">
      <w:pPr>
        <w:pStyle w:val="ListParagraph"/>
        <w:shd w:val="clear" w:color="auto" w:fill="FFFFFF"/>
        <w:ind w:left="0" w:right="354" w:firstLine="720"/>
        <w:rPr>
          <w:color w:val="000000"/>
          <w:sz w:val="28"/>
          <w:szCs w:val="28"/>
          <w:lang w:val="uk-UA"/>
        </w:rPr>
      </w:pPr>
    </w:p>
    <w:p w:rsidR="00331B82" w:rsidRDefault="00331B82" w:rsidP="001D001D">
      <w:pPr>
        <w:pStyle w:val="ListParagraph"/>
        <w:shd w:val="clear" w:color="auto" w:fill="FFFFFF"/>
        <w:ind w:left="0" w:right="354" w:firstLine="720"/>
        <w:rPr>
          <w:color w:val="000000"/>
          <w:sz w:val="28"/>
          <w:szCs w:val="28"/>
          <w:lang w:val="uk-UA"/>
        </w:rPr>
      </w:pPr>
    </w:p>
    <w:p w:rsidR="00331B82" w:rsidRPr="003D2C48" w:rsidRDefault="00331B82" w:rsidP="001D001D">
      <w:pPr>
        <w:pStyle w:val="ListParagraph"/>
        <w:shd w:val="clear" w:color="auto" w:fill="FFFFFF"/>
        <w:ind w:left="0" w:right="354" w:firstLine="720"/>
        <w:rPr>
          <w:color w:val="000000"/>
          <w:sz w:val="28"/>
          <w:szCs w:val="28"/>
          <w:lang w:val="uk-UA"/>
        </w:rPr>
      </w:pPr>
      <w:r w:rsidRPr="003D2C48">
        <w:rPr>
          <w:color w:val="000000"/>
          <w:sz w:val="28"/>
          <w:szCs w:val="28"/>
          <w:lang w:val="uk-UA"/>
        </w:rPr>
        <w:t xml:space="preserve">  Міський голова                                         </w:t>
      </w:r>
      <w:r>
        <w:rPr>
          <w:color w:val="000000"/>
          <w:sz w:val="28"/>
          <w:szCs w:val="28"/>
          <w:lang w:val="uk-UA"/>
        </w:rPr>
        <w:t xml:space="preserve">                </w:t>
      </w:r>
      <w:r w:rsidRPr="003D2C48">
        <w:rPr>
          <w:color w:val="000000"/>
          <w:sz w:val="28"/>
          <w:szCs w:val="28"/>
          <w:lang w:val="uk-UA"/>
        </w:rPr>
        <w:t xml:space="preserve">  А.Кушнір         </w:t>
      </w:r>
    </w:p>
    <w:p w:rsidR="00331B82" w:rsidRDefault="00331B82" w:rsidP="00926F03">
      <w:pPr>
        <w:jc w:val="both"/>
        <w:rPr>
          <w:color w:val="000000"/>
          <w:sz w:val="28"/>
          <w:szCs w:val="28"/>
          <w:lang w:val="uk-UA"/>
        </w:rPr>
      </w:pPr>
    </w:p>
    <w:p w:rsidR="00331B82" w:rsidRDefault="00331B82" w:rsidP="00926F03">
      <w:pPr>
        <w:jc w:val="both"/>
        <w:rPr>
          <w:color w:val="000000"/>
          <w:sz w:val="28"/>
          <w:szCs w:val="28"/>
          <w:lang w:val="uk-UA"/>
        </w:rPr>
      </w:pPr>
    </w:p>
    <w:p w:rsidR="00331B82" w:rsidRDefault="00331B82" w:rsidP="00926F03">
      <w:pPr>
        <w:jc w:val="both"/>
        <w:rPr>
          <w:color w:val="000000"/>
          <w:sz w:val="28"/>
          <w:szCs w:val="28"/>
          <w:lang w:val="uk-UA"/>
        </w:rPr>
      </w:pPr>
    </w:p>
    <w:p w:rsidR="00331B82" w:rsidRDefault="00331B82" w:rsidP="00926F03">
      <w:pPr>
        <w:jc w:val="both"/>
        <w:rPr>
          <w:color w:val="000000"/>
          <w:sz w:val="28"/>
          <w:szCs w:val="28"/>
          <w:lang w:val="uk-UA"/>
        </w:rPr>
      </w:pPr>
    </w:p>
    <w:p w:rsidR="00331B82" w:rsidRDefault="00331B82" w:rsidP="00926F03">
      <w:pPr>
        <w:jc w:val="both"/>
        <w:rPr>
          <w:color w:val="000000"/>
          <w:sz w:val="28"/>
          <w:szCs w:val="28"/>
          <w:lang w:val="uk-UA"/>
        </w:rPr>
      </w:pPr>
    </w:p>
    <w:p w:rsidR="00331B82" w:rsidRPr="003D2C48" w:rsidRDefault="00331B82" w:rsidP="00926F03">
      <w:pPr>
        <w:jc w:val="both"/>
        <w:rPr>
          <w:color w:val="000000"/>
          <w:sz w:val="28"/>
          <w:szCs w:val="28"/>
          <w:lang w:val="uk-UA"/>
        </w:rPr>
      </w:pPr>
    </w:p>
    <w:p w:rsidR="00331B82" w:rsidRPr="003D2C48" w:rsidRDefault="00331B82" w:rsidP="00926F03">
      <w:pPr>
        <w:jc w:val="both"/>
        <w:rPr>
          <w:color w:val="000000"/>
          <w:sz w:val="28"/>
          <w:szCs w:val="28"/>
          <w:lang w:val="uk-UA"/>
        </w:rPr>
      </w:pPr>
    </w:p>
    <w:p w:rsidR="00331B82" w:rsidRPr="003D2C48" w:rsidRDefault="00331B82" w:rsidP="00926F03">
      <w:pPr>
        <w:jc w:val="both"/>
        <w:rPr>
          <w:color w:val="000000"/>
          <w:sz w:val="28"/>
          <w:szCs w:val="28"/>
          <w:lang w:val="uk-UA"/>
        </w:rPr>
      </w:pPr>
    </w:p>
    <w:p w:rsidR="00331B82" w:rsidRPr="003D2C48" w:rsidRDefault="00331B82" w:rsidP="00926F03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                                           </w:t>
      </w:r>
    </w:p>
    <w:p w:rsidR="00331B82" w:rsidRPr="003D2C48" w:rsidRDefault="00331B82" w:rsidP="00926F03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331B82" w:rsidRPr="003D2C48" w:rsidRDefault="00331B82" w:rsidP="00926F03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331B82" w:rsidRDefault="00331B82" w:rsidP="00926F03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331B82" w:rsidRDefault="00331B82" w:rsidP="00926F03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331B82" w:rsidRDefault="00331B82" w:rsidP="00926F03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3D2C48">
        <w:rPr>
          <w:sz w:val="28"/>
          <w:szCs w:val="28"/>
          <w:lang w:val="uk-UA"/>
        </w:rPr>
        <w:t xml:space="preserve">                    </w:t>
      </w:r>
    </w:p>
    <w:p w:rsidR="00331B82" w:rsidRPr="001D001D" w:rsidRDefault="00331B82" w:rsidP="00926F03">
      <w:pPr>
        <w:shd w:val="clear" w:color="auto" w:fill="FFFFFF"/>
        <w:spacing w:line="274" w:lineRule="exact"/>
        <w:ind w:left="5" w:right="5" w:firstLine="715"/>
        <w:jc w:val="both"/>
        <w:rPr>
          <w:lang w:val="uk-UA"/>
        </w:rPr>
      </w:pPr>
      <w:r w:rsidRPr="001D001D">
        <w:rPr>
          <w:lang w:val="uk-UA"/>
        </w:rPr>
        <w:t xml:space="preserve">                                                                                     </w:t>
      </w:r>
      <w:r>
        <w:rPr>
          <w:lang w:val="uk-UA"/>
        </w:rPr>
        <w:t xml:space="preserve">                                  </w:t>
      </w:r>
      <w:r w:rsidRPr="001D001D">
        <w:rPr>
          <w:lang w:val="uk-UA"/>
        </w:rPr>
        <w:t>Затверджено:</w:t>
      </w:r>
    </w:p>
    <w:p w:rsidR="00331B82" w:rsidRPr="001D001D" w:rsidRDefault="00331B82" w:rsidP="00926F03">
      <w:pPr>
        <w:shd w:val="clear" w:color="auto" w:fill="FFFFFF"/>
        <w:spacing w:line="274" w:lineRule="exact"/>
        <w:ind w:left="5" w:right="5" w:firstLine="715"/>
        <w:jc w:val="both"/>
        <w:rPr>
          <w:lang w:val="uk-UA"/>
        </w:rPr>
      </w:pPr>
      <w:r w:rsidRPr="003D2C48">
        <w:rPr>
          <w:sz w:val="28"/>
          <w:szCs w:val="28"/>
          <w:lang w:val="uk-UA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                                                 </w:t>
      </w:r>
      <w:r w:rsidRPr="003D2C48">
        <w:rPr>
          <w:sz w:val="28"/>
          <w:szCs w:val="28"/>
          <w:lang w:val="uk-UA"/>
        </w:rPr>
        <w:t xml:space="preserve"> </w:t>
      </w:r>
      <w:r w:rsidRPr="001D001D">
        <w:rPr>
          <w:lang w:val="uk-UA"/>
        </w:rPr>
        <w:t>рішення виконкому міської ради</w:t>
      </w:r>
    </w:p>
    <w:p w:rsidR="00331B82" w:rsidRPr="001D001D" w:rsidRDefault="00331B82" w:rsidP="001D001D">
      <w:pPr>
        <w:shd w:val="clear" w:color="auto" w:fill="FFFFFF"/>
        <w:spacing w:line="274" w:lineRule="exact"/>
        <w:ind w:left="5" w:right="5" w:firstLine="715"/>
        <w:rPr>
          <w:lang w:val="uk-UA"/>
        </w:rPr>
      </w:pPr>
      <w:r w:rsidRPr="001D001D">
        <w:rPr>
          <w:lang w:val="uk-UA"/>
        </w:rPr>
        <w:t xml:space="preserve">                                                                   </w:t>
      </w:r>
      <w:r>
        <w:rPr>
          <w:lang w:val="uk-UA"/>
        </w:rPr>
        <w:t xml:space="preserve">                                   від 18</w:t>
      </w:r>
      <w:r w:rsidRPr="001D001D">
        <w:rPr>
          <w:lang w:val="uk-UA"/>
        </w:rPr>
        <w:t xml:space="preserve">  лютого 2016 р. №  </w:t>
      </w:r>
      <w:r>
        <w:rPr>
          <w:lang w:val="uk-UA"/>
        </w:rPr>
        <w:t>41</w:t>
      </w:r>
      <w:r w:rsidRPr="001D001D">
        <w:rPr>
          <w:lang w:val="uk-UA"/>
        </w:rPr>
        <w:t xml:space="preserve">              </w:t>
      </w:r>
    </w:p>
    <w:p w:rsidR="00331B82" w:rsidRPr="001D001D" w:rsidRDefault="00331B82" w:rsidP="00926F03">
      <w:pPr>
        <w:shd w:val="clear" w:color="auto" w:fill="FFFFFF"/>
        <w:spacing w:line="274" w:lineRule="exact"/>
        <w:ind w:left="5" w:right="5" w:firstLine="715"/>
        <w:jc w:val="both"/>
        <w:rPr>
          <w:lang w:val="uk-UA"/>
        </w:rPr>
      </w:pPr>
    </w:p>
    <w:p w:rsidR="00331B82" w:rsidRPr="003D2C48" w:rsidRDefault="00331B82" w:rsidP="003F1660">
      <w:pPr>
        <w:spacing w:before="120"/>
        <w:jc w:val="both"/>
        <w:rPr>
          <w:sz w:val="28"/>
          <w:szCs w:val="28"/>
          <w:lang w:val="uk-UA"/>
        </w:rPr>
      </w:pPr>
    </w:p>
    <w:p w:rsidR="00331B82" w:rsidRPr="003D2C48" w:rsidRDefault="00331B82" w:rsidP="003F1660">
      <w:pPr>
        <w:jc w:val="center"/>
        <w:rPr>
          <w:b/>
          <w:sz w:val="28"/>
          <w:szCs w:val="28"/>
          <w:lang w:val="uk-UA"/>
        </w:rPr>
      </w:pPr>
      <w:r w:rsidRPr="003D2C48">
        <w:rPr>
          <w:b/>
          <w:sz w:val="28"/>
          <w:szCs w:val="28"/>
          <w:lang w:val="uk-UA"/>
        </w:rPr>
        <w:t>Склад</w:t>
      </w:r>
    </w:p>
    <w:p w:rsidR="00331B82" w:rsidRPr="003D2C48" w:rsidRDefault="00331B82" w:rsidP="003F1660">
      <w:pPr>
        <w:jc w:val="center"/>
        <w:rPr>
          <w:b/>
          <w:sz w:val="28"/>
          <w:szCs w:val="28"/>
          <w:lang w:val="uk-UA"/>
        </w:rPr>
      </w:pPr>
      <w:r w:rsidRPr="003D2C48">
        <w:rPr>
          <w:b/>
          <w:sz w:val="28"/>
          <w:szCs w:val="28"/>
          <w:lang w:val="uk-UA"/>
        </w:rPr>
        <w:t>Дорадчого комітету з ефективного врядування і розвитку,</w:t>
      </w:r>
      <w:r w:rsidRPr="003D2C48">
        <w:rPr>
          <w:sz w:val="28"/>
          <w:szCs w:val="28"/>
          <w:lang w:val="uk-UA"/>
        </w:rPr>
        <w:t xml:space="preserve"> </w:t>
      </w:r>
      <w:r w:rsidRPr="003D2C48">
        <w:rPr>
          <w:b/>
          <w:sz w:val="28"/>
          <w:szCs w:val="28"/>
          <w:lang w:val="uk-UA"/>
        </w:rPr>
        <w:t xml:space="preserve">створеного для впровадження Проекту </w:t>
      </w:r>
      <w:r w:rsidRPr="003D2C48">
        <w:rPr>
          <w:b/>
          <w:sz w:val="28"/>
          <w:szCs w:val="28"/>
        </w:rPr>
        <w:t>“</w:t>
      </w:r>
      <w:r w:rsidRPr="003D2C48">
        <w:rPr>
          <w:b/>
          <w:sz w:val="28"/>
          <w:szCs w:val="28"/>
          <w:lang w:val="uk-UA"/>
        </w:rPr>
        <w:t>Партнерство для розвитку міст</w:t>
      </w:r>
      <w:r w:rsidRPr="003D2C48">
        <w:rPr>
          <w:b/>
          <w:sz w:val="28"/>
          <w:szCs w:val="28"/>
        </w:rPr>
        <w:t>”</w:t>
      </w:r>
      <w:r w:rsidRPr="003D2C48">
        <w:rPr>
          <w:b/>
          <w:sz w:val="28"/>
          <w:szCs w:val="28"/>
          <w:lang w:val="uk-UA"/>
        </w:rPr>
        <w:t xml:space="preserve"> у місті Жмеринка</w:t>
      </w:r>
    </w:p>
    <w:p w:rsidR="00331B82" w:rsidRPr="003D2C48" w:rsidRDefault="00331B82" w:rsidP="003F1660">
      <w:pPr>
        <w:jc w:val="center"/>
        <w:rPr>
          <w:b/>
          <w:sz w:val="28"/>
          <w:szCs w:val="28"/>
          <w:lang w:val="uk-UA"/>
        </w:rPr>
      </w:pPr>
    </w:p>
    <w:p w:rsidR="00331B82" w:rsidRPr="003D2C48" w:rsidRDefault="00331B82" w:rsidP="003F1660">
      <w:pPr>
        <w:jc w:val="center"/>
        <w:rPr>
          <w:b/>
          <w:bCs/>
          <w:i/>
          <w:iCs/>
          <w:sz w:val="28"/>
          <w:szCs w:val="28"/>
          <w:u w:val="single"/>
          <w:lang w:val="uk-UA"/>
        </w:rPr>
      </w:pPr>
      <w:r w:rsidRPr="003D2C48">
        <w:rPr>
          <w:b/>
          <w:bCs/>
          <w:i/>
          <w:iCs/>
          <w:sz w:val="28"/>
          <w:szCs w:val="28"/>
          <w:u w:val="single"/>
          <w:lang w:val="uk-UA"/>
        </w:rPr>
        <w:t>Виконавча робоча група</w:t>
      </w:r>
    </w:p>
    <w:p w:rsidR="00331B82" w:rsidRDefault="00331B82" w:rsidP="003F1660">
      <w:pPr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Півнюк Олександр Васильович </w:t>
      </w:r>
      <w:r>
        <w:rPr>
          <w:sz w:val="28"/>
          <w:szCs w:val="28"/>
          <w:lang w:val="uk-UA"/>
        </w:rPr>
        <w:t xml:space="preserve">         -</w:t>
      </w:r>
      <w:r w:rsidRPr="003D2C48">
        <w:rPr>
          <w:sz w:val="28"/>
          <w:szCs w:val="28"/>
          <w:lang w:val="uk-UA"/>
        </w:rPr>
        <w:t xml:space="preserve"> перший заступник міського голови, </w:t>
      </w:r>
    </w:p>
    <w:p w:rsidR="00331B82" w:rsidRPr="003D2C48" w:rsidRDefault="00331B82" w:rsidP="003F1660">
      <w:pPr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голова  </w:t>
      </w:r>
      <w:r w:rsidRPr="003D2C48">
        <w:rPr>
          <w:sz w:val="28"/>
          <w:szCs w:val="28"/>
          <w:lang w:val="uk-UA"/>
        </w:rPr>
        <w:t>Комітету</w:t>
      </w:r>
    </w:p>
    <w:p w:rsidR="00331B82" w:rsidRDefault="00331B82" w:rsidP="003F1660">
      <w:pPr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Скіб’юк Вадим Миколайович              - голова громадської організації “Спілка </w:t>
      </w:r>
    </w:p>
    <w:p w:rsidR="00331B82" w:rsidRDefault="00331B82" w:rsidP="003F16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підприємців та п</w:t>
      </w:r>
      <w:r w:rsidRPr="003D2C48">
        <w:rPr>
          <w:sz w:val="28"/>
          <w:szCs w:val="28"/>
          <w:lang w:val="uk-UA"/>
        </w:rPr>
        <w:t>ромисловців м.Жмеринка</w:t>
      </w:r>
      <w:r w:rsidRPr="0076389C">
        <w:rPr>
          <w:sz w:val="28"/>
          <w:szCs w:val="28"/>
          <w:lang w:val="uk-UA"/>
        </w:rPr>
        <w:t>”</w:t>
      </w:r>
      <w:r w:rsidRPr="003D2C48">
        <w:rPr>
          <w:sz w:val="28"/>
          <w:szCs w:val="28"/>
          <w:lang w:val="uk-UA"/>
        </w:rPr>
        <w:t xml:space="preserve">, </w:t>
      </w:r>
    </w:p>
    <w:p w:rsidR="00331B82" w:rsidRPr="003D2C48" w:rsidRDefault="00331B82" w:rsidP="003F16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Pr="003D2C48">
        <w:rPr>
          <w:sz w:val="28"/>
          <w:szCs w:val="28"/>
          <w:lang w:val="uk-UA"/>
        </w:rPr>
        <w:t xml:space="preserve">заступник голови  Комітету (за згодою)        </w:t>
      </w:r>
    </w:p>
    <w:p w:rsidR="00331B82" w:rsidRDefault="00331B82" w:rsidP="003F1660">
      <w:pPr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Гриневич Наталя Миколаївна </w:t>
      </w:r>
      <w:r>
        <w:rPr>
          <w:sz w:val="28"/>
          <w:szCs w:val="28"/>
          <w:lang w:val="uk-UA"/>
        </w:rPr>
        <w:t xml:space="preserve">            </w:t>
      </w:r>
      <w:r w:rsidRPr="003D2C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Pr="003D2C48">
        <w:rPr>
          <w:sz w:val="28"/>
          <w:szCs w:val="28"/>
          <w:lang w:val="uk-UA"/>
        </w:rPr>
        <w:t xml:space="preserve">начальник відділу стратегії розвитку </w:t>
      </w:r>
    </w:p>
    <w:p w:rsidR="00331B82" w:rsidRDefault="00331B82" w:rsidP="003F16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і </w:t>
      </w:r>
      <w:r w:rsidRPr="003D2C48">
        <w:rPr>
          <w:sz w:val="28"/>
          <w:szCs w:val="28"/>
          <w:lang w:val="uk-UA"/>
        </w:rPr>
        <w:t>зовнішньоекономічного</w:t>
      </w:r>
      <w:r>
        <w:rPr>
          <w:sz w:val="28"/>
          <w:szCs w:val="28"/>
          <w:lang w:val="uk-UA"/>
        </w:rPr>
        <w:t xml:space="preserve"> р</w:t>
      </w:r>
      <w:r w:rsidRPr="003D2C48">
        <w:rPr>
          <w:sz w:val="28"/>
          <w:szCs w:val="28"/>
          <w:lang w:val="uk-UA"/>
        </w:rPr>
        <w:t>озвитку</w:t>
      </w:r>
      <w:r>
        <w:rPr>
          <w:sz w:val="28"/>
          <w:szCs w:val="28"/>
          <w:lang w:val="uk-UA"/>
        </w:rPr>
        <w:t xml:space="preserve"> управління</w:t>
      </w:r>
      <w:r w:rsidRPr="003D2C48">
        <w:rPr>
          <w:sz w:val="28"/>
          <w:szCs w:val="28"/>
          <w:lang w:val="uk-UA"/>
        </w:rPr>
        <w:t xml:space="preserve"> </w:t>
      </w:r>
    </w:p>
    <w:p w:rsidR="00331B82" w:rsidRPr="003D2C48" w:rsidRDefault="00331B82" w:rsidP="003F1660">
      <w:pPr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                                                                  економіки, </w:t>
      </w:r>
      <w:r w:rsidRPr="003D2C48">
        <w:rPr>
          <w:bCs/>
          <w:iCs/>
          <w:sz w:val="28"/>
          <w:szCs w:val="28"/>
          <w:lang w:val="uk-UA"/>
        </w:rPr>
        <w:t>секретар Комітету</w:t>
      </w:r>
    </w:p>
    <w:p w:rsidR="00331B82" w:rsidRDefault="00331B82" w:rsidP="00044E16">
      <w:pPr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Рубан Олена Миколаївна                    -  головний редактор телебачення </w:t>
      </w:r>
      <w:r w:rsidRPr="003D2C48">
        <w:rPr>
          <w:sz w:val="28"/>
          <w:szCs w:val="28"/>
        </w:rPr>
        <w:t>“</w:t>
      </w:r>
      <w:r w:rsidRPr="003D2C48">
        <w:rPr>
          <w:sz w:val="28"/>
          <w:szCs w:val="28"/>
          <w:lang w:val="uk-UA"/>
        </w:rPr>
        <w:t>Інфо</w:t>
      </w:r>
      <w:r w:rsidRPr="003D2C48">
        <w:rPr>
          <w:sz w:val="28"/>
          <w:szCs w:val="28"/>
        </w:rPr>
        <w:t>”</w:t>
      </w:r>
      <w:r w:rsidRPr="003D2C48">
        <w:rPr>
          <w:sz w:val="28"/>
          <w:szCs w:val="28"/>
          <w:lang w:val="uk-UA"/>
        </w:rPr>
        <w:t xml:space="preserve"> </w:t>
      </w:r>
    </w:p>
    <w:p w:rsidR="00331B82" w:rsidRDefault="00331B82" w:rsidP="00044E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г</w:t>
      </w:r>
      <w:r w:rsidRPr="003D2C48">
        <w:rPr>
          <w:sz w:val="28"/>
          <w:szCs w:val="28"/>
          <w:lang w:val="uk-UA"/>
        </w:rPr>
        <w:t>ромадської</w:t>
      </w:r>
      <w:r>
        <w:rPr>
          <w:sz w:val="28"/>
          <w:szCs w:val="28"/>
          <w:lang w:val="uk-UA"/>
        </w:rPr>
        <w:t xml:space="preserve"> </w:t>
      </w:r>
      <w:r w:rsidRPr="003D2C48">
        <w:rPr>
          <w:sz w:val="28"/>
          <w:szCs w:val="28"/>
          <w:lang w:val="uk-UA"/>
        </w:rPr>
        <w:t>організації</w:t>
      </w:r>
      <w:r>
        <w:rPr>
          <w:sz w:val="28"/>
          <w:szCs w:val="28"/>
          <w:lang w:val="uk-UA"/>
        </w:rPr>
        <w:t xml:space="preserve"> </w:t>
      </w:r>
      <w:r w:rsidRPr="003D2C48">
        <w:rPr>
          <w:sz w:val="28"/>
          <w:szCs w:val="28"/>
        </w:rPr>
        <w:t>“</w:t>
      </w:r>
      <w:r w:rsidRPr="003D2C48">
        <w:rPr>
          <w:sz w:val="28"/>
          <w:szCs w:val="28"/>
          <w:lang w:val="uk-UA"/>
        </w:rPr>
        <w:t>ІнфоЖмеринка</w:t>
      </w:r>
      <w:r w:rsidRPr="003D2C48">
        <w:rPr>
          <w:sz w:val="28"/>
          <w:szCs w:val="28"/>
        </w:rPr>
        <w:t>”</w:t>
      </w:r>
      <w:r w:rsidRPr="003D2C48">
        <w:rPr>
          <w:sz w:val="28"/>
          <w:szCs w:val="28"/>
          <w:lang w:val="uk-UA"/>
        </w:rPr>
        <w:t xml:space="preserve">, </w:t>
      </w:r>
    </w:p>
    <w:p w:rsidR="00331B82" w:rsidRPr="003D2C48" w:rsidRDefault="00331B82" w:rsidP="00044E16">
      <w:pPr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Pr="003D2C48">
        <w:rPr>
          <w:sz w:val="28"/>
          <w:szCs w:val="28"/>
          <w:lang w:val="uk-UA"/>
        </w:rPr>
        <w:t xml:space="preserve">представник громадськості  (за згодою)              </w:t>
      </w:r>
    </w:p>
    <w:p w:rsidR="00331B82" w:rsidRDefault="00331B82" w:rsidP="003F1660">
      <w:pPr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Бондар Оксана  Петрівна               </w:t>
      </w:r>
      <w:r>
        <w:rPr>
          <w:sz w:val="28"/>
          <w:szCs w:val="28"/>
          <w:lang w:val="uk-UA"/>
        </w:rPr>
        <w:t xml:space="preserve"> </w:t>
      </w:r>
      <w:r w:rsidRPr="003D2C48">
        <w:rPr>
          <w:sz w:val="28"/>
          <w:szCs w:val="28"/>
          <w:lang w:val="uk-UA"/>
        </w:rPr>
        <w:t xml:space="preserve">     - регіональний координатор Проекту ПРОМІС </w:t>
      </w:r>
    </w:p>
    <w:p w:rsidR="00331B82" w:rsidRPr="003D2C48" w:rsidRDefault="00331B82" w:rsidP="003F1660">
      <w:pPr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Pr="003D2C48">
        <w:rPr>
          <w:sz w:val="28"/>
          <w:szCs w:val="28"/>
          <w:lang w:val="uk-UA"/>
        </w:rPr>
        <w:t xml:space="preserve">у Вінницькій </w:t>
      </w:r>
      <w:r w:rsidRPr="003D2C48">
        <w:rPr>
          <w:bCs/>
          <w:iCs/>
          <w:sz w:val="28"/>
          <w:szCs w:val="28"/>
          <w:lang w:val="uk-UA"/>
        </w:rPr>
        <w:t>області</w:t>
      </w:r>
    </w:p>
    <w:p w:rsidR="00331B82" w:rsidRDefault="00331B82" w:rsidP="003F1660">
      <w:pPr>
        <w:jc w:val="center"/>
        <w:rPr>
          <w:b/>
          <w:bCs/>
          <w:i/>
          <w:iCs/>
          <w:sz w:val="28"/>
          <w:szCs w:val="28"/>
          <w:u w:val="single"/>
          <w:lang w:val="uk-UA"/>
        </w:rPr>
      </w:pPr>
    </w:p>
    <w:p w:rsidR="00331B82" w:rsidRPr="003D2C48" w:rsidRDefault="00331B82" w:rsidP="003F1660">
      <w:pPr>
        <w:jc w:val="center"/>
        <w:rPr>
          <w:b/>
          <w:bCs/>
          <w:i/>
          <w:iCs/>
          <w:sz w:val="28"/>
          <w:szCs w:val="28"/>
          <w:u w:val="single"/>
          <w:lang w:val="uk-UA"/>
        </w:rPr>
      </w:pPr>
      <w:r w:rsidRPr="003D2C48">
        <w:rPr>
          <w:b/>
          <w:bCs/>
          <w:i/>
          <w:iCs/>
          <w:sz w:val="28"/>
          <w:szCs w:val="28"/>
          <w:u w:val="single"/>
          <w:lang w:val="uk-UA"/>
        </w:rPr>
        <w:t>Члени комітету:</w:t>
      </w:r>
    </w:p>
    <w:p w:rsidR="00331B82" w:rsidRPr="003D2C48" w:rsidRDefault="00331B82" w:rsidP="00151D61">
      <w:pPr>
        <w:jc w:val="both"/>
        <w:rPr>
          <w:bCs/>
          <w:iCs/>
          <w:sz w:val="28"/>
          <w:szCs w:val="28"/>
          <w:lang w:val="uk-UA"/>
        </w:rPr>
      </w:pPr>
      <w:r w:rsidRPr="003D2C48">
        <w:rPr>
          <w:bCs/>
          <w:iCs/>
          <w:sz w:val="28"/>
          <w:szCs w:val="28"/>
          <w:lang w:val="uk-UA"/>
        </w:rPr>
        <w:t xml:space="preserve">Артимович Павло Романович             </w:t>
      </w:r>
      <w:r>
        <w:rPr>
          <w:bCs/>
          <w:iCs/>
          <w:sz w:val="28"/>
          <w:szCs w:val="28"/>
          <w:lang w:val="uk-UA"/>
        </w:rPr>
        <w:t xml:space="preserve"> </w:t>
      </w:r>
      <w:r w:rsidRPr="003D2C48"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 </w:t>
      </w:r>
      <w:r w:rsidRPr="003D2C48">
        <w:rPr>
          <w:bCs/>
          <w:iCs/>
          <w:sz w:val="28"/>
          <w:szCs w:val="28"/>
          <w:lang w:val="uk-UA"/>
        </w:rPr>
        <w:t xml:space="preserve">- директор ТОВ </w:t>
      </w:r>
      <w:r w:rsidRPr="003D2C48">
        <w:rPr>
          <w:bCs/>
          <w:iCs/>
          <w:sz w:val="28"/>
          <w:szCs w:val="28"/>
        </w:rPr>
        <w:t>“</w:t>
      </w:r>
      <w:r w:rsidRPr="003D2C48">
        <w:rPr>
          <w:bCs/>
          <w:iCs/>
          <w:sz w:val="28"/>
          <w:szCs w:val="28"/>
          <w:lang w:val="uk-UA"/>
        </w:rPr>
        <w:t>АРТМАШ</w:t>
      </w:r>
      <w:r w:rsidRPr="003D2C48">
        <w:rPr>
          <w:bCs/>
          <w:iCs/>
          <w:sz w:val="28"/>
          <w:szCs w:val="28"/>
        </w:rPr>
        <w:t>”</w:t>
      </w:r>
      <w:r w:rsidRPr="003D2C48">
        <w:rPr>
          <w:bCs/>
          <w:iCs/>
          <w:sz w:val="28"/>
          <w:szCs w:val="28"/>
          <w:lang w:val="uk-UA"/>
        </w:rPr>
        <w:t xml:space="preserve"> (за згодою)</w:t>
      </w:r>
    </w:p>
    <w:p w:rsidR="00331B82" w:rsidRPr="003D2C48" w:rsidRDefault="00331B82" w:rsidP="00151D61">
      <w:pPr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Дуфенюк  Віктор Романович                 - директор СТО </w:t>
      </w:r>
      <w:r w:rsidRPr="003D2C48">
        <w:rPr>
          <w:sz w:val="28"/>
          <w:szCs w:val="28"/>
        </w:rPr>
        <w:t>“</w:t>
      </w:r>
      <w:r w:rsidRPr="003D2C48">
        <w:rPr>
          <w:sz w:val="28"/>
          <w:szCs w:val="28"/>
          <w:lang w:val="uk-UA"/>
        </w:rPr>
        <w:t>Автотема</w:t>
      </w:r>
      <w:r w:rsidRPr="003D2C48">
        <w:rPr>
          <w:sz w:val="28"/>
          <w:szCs w:val="28"/>
        </w:rPr>
        <w:t>”</w:t>
      </w:r>
      <w:r w:rsidRPr="003D2C48">
        <w:rPr>
          <w:sz w:val="28"/>
          <w:szCs w:val="28"/>
          <w:lang w:val="uk-UA"/>
        </w:rPr>
        <w:t>, депутат міської</w:t>
      </w:r>
    </w:p>
    <w:p w:rsidR="00331B82" w:rsidRPr="003D2C48" w:rsidRDefault="00331B82" w:rsidP="00151D61">
      <w:pPr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                                                                     ради (за згодою) </w:t>
      </w:r>
    </w:p>
    <w:p w:rsidR="00331B82" w:rsidRPr="003D2C48" w:rsidRDefault="00331B82" w:rsidP="00151D61">
      <w:pPr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Домбровська Наталя Миколаївна         - фізична особа підприємець (за згодою)</w:t>
      </w:r>
    </w:p>
    <w:p w:rsidR="00331B82" w:rsidRPr="003D2C48" w:rsidRDefault="00331B82" w:rsidP="004B6429">
      <w:pPr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Ільч</w:t>
      </w:r>
      <w:r>
        <w:rPr>
          <w:sz w:val="28"/>
          <w:szCs w:val="28"/>
          <w:lang w:val="uk-UA"/>
        </w:rPr>
        <w:t xml:space="preserve">енко Олександр Олександрович   </w:t>
      </w:r>
      <w:r w:rsidRPr="003D2C48">
        <w:rPr>
          <w:sz w:val="28"/>
          <w:szCs w:val="28"/>
          <w:lang w:val="uk-UA"/>
        </w:rPr>
        <w:t xml:space="preserve"> - фізична особа підприємець (за згодою)</w:t>
      </w:r>
    </w:p>
    <w:p w:rsidR="00331B82" w:rsidRDefault="00331B82" w:rsidP="004B6429">
      <w:pPr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Коновал Анатолій Романович               - начальник управління економіки, депутат </w:t>
      </w:r>
    </w:p>
    <w:p w:rsidR="00331B82" w:rsidRPr="003D2C48" w:rsidRDefault="00331B82" w:rsidP="004B64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  <w:r w:rsidRPr="003D2C48">
        <w:rPr>
          <w:sz w:val="28"/>
          <w:szCs w:val="28"/>
          <w:lang w:val="uk-UA"/>
        </w:rPr>
        <w:t>міської ради</w:t>
      </w:r>
    </w:p>
    <w:p w:rsidR="00331B82" w:rsidRPr="003D2C48" w:rsidRDefault="00331B82" w:rsidP="00151D61">
      <w:pPr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Карпа Володимир Васильович              - фізична особа підприємець (за згодою) </w:t>
      </w:r>
    </w:p>
    <w:p w:rsidR="00331B82" w:rsidRDefault="00331B82" w:rsidP="00151D61">
      <w:pPr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Попік Ірина </w:t>
      </w:r>
      <w:r>
        <w:rPr>
          <w:sz w:val="28"/>
          <w:szCs w:val="28"/>
          <w:lang w:val="uk-UA"/>
        </w:rPr>
        <w:t>Анатоліївна</w:t>
      </w:r>
      <w:r w:rsidRPr="003D2C48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</w:t>
      </w:r>
      <w:r w:rsidRPr="003D2C48">
        <w:rPr>
          <w:sz w:val="28"/>
          <w:szCs w:val="28"/>
          <w:lang w:val="uk-UA"/>
        </w:rPr>
        <w:t xml:space="preserve">- начальник </w:t>
      </w:r>
      <w:r>
        <w:rPr>
          <w:sz w:val="28"/>
          <w:szCs w:val="28"/>
          <w:lang w:val="uk-UA"/>
        </w:rPr>
        <w:t>організаційного</w:t>
      </w:r>
      <w:r w:rsidRPr="003D2C48">
        <w:rPr>
          <w:sz w:val="28"/>
          <w:szCs w:val="28"/>
          <w:lang w:val="uk-UA"/>
        </w:rPr>
        <w:t xml:space="preserve"> відділу </w:t>
      </w:r>
      <w:r>
        <w:rPr>
          <w:sz w:val="28"/>
          <w:szCs w:val="28"/>
          <w:lang w:val="uk-UA"/>
        </w:rPr>
        <w:t xml:space="preserve">        </w:t>
      </w:r>
    </w:p>
    <w:p w:rsidR="00331B82" w:rsidRDefault="00331B82" w:rsidP="00151D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в</w:t>
      </w:r>
      <w:r w:rsidRPr="003D2C48">
        <w:rPr>
          <w:sz w:val="28"/>
          <w:szCs w:val="28"/>
          <w:lang w:val="uk-UA"/>
        </w:rPr>
        <w:t>иконавчого</w:t>
      </w:r>
      <w:r>
        <w:rPr>
          <w:sz w:val="28"/>
          <w:szCs w:val="28"/>
          <w:lang w:val="uk-UA"/>
        </w:rPr>
        <w:t xml:space="preserve"> </w:t>
      </w:r>
      <w:r w:rsidRPr="003D2C48">
        <w:rPr>
          <w:sz w:val="28"/>
          <w:szCs w:val="28"/>
          <w:lang w:val="uk-UA"/>
        </w:rPr>
        <w:t xml:space="preserve">комітету Жмеринської міської </w:t>
      </w:r>
    </w:p>
    <w:p w:rsidR="00331B82" w:rsidRPr="003D2C48" w:rsidRDefault="00331B82" w:rsidP="00151D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  <w:r w:rsidRPr="003D2C48">
        <w:rPr>
          <w:sz w:val="28"/>
          <w:szCs w:val="28"/>
          <w:lang w:val="uk-UA"/>
        </w:rPr>
        <w:t>ради, депутат міської ради</w:t>
      </w:r>
    </w:p>
    <w:p w:rsidR="00331B82" w:rsidRDefault="00331B82" w:rsidP="00151D61">
      <w:pPr>
        <w:jc w:val="both"/>
        <w:rPr>
          <w:bCs/>
          <w:iCs/>
          <w:sz w:val="28"/>
          <w:szCs w:val="28"/>
          <w:lang w:val="uk-UA"/>
        </w:rPr>
      </w:pPr>
      <w:r w:rsidRPr="003D2C48">
        <w:rPr>
          <w:bCs/>
          <w:iCs/>
          <w:sz w:val="28"/>
          <w:szCs w:val="28"/>
          <w:lang w:val="uk-UA"/>
        </w:rPr>
        <w:t xml:space="preserve">Сладковська Яна Ігорівна                      - редактор комунального закладу редакції </w:t>
      </w:r>
    </w:p>
    <w:p w:rsidR="00331B82" w:rsidRPr="003D2C48" w:rsidRDefault="00331B82" w:rsidP="00151D61">
      <w:pPr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                                                                   </w:t>
      </w:r>
      <w:r w:rsidRPr="003D2C48">
        <w:rPr>
          <w:bCs/>
          <w:iCs/>
          <w:sz w:val="28"/>
          <w:szCs w:val="28"/>
          <w:lang w:val="uk-UA"/>
        </w:rPr>
        <w:t>газети міської</w:t>
      </w:r>
      <w:r>
        <w:rPr>
          <w:bCs/>
          <w:iCs/>
          <w:sz w:val="28"/>
          <w:szCs w:val="28"/>
          <w:lang w:val="uk-UA"/>
        </w:rPr>
        <w:t xml:space="preserve"> р</w:t>
      </w:r>
      <w:r w:rsidRPr="003D2C48">
        <w:rPr>
          <w:bCs/>
          <w:iCs/>
          <w:sz w:val="28"/>
          <w:szCs w:val="28"/>
          <w:lang w:val="uk-UA"/>
        </w:rPr>
        <w:t xml:space="preserve">ади  </w:t>
      </w:r>
      <w:r w:rsidRPr="003D2C48">
        <w:rPr>
          <w:bCs/>
          <w:iCs/>
          <w:sz w:val="28"/>
          <w:szCs w:val="28"/>
        </w:rPr>
        <w:t>“</w:t>
      </w:r>
      <w:r w:rsidRPr="003D2C48">
        <w:rPr>
          <w:bCs/>
          <w:iCs/>
          <w:sz w:val="28"/>
          <w:szCs w:val="28"/>
          <w:lang w:val="uk-UA"/>
        </w:rPr>
        <w:t>Жмеринська газета</w:t>
      </w:r>
      <w:r w:rsidRPr="003D2C48">
        <w:rPr>
          <w:bCs/>
          <w:iCs/>
          <w:sz w:val="28"/>
          <w:szCs w:val="28"/>
        </w:rPr>
        <w:t>”</w:t>
      </w:r>
      <w:r w:rsidRPr="003D2C48">
        <w:rPr>
          <w:bCs/>
          <w:iCs/>
          <w:sz w:val="28"/>
          <w:szCs w:val="28"/>
          <w:lang w:val="uk-UA"/>
        </w:rPr>
        <w:t xml:space="preserve"> </w:t>
      </w:r>
    </w:p>
    <w:p w:rsidR="00331B82" w:rsidRDefault="00331B82" w:rsidP="003F400C">
      <w:pPr>
        <w:rPr>
          <w:bCs/>
          <w:iCs/>
          <w:sz w:val="28"/>
          <w:szCs w:val="28"/>
          <w:lang w:val="uk-UA"/>
        </w:rPr>
      </w:pPr>
      <w:r w:rsidRPr="003D2C48">
        <w:rPr>
          <w:bCs/>
          <w:iCs/>
          <w:sz w:val="28"/>
          <w:szCs w:val="28"/>
          <w:lang w:val="uk-UA"/>
        </w:rPr>
        <w:t>М</w:t>
      </w:r>
      <w:r>
        <w:rPr>
          <w:bCs/>
          <w:iCs/>
          <w:sz w:val="28"/>
          <w:szCs w:val="28"/>
          <w:lang w:val="uk-UA"/>
        </w:rPr>
        <w:t>о</w:t>
      </w:r>
      <w:r w:rsidRPr="003D2C48">
        <w:rPr>
          <w:bCs/>
          <w:iCs/>
          <w:sz w:val="28"/>
          <w:szCs w:val="28"/>
          <w:lang w:val="uk-UA"/>
        </w:rPr>
        <w:t xml:space="preserve">роз Володимир Борисович            </w:t>
      </w:r>
      <w:r>
        <w:rPr>
          <w:bCs/>
          <w:iCs/>
          <w:sz w:val="28"/>
          <w:szCs w:val="28"/>
          <w:lang w:val="uk-UA"/>
        </w:rPr>
        <w:t xml:space="preserve">  </w:t>
      </w:r>
      <w:r w:rsidRPr="003D2C48"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>- директор Жмеринського</w:t>
      </w:r>
    </w:p>
    <w:p w:rsidR="00331B82" w:rsidRDefault="00331B82" w:rsidP="003F400C">
      <w:pPr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                                                                   </w:t>
      </w:r>
      <w:r w:rsidRPr="003D2C48">
        <w:rPr>
          <w:bCs/>
          <w:iCs/>
          <w:sz w:val="28"/>
          <w:szCs w:val="28"/>
          <w:lang w:val="uk-UA"/>
        </w:rPr>
        <w:t>психоневрологічного інтернату,   депутат</w:t>
      </w:r>
    </w:p>
    <w:p w:rsidR="00331B82" w:rsidRPr="003D2C48" w:rsidRDefault="00331B82" w:rsidP="003F400C">
      <w:pPr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                                                                  </w:t>
      </w:r>
      <w:r w:rsidRPr="003D2C48">
        <w:rPr>
          <w:bCs/>
          <w:iCs/>
          <w:sz w:val="28"/>
          <w:szCs w:val="28"/>
          <w:lang w:val="uk-UA"/>
        </w:rPr>
        <w:t xml:space="preserve"> міської ради </w:t>
      </w:r>
      <w:r>
        <w:rPr>
          <w:bCs/>
          <w:iCs/>
          <w:sz w:val="28"/>
          <w:szCs w:val="28"/>
          <w:lang w:val="uk-UA"/>
        </w:rPr>
        <w:t>(за згодою)</w:t>
      </w:r>
    </w:p>
    <w:p w:rsidR="00331B82" w:rsidRPr="003D2C48" w:rsidRDefault="00331B82" w:rsidP="00151D61">
      <w:pPr>
        <w:jc w:val="both"/>
        <w:rPr>
          <w:bCs/>
          <w:iCs/>
          <w:sz w:val="28"/>
          <w:szCs w:val="28"/>
          <w:lang w:val="uk-UA"/>
        </w:rPr>
      </w:pPr>
      <w:r w:rsidRPr="003D2C48">
        <w:rPr>
          <w:bCs/>
          <w:iCs/>
          <w:sz w:val="28"/>
          <w:szCs w:val="28"/>
          <w:lang w:val="uk-UA"/>
        </w:rPr>
        <w:t>Фурман Олександр Борисович              - депутат міської ради (за згодою)</w:t>
      </w:r>
    </w:p>
    <w:p w:rsidR="00331B82" w:rsidRPr="003D2C48" w:rsidRDefault="00331B82" w:rsidP="00151D61">
      <w:pPr>
        <w:jc w:val="both"/>
        <w:rPr>
          <w:bCs/>
          <w:iCs/>
          <w:sz w:val="28"/>
          <w:szCs w:val="28"/>
          <w:lang w:val="uk-UA"/>
        </w:rPr>
      </w:pPr>
    </w:p>
    <w:p w:rsidR="00331B82" w:rsidRPr="003D2C48" w:rsidRDefault="00331B82" w:rsidP="003F1660">
      <w:pPr>
        <w:jc w:val="center"/>
        <w:rPr>
          <w:sz w:val="28"/>
          <w:szCs w:val="28"/>
          <w:lang w:val="uk-UA"/>
        </w:rPr>
      </w:pPr>
    </w:p>
    <w:p w:rsidR="00331B82" w:rsidRPr="003D2C48" w:rsidRDefault="00331B82" w:rsidP="00FF2A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31B82" w:rsidRPr="003D2C48" w:rsidRDefault="00331B82" w:rsidP="003D2C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31B82" w:rsidRPr="003D2C48" w:rsidRDefault="00331B82" w:rsidP="00926F03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331B82" w:rsidRDefault="00331B82" w:rsidP="00926F03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331B82" w:rsidRDefault="00331B82" w:rsidP="00926F03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331B82" w:rsidRPr="003D2C48" w:rsidRDefault="00331B82" w:rsidP="00926F03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331B82" w:rsidRPr="003D2C48" w:rsidRDefault="00331B82" w:rsidP="00926F03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331B82" w:rsidRPr="003F400C" w:rsidRDefault="00331B82" w:rsidP="00926F03">
      <w:pPr>
        <w:shd w:val="clear" w:color="auto" w:fill="FFFFFF"/>
        <w:spacing w:line="274" w:lineRule="exact"/>
        <w:ind w:left="5" w:right="5" w:firstLine="715"/>
        <w:jc w:val="both"/>
        <w:rPr>
          <w:lang w:val="uk-UA"/>
        </w:rPr>
      </w:pPr>
      <w:r w:rsidRPr="003F400C">
        <w:rPr>
          <w:lang w:val="uk-UA"/>
        </w:rPr>
        <w:t xml:space="preserve">                                                                                     </w:t>
      </w:r>
      <w:r>
        <w:rPr>
          <w:lang w:val="uk-UA"/>
        </w:rPr>
        <w:t xml:space="preserve">                                </w:t>
      </w:r>
      <w:r w:rsidRPr="003F400C">
        <w:rPr>
          <w:lang w:val="uk-UA"/>
        </w:rPr>
        <w:t xml:space="preserve"> Затверджено:</w:t>
      </w:r>
    </w:p>
    <w:p w:rsidR="00331B82" w:rsidRPr="003F400C" w:rsidRDefault="00331B82" w:rsidP="00926F03">
      <w:pPr>
        <w:shd w:val="clear" w:color="auto" w:fill="FFFFFF"/>
        <w:spacing w:line="274" w:lineRule="exact"/>
        <w:ind w:left="5" w:right="5" w:firstLine="715"/>
        <w:jc w:val="both"/>
        <w:rPr>
          <w:lang w:val="uk-UA"/>
        </w:rPr>
      </w:pPr>
      <w:r w:rsidRPr="003F400C">
        <w:rPr>
          <w:lang w:val="uk-UA"/>
        </w:rPr>
        <w:t xml:space="preserve">                                                                  </w:t>
      </w:r>
      <w:r>
        <w:rPr>
          <w:lang w:val="uk-UA"/>
        </w:rPr>
        <w:t xml:space="preserve">                                   </w:t>
      </w:r>
      <w:r w:rsidRPr="003F400C">
        <w:rPr>
          <w:lang w:val="uk-UA"/>
        </w:rPr>
        <w:t xml:space="preserve"> рішення виконкому міської ради</w:t>
      </w:r>
    </w:p>
    <w:p w:rsidR="00331B82" w:rsidRPr="003F400C" w:rsidRDefault="00331B82" w:rsidP="003F400C">
      <w:pPr>
        <w:shd w:val="clear" w:color="auto" w:fill="FFFFFF"/>
        <w:spacing w:line="274" w:lineRule="exact"/>
        <w:ind w:left="5" w:right="5" w:firstLine="715"/>
        <w:rPr>
          <w:sz w:val="28"/>
          <w:szCs w:val="28"/>
          <w:lang w:val="uk-UA"/>
        </w:rPr>
      </w:pPr>
      <w:r w:rsidRPr="003F400C">
        <w:rPr>
          <w:lang w:val="uk-UA"/>
        </w:rPr>
        <w:t xml:space="preserve">                                                                  </w:t>
      </w:r>
      <w:r>
        <w:rPr>
          <w:lang w:val="uk-UA"/>
        </w:rPr>
        <w:t xml:space="preserve">                                    від 18  лютого 2016 р. №  41              </w:t>
      </w:r>
    </w:p>
    <w:p w:rsidR="00331B82" w:rsidRPr="003F400C" w:rsidRDefault="00331B82" w:rsidP="00926F03">
      <w:pPr>
        <w:shd w:val="clear" w:color="auto" w:fill="FFFFFF"/>
        <w:spacing w:line="274" w:lineRule="exact"/>
        <w:ind w:left="5" w:right="5" w:firstLine="715"/>
        <w:jc w:val="both"/>
        <w:rPr>
          <w:lang w:val="uk-UA"/>
        </w:rPr>
      </w:pPr>
    </w:p>
    <w:p w:rsidR="00331B82" w:rsidRPr="003D2C48" w:rsidRDefault="00331B82" w:rsidP="003F1660">
      <w:pPr>
        <w:spacing w:before="120"/>
        <w:jc w:val="both"/>
        <w:rPr>
          <w:sz w:val="28"/>
          <w:szCs w:val="28"/>
          <w:lang w:val="uk-UA"/>
        </w:rPr>
      </w:pPr>
    </w:p>
    <w:p w:rsidR="00331B82" w:rsidRPr="003D2C48" w:rsidRDefault="00331B82" w:rsidP="003F1660">
      <w:pPr>
        <w:spacing w:before="120"/>
        <w:jc w:val="center"/>
        <w:rPr>
          <w:b/>
          <w:sz w:val="28"/>
          <w:szCs w:val="28"/>
          <w:lang w:val="uk-UA"/>
        </w:rPr>
      </w:pPr>
      <w:r w:rsidRPr="003D2C48">
        <w:rPr>
          <w:b/>
          <w:sz w:val="28"/>
          <w:szCs w:val="28"/>
          <w:lang w:val="uk-UA"/>
        </w:rPr>
        <w:t>Положення</w:t>
      </w:r>
    </w:p>
    <w:p w:rsidR="00331B82" w:rsidRPr="003D2C48" w:rsidRDefault="00331B82" w:rsidP="003F1660">
      <w:pPr>
        <w:spacing w:before="120"/>
        <w:jc w:val="center"/>
        <w:rPr>
          <w:b/>
          <w:sz w:val="28"/>
          <w:szCs w:val="28"/>
        </w:rPr>
      </w:pPr>
      <w:r w:rsidRPr="003D2C48">
        <w:rPr>
          <w:b/>
          <w:sz w:val="28"/>
          <w:szCs w:val="28"/>
          <w:lang w:val="uk-UA"/>
        </w:rPr>
        <w:t xml:space="preserve">про Дорадчий комітет з ефективного врядування і розвитку, створений для впровадження Проекту </w:t>
      </w:r>
      <w:r w:rsidRPr="003D2C48">
        <w:rPr>
          <w:b/>
          <w:sz w:val="28"/>
          <w:szCs w:val="28"/>
        </w:rPr>
        <w:t>“</w:t>
      </w:r>
      <w:r w:rsidRPr="003D2C48">
        <w:rPr>
          <w:b/>
          <w:sz w:val="28"/>
          <w:szCs w:val="28"/>
          <w:lang w:val="uk-UA"/>
        </w:rPr>
        <w:t>Партнерство для розвитку міст</w:t>
      </w:r>
      <w:r w:rsidRPr="003D2C48">
        <w:rPr>
          <w:b/>
          <w:sz w:val="28"/>
          <w:szCs w:val="28"/>
        </w:rPr>
        <w:t>”</w:t>
      </w:r>
      <w:r w:rsidRPr="003D2C48">
        <w:rPr>
          <w:b/>
          <w:sz w:val="28"/>
          <w:szCs w:val="28"/>
          <w:lang w:val="uk-UA"/>
        </w:rPr>
        <w:t xml:space="preserve"> у місті Жмеринка</w:t>
      </w:r>
      <w:r w:rsidRPr="003D2C48">
        <w:rPr>
          <w:b/>
          <w:sz w:val="28"/>
          <w:szCs w:val="28"/>
        </w:rPr>
        <w:t>.</w:t>
      </w:r>
    </w:p>
    <w:p w:rsidR="00331B82" w:rsidRPr="003D2C48" w:rsidRDefault="00331B82" w:rsidP="003F1660">
      <w:pPr>
        <w:spacing w:before="120"/>
        <w:jc w:val="both"/>
        <w:rPr>
          <w:b/>
          <w:sz w:val="28"/>
          <w:szCs w:val="28"/>
          <w:lang w:val="uk-UA"/>
        </w:rPr>
      </w:pPr>
    </w:p>
    <w:p w:rsidR="00331B82" w:rsidRPr="003D2C48" w:rsidRDefault="00331B82" w:rsidP="003F400C">
      <w:pPr>
        <w:pStyle w:val="Heading3"/>
        <w:numPr>
          <w:ilvl w:val="0"/>
          <w:numId w:val="13"/>
        </w:numPr>
        <w:spacing w:before="120"/>
        <w:ind w:left="0" w:firstLine="0"/>
        <w:rPr>
          <w:sz w:val="28"/>
          <w:szCs w:val="28"/>
        </w:rPr>
      </w:pPr>
      <w:r w:rsidRPr="003D2C48">
        <w:rPr>
          <w:sz w:val="28"/>
          <w:szCs w:val="28"/>
        </w:rPr>
        <w:t>Загальні положення</w:t>
      </w:r>
    </w:p>
    <w:p w:rsidR="00331B82" w:rsidRPr="003D2C48" w:rsidRDefault="00331B82" w:rsidP="003F400C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</w:t>
      </w:r>
      <w:r w:rsidRPr="003D2C48">
        <w:rPr>
          <w:sz w:val="28"/>
          <w:szCs w:val="28"/>
          <w:lang w:val="uk-UA"/>
        </w:rPr>
        <w:t xml:space="preserve">Дорадчий комітет з ефективного врядування і розвитку, створений для впровадження Проекту </w:t>
      </w:r>
      <w:r w:rsidRPr="003D2C48">
        <w:rPr>
          <w:sz w:val="28"/>
          <w:szCs w:val="28"/>
        </w:rPr>
        <w:t>“</w:t>
      </w:r>
      <w:r w:rsidRPr="003D2C48">
        <w:rPr>
          <w:sz w:val="28"/>
          <w:szCs w:val="28"/>
          <w:lang w:val="uk-UA"/>
        </w:rPr>
        <w:t>Партнерство для розвитку міст</w:t>
      </w:r>
      <w:r w:rsidRPr="003D2C48">
        <w:rPr>
          <w:sz w:val="28"/>
          <w:szCs w:val="28"/>
        </w:rPr>
        <w:t>”</w:t>
      </w:r>
      <w:r w:rsidRPr="003D2C48">
        <w:rPr>
          <w:sz w:val="28"/>
          <w:szCs w:val="28"/>
          <w:lang w:val="uk-UA"/>
        </w:rPr>
        <w:t xml:space="preserve"> у місті Жмеринка (далі за текстом – </w:t>
      </w:r>
      <w:r w:rsidRPr="003D2C48">
        <w:rPr>
          <w:sz w:val="28"/>
          <w:szCs w:val="28"/>
        </w:rPr>
        <w:t>“</w:t>
      </w:r>
      <w:r w:rsidRPr="003D2C48">
        <w:rPr>
          <w:sz w:val="28"/>
          <w:szCs w:val="28"/>
          <w:lang w:val="uk-UA"/>
        </w:rPr>
        <w:t>Комітет</w:t>
      </w:r>
      <w:r w:rsidRPr="003D2C48">
        <w:rPr>
          <w:sz w:val="28"/>
          <w:szCs w:val="28"/>
        </w:rPr>
        <w:t>”</w:t>
      </w:r>
      <w:r w:rsidRPr="003D2C48">
        <w:rPr>
          <w:sz w:val="28"/>
          <w:szCs w:val="28"/>
          <w:lang w:val="uk-UA"/>
        </w:rPr>
        <w:t xml:space="preserve">) є тимчасовим консультативно-дорадчим органом в системі місцевого самоврядування територіальної громади для забезпечення прав членів територіальної громади міста Жмеринки на участь у самоврядуванні, забезпечення прозорості у плануванні діяльності, нагляду, аналізу і контролю з боку органів місцевого самоврядування та громадськості щодо напрямів і ефективності впровадження Проекту міжнародної технічної допомоги </w:t>
      </w:r>
      <w:r w:rsidRPr="003D2C48">
        <w:rPr>
          <w:sz w:val="28"/>
          <w:szCs w:val="28"/>
        </w:rPr>
        <w:t>“</w:t>
      </w:r>
      <w:r w:rsidRPr="003D2C48">
        <w:rPr>
          <w:sz w:val="28"/>
          <w:szCs w:val="28"/>
          <w:lang w:val="uk-UA"/>
        </w:rPr>
        <w:t>Партнерство для розвитку міст</w:t>
      </w:r>
      <w:r w:rsidRPr="003D2C48">
        <w:rPr>
          <w:sz w:val="28"/>
          <w:szCs w:val="28"/>
        </w:rPr>
        <w:t>”</w:t>
      </w:r>
      <w:r w:rsidRPr="003D2C48">
        <w:rPr>
          <w:sz w:val="28"/>
          <w:szCs w:val="28"/>
          <w:lang w:val="uk-UA"/>
        </w:rPr>
        <w:t xml:space="preserve"> у місті Жмеринка.</w:t>
      </w:r>
    </w:p>
    <w:p w:rsidR="00331B82" w:rsidRPr="003D2C48" w:rsidRDefault="00331B82" w:rsidP="003F400C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</w:t>
      </w:r>
      <w:r w:rsidRPr="003D2C48">
        <w:rPr>
          <w:sz w:val="28"/>
          <w:szCs w:val="28"/>
          <w:lang w:val="uk-UA"/>
        </w:rPr>
        <w:t>Проект міжнародної технічної допомоги “Партнерство для розвитку міст” (далі за текстом – “Проект ПРОМІС”) – це проект, що фінансується Урядом Канади через Міністерство закордонних справ, торгівлі та розвитку Канади і виконується Федерацією канадських муніципалітетів (ФКМ) на підставі Угоди про внесок між Урядом Канади та ФКМ. Проект ПРОМІС діє в Україні на підставі Реєстраційної картки Проекту (програми) № 3229 від 7 травня 2015 року та Свідоцтва №235 про акредитацію виконавця (юридичної особи-нерезидента) проекту (програми) міжнародної технічної допомоги, виданого Міністерством економічного розвитку і торгівлі України 10 серпня 2010 року (зі змінами від 18.12.2014 р., 05.06.2015 р.). Проект ПРОМІС спрямовано на зміцнення муніципального сектору в Україні, впровадження ефективного демократичного управління та прискорення економічного розвитку шляхом підвищення спроможності українських міст у сфері демократизації врядування та місцевого економічного розвитку; створення сприятливого середовища для розвитку малого та середнього бізнесу; підтримку процесу децентралізації та інтегрованого планування розвитку на місцевому, регіональному та національному рівнях.</w:t>
      </w:r>
    </w:p>
    <w:p w:rsidR="00331B82" w:rsidRPr="003D2C48" w:rsidRDefault="00331B82" w:rsidP="003F400C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</w:t>
      </w:r>
      <w:r w:rsidRPr="003D2C48">
        <w:rPr>
          <w:sz w:val="28"/>
          <w:szCs w:val="28"/>
          <w:lang w:val="uk-UA"/>
        </w:rPr>
        <w:t>Комітет у своїй діяльності керується Конституцією та законами України, актами Президента України, Кабінету Міністрів України, ухвалами міської ради, рішеннями виконавчого комітету, розпорядженнями міського голови, цим Положенням, іншими нормами чинного законодавства України.</w:t>
      </w:r>
    </w:p>
    <w:p w:rsidR="00331B82" w:rsidRPr="003D2C48" w:rsidRDefault="00331B82" w:rsidP="003F400C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</w:t>
      </w:r>
      <w:r w:rsidRPr="003D2C48">
        <w:rPr>
          <w:sz w:val="28"/>
          <w:szCs w:val="28"/>
          <w:lang w:val="uk-UA"/>
        </w:rPr>
        <w:t>Це Положення врегульовує питання, пов'язані з утворенням та організацією діяльності Комітету, визначає порядок його діяльності в системі місцевого самоврядування територіальної громади міста Жмеринка.</w:t>
      </w:r>
    </w:p>
    <w:p w:rsidR="00331B82" w:rsidRPr="003D2C48" w:rsidRDefault="00331B82" w:rsidP="003F400C">
      <w:pPr>
        <w:spacing w:before="120"/>
        <w:ind w:left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5.</w:t>
      </w:r>
      <w:r w:rsidRPr="003D2C48">
        <w:rPr>
          <w:sz w:val="28"/>
          <w:szCs w:val="28"/>
          <w:lang w:val="uk-UA"/>
        </w:rPr>
        <w:t>Пріоритетними напрямами і сферами діяльності Комітету є:</w:t>
      </w:r>
    </w:p>
    <w:p w:rsidR="00331B82" w:rsidRPr="003D2C48" w:rsidRDefault="00331B82" w:rsidP="00E45D29">
      <w:pPr>
        <w:numPr>
          <w:ilvl w:val="0"/>
          <w:numId w:val="14"/>
        </w:numPr>
        <w:tabs>
          <w:tab w:val="clear" w:pos="360"/>
          <w:tab w:val="num" w:pos="709"/>
        </w:tabs>
        <w:spacing w:before="120"/>
        <w:ind w:left="426" w:firstLine="0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Запровадження моделі “відкритого уряду” та забезпечення прозорості і ефективності прийняття рішень органами місцевого самоврядування: розробка і застосування моделі “відкритого, демократичного управління”; формування і впровадження стратегічних планів відповідно до спільного бачення розвитку територіальних громад, розширення міжмуніципальної співпраці; формування місцевих нормативних актів, рішень та програм, поліпшення управління, бюджетування і надання адміністративних послуг.</w:t>
      </w:r>
    </w:p>
    <w:p w:rsidR="00331B82" w:rsidRPr="003D2C48" w:rsidRDefault="00331B82" w:rsidP="00E45D29">
      <w:pPr>
        <w:numPr>
          <w:ilvl w:val="0"/>
          <w:numId w:val="14"/>
        </w:numPr>
        <w:tabs>
          <w:tab w:val="clear" w:pos="360"/>
          <w:tab w:val="num" w:pos="709"/>
        </w:tabs>
        <w:spacing w:before="120"/>
        <w:ind w:left="426" w:firstLine="0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Підтримка розвитку і підвищення ефективності діяльності малих та середніх підприємств: створення сприятливого бізнес-клімату для малого та середнього бізнесу з акцентом на жінок-підприємниць та екологічно чистий бізнес; підтримка розвитку бізнес-інфраструктури та проектного фінансування; розвиток трисекторного партнерства для підтримки розвитку бізнесу.</w:t>
      </w:r>
    </w:p>
    <w:p w:rsidR="00331B82" w:rsidRPr="003D2C48" w:rsidRDefault="00331B82" w:rsidP="00E45D29">
      <w:pPr>
        <w:numPr>
          <w:ilvl w:val="0"/>
          <w:numId w:val="14"/>
        </w:numPr>
        <w:tabs>
          <w:tab w:val="clear" w:pos="360"/>
          <w:tab w:val="num" w:pos="709"/>
        </w:tabs>
        <w:spacing w:before="120"/>
        <w:ind w:left="426" w:firstLine="0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Поліпшення співпраці місцевих, регіональних і центральних органів влади у сфері децентралізації та міжвідомчого діалогу: підвищення професійного рівня посадовців місцевого самоврядування, службовців міських підрозділів місцевих, регіональних і центральних органів виконавчої влади у сфері демократичного врядування, децентралізації, місцевого економічного розвитку, інвестицій і торгівлі; розширення міжвідомчого діалогу, впровадження децентралізації та комплексного планування економічного розвитку; зміцнення потенціалу муніципального сектору України для сприяння місцевому економічному розвитку, ефективному врядуванню та впровадженню реформ.</w:t>
      </w:r>
    </w:p>
    <w:p w:rsidR="00331B82" w:rsidRPr="003D2C48" w:rsidRDefault="00331B82" w:rsidP="003F400C">
      <w:pPr>
        <w:spacing w:before="120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6.</w:t>
      </w:r>
      <w:r w:rsidRPr="003D2C48">
        <w:rPr>
          <w:sz w:val="28"/>
          <w:szCs w:val="28"/>
          <w:lang w:val="uk-UA"/>
        </w:rPr>
        <w:t>Комітет обирається на термін реалізації Проекту ПРОМІС в місті Жмеринка.</w:t>
      </w:r>
    </w:p>
    <w:p w:rsidR="00331B82" w:rsidRPr="003D2C48" w:rsidRDefault="00331B82" w:rsidP="003F400C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7.</w:t>
      </w:r>
      <w:r w:rsidRPr="003D2C48">
        <w:rPr>
          <w:sz w:val="28"/>
          <w:szCs w:val="28"/>
          <w:lang w:val="uk-UA"/>
        </w:rPr>
        <w:t>Комітет має право саморозпуститися. Рішення про саморозпуск затверджується на засіданні Комітету і приймається рішенням двох третин його членів.</w:t>
      </w:r>
    </w:p>
    <w:p w:rsidR="00331B82" w:rsidRPr="003D2C48" w:rsidRDefault="00331B82" w:rsidP="003F400C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8.</w:t>
      </w:r>
      <w:r w:rsidRPr="003D2C48">
        <w:rPr>
          <w:sz w:val="28"/>
          <w:szCs w:val="28"/>
          <w:lang w:val="uk-UA"/>
        </w:rPr>
        <w:t>Комітет здійснює свою діяльність, дотримуючись принципів добровільності, законності, об’єктивності, неупередженості, відкритості.</w:t>
      </w:r>
    </w:p>
    <w:p w:rsidR="00331B82" w:rsidRPr="003D2C48" w:rsidRDefault="00331B82" w:rsidP="003F400C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9.</w:t>
      </w:r>
      <w:r w:rsidRPr="003D2C48">
        <w:rPr>
          <w:sz w:val="28"/>
          <w:szCs w:val="28"/>
          <w:lang w:val="uk-UA"/>
        </w:rPr>
        <w:t>Діяльність Комітету відбувається гласно – з інформуванням населення, органів місцевого самоврядування, громадських і міжнародних організацій та засобів масової інформації.</w:t>
      </w:r>
    </w:p>
    <w:p w:rsidR="00331B82" w:rsidRPr="003D2C48" w:rsidRDefault="00331B82" w:rsidP="003F400C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10.</w:t>
      </w:r>
      <w:r w:rsidRPr="003D2C48">
        <w:rPr>
          <w:sz w:val="28"/>
          <w:szCs w:val="28"/>
          <w:lang w:val="uk-UA"/>
        </w:rPr>
        <w:t>Протокольні рішення, звернення, висновки Комітету мають рекомендаційний характер та є обов’язковими для розгляду виконавчим комітетом, управліннями та відділами міської ради.</w:t>
      </w:r>
    </w:p>
    <w:p w:rsidR="00331B82" w:rsidRPr="003D2C48" w:rsidRDefault="00331B82" w:rsidP="0087194B">
      <w:pPr>
        <w:spacing w:before="120"/>
        <w:jc w:val="both"/>
        <w:rPr>
          <w:sz w:val="28"/>
          <w:szCs w:val="28"/>
          <w:lang w:val="uk-UA"/>
        </w:rPr>
      </w:pPr>
    </w:p>
    <w:p w:rsidR="00331B82" w:rsidRPr="003D2C48" w:rsidRDefault="00331B82" w:rsidP="003F400C">
      <w:pPr>
        <w:pStyle w:val="Heading3"/>
        <w:spacing w:before="120"/>
        <w:rPr>
          <w:sz w:val="28"/>
          <w:szCs w:val="28"/>
        </w:rPr>
      </w:pPr>
      <w:r>
        <w:rPr>
          <w:sz w:val="28"/>
          <w:szCs w:val="28"/>
        </w:rPr>
        <w:t>2.</w:t>
      </w:r>
      <w:r w:rsidRPr="003D2C48">
        <w:rPr>
          <w:sz w:val="28"/>
          <w:szCs w:val="28"/>
        </w:rPr>
        <w:t>Завдання Комітету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</w:t>
      </w:r>
      <w:r w:rsidRPr="003D2C48">
        <w:rPr>
          <w:sz w:val="28"/>
          <w:szCs w:val="28"/>
          <w:lang w:val="uk-UA"/>
        </w:rPr>
        <w:t>Здійснення нагляду, аналізу та контролю за впровадженням Проекту ПРОМІС у місті Жмеринка;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</w:t>
      </w:r>
      <w:r w:rsidRPr="003D2C48">
        <w:rPr>
          <w:sz w:val="28"/>
          <w:szCs w:val="28"/>
          <w:lang w:val="uk-UA"/>
        </w:rPr>
        <w:t>Налагодження суспільного діалогу щодо актуальних питань місцевого врядування, підтримки розвитку малого та середнього бізнесу, залучення інвестицій, міжвідомчої співпраці і економічного розвитку;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</w:t>
      </w:r>
      <w:r w:rsidRPr="003D2C48">
        <w:rPr>
          <w:sz w:val="28"/>
          <w:szCs w:val="28"/>
          <w:lang w:val="uk-UA"/>
        </w:rPr>
        <w:t>Сприяння учасникам територіальної громади, громадським організаціям в реалізації Проекту ПРОМІС у місті Жмеринка;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</w:t>
      </w:r>
      <w:r w:rsidRPr="003D2C48">
        <w:rPr>
          <w:sz w:val="28"/>
          <w:szCs w:val="28"/>
          <w:lang w:val="uk-UA"/>
        </w:rPr>
        <w:t>Організація інформаційно-роз’яснювальної роботи стосовно мети та завдань Проекту ПРОМІС та ініціатив, спрямованих на покращення якості послуг, що надаються органами місцевого самоврядування;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5.</w:t>
      </w:r>
      <w:r w:rsidRPr="003D2C48">
        <w:rPr>
          <w:sz w:val="28"/>
          <w:szCs w:val="28"/>
          <w:lang w:val="uk-UA"/>
        </w:rPr>
        <w:t>Сприяння проведенню на території міста Жмеринка форумів, конференцій, круглих столів, семінарів, тренінгів, які ініціює Проект ПРОМІС, за участю представників центральних, регіональних, місцевих органів влади та органів місцевого самоврядування;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6.</w:t>
      </w:r>
      <w:r w:rsidRPr="003D2C48">
        <w:rPr>
          <w:sz w:val="28"/>
          <w:szCs w:val="28"/>
          <w:lang w:val="uk-UA"/>
        </w:rPr>
        <w:t>Сприяння розробці та впровадженню стратегій, планів, цільових програм, проектів та заходів у сфері демократичного врядування, збалансованого розвитку, підтримки розвитку малого та середнього бізнесу, залучення інвестицій;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7.</w:t>
      </w:r>
      <w:r w:rsidRPr="003D2C48">
        <w:rPr>
          <w:sz w:val="28"/>
          <w:szCs w:val="28"/>
          <w:lang w:val="uk-UA"/>
        </w:rPr>
        <w:t>Сприяння впровадженню прозорих та ефективних моделей управління, що відповідають пріоритетам місцевого розвитку і стимулюють проведення реформ;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8.</w:t>
      </w:r>
      <w:r w:rsidRPr="003D2C48">
        <w:rPr>
          <w:sz w:val="28"/>
          <w:szCs w:val="28"/>
          <w:lang w:val="uk-UA"/>
        </w:rPr>
        <w:t>Сприяння створенню нових дієвих механізмів ефективної співпраці між обласними державними адміністраціями та органами місцевого самоврядування з метою розробки та впровадження заходів, спрямованих на збалансований розвиток територіальної громади;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9.</w:t>
      </w:r>
      <w:r w:rsidRPr="003D2C48">
        <w:rPr>
          <w:sz w:val="28"/>
          <w:szCs w:val="28"/>
          <w:lang w:val="uk-UA"/>
        </w:rPr>
        <w:t>Сприяння залученню представників територіальної громади до участі у навчальних програмах і заходах Проекту ПРОМІС;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10.</w:t>
      </w:r>
      <w:r w:rsidRPr="003D2C48">
        <w:rPr>
          <w:sz w:val="28"/>
          <w:szCs w:val="28"/>
          <w:lang w:val="uk-UA"/>
        </w:rPr>
        <w:t>Сприяння вирішенню питань гендерної рівності, зростання ролі жінок на керівних посадах в органах місцевого самоврядування, їх активне залучення до процесів економічного розвитку і підприємницької діяльності;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11.</w:t>
      </w:r>
      <w:r w:rsidRPr="003D2C48">
        <w:rPr>
          <w:sz w:val="28"/>
          <w:szCs w:val="28"/>
          <w:lang w:val="uk-UA"/>
        </w:rPr>
        <w:t>Ініціювання проектів та подання пропозицій щодо розширення напрямів діяльності Проекту ПРОМІС у місті Жмеринка;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12.</w:t>
      </w:r>
      <w:r w:rsidRPr="003D2C48">
        <w:rPr>
          <w:sz w:val="28"/>
          <w:szCs w:val="28"/>
          <w:lang w:val="uk-UA"/>
        </w:rPr>
        <w:t>Участь у формуванні планів впровадження Проекту ПРОМІС у місті Жмеринка;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13.</w:t>
      </w:r>
      <w:r w:rsidRPr="003D2C48">
        <w:rPr>
          <w:sz w:val="28"/>
          <w:szCs w:val="28"/>
          <w:lang w:val="uk-UA"/>
        </w:rPr>
        <w:t>Участь у формуванні і розгляді звітів про хід впровадження Проекту ПРОМІС у місті Жмеринка;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14.</w:t>
      </w:r>
      <w:r w:rsidRPr="003D2C48">
        <w:rPr>
          <w:sz w:val="28"/>
          <w:szCs w:val="28"/>
          <w:lang w:val="uk-UA"/>
        </w:rPr>
        <w:t>Ухвалення рішень стосовно інших питань, винесених на розгляд членами Комітету.</w:t>
      </w:r>
    </w:p>
    <w:p w:rsidR="00331B82" w:rsidRPr="003D2C48" w:rsidRDefault="00331B82" w:rsidP="00BA7F93">
      <w:pPr>
        <w:spacing w:before="120"/>
        <w:jc w:val="both"/>
        <w:rPr>
          <w:sz w:val="28"/>
          <w:szCs w:val="28"/>
          <w:lang w:val="uk-UA"/>
        </w:rPr>
      </w:pPr>
    </w:p>
    <w:p w:rsidR="00331B82" w:rsidRPr="003D2C48" w:rsidRDefault="00331B82" w:rsidP="00560800">
      <w:pPr>
        <w:pStyle w:val="Heading3"/>
        <w:spacing w:before="120"/>
        <w:rPr>
          <w:sz w:val="28"/>
          <w:szCs w:val="28"/>
        </w:rPr>
      </w:pPr>
      <w:r>
        <w:rPr>
          <w:sz w:val="28"/>
          <w:szCs w:val="28"/>
        </w:rPr>
        <w:t>3.</w:t>
      </w:r>
      <w:r w:rsidRPr="003D2C48">
        <w:rPr>
          <w:sz w:val="28"/>
          <w:szCs w:val="28"/>
        </w:rPr>
        <w:t>Структура та склад Дорадчого комітету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</w:t>
      </w:r>
      <w:r w:rsidRPr="003D2C48">
        <w:rPr>
          <w:sz w:val="28"/>
          <w:szCs w:val="28"/>
          <w:lang w:val="uk-UA"/>
        </w:rPr>
        <w:t>Положення та персональний склад Комітету затверджується рішенням виконавчого комітету</w:t>
      </w:r>
      <w:r w:rsidRPr="003D2C48">
        <w:rPr>
          <w:sz w:val="28"/>
          <w:szCs w:val="28"/>
        </w:rPr>
        <w:t xml:space="preserve"> </w:t>
      </w:r>
      <w:r w:rsidRPr="003D2C48">
        <w:rPr>
          <w:sz w:val="28"/>
          <w:szCs w:val="28"/>
          <w:lang w:val="uk-UA"/>
        </w:rPr>
        <w:t>за погодженням з керівництвом Проекту ПРОМІС в порядку передбаченому цим Положенням. Представники місцевих органів влади входять до складу Комітету згідно з  рішенням виконавчого комітету, інші особи – за згодою.</w:t>
      </w:r>
    </w:p>
    <w:p w:rsidR="00331B82" w:rsidRPr="003D2C48" w:rsidRDefault="00331B82" w:rsidP="00560800">
      <w:pPr>
        <w:spacing w:before="120"/>
        <w:ind w:left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2.</w:t>
      </w:r>
      <w:r w:rsidRPr="003D2C48">
        <w:rPr>
          <w:sz w:val="28"/>
          <w:szCs w:val="28"/>
          <w:lang w:val="uk-UA"/>
        </w:rPr>
        <w:t>Кількісний склад Комітету не може пе</w:t>
      </w:r>
      <w:r>
        <w:rPr>
          <w:sz w:val="28"/>
          <w:szCs w:val="28"/>
          <w:lang w:val="uk-UA"/>
        </w:rPr>
        <w:t>ревищувати 21 (двадцять однієї)</w:t>
      </w:r>
      <w:r w:rsidRPr="003D2C48">
        <w:rPr>
          <w:sz w:val="28"/>
          <w:szCs w:val="28"/>
          <w:lang w:val="uk-UA"/>
        </w:rPr>
        <w:t>особи.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</w:t>
      </w:r>
      <w:r w:rsidRPr="003D2C48">
        <w:rPr>
          <w:sz w:val="28"/>
          <w:szCs w:val="28"/>
          <w:lang w:val="uk-UA"/>
        </w:rPr>
        <w:t>До складу Комітету входять представники усіх зацікавлених у реалізації Проекту ПРОМІС сторін (представники органів місцевого самоврядування, депутатського корпусу, громадських організацій, бізнес-асоціацій, жіночих організацій, засобів масової інформації), а також координатор міста Жмеринка з питань впровадження проекту ПРОМІС.</w:t>
      </w:r>
    </w:p>
    <w:p w:rsidR="00331B82" w:rsidRDefault="00331B82" w:rsidP="00560800">
      <w:pPr>
        <w:tabs>
          <w:tab w:val="num" w:pos="567"/>
        </w:tabs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4.</w:t>
      </w:r>
      <w:r w:rsidRPr="003D2C48">
        <w:rPr>
          <w:sz w:val="28"/>
          <w:szCs w:val="28"/>
          <w:lang w:val="uk-UA"/>
        </w:rPr>
        <w:t>Кількісний склад Комітету формується за таким принципом: не більше 40 % від складу Комітету є представники органів місцевого самоврядування, депутатського корпусу, а решта формується з числа компетентних, досвідчених, авторитетних представників неурядових організацій, установ та закладів, які можуть виступати експертами щодо напрямків діяльності проекту ПРОМІС у місті.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5.</w:t>
      </w:r>
      <w:r w:rsidRPr="003D2C48">
        <w:rPr>
          <w:sz w:val="28"/>
          <w:szCs w:val="28"/>
          <w:lang w:val="uk-UA"/>
        </w:rPr>
        <w:t>Відомості про склад Комітету оприлюднюються на офіційному веб-сайті Жмеринка міської ради або в інший прийнятний спосіб.</w:t>
      </w:r>
    </w:p>
    <w:p w:rsidR="00331B82" w:rsidRPr="003D2C48" w:rsidRDefault="00331B82" w:rsidP="00560800">
      <w:pPr>
        <w:spacing w:before="120"/>
        <w:ind w:left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6.</w:t>
      </w:r>
      <w:r w:rsidRPr="003D2C48">
        <w:rPr>
          <w:sz w:val="28"/>
          <w:szCs w:val="28"/>
          <w:lang w:val="uk-UA"/>
        </w:rPr>
        <w:t>Членство в Комітеті є індивідуальним.</w:t>
      </w:r>
    </w:p>
    <w:p w:rsidR="00331B82" w:rsidRPr="003D2C48" w:rsidRDefault="00331B82" w:rsidP="00560800">
      <w:pPr>
        <w:spacing w:before="120"/>
        <w:ind w:left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7.</w:t>
      </w:r>
      <w:r w:rsidRPr="003D2C48">
        <w:rPr>
          <w:sz w:val="28"/>
          <w:szCs w:val="28"/>
          <w:lang w:val="uk-UA"/>
        </w:rPr>
        <w:t>Комітет очолює голова, який організовує роботу Комітету та несе персональну відповідальність за виконання покладених на Комітет завдань.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8.</w:t>
      </w:r>
      <w:r w:rsidRPr="003D2C48">
        <w:rPr>
          <w:sz w:val="28"/>
          <w:szCs w:val="28"/>
          <w:lang w:val="uk-UA"/>
        </w:rPr>
        <w:t>Головою Комітету є міський голова (за посадою) або координатор міста Жмеринка з питань впровадження проекту ПРОМІС за рішенням міського голови.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9.</w:t>
      </w:r>
      <w:r w:rsidRPr="003D2C48">
        <w:rPr>
          <w:sz w:val="28"/>
          <w:szCs w:val="28"/>
          <w:lang w:val="uk-UA"/>
        </w:rPr>
        <w:t>Доручення голови Комітету з питань, віднесених до компетенції Комітету, є обов’язковими для виконання членами Комітету.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10.</w:t>
      </w:r>
      <w:r w:rsidRPr="003D2C48">
        <w:rPr>
          <w:sz w:val="28"/>
          <w:szCs w:val="28"/>
          <w:lang w:val="uk-UA"/>
        </w:rPr>
        <w:t>Заступник голови Комітету призначається з числа лідерів громадських організацій міста за погодженням з керівництвом Проекту ПРОМІС. Заступник голови Комітету виконує обов’язки голови Комітету за його відсутності.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11.</w:t>
      </w:r>
      <w:r w:rsidRPr="003D2C48">
        <w:rPr>
          <w:sz w:val="28"/>
          <w:szCs w:val="28"/>
          <w:lang w:val="uk-UA"/>
        </w:rPr>
        <w:t>Секретарем Комітету призначається представник органу місцевого самоврядування.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12.</w:t>
      </w:r>
      <w:r w:rsidRPr="003D2C48">
        <w:rPr>
          <w:sz w:val="28"/>
          <w:szCs w:val="28"/>
          <w:lang w:val="uk-UA"/>
        </w:rPr>
        <w:t>Із членів Комітету формується Вик</w:t>
      </w:r>
      <w:r>
        <w:rPr>
          <w:sz w:val="28"/>
          <w:szCs w:val="28"/>
          <w:lang w:val="uk-UA"/>
        </w:rPr>
        <w:t>онавча робоча група. До складу в</w:t>
      </w:r>
      <w:r w:rsidRPr="003D2C48">
        <w:rPr>
          <w:sz w:val="28"/>
          <w:szCs w:val="28"/>
          <w:lang w:val="uk-UA"/>
        </w:rPr>
        <w:t>иконавчої робочої групи входять голова, заступник голови, секретар Комітету, представники громадських організацій, регіональний координатор проекту ПРОМІС у Вінницькій області, представники Профільних груп.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13.</w:t>
      </w:r>
      <w:r w:rsidRPr="003D2C48">
        <w:rPr>
          <w:sz w:val="28"/>
          <w:szCs w:val="28"/>
          <w:lang w:val="uk-UA"/>
        </w:rPr>
        <w:t>Комітет може створювати Профільні групи з актуальних питань місцевого розвитку, діяльності органів місцевого самоврядування та розбудови громадянського суспільства.</w:t>
      </w:r>
    </w:p>
    <w:p w:rsidR="00331B82" w:rsidRDefault="00331B82" w:rsidP="00560800">
      <w:pPr>
        <w:tabs>
          <w:tab w:val="num" w:pos="567"/>
        </w:tabs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14.</w:t>
      </w:r>
      <w:r w:rsidRPr="003D2C48">
        <w:rPr>
          <w:sz w:val="28"/>
          <w:szCs w:val="28"/>
          <w:lang w:val="uk-UA"/>
        </w:rPr>
        <w:t>Після припинення членства в Комітеті, на місце вибулого члена, обирається новий, у порядку, визначеному цим Положенням, з врахуванням способу формування персонального складу Комітету.</w:t>
      </w:r>
    </w:p>
    <w:p w:rsidR="00331B82" w:rsidRPr="003D2C48" w:rsidRDefault="00331B82" w:rsidP="00560800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15.</w:t>
      </w:r>
      <w:r w:rsidRPr="003D2C48">
        <w:rPr>
          <w:sz w:val="28"/>
          <w:szCs w:val="28"/>
          <w:lang w:val="uk-UA"/>
        </w:rPr>
        <w:t>Збільшення чисельності членів Комітету можливе за рахунок власної ініціативи кандидатів або за пропозицією вже діючих членів Комітету шляхом голосування.</w:t>
      </w:r>
    </w:p>
    <w:p w:rsidR="00331B82" w:rsidRPr="003D2C48" w:rsidRDefault="00331B82" w:rsidP="00560800">
      <w:pPr>
        <w:ind w:left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16.</w:t>
      </w:r>
      <w:r w:rsidRPr="003D2C48">
        <w:rPr>
          <w:sz w:val="28"/>
          <w:szCs w:val="28"/>
          <w:lang w:val="uk-UA"/>
        </w:rPr>
        <w:t>Комітет та його члени здійснюють свою діяльність на громадських засадах.</w:t>
      </w:r>
    </w:p>
    <w:p w:rsidR="00331B82" w:rsidRPr="003D2C48" w:rsidRDefault="00331B82" w:rsidP="0087194B">
      <w:pPr>
        <w:spacing w:before="120"/>
        <w:jc w:val="both"/>
        <w:rPr>
          <w:sz w:val="28"/>
          <w:szCs w:val="28"/>
          <w:lang w:val="uk-UA"/>
        </w:rPr>
      </w:pPr>
    </w:p>
    <w:p w:rsidR="00331B82" w:rsidRPr="003D2C48" w:rsidRDefault="00331B82" w:rsidP="003C310E">
      <w:pPr>
        <w:pStyle w:val="Heading3"/>
        <w:spacing w:before="120"/>
        <w:rPr>
          <w:sz w:val="28"/>
          <w:szCs w:val="28"/>
        </w:rPr>
      </w:pPr>
      <w:r>
        <w:rPr>
          <w:sz w:val="28"/>
          <w:szCs w:val="28"/>
        </w:rPr>
        <w:t>4.</w:t>
      </w:r>
      <w:r w:rsidRPr="003D2C48">
        <w:rPr>
          <w:sz w:val="28"/>
          <w:szCs w:val="28"/>
        </w:rPr>
        <w:t>Права та обов’язки членів Комітету</w:t>
      </w:r>
    </w:p>
    <w:p w:rsidR="00331B82" w:rsidRPr="003D2C48" w:rsidRDefault="00331B82" w:rsidP="003C310E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3D2C48">
        <w:rPr>
          <w:sz w:val="28"/>
          <w:szCs w:val="28"/>
          <w:lang w:val="uk-UA"/>
        </w:rPr>
        <w:t>Члени Комітету:</w:t>
      </w:r>
    </w:p>
    <w:p w:rsidR="00331B82" w:rsidRPr="003D2C48" w:rsidRDefault="00331B82" w:rsidP="00E45D29">
      <w:pPr>
        <w:numPr>
          <w:ilvl w:val="0"/>
          <w:numId w:val="14"/>
        </w:numPr>
        <w:tabs>
          <w:tab w:val="clear" w:pos="360"/>
          <w:tab w:val="num" w:pos="709"/>
        </w:tabs>
        <w:spacing w:before="120"/>
        <w:ind w:left="426" w:firstLine="0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зобов’язані бути присутніми на засіданнях Комітету. У випадку, якщо член Комітету з важливих причин не може відвідати засідання, він зобов’язаний повідомити про це голову / секретаря Комітету;</w:t>
      </w:r>
    </w:p>
    <w:p w:rsidR="00331B82" w:rsidRPr="003D2C48" w:rsidRDefault="00331B82" w:rsidP="00E45D29">
      <w:pPr>
        <w:numPr>
          <w:ilvl w:val="0"/>
          <w:numId w:val="14"/>
        </w:numPr>
        <w:tabs>
          <w:tab w:val="clear" w:pos="360"/>
          <w:tab w:val="num" w:pos="709"/>
        </w:tabs>
        <w:spacing w:before="120"/>
        <w:ind w:left="426" w:firstLine="0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мають право брати участь в обговоренні всіх питань, що розглядаються на засіданні Комітету та ставити запитання до усіх осіб, що беруть участь у засіданні Комітету, а також з питань голосування;</w:t>
      </w:r>
    </w:p>
    <w:p w:rsidR="00331B82" w:rsidRPr="003D2C48" w:rsidRDefault="00331B82" w:rsidP="00E45D29">
      <w:pPr>
        <w:numPr>
          <w:ilvl w:val="0"/>
          <w:numId w:val="14"/>
        </w:numPr>
        <w:tabs>
          <w:tab w:val="clear" w:pos="360"/>
          <w:tab w:val="num" w:pos="709"/>
        </w:tabs>
        <w:spacing w:before="120"/>
        <w:ind w:left="426" w:firstLine="0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беруть участь у роботі Профільних груп;</w:t>
      </w:r>
    </w:p>
    <w:p w:rsidR="00331B82" w:rsidRPr="003D2C48" w:rsidRDefault="00331B82" w:rsidP="00E45D29">
      <w:pPr>
        <w:numPr>
          <w:ilvl w:val="0"/>
          <w:numId w:val="14"/>
        </w:numPr>
        <w:tabs>
          <w:tab w:val="clear" w:pos="360"/>
          <w:tab w:val="num" w:pos="709"/>
        </w:tabs>
        <w:spacing w:before="120"/>
        <w:ind w:left="426" w:firstLine="0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можуть вийти з складу Комітету за власною заявою або за рішенням засідання Комітету у разі невиконання ними своїх обов’язків.</w:t>
      </w:r>
    </w:p>
    <w:p w:rsidR="00331B82" w:rsidRPr="003D2C48" w:rsidRDefault="00331B82" w:rsidP="003C310E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3D2C48">
        <w:rPr>
          <w:sz w:val="28"/>
          <w:szCs w:val="28"/>
          <w:lang w:val="uk-UA"/>
        </w:rPr>
        <w:t>Голова Комітету / заступник голови Комітету</w:t>
      </w:r>
    </w:p>
    <w:p w:rsidR="00331B82" w:rsidRPr="003D2C48" w:rsidRDefault="00331B82" w:rsidP="00E45D29">
      <w:pPr>
        <w:numPr>
          <w:ilvl w:val="0"/>
          <w:numId w:val="14"/>
        </w:numPr>
        <w:tabs>
          <w:tab w:val="clear" w:pos="360"/>
          <w:tab w:val="num" w:pos="709"/>
        </w:tabs>
        <w:spacing w:before="120"/>
        <w:ind w:left="426" w:firstLine="0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організовує діяльність Комітету;</w:t>
      </w:r>
    </w:p>
    <w:p w:rsidR="00331B82" w:rsidRPr="003D2C48" w:rsidRDefault="00331B82" w:rsidP="00E45D29">
      <w:pPr>
        <w:numPr>
          <w:ilvl w:val="0"/>
          <w:numId w:val="14"/>
        </w:numPr>
        <w:tabs>
          <w:tab w:val="clear" w:pos="360"/>
          <w:tab w:val="num" w:pos="709"/>
        </w:tabs>
        <w:spacing w:before="120"/>
        <w:ind w:left="426" w:firstLine="0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скликає засідання Комітету, керує підготовкою засідання;</w:t>
      </w:r>
    </w:p>
    <w:p w:rsidR="00331B82" w:rsidRPr="003D2C48" w:rsidRDefault="00331B82" w:rsidP="00E45D29">
      <w:pPr>
        <w:numPr>
          <w:ilvl w:val="0"/>
          <w:numId w:val="14"/>
        </w:numPr>
        <w:tabs>
          <w:tab w:val="clear" w:pos="360"/>
          <w:tab w:val="num" w:pos="709"/>
        </w:tabs>
        <w:spacing w:before="120"/>
        <w:ind w:left="426" w:firstLine="0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головує на засіданнях Комітету;</w:t>
      </w:r>
    </w:p>
    <w:p w:rsidR="00331B82" w:rsidRPr="003D2C48" w:rsidRDefault="00331B82" w:rsidP="00E45D29">
      <w:pPr>
        <w:numPr>
          <w:ilvl w:val="0"/>
          <w:numId w:val="14"/>
        </w:numPr>
        <w:tabs>
          <w:tab w:val="clear" w:pos="360"/>
          <w:tab w:val="num" w:pos="709"/>
        </w:tabs>
        <w:spacing w:before="120"/>
        <w:ind w:left="426" w:firstLine="0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підписує протокол засідання Комітету;</w:t>
      </w:r>
    </w:p>
    <w:p w:rsidR="00331B82" w:rsidRPr="003D2C48" w:rsidRDefault="00331B82" w:rsidP="00E45D29">
      <w:pPr>
        <w:numPr>
          <w:ilvl w:val="0"/>
          <w:numId w:val="14"/>
        </w:numPr>
        <w:tabs>
          <w:tab w:val="clear" w:pos="360"/>
          <w:tab w:val="num" w:pos="709"/>
        </w:tabs>
        <w:spacing w:before="120"/>
        <w:ind w:left="426" w:firstLine="0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інформує місцеві органи влади та громадськість про діяльність Комітету;</w:t>
      </w:r>
    </w:p>
    <w:p w:rsidR="00331B82" w:rsidRPr="003D2C48" w:rsidRDefault="00331B82" w:rsidP="00E45D29">
      <w:pPr>
        <w:numPr>
          <w:ilvl w:val="0"/>
          <w:numId w:val="14"/>
        </w:numPr>
        <w:tabs>
          <w:tab w:val="clear" w:pos="360"/>
          <w:tab w:val="num" w:pos="709"/>
        </w:tabs>
        <w:spacing w:before="120"/>
        <w:ind w:left="426" w:firstLine="0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звітує, в разі необхідності про роботу Комітету;</w:t>
      </w:r>
    </w:p>
    <w:p w:rsidR="00331B82" w:rsidRPr="003D2C48" w:rsidRDefault="00331B82" w:rsidP="00343983">
      <w:pPr>
        <w:numPr>
          <w:ilvl w:val="0"/>
          <w:numId w:val="14"/>
        </w:numPr>
        <w:tabs>
          <w:tab w:val="clear" w:pos="360"/>
          <w:tab w:val="num" w:pos="709"/>
        </w:tabs>
        <w:spacing w:before="120"/>
        <w:ind w:left="426" w:firstLine="0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представляє Комітет у відносинах з органами державної влади, органами місцевого самоврядування, громадськими організаціями, а також підприємствами, установами та організаціями незалежно від форм власності та фізичними особами.</w:t>
      </w:r>
    </w:p>
    <w:p w:rsidR="00331B82" w:rsidRPr="003D2C48" w:rsidRDefault="00331B82" w:rsidP="003C310E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3D2C48">
        <w:rPr>
          <w:sz w:val="28"/>
          <w:szCs w:val="28"/>
          <w:lang w:val="uk-UA"/>
        </w:rPr>
        <w:t>Секретар Комітету:</w:t>
      </w:r>
    </w:p>
    <w:p w:rsidR="00331B82" w:rsidRPr="003D2C48" w:rsidRDefault="00331B82" w:rsidP="00E45D29">
      <w:pPr>
        <w:numPr>
          <w:ilvl w:val="0"/>
          <w:numId w:val="14"/>
        </w:numPr>
        <w:tabs>
          <w:tab w:val="clear" w:pos="360"/>
          <w:tab w:val="num" w:pos="709"/>
        </w:tabs>
        <w:spacing w:before="120"/>
        <w:ind w:left="426" w:firstLine="0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сповіщає членів Комітету про час і місце проведення чергового засідання;</w:t>
      </w:r>
    </w:p>
    <w:p w:rsidR="00331B82" w:rsidRPr="003D2C48" w:rsidRDefault="00331B82" w:rsidP="00E45D29">
      <w:pPr>
        <w:numPr>
          <w:ilvl w:val="0"/>
          <w:numId w:val="14"/>
        </w:numPr>
        <w:tabs>
          <w:tab w:val="clear" w:pos="360"/>
          <w:tab w:val="num" w:pos="709"/>
        </w:tabs>
        <w:spacing w:before="120"/>
        <w:ind w:left="426" w:firstLine="0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здійснює протоколювання засідання Комітету;</w:t>
      </w:r>
    </w:p>
    <w:p w:rsidR="00331B82" w:rsidRPr="003D2C48" w:rsidRDefault="00331B82" w:rsidP="00E45D29">
      <w:pPr>
        <w:numPr>
          <w:ilvl w:val="0"/>
          <w:numId w:val="14"/>
        </w:numPr>
        <w:tabs>
          <w:tab w:val="clear" w:pos="360"/>
          <w:tab w:val="num" w:pos="709"/>
        </w:tabs>
        <w:spacing w:before="120"/>
        <w:ind w:left="426" w:firstLine="0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здійснює виготовлення та розсилання документів для роботи Комітету;</w:t>
      </w:r>
    </w:p>
    <w:p w:rsidR="00331B82" w:rsidRPr="003D2C48" w:rsidRDefault="00331B82" w:rsidP="00E45D29">
      <w:pPr>
        <w:numPr>
          <w:ilvl w:val="0"/>
          <w:numId w:val="14"/>
        </w:numPr>
        <w:tabs>
          <w:tab w:val="clear" w:pos="360"/>
          <w:tab w:val="num" w:pos="709"/>
        </w:tabs>
        <w:spacing w:before="120"/>
        <w:ind w:left="426" w:firstLine="0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займається підготовкою прес-релізів для ЗМІ та інформує громадськість про діяльність Комітету;</w:t>
      </w:r>
    </w:p>
    <w:p w:rsidR="00331B82" w:rsidRPr="003D2C48" w:rsidRDefault="00331B82" w:rsidP="00E45D29">
      <w:pPr>
        <w:numPr>
          <w:ilvl w:val="0"/>
          <w:numId w:val="14"/>
        </w:numPr>
        <w:tabs>
          <w:tab w:val="clear" w:pos="360"/>
          <w:tab w:val="num" w:pos="709"/>
        </w:tabs>
        <w:spacing w:before="120"/>
        <w:ind w:left="426" w:firstLine="0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займається веденням та зберіганням документації Комітету;</w:t>
      </w:r>
    </w:p>
    <w:p w:rsidR="00331B82" w:rsidRPr="003D2C48" w:rsidRDefault="00331B82" w:rsidP="00E45D29">
      <w:pPr>
        <w:numPr>
          <w:ilvl w:val="0"/>
          <w:numId w:val="14"/>
        </w:numPr>
        <w:tabs>
          <w:tab w:val="clear" w:pos="360"/>
          <w:tab w:val="num" w:pos="709"/>
        </w:tabs>
        <w:spacing w:before="120"/>
        <w:ind w:left="426" w:firstLine="0"/>
        <w:jc w:val="both"/>
        <w:rPr>
          <w:sz w:val="28"/>
          <w:szCs w:val="28"/>
          <w:lang w:val="uk-UA"/>
        </w:rPr>
      </w:pPr>
      <w:r w:rsidRPr="003D2C48">
        <w:rPr>
          <w:sz w:val="28"/>
          <w:szCs w:val="28"/>
          <w:lang w:val="uk-UA"/>
        </w:rPr>
        <w:t>здійснює супровід діяльності Профільних груп та Виконавчої робочої групи.</w:t>
      </w:r>
    </w:p>
    <w:p w:rsidR="00331B82" w:rsidRPr="003D2C48" w:rsidRDefault="00331B82" w:rsidP="0087194B">
      <w:pPr>
        <w:spacing w:before="120"/>
        <w:ind w:left="360"/>
        <w:jc w:val="both"/>
        <w:rPr>
          <w:sz w:val="28"/>
          <w:szCs w:val="28"/>
          <w:lang w:val="uk-UA"/>
        </w:rPr>
      </w:pPr>
    </w:p>
    <w:p w:rsidR="00331B82" w:rsidRPr="003D2C48" w:rsidRDefault="00331B82" w:rsidP="003C310E">
      <w:pPr>
        <w:pStyle w:val="Heading3"/>
        <w:spacing w:before="120"/>
        <w:rPr>
          <w:sz w:val="28"/>
          <w:szCs w:val="28"/>
        </w:rPr>
      </w:pPr>
      <w:r>
        <w:rPr>
          <w:sz w:val="28"/>
          <w:szCs w:val="28"/>
        </w:rPr>
        <w:t>5.</w:t>
      </w:r>
      <w:r w:rsidRPr="003D2C48">
        <w:rPr>
          <w:sz w:val="28"/>
          <w:szCs w:val="28"/>
        </w:rPr>
        <w:t>Засідання Комітету</w:t>
      </w:r>
    </w:p>
    <w:p w:rsidR="00331B82" w:rsidRPr="003D2C48" w:rsidRDefault="00331B82" w:rsidP="003C310E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</w:t>
      </w:r>
      <w:r w:rsidRPr="003D2C48">
        <w:rPr>
          <w:sz w:val="28"/>
          <w:szCs w:val="28"/>
          <w:lang w:val="uk-UA"/>
        </w:rPr>
        <w:t>Формою роботи Комітету є засідання, що проводяться у разі потреби, але не рідше одного разу на 6 місяців.</w:t>
      </w:r>
    </w:p>
    <w:p w:rsidR="00331B82" w:rsidRPr="003D2C48" w:rsidRDefault="00331B82" w:rsidP="003C310E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</w:t>
      </w:r>
      <w:r w:rsidRPr="003D2C48">
        <w:rPr>
          <w:sz w:val="28"/>
          <w:szCs w:val="28"/>
          <w:lang w:val="uk-UA"/>
        </w:rPr>
        <w:t>Повідомлення про скликання засідань та їхні порядки денні доводяться до відома кожного його члена, як правило за 5 днів і не пізніше двох робочих днів до їхнього початку. Секретар Комітету зобов'язаний повідомити всіх членів Комітету про засідання.</w:t>
      </w:r>
    </w:p>
    <w:p w:rsidR="00331B82" w:rsidRPr="003D2C48" w:rsidRDefault="00331B82" w:rsidP="003C310E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3.</w:t>
      </w:r>
      <w:r w:rsidRPr="003D2C48">
        <w:rPr>
          <w:sz w:val="28"/>
          <w:szCs w:val="28"/>
          <w:lang w:val="uk-UA"/>
        </w:rPr>
        <w:t>Члени Комітету можуть брати участь в засіданнях Комітету дистанційно, в режимі відео конференції.</w:t>
      </w:r>
    </w:p>
    <w:p w:rsidR="00331B82" w:rsidRPr="003D2C48" w:rsidRDefault="00331B82" w:rsidP="003C310E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4.</w:t>
      </w:r>
      <w:r w:rsidRPr="003D2C48">
        <w:rPr>
          <w:sz w:val="28"/>
          <w:szCs w:val="28"/>
          <w:lang w:val="uk-UA"/>
        </w:rPr>
        <w:t>Засідання проводяться на принципах колективного вільного обговорення та вирішення усіх питань порядку денного.</w:t>
      </w:r>
    </w:p>
    <w:p w:rsidR="00331B82" w:rsidRPr="003D2C48" w:rsidRDefault="00331B82" w:rsidP="003C310E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5.</w:t>
      </w:r>
      <w:r w:rsidRPr="003D2C48">
        <w:rPr>
          <w:sz w:val="28"/>
          <w:szCs w:val="28"/>
          <w:lang w:val="uk-UA"/>
        </w:rPr>
        <w:t>Засідання Комітету є відкритими. У засіданнях Комітету можуть брати участь інші особи без права голосу.</w:t>
      </w:r>
    </w:p>
    <w:p w:rsidR="00331B82" w:rsidRDefault="00331B82" w:rsidP="003C310E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331B82" w:rsidRPr="003D2C48" w:rsidRDefault="00331B82" w:rsidP="003C310E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6.</w:t>
      </w:r>
      <w:r w:rsidRPr="003D2C48">
        <w:rPr>
          <w:sz w:val="28"/>
          <w:szCs w:val="28"/>
          <w:lang w:val="uk-UA"/>
        </w:rPr>
        <w:t>Засідання Комітету скликаються головою Комітету. Позачергові засідання Комітету проводяться з ініціативи не менше половини членів Комітету. З пропозицією про скликання Комітету також може виступити керівництво Проекту ПРОМІС.</w:t>
      </w:r>
    </w:p>
    <w:p w:rsidR="00331B82" w:rsidRPr="003D2C48" w:rsidRDefault="00331B82" w:rsidP="003C310E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7.</w:t>
      </w:r>
      <w:r w:rsidRPr="003D2C48">
        <w:rPr>
          <w:sz w:val="28"/>
          <w:szCs w:val="28"/>
          <w:lang w:val="uk-UA"/>
        </w:rPr>
        <w:t>Час та місце засідання визначає голова Комітету або члени Комітету, які ініціювали засідання.</w:t>
      </w:r>
    </w:p>
    <w:p w:rsidR="00331B82" w:rsidRPr="003D2C48" w:rsidRDefault="00331B82" w:rsidP="003C310E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8.</w:t>
      </w:r>
      <w:r w:rsidRPr="003D2C48">
        <w:rPr>
          <w:sz w:val="28"/>
          <w:szCs w:val="28"/>
          <w:lang w:val="uk-UA"/>
        </w:rPr>
        <w:t>Засідання є правомочним, якщо в ньому бере участь більше половини членів Комітету.</w:t>
      </w:r>
    </w:p>
    <w:p w:rsidR="00331B82" w:rsidRPr="003D2C48" w:rsidRDefault="00331B82" w:rsidP="003C310E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9.</w:t>
      </w:r>
      <w:r w:rsidRPr="003D2C48">
        <w:rPr>
          <w:sz w:val="28"/>
          <w:szCs w:val="28"/>
          <w:lang w:val="uk-UA"/>
        </w:rPr>
        <w:t>На засіданні головує голова Комітету або інша визначена Комітетом особа з числа його членів.</w:t>
      </w:r>
    </w:p>
    <w:p w:rsidR="00331B82" w:rsidRPr="003D2C48" w:rsidRDefault="00331B82" w:rsidP="003C310E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10.</w:t>
      </w:r>
      <w:r w:rsidRPr="003D2C48">
        <w:rPr>
          <w:sz w:val="28"/>
          <w:szCs w:val="28"/>
          <w:lang w:val="uk-UA"/>
        </w:rPr>
        <w:t>На засідання, за ініціативою членів Комітету, можуть бути запрошені і виступати особи, які не є членами Комітету.</w:t>
      </w:r>
    </w:p>
    <w:p w:rsidR="00331B82" w:rsidRPr="003D2C48" w:rsidRDefault="00331B82" w:rsidP="003C310E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11.</w:t>
      </w:r>
      <w:r w:rsidRPr="003D2C48">
        <w:rPr>
          <w:sz w:val="28"/>
          <w:szCs w:val="28"/>
          <w:lang w:val="uk-UA"/>
        </w:rPr>
        <w:t>Пропозиції щодо питань для обговорення (порядок денний) готує секретар Комітету за погодженням з головою Комітету. Засідання починаються із затвердження порядку денного. З кожного питання Комітет може призначити доповідача.</w:t>
      </w:r>
    </w:p>
    <w:p w:rsidR="00331B82" w:rsidRPr="003D2C48" w:rsidRDefault="00331B82" w:rsidP="003C310E">
      <w:pPr>
        <w:tabs>
          <w:tab w:val="num" w:pos="567"/>
        </w:tabs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12.</w:t>
      </w:r>
      <w:r w:rsidRPr="003D2C48">
        <w:rPr>
          <w:sz w:val="28"/>
          <w:szCs w:val="28"/>
          <w:lang w:val="uk-UA"/>
        </w:rPr>
        <w:t>Рішення Комітету приймаються відкритим голосуванням. Голосування може бути здійснене шляхом опитування членів Комітету із використанням електронних засобів зв’язку.</w:t>
      </w:r>
    </w:p>
    <w:p w:rsidR="00331B82" w:rsidRPr="003D2C48" w:rsidRDefault="00331B82" w:rsidP="003C310E">
      <w:pPr>
        <w:tabs>
          <w:tab w:val="num" w:pos="567"/>
        </w:tabs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13.</w:t>
      </w:r>
      <w:r w:rsidRPr="003D2C48">
        <w:rPr>
          <w:sz w:val="28"/>
          <w:szCs w:val="28"/>
          <w:lang w:val="uk-UA"/>
        </w:rPr>
        <w:t>Рішення Комітету вважається прийнятим, якщо за нього проголосувала більшість присутніх на засіданні членів Комітету.</w:t>
      </w:r>
    </w:p>
    <w:p w:rsidR="00331B82" w:rsidRPr="003D2C48" w:rsidRDefault="00331B82" w:rsidP="003C310E">
      <w:pPr>
        <w:tabs>
          <w:tab w:val="num" w:pos="567"/>
        </w:tabs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14.</w:t>
      </w:r>
      <w:r w:rsidRPr="003D2C48">
        <w:rPr>
          <w:sz w:val="28"/>
          <w:szCs w:val="28"/>
          <w:lang w:val="uk-UA"/>
        </w:rPr>
        <w:t>Рішення Комітету, прийняті у процесі проведення засідання, оформлюються протоколом, що веде секретар Комітету та підписує голова Комітету.</w:t>
      </w:r>
    </w:p>
    <w:p w:rsidR="00331B82" w:rsidRPr="003D2C48" w:rsidRDefault="00331B82" w:rsidP="003C310E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15.</w:t>
      </w:r>
      <w:r w:rsidRPr="003D2C48">
        <w:rPr>
          <w:sz w:val="28"/>
          <w:szCs w:val="28"/>
          <w:lang w:val="uk-UA"/>
        </w:rPr>
        <w:t>Організаційно-технічне забезпечення діяльності Комітету здійснює виконавчий комітет міської ради.</w:t>
      </w:r>
    </w:p>
    <w:p w:rsidR="00331B82" w:rsidRPr="003D2C48" w:rsidRDefault="00331B82" w:rsidP="003F1660">
      <w:pPr>
        <w:spacing w:before="120"/>
        <w:jc w:val="both"/>
        <w:rPr>
          <w:sz w:val="28"/>
          <w:szCs w:val="28"/>
          <w:lang w:val="uk-UA"/>
        </w:rPr>
      </w:pPr>
    </w:p>
    <w:p w:rsidR="00331B82" w:rsidRPr="003D2C48" w:rsidRDefault="00331B82" w:rsidP="003F1660">
      <w:pPr>
        <w:spacing w:before="120"/>
        <w:jc w:val="both"/>
        <w:rPr>
          <w:sz w:val="28"/>
          <w:szCs w:val="28"/>
          <w:lang w:val="uk-UA"/>
        </w:rPr>
      </w:pPr>
    </w:p>
    <w:p w:rsidR="00331B82" w:rsidRPr="003D2C48" w:rsidRDefault="00331B82" w:rsidP="006C5CDA">
      <w:pPr>
        <w:spacing w:before="1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31B82" w:rsidRPr="003D2C48" w:rsidRDefault="00331B82">
      <w:pPr>
        <w:spacing w:before="120"/>
        <w:jc w:val="both"/>
        <w:rPr>
          <w:sz w:val="28"/>
          <w:szCs w:val="28"/>
          <w:lang w:val="uk-UA"/>
        </w:rPr>
      </w:pPr>
    </w:p>
    <w:sectPr w:rsidR="00331B82" w:rsidRPr="003D2C48" w:rsidSect="00DF290D">
      <w:pgSz w:w="11906" w:h="16838"/>
      <w:pgMar w:top="567" w:right="566" w:bottom="426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3A67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7D539E"/>
    <w:multiLevelType w:val="multilevel"/>
    <w:tmpl w:val="88E8D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31EB50D9"/>
    <w:multiLevelType w:val="hybridMultilevel"/>
    <w:tmpl w:val="8ACC58C8"/>
    <w:lvl w:ilvl="0" w:tplc="830CE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4D54EC9"/>
    <w:multiLevelType w:val="multilevel"/>
    <w:tmpl w:val="58DEA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77DC741A"/>
    <w:multiLevelType w:val="hybridMultilevel"/>
    <w:tmpl w:val="D58C16B0"/>
    <w:lvl w:ilvl="0" w:tplc="B7F24CA6">
      <w:start w:val="1"/>
      <w:numFmt w:val="bullet"/>
      <w:pStyle w:val="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1"/>
  </w:num>
  <w:num w:numId="1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756"/>
    <w:rsid w:val="0001063A"/>
    <w:rsid w:val="000135B0"/>
    <w:rsid w:val="00014EC4"/>
    <w:rsid w:val="000226BF"/>
    <w:rsid w:val="000274A3"/>
    <w:rsid w:val="00037696"/>
    <w:rsid w:val="00037E40"/>
    <w:rsid w:val="00040E51"/>
    <w:rsid w:val="00044E16"/>
    <w:rsid w:val="0004769D"/>
    <w:rsid w:val="0005188D"/>
    <w:rsid w:val="000519EA"/>
    <w:rsid w:val="00057334"/>
    <w:rsid w:val="00072052"/>
    <w:rsid w:val="00072366"/>
    <w:rsid w:val="000734F5"/>
    <w:rsid w:val="00096663"/>
    <w:rsid w:val="00096769"/>
    <w:rsid w:val="000A22BF"/>
    <w:rsid w:val="000B3A83"/>
    <w:rsid w:val="000B441F"/>
    <w:rsid w:val="000B7D91"/>
    <w:rsid w:val="001001B3"/>
    <w:rsid w:val="00100A94"/>
    <w:rsid w:val="00105C8B"/>
    <w:rsid w:val="00116546"/>
    <w:rsid w:val="00125B47"/>
    <w:rsid w:val="001269E6"/>
    <w:rsid w:val="00134C40"/>
    <w:rsid w:val="00137CC0"/>
    <w:rsid w:val="00140532"/>
    <w:rsid w:val="00141D1F"/>
    <w:rsid w:val="00151D61"/>
    <w:rsid w:val="00163A1D"/>
    <w:rsid w:val="00166842"/>
    <w:rsid w:val="00175F84"/>
    <w:rsid w:val="00180F08"/>
    <w:rsid w:val="0018130F"/>
    <w:rsid w:val="00182D4F"/>
    <w:rsid w:val="00194FEA"/>
    <w:rsid w:val="00197AEA"/>
    <w:rsid w:val="001A36B2"/>
    <w:rsid w:val="001C035B"/>
    <w:rsid w:val="001C1305"/>
    <w:rsid w:val="001D001D"/>
    <w:rsid w:val="001D34E2"/>
    <w:rsid w:val="001D54F2"/>
    <w:rsid w:val="001D727F"/>
    <w:rsid w:val="001E059E"/>
    <w:rsid w:val="001F5ABA"/>
    <w:rsid w:val="0020561E"/>
    <w:rsid w:val="00213BD7"/>
    <w:rsid w:val="00214D1D"/>
    <w:rsid w:val="00220FCF"/>
    <w:rsid w:val="00224B5E"/>
    <w:rsid w:val="00230F84"/>
    <w:rsid w:val="00236C62"/>
    <w:rsid w:val="00245DF4"/>
    <w:rsid w:val="00246CFB"/>
    <w:rsid w:val="00253AA4"/>
    <w:rsid w:val="002B2A53"/>
    <w:rsid w:val="002B7C5D"/>
    <w:rsid w:val="002D62FF"/>
    <w:rsid w:val="002F6D21"/>
    <w:rsid w:val="0030255C"/>
    <w:rsid w:val="00316668"/>
    <w:rsid w:val="00326A92"/>
    <w:rsid w:val="00331B82"/>
    <w:rsid w:val="00343983"/>
    <w:rsid w:val="00351BDE"/>
    <w:rsid w:val="003520FC"/>
    <w:rsid w:val="00355D11"/>
    <w:rsid w:val="00360D77"/>
    <w:rsid w:val="00361D3D"/>
    <w:rsid w:val="003643BF"/>
    <w:rsid w:val="00365201"/>
    <w:rsid w:val="0037114C"/>
    <w:rsid w:val="00377AE9"/>
    <w:rsid w:val="00386267"/>
    <w:rsid w:val="00391473"/>
    <w:rsid w:val="00397485"/>
    <w:rsid w:val="003B6F5A"/>
    <w:rsid w:val="003C310E"/>
    <w:rsid w:val="003D2C48"/>
    <w:rsid w:val="003D599F"/>
    <w:rsid w:val="003D7AD0"/>
    <w:rsid w:val="003F1660"/>
    <w:rsid w:val="003F400C"/>
    <w:rsid w:val="003F663A"/>
    <w:rsid w:val="00402A94"/>
    <w:rsid w:val="00402AFD"/>
    <w:rsid w:val="00403CB1"/>
    <w:rsid w:val="0041309D"/>
    <w:rsid w:val="00423B59"/>
    <w:rsid w:val="004265F1"/>
    <w:rsid w:val="00436B94"/>
    <w:rsid w:val="00437E90"/>
    <w:rsid w:val="00440CD1"/>
    <w:rsid w:val="004510F0"/>
    <w:rsid w:val="004514C4"/>
    <w:rsid w:val="00456579"/>
    <w:rsid w:val="00462852"/>
    <w:rsid w:val="00464FE4"/>
    <w:rsid w:val="00467EDB"/>
    <w:rsid w:val="00475270"/>
    <w:rsid w:val="00475C73"/>
    <w:rsid w:val="00482AD5"/>
    <w:rsid w:val="004B6429"/>
    <w:rsid w:val="004B72BC"/>
    <w:rsid w:val="004C0C6A"/>
    <w:rsid w:val="004F5E4F"/>
    <w:rsid w:val="004F6270"/>
    <w:rsid w:val="004F7653"/>
    <w:rsid w:val="00502380"/>
    <w:rsid w:val="00503B78"/>
    <w:rsid w:val="00511ED5"/>
    <w:rsid w:val="00516A48"/>
    <w:rsid w:val="005231E0"/>
    <w:rsid w:val="00526C87"/>
    <w:rsid w:val="00532800"/>
    <w:rsid w:val="00533F14"/>
    <w:rsid w:val="005434E3"/>
    <w:rsid w:val="00560800"/>
    <w:rsid w:val="00561EED"/>
    <w:rsid w:val="005631E5"/>
    <w:rsid w:val="0057391A"/>
    <w:rsid w:val="00575637"/>
    <w:rsid w:val="00580895"/>
    <w:rsid w:val="005863D6"/>
    <w:rsid w:val="005A36A9"/>
    <w:rsid w:val="005C1E57"/>
    <w:rsid w:val="005D351C"/>
    <w:rsid w:val="005D5B26"/>
    <w:rsid w:val="005E1CD9"/>
    <w:rsid w:val="005E6AE1"/>
    <w:rsid w:val="005F783A"/>
    <w:rsid w:val="006008A5"/>
    <w:rsid w:val="0061079B"/>
    <w:rsid w:val="00615B6E"/>
    <w:rsid w:val="00625A57"/>
    <w:rsid w:val="00631E46"/>
    <w:rsid w:val="00641BD8"/>
    <w:rsid w:val="00647373"/>
    <w:rsid w:val="00674F5B"/>
    <w:rsid w:val="006874B4"/>
    <w:rsid w:val="00694596"/>
    <w:rsid w:val="006B0B47"/>
    <w:rsid w:val="006B1637"/>
    <w:rsid w:val="006B7EE2"/>
    <w:rsid w:val="006C19E0"/>
    <w:rsid w:val="006C5CDA"/>
    <w:rsid w:val="006C7086"/>
    <w:rsid w:val="006D4403"/>
    <w:rsid w:val="006E183D"/>
    <w:rsid w:val="006E486D"/>
    <w:rsid w:val="006F0F2E"/>
    <w:rsid w:val="006F2901"/>
    <w:rsid w:val="006F3F7E"/>
    <w:rsid w:val="00704B9C"/>
    <w:rsid w:val="0071370A"/>
    <w:rsid w:val="00727E70"/>
    <w:rsid w:val="00737B3E"/>
    <w:rsid w:val="007476CC"/>
    <w:rsid w:val="0075774B"/>
    <w:rsid w:val="007606E5"/>
    <w:rsid w:val="0076389C"/>
    <w:rsid w:val="00766E8B"/>
    <w:rsid w:val="00767C33"/>
    <w:rsid w:val="007761E1"/>
    <w:rsid w:val="00783394"/>
    <w:rsid w:val="00783BFC"/>
    <w:rsid w:val="007962C6"/>
    <w:rsid w:val="007C12D3"/>
    <w:rsid w:val="007D009B"/>
    <w:rsid w:val="007E2414"/>
    <w:rsid w:val="007E56C2"/>
    <w:rsid w:val="008153D5"/>
    <w:rsid w:val="008248FE"/>
    <w:rsid w:val="00831F6B"/>
    <w:rsid w:val="00850296"/>
    <w:rsid w:val="00855A55"/>
    <w:rsid w:val="00856929"/>
    <w:rsid w:val="0087194B"/>
    <w:rsid w:val="00871FE1"/>
    <w:rsid w:val="0088039F"/>
    <w:rsid w:val="008806D3"/>
    <w:rsid w:val="00890F59"/>
    <w:rsid w:val="0089533B"/>
    <w:rsid w:val="008B0421"/>
    <w:rsid w:val="008B2756"/>
    <w:rsid w:val="008B56C3"/>
    <w:rsid w:val="008B7F68"/>
    <w:rsid w:val="008C1941"/>
    <w:rsid w:val="008D7759"/>
    <w:rsid w:val="008D7D89"/>
    <w:rsid w:val="008E098E"/>
    <w:rsid w:val="008F537A"/>
    <w:rsid w:val="008F617C"/>
    <w:rsid w:val="008F7DA5"/>
    <w:rsid w:val="0090261E"/>
    <w:rsid w:val="009106B9"/>
    <w:rsid w:val="00910995"/>
    <w:rsid w:val="0091448B"/>
    <w:rsid w:val="00926F03"/>
    <w:rsid w:val="00931F1C"/>
    <w:rsid w:val="00937F69"/>
    <w:rsid w:val="00944CAE"/>
    <w:rsid w:val="0094661D"/>
    <w:rsid w:val="00950406"/>
    <w:rsid w:val="00951063"/>
    <w:rsid w:val="00954A41"/>
    <w:rsid w:val="00963C99"/>
    <w:rsid w:val="00974F15"/>
    <w:rsid w:val="00985CFA"/>
    <w:rsid w:val="009925AB"/>
    <w:rsid w:val="00995C26"/>
    <w:rsid w:val="00995E96"/>
    <w:rsid w:val="00997661"/>
    <w:rsid w:val="009A04D5"/>
    <w:rsid w:val="009A6C8E"/>
    <w:rsid w:val="009D4645"/>
    <w:rsid w:val="009D616B"/>
    <w:rsid w:val="009D6FAC"/>
    <w:rsid w:val="009F75F8"/>
    <w:rsid w:val="009F78CA"/>
    <w:rsid w:val="00A038DF"/>
    <w:rsid w:val="00A12BE3"/>
    <w:rsid w:val="00A2798A"/>
    <w:rsid w:val="00A70751"/>
    <w:rsid w:val="00A864BC"/>
    <w:rsid w:val="00AA5CFC"/>
    <w:rsid w:val="00AB1D9C"/>
    <w:rsid w:val="00AD1170"/>
    <w:rsid w:val="00AD386F"/>
    <w:rsid w:val="00AE3F09"/>
    <w:rsid w:val="00AF45B6"/>
    <w:rsid w:val="00B11BE6"/>
    <w:rsid w:val="00B26521"/>
    <w:rsid w:val="00B2677E"/>
    <w:rsid w:val="00B46A6F"/>
    <w:rsid w:val="00B51A64"/>
    <w:rsid w:val="00B80F93"/>
    <w:rsid w:val="00B83CFC"/>
    <w:rsid w:val="00BA0C74"/>
    <w:rsid w:val="00BA7F93"/>
    <w:rsid w:val="00BB144B"/>
    <w:rsid w:val="00BB7EB7"/>
    <w:rsid w:val="00BC015C"/>
    <w:rsid w:val="00BC6D67"/>
    <w:rsid w:val="00BE3287"/>
    <w:rsid w:val="00BE3A0B"/>
    <w:rsid w:val="00BF4B23"/>
    <w:rsid w:val="00BF63D9"/>
    <w:rsid w:val="00C00D9B"/>
    <w:rsid w:val="00C178F6"/>
    <w:rsid w:val="00C3213A"/>
    <w:rsid w:val="00C33570"/>
    <w:rsid w:val="00C44843"/>
    <w:rsid w:val="00C44AF1"/>
    <w:rsid w:val="00C459FA"/>
    <w:rsid w:val="00C55FF6"/>
    <w:rsid w:val="00C63959"/>
    <w:rsid w:val="00C70927"/>
    <w:rsid w:val="00CA0D6E"/>
    <w:rsid w:val="00CA1111"/>
    <w:rsid w:val="00CA24A8"/>
    <w:rsid w:val="00CA5FD8"/>
    <w:rsid w:val="00CB5402"/>
    <w:rsid w:val="00CC023E"/>
    <w:rsid w:val="00CC6704"/>
    <w:rsid w:val="00CD1DD2"/>
    <w:rsid w:val="00CD790C"/>
    <w:rsid w:val="00CF5376"/>
    <w:rsid w:val="00D02647"/>
    <w:rsid w:val="00D43936"/>
    <w:rsid w:val="00D46998"/>
    <w:rsid w:val="00D60D9C"/>
    <w:rsid w:val="00D663A9"/>
    <w:rsid w:val="00D664C9"/>
    <w:rsid w:val="00D745F6"/>
    <w:rsid w:val="00D904EE"/>
    <w:rsid w:val="00DA76DD"/>
    <w:rsid w:val="00DB2DA8"/>
    <w:rsid w:val="00DC1C56"/>
    <w:rsid w:val="00DC2E49"/>
    <w:rsid w:val="00DC44B8"/>
    <w:rsid w:val="00DD55C3"/>
    <w:rsid w:val="00DD5D25"/>
    <w:rsid w:val="00DD5E30"/>
    <w:rsid w:val="00DF290D"/>
    <w:rsid w:val="00DF6822"/>
    <w:rsid w:val="00DF7DAA"/>
    <w:rsid w:val="00E02CDB"/>
    <w:rsid w:val="00E05498"/>
    <w:rsid w:val="00E06238"/>
    <w:rsid w:val="00E10C89"/>
    <w:rsid w:val="00E13EDF"/>
    <w:rsid w:val="00E22730"/>
    <w:rsid w:val="00E22B46"/>
    <w:rsid w:val="00E27B3D"/>
    <w:rsid w:val="00E34002"/>
    <w:rsid w:val="00E34142"/>
    <w:rsid w:val="00E45D29"/>
    <w:rsid w:val="00E54D36"/>
    <w:rsid w:val="00E95D9A"/>
    <w:rsid w:val="00EA39D5"/>
    <w:rsid w:val="00EB61C1"/>
    <w:rsid w:val="00EC0ED8"/>
    <w:rsid w:val="00ED1016"/>
    <w:rsid w:val="00ED456A"/>
    <w:rsid w:val="00ED619C"/>
    <w:rsid w:val="00F17D2A"/>
    <w:rsid w:val="00F26E9B"/>
    <w:rsid w:val="00F421BA"/>
    <w:rsid w:val="00F465BB"/>
    <w:rsid w:val="00F5308E"/>
    <w:rsid w:val="00F53C72"/>
    <w:rsid w:val="00F575AB"/>
    <w:rsid w:val="00F73D06"/>
    <w:rsid w:val="00F971EE"/>
    <w:rsid w:val="00FB27F4"/>
    <w:rsid w:val="00FB51E8"/>
    <w:rsid w:val="00FC0E8A"/>
    <w:rsid w:val="00FC388B"/>
    <w:rsid w:val="00FD3E65"/>
    <w:rsid w:val="00FE2490"/>
    <w:rsid w:val="00FF2A1E"/>
    <w:rsid w:val="00FF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6663"/>
    <w:pPr>
      <w:keepNext/>
      <w:jc w:val="center"/>
      <w:outlineLvl w:val="0"/>
    </w:pPr>
    <w:rPr>
      <w:sz w:val="28"/>
      <w:u w:val="single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6663"/>
    <w:pPr>
      <w:keepNext/>
      <w:jc w:val="center"/>
      <w:outlineLvl w:val="2"/>
    </w:pPr>
    <w:rPr>
      <w:b/>
      <w:sz w:val="36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6663"/>
    <w:pPr>
      <w:keepNext/>
      <w:jc w:val="both"/>
      <w:outlineLvl w:val="3"/>
    </w:pPr>
    <w:rPr>
      <w:b/>
      <w:bCs/>
      <w:sz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3D0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73D0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73D06"/>
    <w:rPr>
      <w:rFonts w:ascii="Calibri" w:hAnsi="Calibri" w:cs="Times New Roman"/>
      <w:b/>
      <w:bCs/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096663"/>
    <w:pPr>
      <w:jc w:val="center"/>
    </w:pPr>
    <w:rPr>
      <w:b/>
      <w:bCs/>
      <w:sz w:val="20"/>
    </w:rPr>
  </w:style>
  <w:style w:type="paragraph" w:styleId="BodyText">
    <w:name w:val="Body Text"/>
    <w:basedOn w:val="Normal"/>
    <w:link w:val="BodyTextChar"/>
    <w:uiPriority w:val="99"/>
    <w:rsid w:val="00096663"/>
    <w:pPr>
      <w:jc w:val="both"/>
    </w:pPr>
    <w:rPr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73D06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1016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F73D0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">
    <w:name w:val="Знак Знак Знак Знак Знак"/>
    <w:basedOn w:val="Normal"/>
    <w:uiPriority w:val="99"/>
    <w:rsid w:val="00EA39D5"/>
    <w:rPr>
      <w:rFonts w:ascii="Verdana" w:eastAsia="MS Mincho" w:hAnsi="Verdana" w:cs="Verdana"/>
      <w:sz w:val="28"/>
      <w:szCs w:val="28"/>
      <w:lang w:val="en-US" w:eastAsia="en-US"/>
    </w:rPr>
  </w:style>
  <w:style w:type="paragraph" w:styleId="ListBullet">
    <w:name w:val="List Bullet"/>
    <w:basedOn w:val="Normal"/>
    <w:autoRedefine/>
    <w:uiPriority w:val="99"/>
    <w:rsid w:val="00995C26"/>
    <w:pPr>
      <w:keepLines/>
      <w:numPr>
        <w:numId w:val="12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sz w:val="22"/>
      <w:szCs w:val="20"/>
      <w:lang w:val="uk-U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51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3D06"/>
    <w:rPr>
      <w:rFonts w:cs="Times New Roman"/>
      <w:sz w:val="2"/>
    </w:rPr>
  </w:style>
  <w:style w:type="table" w:styleId="TableGrid">
    <w:name w:val="Table Grid"/>
    <w:basedOn w:val="TableNormal"/>
    <w:uiPriority w:val="99"/>
    <w:rsid w:val="00831F6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26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316</TotalTime>
  <Pages>8</Pages>
  <Words>2865</Words>
  <Characters>16333</Characters>
  <Application>Microsoft Office Outlook</Application>
  <DocSecurity>0</DocSecurity>
  <Lines>0</Lines>
  <Paragraphs>0</Paragraphs>
  <ScaleCrop>false</ScaleCrop>
  <Company>MLED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Сенишин</dc:creator>
  <cp:keywords/>
  <dc:description/>
  <cp:lastModifiedBy>User</cp:lastModifiedBy>
  <cp:revision>29</cp:revision>
  <cp:lastPrinted>2016-03-04T06:15:00Z</cp:lastPrinted>
  <dcterms:created xsi:type="dcterms:W3CDTF">2016-02-05T09:23:00Z</dcterms:created>
  <dcterms:modified xsi:type="dcterms:W3CDTF">2016-03-04T06:15:00Z</dcterms:modified>
</cp:coreProperties>
</file>