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563025213" r:id="rId6"/>
        </w:object>
      </w:r>
    </w:p>
    <w:p w:rsidR="00106BE5" w:rsidRDefault="00106BE5" w:rsidP="00106BE5">
      <w:pPr>
        <w:pStyle w:val="4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>УКРАЇНА</w:t>
      </w:r>
    </w:p>
    <w:p w:rsidR="00106BE5" w:rsidRDefault="00F006B8" w:rsidP="00106BE5">
      <w:pPr>
        <w:pStyle w:val="5"/>
        <w:rPr>
          <w:b/>
          <w:color w:val="000000"/>
          <w:w w:val="120"/>
          <w:sz w:val="28"/>
          <w:lang w:val="uk-UA"/>
        </w:rPr>
      </w:pPr>
      <w:r>
        <w:rPr>
          <w:b/>
          <w:color w:val="000000"/>
          <w:w w:val="120"/>
          <w:sz w:val="28"/>
          <w:lang w:val="uk-UA"/>
        </w:rPr>
        <w:t xml:space="preserve"> </w:t>
      </w:r>
      <w:r w:rsidR="00106BE5">
        <w:rPr>
          <w:b/>
          <w:color w:val="000000"/>
          <w:w w:val="120"/>
          <w:sz w:val="28"/>
          <w:lang w:val="uk-UA"/>
        </w:rPr>
        <w:t>ЖМЕРИНСЬКА  МІСЬКА  РАДА</w:t>
      </w:r>
      <w:r>
        <w:rPr>
          <w:b/>
          <w:color w:val="000000"/>
          <w:w w:val="120"/>
          <w:sz w:val="28"/>
          <w:lang w:val="uk-UA"/>
        </w:rPr>
        <w:t xml:space="preserve">                </w:t>
      </w:r>
    </w:p>
    <w:p w:rsidR="00106BE5" w:rsidRDefault="00106BE5" w:rsidP="00106BE5">
      <w:pPr>
        <w:pStyle w:val="5"/>
        <w:rPr>
          <w:b/>
          <w:color w:val="000000"/>
          <w:w w:val="120"/>
          <w:sz w:val="28"/>
          <w:lang w:val="uk-UA"/>
        </w:rPr>
      </w:pPr>
      <w:r>
        <w:rPr>
          <w:b/>
          <w:color w:val="000000"/>
          <w:w w:val="120"/>
          <w:sz w:val="28"/>
          <w:lang w:val="uk-UA"/>
        </w:rPr>
        <w:t>ВІННИЦЬКОЇ ОБЛАСТІ</w:t>
      </w:r>
    </w:p>
    <w:p w:rsidR="00106BE5" w:rsidRDefault="009B6A27" w:rsidP="00106BE5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60288" from="-18pt,14.85pt" to="471.9pt,14.85pt" strokeweight="4.5pt">
            <v:stroke linestyle="thickThin"/>
          </v:line>
        </w:pic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Default="009B6A27" w:rsidP="00106BE5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 №385</w:t>
      </w:r>
      <w:bookmarkStart w:id="0" w:name="_GoBack"/>
      <w:bookmarkEnd w:id="0"/>
    </w:p>
    <w:p w:rsidR="00106BE5" w:rsidRDefault="00106BE5" w:rsidP="00106BE5"/>
    <w:p w:rsidR="00106BE5" w:rsidRDefault="00106BE5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F3EB7">
        <w:rPr>
          <w:sz w:val="28"/>
          <w:szCs w:val="28"/>
          <w:lang w:val="uk-UA"/>
        </w:rPr>
        <w:t>27 липня</w:t>
      </w:r>
      <w:r>
        <w:rPr>
          <w:sz w:val="28"/>
          <w:szCs w:val="28"/>
          <w:lang w:val="uk-UA"/>
        </w:rPr>
        <w:t xml:space="preserve">  2017 р.     </w:t>
      </w:r>
      <w:r w:rsidR="009F3EB7">
        <w:rPr>
          <w:sz w:val="28"/>
          <w:szCs w:val="28"/>
          <w:lang w:val="uk-UA"/>
        </w:rPr>
        <w:tab/>
      </w:r>
      <w:r w:rsidR="009F3EB7">
        <w:rPr>
          <w:sz w:val="28"/>
          <w:szCs w:val="28"/>
          <w:lang w:val="uk-UA"/>
        </w:rPr>
        <w:tab/>
      </w:r>
      <w:r w:rsidR="009F3EB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</w:t>
      </w:r>
      <w:r w:rsidR="009F3EB7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сесія</w:t>
      </w:r>
      <w:r w:rsidR="009F3EB7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 xml:space="preserve"> </w:t>
      </w:r>
      <w:r w:rsidR="009F3EB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ликання   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9F3EB7">
        <w:rPr>
          <w:sz w:val="28"/>
          <w:szCs w:val="28"/>
          <w:lang w:val="uk-UA"/>
        </w:rPr>
        <w:t>м. Жмеринка</w:t>
      </w:r>
    </w:p>
    <w:p w:rsidR="00106BE5" w:rsidRDefault="00106BE5" w:rsidP="00106BE5">
      <w:pPr>
        <w:rPr>
          <w:sz w:val="28"/>
          <w:szCs w:val="28"/>
        </w:rPr>
      </w:pPr>
    </w:p>
    <w:p w:rsidR="00106BE5" w:rsidRDefault="00106BE5" w:rsidP="00106BE5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МКП «Енергоресурс»</w:t>
      </w:r>
    </w:p>
    <w:p w:rsidR="00106BE5" w:rsidRDefault="00106BE5" w:rsidP="00106BE5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80B72">
        <w:rPr>
          <w:sz w:val="28"/>
          <w:szCs w:val="28"/>
        </w:rPr>
        <w:t>списання</w:t>
      </w:r>
      <w:r>
        <w:rPr>
          <w:sz w:val="28"/>
          <w:szCs w:val="28"/>
        </w:rPr>
        <w:t xml:space="preserve"> з балансу підприємства </w:t>
      </w:r>
      <w:r w:rsidR="00680B72">
        <w:rPr>
          <w:sz w:val="28"/>
          <w:szCs w:val="28"/>
        </w:rPr>
        <w:t>і вилучення</w:t>
      </w:r>
    </w:p>
    <w:p w:rsidR="00106BE5" w:rsidRDefault="00680B72" w:rsidP="00106BE5">
      <w:pPr>
        <w:rPr>
          <w:sz w:val="28"/>
          <w:szCs w:val="28"/>
        </w:rPr>
      </w:pPr>
      <w:r>
        <w:rPr>
          <w:sz w:val="28"/>
          <w:szCs w:val="28"/>
        </w:rPr>
        <w:t>з статутного капіталу підприємства</w:t>
      </w:r>
    </w:p>
    <w:p w:rsidR="00106BE5" w:rsidRDefault="00680B72" w:rsidP="00106BE5">
      <w:pPr>
        <w:rPr>
          <w:sz w:val="28"/>
          <w:szCs w:val="28"/>
        </w:rPr>
      </w:pPr>
      <w:r>
        <w:rPr>
          <w:sz w:val="28"/>
          <w:szCs w:val="28"/>
        </w:rPr>
        <w:t>основних засобів</w:t>
      </w:r>
    </w:p>
    <w:p w:rsidR="00106BE5" w:rsidRDefault="00106BE5" w:rsidP="00106BE5">
      <w:pPr>
        <w:rPr>
          <w:sz w:val="28"/>
          <w:szCs w:val="28"/>
        </w:rPr>
      </w:pPr>
    </w:p>
    <w:p w:rsidR="00106BE5" w:rsidRDefault="00106BE5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звернення </w:t>
      </w:r>
      <w:r w:rsidR="00680B72">
        <w:rPr>
          <w:sz w:val="28"/>
          <w:szCs w:val="28"/>
        </w:rPr>
        <w:t>МКП «Енергоресурс» № 220</w:t>
      </w:r>
      <w:r>
        <w:rPr>
          <w:sz w:val="28"/>
          <w:szCs w:val="28"/>
        </w:rPr>
        <w:t xml:space="preserve"> від </w:t>
      </w:r>
      <w:r w:rsidR="00680B72">
        <w:rPr>
          <w:sz w:val="28"/>
          <w:szCs w:val="28"/>
        </w:rPr>
        <w:t>17 травня 2017 р.</w:t>
      </w:r>
      <w:r>
        <w:rPr>
          <w:sz w:val="28"/>
          <w:szCs w:val="28"/>
        </w:rPr>
        <w:t xml:space="preserve"> </w:t>
      </w:r>
      <w:r w:rsidR="00680B72">
        <w:rPr>
          <w:sz w:val="28"/>
          <w:szCs w:val="28"/>
        </w:rPr>
        <w:t xml:space="preserve">про списання основних засобів, </w:t>
      </w:r>
      <w:r>
        <w:rPr>
          <w:sz w:val="28"/>
          <w:szCs w:val="28"/>
        </w:rPr>
        <w:t xml:space="preserve">керуючись </w:t>
      </w:r>
      <w:r w:rsidR="00680B72">
        <w:rPr>
          <w:sz w:val="28"/>
          <w:szCs w:val="28"/>
        </w:rPr>
        <w:t>Порядком списання матеріальних цінностей</w:t>
      </w:r>
      <w:r>
        <w:rPr>
          <w:sz w:val="28"/>
          <w:szCs w:val="28"/>
        </w:rPr>
        <w:t>,</w:t>
      </w:r>
      <w:r w:rsidR="00680B72">
        <w:rPr>
          <w:sz w:val="28"/>
          <w:szCs w:val="28"/>
        </w:rPr>
        <w:t xml:space="preserve"> затвердженого рішенням 48 сесії 6 скликання Жмеринської міської ради 19 вересня 2014 року №873,</w:t>
      </w:r>
      <w:r>
        <w:rPr>
          <w:sz w:val="28"/>
          <w:szCs w:val="28"/>
        </w:rPr>
        <w:t xml:space="preserve"> ст. </w:t>
      </w:r>
      <w:r w:rsidR="00680B72">
        <w:rPr>
          <w:sz w:val="28"/>
          <w:szCs w:val="28"/>
        </w:rPr>
        <w:t>26 та</w:t>
      </w:r>
      <w:r>
        <w:rPr>
          <w:sz w:val="28"/>
          <w:szCs w:val="28"/>
        </w:rPr>
        <w:t xml:space="preserve"> ч.5 ст.60 Закону України «Про місцеве самоврядування в Україні», міська рада ВИРІШИЛА:</w:t>
      </w:r>
    </w:p>
    <w:p w:rsidR="00106BE5" w:rsidRDefault="00106BE5" w:rsidP="000A51C8">
      <w:pPr>
        <w:jc w:val="both"/>
        <w:rPr>
          <w:sz w:val="28"/>
          <w:szCs w:val="28"/>
        </w:rPr>
      </w:pPr>
    </w:p>
    <w:p w:rsidR="00680B72" w:rsidRDefault="00106BE5" w:rsidP="006C595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53750">
        <w:rPr>
          <w:sz w:val="28"/>
          <w:szCs w:val="28"/>
        </w:rPr>
        <w:t xml:space="preserve">Надати </w:t>
      </w:r>
      <w:r>
        <w:rPr>
          <w:sz w:val="28"/>
          <w:szCs w:val="28"/>
        </w:rPr>
        <w:t xml:space="preserve">дозвіл </w:t>
      </w:r>
      <w:r w:rsidRPr="00E53750">
        <w:rPr>
          <w:sz w:val="28"/>
          <w:szCs w:val="28"/>
        </w:rPr>
        <w:t xml:space="preserve">міському комунальному підприємству  «Енергоресурс» </w:t>
      </w:r>
      <w:r>
        <w:rPr>
          <w:sz w:val="28"/>
          <w:szCs w:val="28"/>
        </w:rPr>
        <w:t xml:space="preserve">на </w:t>
      </w:r>
    </w:p>
    <w:p w:rsidR="00106BE5" w:rsidRPr="00680B72" w:rsidRDefault="00680B72" w:rsidP="00680B72">
      <w:pPr>
        <w:ind w:left="555"/>
        <w:jc w:val="both"/>
        <w:rPr>
          <w:sz w:val="28"/>
          <w:szCs w:val="28"/>
        </w:rPr>
      </w:pPr>
      <w:r w:rsidRPr="00680B72">
        <w:rPr>
          <w:sz w:val="28"/>
          <w:szCs w:val="28"/>
        </w:rPr>
        <w:t>списання з балансу із вилученням із статутного капіталу підприємства основних засобів:</w:t>
      </w:r>
    </w:p>
    <w:p w:rsidR="00680B72" w:rsidRPr="006C5959" w:rsidRDefault="00680B72" w:rsidP="00680B72">
      <w:pPr>
        <w:pStyle w:val="a5"/>
        <w:ind w:left="915"/>
        <w:jc w:val="both"/>
        <w:rPr>
          <w:sz w:val="28"/>
          <w:szCs w:val="28"/>
        </w:rPr>
      </w:pPr>
    </w:p>
    <w:p w:rsidR="00CB4345" w:rsidRDefault="00680B72" w:rsidP="00680B72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Котла </w:t>
      </w:r>
      <w:proofErr w:type="spellStart"/>
      <w:r>
        <w:rPr>
          <w:sz w:val="28"/>
          <w:szCs w:val="28"/>
        </w:rPr>
        <w:t>електроводогрійного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Екотеп</w:t>
      </w:r>
      <w:proofErr w:type="spellEnd"/>
      <w:r>
        <w:rPr>
          <w:sz w:val="28"/>
          <w:szCs w:val="28"/>
        </w:rPr>
        <w:t xml:space="preserve"> – 270» заводський номер 0085, балансовою вартістю 49 615 (сорок дев’ять</w:t>
      </w:r>
      <w:r w:rsidR="00CB4345">
        <w:rPr>
          <w:sz w:val="28"/>
          <w:szCs w:val="28"/>
        </w:rPr>
        <w:t xml:space="preserve"> тисяч шістсот п'ятнадцять) грн. 00 коп., повний знос – 100%;</w:t>
      </w:r>
    </w:p>
    <w:p w:rsidR="00CB4345" w:rsidRDefault="00CB4345" w:rsidP="00CB4345">
      <w:pPr>
        <w:pStyle w:val="a5"/>
        <w:ind w:left="1785"/>
        <w:jc w:val="both"/>
        <w:rPr>
          <w:sz w:val="28"/>
          <w:szCs w:val="28"/>
        </w:rPr>
      </w:pPr>
    </w:p>
    <w:p w:rsidR="00106BE5" w:rsidRPr="00680B72" w:rsidRDefault="00680B72" w:rsidP="00680B72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4345">
        <w:rPr>
          <w:sz w:val="28"/>
          <w:szCs w:val="28"/>
        </w:rPr>
        <w:t xml:space="preserve">Котла </w:t>
      </w:r>
      <w:proofErr w:type="spellStart"/>
      <w:r w:rsidR="00F75839">
        <w:rPr>
          <w:sz w:val="28"/>
          <w:szCs w:val="28"/>
        </w:rPr>
        <w:t>електроводогрійного</w:t>
      </w:r>
      <w:proofErr w:type="spellEnd"/>
      <w:r w:rsidR="00F75839">
        <w:rPr>
          <w:sz w:val="28"/>
          <w:szCs w:val="28"/>
        </w:rPr>
        <w:t xml:space="preserve"> «</w:t>
      </w:r>
      <w:proofErr w:type="spellStart"/>
      <w:r w:rsidR="00F75839">
        <w:rPr>
          <w:sz w:val="28"/>
          <w:szCs w:val="28"/>
        </w:rPr>
        <w:t>Екотеп</w:t>
      </w:r>
      <w:proofErr w:type="spellEnd"/>
      <w:r w:rsidR="00F75839">
        <w:rPr>
          <w:sz w:val="28"/>
          <w:szCs w:val="28"/>
        </w:rPr>
        <w:t xml:space="preserve"> – 270» заводський номер 0086, балансовою вартістю 49 615 (сорок дев’ять тисяч шістсот п'ятнадцять) грн. 00 коп., повний знос – 100%;</w:t>
      </w:r>
    </w:p>
    <w:p w:rsidR="00106BE5" w:rsidRDefault="00106BE5" w:rsidP="00106BE5">
      <w:pPr>
        <w:jc w:val="both"/>
        <w:rPr>
          <w:sz w:val="28"/>
          <w:szCs w:val="28"/>
        </w:rPr>
      </w:pPr>
    </w:p>
    <w:p w:rsidR="00106BE5" w:rsidRDefault="00F75839" w:rsidP="00106BE5">
      <w:pPr>
        <w:pStyle w:val="a5"/>
        <w:numPr>
          <w:ilvl w:val="0"/>
          <w:numId w:val="1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Міському комунальному підприємству «Енергоресурс» підготувати необхідні зміни до Статуту.</w:t>
      </w:r>
      <w:r w:rsidR="00106BE5">
        <w:rPr>
          <w:sz w:val="28"/>
          <w:szCs w:val="28"/>
        </w:rPr>
        <w:t>.</w:t>
      </w:r>
    </w:p>
    <w:p w:rsidR="00106BE5" w:rsidRPr="00AA49ED" w:rsidRDefault="00106BE5" w:rsidP="00106BE5">
      <w:pPr>
        <w:pStyle w:val="a5"/>
        <w:rPr>
          <w:sz w:val="28"/>
          <w:szCs w:val="28"/>
        </w:rPr>
      </w:pPr>
    </w:p>
    <w:p w:rsidR="00106BE5" w:rsidRPr="00106BE5" w:rsidRDefault="00106BE5" w:rsidP="00106BE5">
      <w:pPr>
        <w:pStyle w:val="a5"/>
        <w:numPr>
          <w:ilvl w:val="0"/>
          <w:numId w:val="1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>
        <w:rPr>
          <w:sz w:val="28"/>
          <w:szCs w:val="28"/>
        </w:rPr>
        <w:t>Житницький</w:t>
      </w:r>
      <w:proofErr w:type="spellEnd"/>
      <w:r>
        <w:rPr>
          <w:sz w:val="28"/>
          <w:szCs w:val="28"/>
        </w:rPr>
        <w:t xml:space="preserve"> А.А).</w:t>
      </w:r>
    </w:p>
    <w:p w:rsidR="00106BE5" w:rsidRDefault="00106BE5" w:rsidP="00106BE5">
      <w:pPr>
        <w:tabs>
          <w:tab w:val="left" w:pos="1470"/>
        </w:tabs>
        <w:rPr>
          <w:sz w:val="28"/>
          <w:szCs w:val="28"/>
        </w:rPr>
      </w:pPr>
    </w:p>
    <w:p w:rsidR="000A51C8" w:rsidRDefault="000A51C8" w:rsidP="00106BE5">
      <w:pPr>
        <w:tabs>
          <w:tab w:val="left" w:pos="1470"/>
        </w:tabs>
        <w:rPr>
          <w:sz w:val="28"/>
          <w:szCs w:val="28"/>
        </w:rPr>
      </w:pPr>
    </w:p>
    <w:p w:rsidR="00F75839" w:rsidRDefault="00106BE5" w:rsidP="009F3EB7">
      <w:pPr>
        <w:tabs>
          <w:tab w:val="left" w:pos="1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А. Кушнір</w:t>
      </w:r>
    </w:p>
    <w:sectPr w:rsidR="00F75839" w:rsidSect="00F75839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BE5"/>
    <w:rsid w:val="000A51C8"/>
    <w:rsid w:val="0010462F"/>
    <w:rsid w:val="00106BE5"/>
    <w:rsid w:val="001136C4"/>
    <w:rsid w:val="00680B72"/>
    <w:rsid w:val="006C5959"/>
    <w:rsid w:val="009B6A27"/>
    <w:rsid w:val="009F3EB7"/>
    <w:rsid w:val="00BD1C35"/>
    <w:rsid w:val="00CB4345"/>
    <w:rsid w:val="00CE4BCB"/>
    <w:rsid w:val="00F006B8"/>
    <w:rsid w:val="00F75839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180DB95-BC42-425A-96BE-56233014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semiHidden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Савченко Тетяна</cp:lastModifiedBy>
  <cp:revision>10</cp:revision>
  <cp:lastPrinted>2017-04-07T05:19:00Z</cp:lastPrinted>
  <dcterms:created xsi:type="dcterms:W3CDTF">2017-04-06T06:11:00Z</dcterms:created>
  <dcterms:modified xsi:type="dcterms:W3CDTF">2017-07-31T13:54:00Z</dcterms:modified>
</cp:coreProperties>
</file>