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98C" w:rsidRDefault="00D1598C" w:rsidP="00D1598C">
      <w:pPr>
        <w:rPr>
          <w:u w:val="single"/>
        </w:rPr>
      </w:pPr>
      <w:r>
        <w:rPr>
          <w:noProof/>
          <w:u w:val="single"/>
          <w:lang w:val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-272415</wp:posOffset>
            </wp:positionV>
            <wp:extent cx="619760" cy="771525"/>
            <wp:effectExtent l="19050" t="0" r="889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598C" w:rsidRDefault="00D1598C" w:rsidP="00D1598C">
      <w:pPr>
        <w:rPr>
          <w:u w:val="single"/>
        </w:rPr>
      </w:pPr>
      <w:r w:rsidRPr="001360CF">
        <w:rPr>
          <w:u w:val="single"/>
        </w:rPr>
        <w:t xml:space="preserve">                </w:t>
      </w:r>
    </w:p>
    <w:p w:rsidR="00D1598C" w:rsidRPr="001360CF" w:rsidRDefault="00D1598C" w:rsidP="00D1598C">
      <w:pPr>
        <w:jc w:val="center"/>
        <w:rPr>
          <w:u w:val="single"/>
        </w:rPr>
      </w:pPr>
    </w:p>
    <w:p w:rsidR="00D1598C" w:rsidRPr="001360CF" w:rsidRDefault="00D1598C" w:rsidP="00D1598C">
      <w:pPr>
        <w:pStyle w:val="1"/>
        <w:ind w:left="84" w:hanging="84"/>
        <w:jc w:val="center"/>
        <w:rPr>
          <w:rFonts w:ascii="Times New Roman" w:hAnsi="Times New Roman"/>
          <w:b/>
          <w:color w:val="auto"/>
          <w:spacing w:val="200"/>
          <w:sz w:val="24"/>
        </w:rPr>
      </w:pPr>
      <w:r w:rsidRPr="001360CF">
        <w:rPr>
          <w:rFonts w:ascii="Times New Roman" w:hAnsi="Times New Roman"/>
          <w:b/>
          <w:color w:val="auto"/>
          <w:spacing w:val="200"/>
          <w:sz w:val="24"/>
        </w:rPr>
        <w:t>УКРАЇНА</w:t>
      </w:r>
    </w:p>
    <w:p w:rsidR="00D1598C" w:rsidRPr="001360CF" w:rsidRDefault="00D1598C" w:rsidP="00D1598C">
      <w:pPr>
        <w:pStyle w:val="1"/>
        <w:ind w:left="84" w:hanging="84"/>
        <w:jc w:val="center"/>
        <w:rPr>
          <w:rFonts w:ascii="Times New Roman" w:hAnsi="Times New Roman"/>
          <w:b/>
          <w:color w:val="auto"/>
          <w:sz w:val="16"/>
        </w:rPr>
      </w:pPr>
      <w:r w:rsidRPr="001360CF">
        <w:rPr>
          <w:rFonts w:ascii="Times New Roman" w:hAnsi="Times New Roman"/>
          <w:b/>
          <w:color w:val="auto"/>
          <w:sz w:val="28"/>
        </w:rPr>
        <w:t>ЖМЕРИНСЬКА МІСЬКА РАДА ВІННИЦЬКОЇ ОБЛАСТІ</w:t>
      </w:r>
    </w:p>
    <w:p w:rsidR="00D1598C" w:rsidRPr="001360CF" w:rsidRDefault="00D1598C" w:rsidP="00D1598C">
      <w:pPr>
        <w:pStyle w:val="1"/>
        <w:ind w:left="84" w:hanging="84"/>
        <w:jc w:val="center"/>
        <w:rPr>
          <w:rFonts w:ascii="Times New Roman" w:hAnsi="Times New Roman"/>
          <w:b/>
          <w:color w:val="auto"/>
          <w:sz w:val="28"/>
        </w:rPr>
      </w:pPr>
      <w:r w:rsidRPr="001360CF">
        <w:rPr>
          <w:rFonts w:ascii="Times New Roman" w:hAnsi="Times New Roman"/>
          <w:b/>
          <w:color w:val="auto"/>
          <w:sz w:val="28"/>
        </w:rPr>
        <w:t>ВИКОНАВЧИЙ КОМІТЕТ</w:t>
      </w:r>
    </w:p>
    <w:p w:rsidR="00D1598C" w:rsidRPr="001360CF" w:rsidRDefault="005F7DD0" w:rsidP="00D1598C">
      <w:pPr>
        <w:ind w:left="84" w:hanging="84"/>
        <w:jc w:val="center"/>
      </w:pPr>
      <w:r>
        <w:pict>
          <v:line id="_x0000_s1026" style="position:absolute;left:0;text-align:left;flip:y;z-index:251660288" from="1.1pt,5.35pt" to="512.3pt,5.35pt" o:allowincell="f" strokeweight="4.5pt">
            <v:stroke linestyle="thickThin"/>
          </v:line>
        </w:pict>
      </w:r>
      <w:r w:rsidR="00D1598C">
        <w:t xml:space="preserve">  </w:t>
      </w:r>
    </w:p>
    <w:p w:rsidR="00D1598C" w:rsidRDefault="00D1598C" w:rsidP="00D1598C">
      <w:pPr>
        <w:pStyle w:val="2"/>
        <w:tabs>
          <w:tab w:val="left" w:pos="0"/>
        </w:tabs>
        <w:spacing w:line="240" w:lineRule="auto"/>
        <w:ind w:right="49"/>
        <w:jc w:val="center"/>
        <w:rPr>
          <w:b/>
        </w:rPr>
      </w:pPr>
      <w:r w:rsidRPr="001360CF">
        <w:rPr>
          <w:b/>
        </w:rPr>
        <w:t>РІШЕННЯ</w:t>
      </w:r>
    </w:p>
    <w:p w:rsidR="00D1598C" w:rsidRPr="001360CF" w:rsidRDefault="00D1598C" w:rsidP="00D1598C">
      <w:pPr>
        <w:pStyle w:val="2"/>
        <w:tabs>
          <w:tab w:val="left" w:pos="0"/>
        </w:tabs>
        <w:spacing w:line="240" w:lineRule="auto"/>
        <w:ind w:right="49"/>
      </w:pPr>
    </w:p>
    <w:p w:rsidR="00D1598C" w:rsidRPr="00497A1D" w:rsidRDefault="00E51A92" w:rsidP="00D1598C">
      <w:pPr>
        <w:pStyle w:val="2"/>
        <w:tabs>
          <w:tab w:val="left" w:pos="0"/>
        </w:tabs>
        <w:spacing w:line="240" w:lineRule="auto"/>
        <w:ind w:right="49"/>
        <w:rPr>
          <w:u w:val="single"/>
        </w:rPr>
      </w:pPr>
      <w:r>
        <w:t xml:space="preserve">від 19 </w:t>
      </w:r>
      <w:r w:rsidR="00D1598C">
        <w:t xml:space="preserve"> жовтня 2017</w:t>
      </w:r>
      <w:r w:rsidR="00937604">
        <w:t xml:space="preserve"> року</w:t>
      </w:r>
      <w:r w:rsidR="00D1598C" w:rsidRPr="001360CF">
        <w:tab/>
      </w:r>
      <w:r w:rsidR="00D1598C" w:rsidRPr="001360CF">
        <w:tab/>
      </w:r>
      <w:r w:rsidR="00D1598C" w:rsidRPr="001360CF">
        <w:tab/>
      </w:r>
      <w:r w:rsidR="00D1598C" w:rsidRPr="001360CF">
        <w:tab/>
      </w:r>
      <w:r w:rsidR="00D1598C" w:rsidRPr="001360CF">
        <w:tab/>
      </w:r>
      <w:r w:rsidR="00D1598C" w:rsidRPr="001360CF">
        <w:tab/>
      </w:r>
      <w:r w:rsidR="00D1598C">
        <w:tab/>
      </w:r>
      <w:r w:rsidR="00937604">
        <w:tab/>
      </w:r>
      <w:r w:rsidR="00D1598C" w:rsidRPr="001360CF">
        <w:t>№</w:t>
      </w:r>
      <w:r w:rsidR="00D1598C">
        <w:t xml:space="preserve"> </w:t>
      </w:r>
      <w:r>
        <w:t>286</w:t>
      </w:r>
    </w:p>
    <w:p w:rsidR="00D1598C" w:rsidRDefault="00D1598C" w:rsidP="00D1598C">
      <w:pPr>
        <w:pStyle w:val="2"/>
        <w:tabs>
          <w:tab w:val="left" w:pos="0"/>
        </w:tabs>
        <w:spacing w:line="240" w:lineRule="auto"/>
        <w:ind w:right="49"/>
      </w:pPr>
      <w:r>
        <w:t>м. Жмеринка</w:t>
      </w:r>
    </w:p>
    <w:p w:rsidR="00D1598C" w:rsidRDefault="00D1598C" w:rsidP="00D1598C">
      <w:pPr>
        <w:pStyle w:val="2"/>
        <w:tabs>
          <w:tab w:val="left" w:pos="0"/>
        </w:tabs>
        <w:spacing w:line="240" w:lineRule="auto"/>
        <w:ind w:right="49"/>
      </w:pPr>
    </w:p>
    <w:p w:rsidR="00D1598C" w:rsidRPr="00B64B08" w:rsidRDefault="00D1598C" w:rsidP="00D1598C">
      <w:pPr>
        <w:ind w:right="50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складу оперативного штабу з підготовки підприємств житлово-комунального комплексу та об’єктів соціальної сфери міста Жмеринки до  роботи в осінньо-зимовий період на 2017-2018 років </w:t>
      </w:r>
    </w:p>
    <w:p w:rsidR="00D1598C" w:rsidRPr="00B64B08" w:rsidRDefault="00D1598C" w:rsidP="00D1598C">
      <w:pPr>
        <w:jc w:val="both"/>
        <w:rPr>
          <w:sz w:val="28"/>
          <w:szCs w:val="28"/>
        </w:rPr>
      </w:pPr>
    </w:p>
    <w:p w:rsidR="00D1598C" w:rsidRPr="00B64B08" w:rsidRDefault="00D1598C" w:rsidP="00D1598C">
      <w:pPr>
        <w:jc w:val="both"/>
        <w:rPr>
          <w:sz w:val="28"/>
          <w:szCs w:val="28"/>
        </w:rPr>
      </w:pPr>
    </w:p>
    <w:p w:rsidR="00D1598C" w:rsidRDefault="00D1598C" w:rsidP="00D159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кадровими змінами, </w:t>
      </w:r>
      <w:r w:rsidRPr="00B64B08">
        <w:rPr>
          <w:sz w:val="28"/>
          <w:szCs w:val="28"/>
        </w:rPr>
        <w:t>керуючись ст.30 Закону України «Про місцеве самоврядування в Україні», виконавчи</w:t>
      </w:r>
      <w:r>
        <w:rPr>
          <w:sz w:val="28"/>
          <w:szCs w:val="28"/>
        </w:rPr>
        <w:t xml:space="preserve">й комітет міської ради </w:t>
      </w:r>
      <w:r w:rsidRPr="00B64B08">
        <w:rPr>
          <w:sz w:val="28"/>
          <w:szCs w:val="28"/>
        </w:rPr>
        <w:t xml:space="preserve">ВИРІШИВ: </w:t>
      </w:r>
    </w:p>
    <w:p w:rsidR="00D1598C" w:rsidRPr="00B64B08" w:rsidRDefault="00D1598C" w:rsidP="00D1598C">
      <w:pPr>
        <w:ind w:firstLine="540"/>
        <w:jc w:val="both"/>
        <w:rPr>
          <w:sz w:val="28"/>
          <w:szCs w:val="28"/>
        </w:rPr>
      </w:pPr>
    </w:p>
    <w:p w:rsidR="00D1598C" w:rsidRDefault="00D1598C" w:rsidP="00D1598C">
      <w:pPr>
        <w:ind w:firstLine="540"/>
        <w:jc w:val="both"/>
        <w:rPr>
          <w:sz w:val="28"/>
          <w:szCs w:val="28"/>
        </w:rPr>
      </w:pPr>
      <w:r w:rsidRPr="00B64B0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складу оперативного штабу з підготовки підприємств житлово-комунального господарства, паливно-енергетичного комплексу та об’єктів соціальної сфери міста Жмеринки на осінньо-зимовий період 2017-2018 років, затвердженого рішенням виконавчого комітету міської ради від  18.05.2017 р. №129 «Про заходи з підготовки комунальн</w:t>
      </w:r>
      <w:r w:rsidR="00E51A92">
        <w:rPr>
          <w:sz w:val="28"/>
          <w:szCs w:val="28"/>
        </w:rPr>
        <w:t xml:space="preserve">их підприємств міста до роботи </w:t>
      </w:r>
      <w:r>
        <w:rPr>
          <w:sz w:val="28"/>
          <w:szCs w:val="28"/>
        </w:rPr>
        <w:t xml:space="preserve">в осінньо-зимовий  період 2017-2018 років», а саме: </w:t>
      </w:r>
    </w:p>
    <w:p w:rsidR="00D1598C" w:rsidRDefault="00D1598C" w:rsidP="00D1598C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вивести із  складу оперативного штабу Романюк О.М</w:t>
      </w:r>
    </w:p>
    <w:p w:rsidR="00D1598C" w:rsidRDefault="00D1598C" w:rsidP="00D159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до складу оперативного штабу Савіну Ірину Анатоліївну, начальника управління житлово-комунального господарства </w:t>
      </w:r>
    </w:p>
    <w:p w:rsidR="00D1598C" w:rsidRDefault="00D1598C" w:rsidP="00D159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1598C" w:rsidRDefault="00D1598C" w:rsidP="005F7DD0">
      <w:pPr>
        <w:pStyle w:val="a3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Pr="00462DDF">
        <w:rPr>
          <w:sz w:val="28"/>
          <w:szCs w:val="28"/>
          <w:lang w:val="uk-UA"/>
        </w:rPr>
        <w:t xml:space="preserve">Контроль за виконанням даного рішення покласти на </w:t>
      </w:r>
      <w:r>
        <w:rPr>
          <w:sz w:val="28"/>
          <w:szCs w:val="28"/>
          <w:lang w:val="uk-UA"/>
        </w:rPr>
        <w:t xml:space="preserve">першого </w:t>
      </w:r>
      <w:r w:rsidRPr="00462DDF">
        <w:rPr>
          <w:sz w:val="28"/>
          <w:szCs w:val="28"/>
          <w:lang w:val="uk-UA"/>
        </w:rPr>
        <w:t xml:space="preserve">заступника міського голови </w:t>
      </w:r>
      <w:r>
        <w:rPr>
          <w:sz w:val="28"/>
          <w:szCs w:val="28"/>
          <w:lang w:val="uk-UA"/>
        </w:rPr>
        <w:t>Фурмана О.Б</w:t>
      </w:r>
      <w:r w:rsidRPr="00462DD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5F7DD0" w:rsidRPr="005F7DD0" w:rsidRDefault="005F7DD0" w:rsidP="005F7DD0">
      <w:pPr>
        <w:pStyle w:val="a3"/>
        <w:ind w:firstLine="540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D1598C" w:rsidRDefault="00D1598C" w:rsidP="00D1598C">
      <w:pPr>
        <w:ind w:firstLine="540"/>
        <w:jc w:val="both"/>
        <w:rPr>
          <w:sz w:val="28"/>
          <w:szCs w:val="28"/>
        </w:rPr>
      </w:pPr>
    </w:p>
    <w:p w:rsidR="00D1598C" w:rsidRDefault="00D1598C" w:rsidP="00D1598C">
      <w:pPr>
        <w:tabs>
          <w:tab w:val="left" w:pos="540"/>
        </w:tabs>
        <w:ind w:left="708" w:hanging="168"/>
        <w:jc w:val="both"/>
        <w:rPr>
          <w:sz w:val="28"/>
          <w:szCs w:val="28"/>
        </w:rPr>
      </w:pPr>
      <w:r w:rsidRPr="00B64B08"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64B08">
        <w:rPr>
          <w:sz w:val="28"/>
          <w:szCs w:val="28"/>
        </w:rPr>
        <w:t>А. Кушнір</w:t>
      </w:r>
    </w:p>
    <w:p w:rsidR="00D1598C" w:rsidRDefault="00D1598C" w:rsidP="00D1598C">
      <w:pPr>
        <w:tabs>
          <w:tab w:val="left" w:pos="540"/>
        </w:tabs>
        <w:ind w:left="708" w:hanging="168"/>
        <w:jc w:val="both"/>
        <w:rPr>
          <w:sz w:val="28"/>
          <w:szCs w:val="28"/>
        </w:rPr>
      </w:pPr>
    </w:p>
    <w:p w:rsidR="00D1598C" w:rsidRDefault="00D1598C" w:rsidP="00D1598C">
      <w:pPr>
        <w:tabs>
          <w:tab w:val="left" w:pos="540"/>
        </w:tabs>
        <w:ind w:left="708" w:hanging="168"/>
        <w:jc w:val="both"/>
        <w:rPr>
          <w:sz w:val="28"/>
          <w:szCs w:val="28"/>
        </w:rPr>
      </w:pPr>
    </w:p>
    <w:p w:rsidR="00D1598C" w:rsidRDefault="00D1598C" w:rsidP="00D1598C">
      <w:pPr>
        <w:tabs>
          <w:tab w:val="left" w:pos="540"/>
        </w:tabs>
        <w:ind w:left="708" w:hanging="168"/>
        <w:jc w:val="both"/>
        <w:rPr>
          <w:sz w:val="28"/>
          <w:szCs w:val="28"/>
        </w:rPr>
      </w:pPr>
    </w:p>
    <w:p w:rsidR="00D1598C" w:rsidRDefault="00D1598C" w:rsidP="00D1598C">
      <w:pPr>
        <w:tabs>
          <w:tab w:val="left" w:pos="540"/>
        </w:tabs>
        <w:ind w:left="708" w:hanging="168"/>
        <w:jc w:val="both"/>
        <w:rPr>
          <w:sz w:val="28"/>
          <w:szCs w:val="28"/>
        </w:rPr>
      </w:pPr>
    </w:p>
    <w:sectPr w:rsidR="00D1598C" w:rsidSect="00DD3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598C"/>
    <w:rsid w:val="00363900"/>
    <w:rsid w:val="005F7DD0"/>
    <w:rsid w:val="00937604"/>
    <w:rsid w:val="00AE0FA0"/>
    <w:rsid w:val="00D1598C"/>
    <w:rsid w:val="00DD3C05"/>
    <w:rsid w:val="00E5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6052C58-F4FB-4823-8256-B4F5EA5A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D1598C"/>
    <w:pPr>
      <w:keepNext/>
    </w:pPr>
    <w:rPr>
      <w:rFonts w:ascii="Arial" w:hAnsi="Arial"/>
      <w:snapToGrid w:val="0"/>
      <w:color w:val="0000FF"/>
      <w:sz w:val="32"/>
      <w:szCs w:val="20"/>
    </w:rPr>
  </w:style>
  <w:style w:type="paragraph" w:styleId="2">
    <w:name w:val="Body Text 2"/>
    <w:basedOn w:val="a"/>
    <w:link w:val="20"/>
    <w:rsid w:val="00D1598C"/>
    <w:pPr>
      <w:spacing w:line="360" w:lineRule="auto"/>
      <w:ind w:right="333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D1598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D1598C"/>
    <w:pPr>
      <w:spacing w:after="120"/>
    </w:pPr>
    <w:rPr>
      <w:sz w:val="20"/>
      <w:szCs w:val="20"/>
      <w:lang w:val="ru-RU"/>
    </w:rPr>
  </w:style>
  <w:style w:type="character" w:customStyle="1" w:styleId="a4">
    <w:name w:val="Основной текст Знак"/>
    <w:basedOn w:val="a0"/>
    <w:link w:val="a3"/>
    <w:rsid w:val="00D1598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1054</Characters>
  <Application>Microsoft Office Word</Application>
  <DocSecurity>0</DocSecurity>
  <Lines>8</Lines>
  <Paragraphs>2</Paragraphs>
  <ScaleCrop>false</ScaleCrop>
  <Company>Microsoft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Любашевська</cp:lastModifiedBy>
  <cp:revision>4</cp:revision>
  <dcterms:created xsi:type="dcterms:W3CDTF">2017-10-19T07:48:00Z</dcterms:created>
  <dcterms:modified xsi:type="dcterms:W3CDTF">2017-10-20T11:36:00Z</dcterms:modified>
</cp:coreProperties>
</file>