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FEB" w:rsidRDefault="00CD1FEB" w:rsidP="00C047B2">
      <w:pPr>
        <w:framePr w:w="1365" w:hSpace="141" w:wrap="auto" w:vAnchor="text" w:hAnchor="page" w:x="5470" w:y="-189"/>
        <w:ind w:left="-4485" w:right="-4485"/>
        <w:jc w:val="center"/>
      </w:pPr>
      <w:r w:rsidRPr="00122E24">
        <w:rPr>
          <w:rFonts w:ascii="Journal" w:hAnsi="Journal"/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5pt;height:52.5pt" o:ole="" fillcolor="window">
            <v:imagedata r:id="rId5" o:title=""/>
          </v:shape>
          <o:OLEObject Type="Embed" ProgID="Word.Picture.8" ShapeID="_x0000_i1025" DrawAspect="Content" ObjectID="_1585651459" r:id="rId6"/>
        </w:object>
      </w:r>
    </w:p>
    <w:p w:rsidR="00CD1FEB" w:rsidRPr="000F4595" w:rsidRDefault="00CD1FEB" w:rsidP="000F4595">
      <w:pPr>
        <w:rPr>
          <w:rFonts w:ascii="Times New Roman" w:hAnsi="Times New Roman"/>
          <w:sz w:val="28"/>
          <w:szCs w:val="28"/>
        </w:rPr>
      </w:pPr>
    </w:p>
    <w:p w:rsidR="00CD1FEB" w:rsidRDefault="00CD1FEB" w:rsidP="000739BE">
      <w:pPr>
        <w:jc w:val="center"/>
        <w:rPr>
          <w:rFonts w:ascii="Times New Roman" w:hAnsi="Times New Roman"/>
          <w:sz w:val="28"/>
          <w:szCs w:val="28"/>
        </w:rPr>
      </w:pPr>
    </w:p>
    <w:p w:rsidR="00CD1FEB" w:rsidRPr="001F381A" w:rsidRDefault="00CD1FEB" w:rsidP="000F4595">
      <w:pPr>
        <w:pStyle w:val="1"/>
        <w:spacing w:before="0"/>
        <w:jc w:val="center"/>
        <w:rPr>
          <w:rFonts w:ascii="Times New Roman" w:hAnsi="Times New Roman"/>
          <w:lang w:val="uk-UA"/>
        </w:rPr>
      </w:pPr>
      <w:r w:rsidRPr="001F381A">
        <w:rPr>
          <w:rFonts w:ascii="Times New Roman" w:hAnsi="Times New Roman"/>
          <w:lang w:val="uk-UA"/>
        </w:rPr>
        <w:t>УКРАЇНА</w:t>
      </w:r>
    </w:p>
    <w:p w:rsidR="00CD1FEB" w:rsidRPr="00C047B2" w:rsidRDefault="00CD1FEB" w:rsidP="000F4595">
      <w:pPr>
        <w:pStyle w:val="1"/>
        <w:spacing w:before="0"/>
        <w:jc w:val="center"/>
        <w:rPr>
          <w:rFonts w:ascii="Times New Roman" w:hAnsi="Times New Roman"/>
          <w:sz w:val="28"/>
          <w:lang w:val="uk-UA"/>
        </w:rPr>
      </w:pPr>
      <w:r>
        <w:rPr>
          <w:rFonts w:ascii="Times New Roman" w:hAnsi="Times New Roman"/>
          <w:sz w:val="28"/>
          <w:lang w:val="uk-UA"/>
        </w:rPr>
        <w:t>ЖМЕРИНСЬКА</w:t>
      </w:r>
      <w:r w:rsidRPr="001F381A">
        <w:rPr>
          <w:rFonts w:ascii="Times New Roman" w:hAnsi="Times New Roman"/>
          <w:sz w:val="28"/>
          <w:lang w:val="uk-UA"/>
        </w:rPr>
        <w:t xml:space="preserve"> </w:t>
      </w:r>
      <w:r>
        <w:rPr>
          <w:rFonts w:ascii="Times New Roman" w:hAnsi="Times New Roman"/>
          <w:sz w:val="28"/>
          <w:lang w:val="uk-UA"/>
        </w:rPr>
        <w:t>МІСЬКА РАДА ВІННИЦЬКОЇ</w:t>
      </w:r>
    </w:p>
    <w:p w:rsidR="00CD1FEB" w:rsidRDefault="00CD1FEB" w:rsidP="000F4595">
      <w:pPr>
        <w:pStyle w:val="2"/>
        <w:jc w:val="center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ВИКОНАВЧИЙ КОМІТЕТ</w:t>
      </w:r>
    </w:p>
    <w:p w:rsidR="00CD1FEB" w:rsidRDefault="00E613A4" w:rsidP="000F4595">
      <w:pPr>
        <w:rPr>
          <w:b/>
          <w:sz w:val="28"/>
        </w:rPr>
      </w:pPr>
      <w:r>
        <w:rPr>
          <w:noProof/>
          <w:lang w:val="ru-RU" w:eastAsia="ru-RU"/>
        </w:rPr>
        <w:pict>
          <v:line id="_x0000_s1026" style="position:absolute;z-index:251658240" from="0,2.65pt" to="468pt,2.65pt" o:allowincell="f" strokeweight="4pt">
            <v:stroke linestyle="thickThin"/>
          </v:line>
        </w:pict>
      </w:r>
    </w:p>
    <w:p w:rsidR="00CD1FEB" w:rsidRDefault="00CD1FEB" w:rsidP="00F2741F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 w:rsidRPr="00B50E94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0E94">
        <w:rPr>
          <w:rFonts w:ascii="Times New Roman" w:hAnsi="Times New Roman"/>
          <w:b/>
          <w:sz w:val="28"/>
          <w:szCs w:val="28"/>
        </w:rPr>
        <w:t>І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0E94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0E94">
        <w:rPr>
          <w:rFonts w:ascii="Times New Roman" w:hAnsi="Times New Roman"/>
          <w:b/>
          <w:sz w:val="28"/>
          <w:szCs w:val="28"/>
        </w:rPr>
        <w:t>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B50E94">
        <w:rPr>
          <w:rFonts w:ascii="Times New Roman" w:hAnsi="Times New Roman"/>
          <w:b/>
          <w:sz w:val="28"/>
          <w:szCs w:val="28"/>
        </w:rPr>
        <w:t>Н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B50E94">
        <w:rPr>
          <w:rFonts w:ascii="Times New Roman" w:hAnsi="Times New Roman"/>
          <w:b/>
          <w:sz w:val="28"/>
          <w:szCs w:val="28"/>
        </w:rPr>
        <w:t>Н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</w:t>
      </w:r>
      <w:r w:rsidRPr="00B50E94">
        <w:rPr>
          <w:rFonts w:ascii="Times New Roman" w:hAnsi="Times New Roman"/>
          <w:b/>
          <w:sz w:val="28"/>
          <w:szCs w:val="28"/>
        </w:rPr>
        <w:t>Я</w:t>
      </w:r>
    </w:p>
    <w:p w:rsidR="00CD1FEB" w:rsidRDefault="00E613A4" w:rsidP="00F2741F">
      <w:pPr>
        <w:ind w:left="-1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19 квітня </w:t>
      </w:r>
      <w:r w:rsidR="00CD1FEB">
        <w:rPr>
          <w:rFonts w:ascii="Times New Roman" w:hAnsi="Times New Roman"/>
          <w:b/>
          <w:sz w:val="28"/>
          <w:szCs w:val="28"/>
        </w:rPr>
        <w:t xml:space="preserve"> </w:t>
      </w:r>
      <w:r w:rsidR="00CD1FEB" w:rsidRPr="00F2741F">
        <w:rPr>
          <w:rFonts w:ascii="Times New Roman" w:hAnsi="Times New Roman"/>
          <w:sz w:val="28"/>
          <w:szCs w:val="28"/>
        </w:rPr>
        <w:t>2018</w:t>
      </w:r>
      <w:r w:rsidR="00CD1FEB">
        <w:rPr>
          <w:rFonts w:ascii="Times New Roman" w:hAnsi="Times New Roman"/>
          <w:sz w:val="28"/>
          <w:szCs w:val="28"/>
        </w:rPr>
        <w:t xml:space="preserve"> р.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№ 125</w:t>
      </w:r>
    </w:p>
    <w:p w:rsidR="00CD1FEB" w:rsidRDefault="00CD1FEB" w:rsidP="001F381A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/>
          <w:sz w:val="28"/>
          <w:szCs w:val="28"/>
        </w:rPr>
        <w:t>м.Жмеринка</w:t>
      </w:r>
      <w:proofErr w:type="spellEnd"/>
    </w:p>
    <w:p w:rsidR="00CD1FEB" w:rsidRPr="001F381A" w:rsidRDefault="00CD1FEB" w:rsidP="001F381A">
      <w:pPr>
        <w:spacing w:after="0" w:line="240" w:lineRule="auto"/>
        <w:ind w:left="-360"/>
        <w:jc w:val="both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організацію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мобілізаційної</w:t>
      </w:r>
      <w:proofErr w:type="spellEnd"/>
    </w:p>
    <w:p w:rsidR="00CD1FEB" w:rsidRDefault="00CD1FEB" w:rsidP="00C152C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підготовки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1FEB" w:rsidRDefault="00CD1FEB" w:rsidP="00C152C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мобілізації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</w:p>
    <w:p w:rsidR="00CD1FEB" w:rsidRDefault="00CD1FEB" w:rsidP="00C152C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Жмеринка</w:t>
      </w:r>
    </w:p>
    <w:p w:rsidR="00CD1FEB" w:rsidRDefault="00CD1FEB" w:rsidP="00C152C1">
      <w:pPr>
        <w:spacing w:after="0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1FEB" w:rsidRDefault="00CD1FEB" w:rsidP="00C152C1">
      <w:pPr>
        <w:spacing w:after="0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1FEB" w:rsidRDefault="00CD1FEB" w:rsidP="006213D7">
      <w:pPr>
        <w:ind w:left="-360"/>
        <w:jc w:val="both"/>
        <w:rPr>
          <w:rFonts w:ascii="Times New Roman" w:hAnsi="Times New Roman"/>
          <w:sz w:val="28"/>
          <w:szCs w:val="28"/>
          <w:lang w:val="ru-RU"/>
        </w:rPr>
      </w:pPr>
      <w:r w:rsidRPr="006213D7">
        <w:rPr>
          <w:rFonts w:ascii="Times New Roman" w:hAnsi="Times New Roman"/>
          <w:sz w:val="28"/>
          <w:szCs w:val="28"/>
          <w:lang w:val="ru-RU"/>
        </w:rPr>
        <w:t xml:space="preserve">     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Відповідно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Законів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7462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  <w:lang w:val="ru-RU"/>
        </w:rPr>
        <w:t xml:space="preserve">Про оборону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 w:rsidRPr="001E7462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E7462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військовий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</w:t>
      </w:r>
      <w:r w:rsidRPr="001E04C9">
        <w:rPr>
          <w:rFonts w:ascii="Times New Roman" w:hAnsi="Times New Roman"/>
          <w:sz w:val="28"/>
          <w:szCs w:val="28"/>
          <w:lang w:val="ru-RU"/>
        </w:rPr>
        <w:t>’</w:t>
      </w:r>
      <w:r>
        <w:rPr>
          <w:rFonts w:ascii="Times New Roman" w:hAnsi="Times New Roman"/>
          <w:sz w:val="28"/>
          <w:szCs w:val="28"/>
          <w:lang w:val="ru-RU"/>
        </w:rPr>
        <w:t>язок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військову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службу</w:t>
      </w:r>
      <w:r w:rsidRPr="001E7462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r w:rsidRPr="001E7462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мобізаційну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підготовку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мобілізацію</w:t>
      </w:r>
      <w:proofErr w:type="spellEnd"/>
      <w:r w:rsidRPr="001E7462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 xml:space="preserve">, Указу Президента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16.05.1996 р. №352 (у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редакції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16.06.2001 р. №3449) «Про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 порядок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мобілізації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», постанови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Кабінету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’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Міністрів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28.12.2000 р. №1921 «Про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затвердження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Положення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військово-транспортний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обовязок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», листа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військового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комісара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Жмеринського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ОМВК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14.03.2018 р. №267, з метою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належної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організації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гарантованого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мобілізації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людських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транспортних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ресурсів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Жмеринка, 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керуючись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ст.36 Закону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E7462">
        <w:rPr>
          <w:rFonts w:ascii="Times New Roman" w:hAnsi="Times New Roman"/>
          <w:sz w:val="28"/>
          <w:szCs w:val="28"/>
          <w:lang w:val="ru-RU"/>
        </w:rPr>
        <w:t>“</w:t>
      </w:r>
      <w:r>
        <w:rPr>
          <w:rFonts w:ascii="Times New Roman" w:hAnsi="Times New Roman"/>
          <w:sz w:val="28"/>
          <w:szCs w:val="28"/>
          <w:lang w:val="ru-RU"/>
        </w:rPr>
        <w:t xml:space="preserve">Про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місцеве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самоврядування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Україні</w:t>
      </w:r>
      <w:proofErr w:type="spellEnd"/>
      <w:r w:rsidRPr="001E7462">
        <w:rPr>
          <w:rFonts w:ascii="Times New Roman" w:hAnsi="Times New Roman"/>
          <w:sz w:val="28"/>
          <w:szCs w:val="28"/>
          <w:lang w:val="ru-RU"/>
        </w:rPr>
        <w:t>”</w:t>
      </w:r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вирішив</w:t>
      </w:r>
      <w:proofErr w:type="spellEnd"/>
      <w:r w:rsidRPr="001E7462">
        <w:rPr>
          <w:rFonts w:ascii="Times New Roman" w:hAnsi="Times New Roman"/>
          <w:sz w:val="28"/>
          <w:szCs w:val="28"/>
          <w:lang w:val="ru-RU"/>
        </w:rPr>
        <w:t>:</w:t>
      </w:r>
    </w:p>
    <w:p w:rsidR="00CD1FEB" w:rsidRDefault="00CD1FEB" w:rsidP="001F381A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1.Військовому комісару Жмеринського ОМВК (А</w:t>
      </w:r>
      <w:proofErr w:type="spellStart"/>
      <w:r w:rsidRPr="005E0698">
        <w:rPr>
          <w:rFonts w:ascii="Times New Roman" w:hAnsi="Times New Roman"/>
          <w:sz w:val="28"/>
          <w:szCs w:val="28"/>
          <w:lang w:val="ru-RU"/>
        </w:rPr>
        <w:t>ндрійчуку</w:t>
      </w:r>
      <w:proofErr w:type="spellEnd"/>
      <w:r>
        <w:rPr>
          <w:rFonts w:ascii="Times New Roman" w:hAnsi="Times New Roman"/>
          <w:sz w:val="28"/>
          <w:szCs w:val="28"/>
        </w:rPr>
        <w:t xml:space="preserve"> Т. М.)</w:t>
      </w:r>
      <w:r w:rsidRPr="004B1541">
        <w:rPr>
          <w:rFonts w:ascii="Times New Roman" w:hAnsi="Times New Roman"/>
          <w:sz w:val="28"/>
          <w:szCs w:val="28"/>
        </w:rPr>
        <w:t>: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247F16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1.1. </w:t>
      </w:r>
      <w:r w:rsidRPr="004B1541">
        <w:rPr>
          <w:rFonts w:ascii="Times New Roman" w:hAnsi="Times New Roman"/>
          <w:sz w:val="28"/>
          <w:szCs w:val="28"/>
        </w:rPr>
        <w:t>З метою забезпечення стійкого управління  проведенням мобілізацією</w:t>
      </w:r>
      <w:r>
        <w:rPr>
          <w:rFonts w:ascii="Times New Roman" w:hAnsi="Times New Roman"/>
          <w:sz w:val="28"/>
          <w:szCs w:val="28"/>
        </w:rPr>
        <w:t xml:space="preserve"> людських і транспортних ресурсів на території міста Жмеринка,</w:t>
      </w:r>
      <w:r w:rsidRPr="004B1541">
        <w:rPr>
          <w:rFonts w:ascii="Times New Roman" w:hAnsi="Times New Roman"/>
          <w:sz w:val="28"/>
          <w:szCs w:val="28"/>
        </w:rPr>
        <w:t xml:space="preserve"> створити та підтримувати в готовності </w:t>
      </w:r>
      <w:r>
        <w:rPr>
          <w:rFonts w:ascii="Times New Roman" w:hAnsi="Times New Roman"/>
          <w:sz w:val="28"/>
          <w:szCs w:val="28"/>
        </w:rPr>
        <w:t>до застосування за призначенням пункт управління мобілізацією  на базі Жмеринському об’єднаного міського військового комісаріату</w:t>
      </w:r>
      <w:r w:rsidRPr="004B1541">
        <w:rPr>
          <w:rFonts w:ascii="Times New Roman" w:hAnsi="Times New Roman"/>
          <w:sz w:val="28"/>
          <w:szCs w:val="28"/>
        </w:rPr>
        <w:t>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32CF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1.2. До</w:t>
      </w:r>
      <w:r w:rsidRPr="000739BE">
        <w:rPr>
          <w:rFonts w:ascii="Times New Roman" w:hAnsi="Times New Roman"/>
          <w:sz w:val="28"/>
          <w:szCs w:val="28"/>
        </w:rPr>
        <w:t xml:space="preserve"> склад</w:t>
      </w:r>
      <w:r>
        <w:rPr>
          <w:rFonts w:ascii="Times New Roman" w:hAnsi="Times New Roman"/>
          <w:sz w:val="28"/>
          <w:szCs w:val="28"/>
        </w:rPr>
        <w:t>у</w:t>
      </w:r>
      <w:r w:rsidRPr="000739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адміністрації пункту</w:t>
      </w:r>
      <w:r w:rsidRPr="000739BE">
        <w:rPr>
          <w:rFonts w:ascii="Times New Roman" w:hAnsi="Times New Roman"/>
          <w:sz w:val="28"/>
          <w:szCs w:val="28"/>
        </w:rPr>
        <w:t xml:space="preserve"> управління пр</w:t>
      </w:r>
      <w:r w:rsidRPr="004B1541">
        <w:rPr>
          <w:rFonts w:ascii="Times New Roman" w:hAnsi="Times New Roman"/>
          <w:sz w:val="28"/>
          <w:szCs w:val="28"/>
        </w:rPr>
        <w:t>и</w:t>
      </w:r>
      <w:r w:rsidRPr="000739BE">
        <w:rPr>
          <w:rFonts w:ascii="Times New Roman" w:hAnsi="Times New Roman"/>
          <w:sz w:val="28"/>
          <w:szCs w:val="28"/>
        </w:rPr>
        <w:t xml:space="preserve">значити </w:t>
      </w:r>
      <w:r w:rsidRPr="004B1541">
        <w:rPr>
          <w:rFonts w:ascii="Times New Roman" w:hAnsi="Times New Roman"/>
          <w:sz w:val="28"/>
          <w:szCs w:val="28"/>
        </w:rPr>
        <w:t>предст</w:t>
      </w:r>
      <w:r>
        <w:rPr>
          <w:rFonts w:ascii="Times New Roman" w:hAnsi="Times New Roman"/>
          <w:sz w:val="28"/>
          <w:szCs w:val="28"/>
        </w:rPr>
        <w:t xml:space="preserve">авника міської ради - головного спеціаліста </w:t>
      </w:r>
      <w:r w:rsidRPr="000739BE">
        <w:rPr>
          <w:rFonts w:ascii="Times New Roman" w:hAnsi="Times New Roman"/>
          <w:sz w:val="28"/>
          <w:szCs w:val="28"/>
        </w:rPr>
        <w:t xml:space="preserve"> з</w:t>
      </w:r>
      <w:r>
        <w:rPr>
          <w:rFonts w:ascii="Times New Roman" w:hAnsi="Times New Roman"/>
          <w:sz w:val="28"/>
          <w:szCs w:val="28"/>
        </w:rPr>
        <w:t xml:space="preserve"> питань оборонно-</w:t>
      </w:r>
      <w:r w:rsidRPr="000739BE">
        <w:rPr>
          <w:rFonts w:ascii="Times New Roman" w:hAnsi="Times New Roman"/>
          <w:sz w:val="28"/>
          <w:szCs w:val="28"/>
        </w:rPr>
        <w:t>мобілізаційної роботи та взаємодії з правоохоронними органами</w:t>
      </w:r>
      <w:r>
        <w:rPr>
          <w:rFonts w:ascii="Times New Roman" w:hAnsi="Times New Roman"/>
          <w:sz w:val="28"/>
          <w:szCs w:val="28"/>
        </w:rPr>
        <w:t xml:space="preserve"> відділу з питань цивільного захисту, оборонно-мобілізаційної роботи та взаємодії з правоохоронними органами </w:t>
      </w:r>
      <w:r w:rsidRPr="000739B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739BE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додюка</w:t>
      </w:r>
      <w:proofErr w:type="spellEnd"/>
      <w:r w:rsidRPr="000739BE">
        <w:rPr>
          <w:rFonts w:ascii="Times New Roman" w:hAnsi="Times New Roman"/>
          <w:sz w:val="28"/>
          <w:szCs w:val="28"/>
        </w:rPr>
        <w:t xml:space="preserve"> М. М.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1D23A2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Встанови час прибуття на пункт управління: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 робочий час – до 2 годин;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у неробочий час – до 4 годин.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532CF8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1.3. Створити дільницю оповіщення на базі  ТОВ </w:t>
      </w:r>
      <w:r w:rsidRPr="00247F16">
        <w:rPr>
          <w:rFonts w:ascii="Times New Roman" w:hAnsi="Times New Roman"/>
          <w:sz w:val="28"/>
          <w:szCs w:val="28"/>
        </w:rPr>
        <w:t>«Жмеринське підприємство «</w:t>
      </w:r>
      <w:r>
        <w:rPr>
          <w:rFonts w:ascii="Times New Roman" w:hAnsi="Times New Roman"/>
          <w:sz w:val="28"/>
          <w:szCs w:val="28"/>
        </w:rPr>
        <w:t xml:space="preserve">Експрес»», начальником дільниці оповіщення призначити директора ТОВ </w:t>
      </w:r>
      <w:r w:rsidRPr="00247F16">
        <w:rPr>
          <w:rFonts w:ascii="Times New Roman" w:hAnsi="Times New Roman"/>
          <w:sz w:val="28"/>
          <w:szCs w:val="28"/>
        </w:rPr>
        <w:t>«Жмеринське підприємство «</w:t>
      </w:r>
      <w:r>
        <w:rPr>
          <w:rFonts w:ascii="Times New Roman" w:hAnsi="Times New Roman"/>
          <w:sz w:val="28"/>
          <w:szCs w:val="28"/>
        </w:rPr>
        <w:t>Експрес»»</w:t>
      </w:r>
      <w:r w:rsidRPr="00247F1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Свистуна В. П..</w:t>
      </w:r>
    </w:p>
    <w:p w:rsidR="00CD1FEB" w:rsidRPr="000A4A7E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0A4A7E">
        <w:rPr>
          <w:rFonts w:ascii="Times New Roman" w:hAnsi="Times New Roman"/>
          <w:sz w:val="28"/>
          <w:szCs w:val="28"/>
        </w:rPr>
        <w:t xml:space="preserve">       1.4. Забезпечити дільницю оповіщення відповідними зразками інструкцій, функціональних обов</w:t>
      </w:r>
      <w:r>
        <w:rPr>
          <w:rFonts w:ascii="Times New Roman" w:hAnsi="Times New Roman"/>
          <w:sz w:val="28"/>
          <w:szCs w:val="28"/>
        </w:rPr>
        <w:t>’</w:t>
      </w:r>
      <w:r w:rsidRPr="000A4A7E">
        <w:rPr>
          <w:rFonts w:ascii="Times New Roman" w:hAnsi="Times New Roman"/>
          <w:sz w:val="28"/>
          <w:szCs w:val="28"/>
        </w:rPr>
        <w:t>язків</w:t>
      </w:r>
      <w:r>
        <w:rPr>
          <w:rFonts w:ascii="Times New Roman" w:hAnsi="Times New Roman"/>
          <w:sz w:val="28"/>
          <w:szCs w:val="28"/>
        </w:rPr>
        <w:t xml:space="preserve"> адміністрацій цих елементів, іншими необхідними в роботі документами.</w:t>
      </w:r>
      <w:r w:rsidRPr="000A4A7E">
        <w:rPr>
          <w:rFonts w:ascii="Times New Roman" w:hAnsi="Times New Roman"/>
          <w:sz w:val="28"/>
          <w:szCs w:val="28"/>
        </w:rPr>
        <w:t xml:space="preserve">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0A4A7E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1.5. Спланувати на протязі 2018 року та організувати проведення занять з адміністрацією дільниці оповіщення, апаратом посилення (першочерговими посильними) у відповідності до затверджених (погоджених) планів.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1.6. Перевірку мобілізаційної готовності дільниці</w:t>
      </w:r>
      <w:r w:rsidRPr="00247F16">
        <w:rPr>
          <w:rFonts w:ascii="Times New Roman" w:hAnsi="Times New Roman"/>
          <w:sz w:val="28"/>
          <w:szCs w:val="28"/>
        </w:rPr>
        <w:t xml:space="preserve">  оповіщення здійснювати під ча</w:t>
      </w:r>
      <w:r>
        <w:rPr>
          <w:rFonts w:ascii="Times New Roman" w:hAnsi="Times New Roman"/>
          <w:sz w:val="28"/>
          <w:szCs w:val="28"/>
        </w:rPr>
        <w:t>с планових перевірок підприє</w:t>
      </w:r>
      <w:r w:rsidRPr="00247F1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с</w:t>
      </w:r>
      <w:r w:rsidRPr="00247F16">
        <w:rPr>
          <w:rFonts w:ascii="Times New Roman" w:hAnsi="Times New Roman"/>
          <w:sz w:val="28"/>
          <w:szCs w:val="28"/>
        </w:rPr>
        <w:t>тва.</w:t>
      </w:r>
      <w:r>
        <w:rPr>
          <w:rFonts w:ascii="Times New Roman" w:hAnsi="Times New Roman"/>
          <w:sz w:val="28"/>
          <w:szCs w:val="28"/>
        </w:rPr>
        <w:t xml:space="preserve"> Результат перевірки відображати у журналі (акті) перевірок. </w:t>
      </w:r>
    </w:p>
    <w:p w:rsidR="00CD1FEB" w:rsidRPr="000A4A7E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CD1FEB" w:rsidRDefault="00CD1FEB" w:rsidP="003E52B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 w:rsidRPr="000A4A7E">
        <w:rPr>
          <w:rFonts w:ascii="Times New Roman" w:hAnsi="Times New Roman"/>
          <w:sz w:val="28"/>
          <w:szCs w:val="28"/>
        </w:rPr>
        <w:t xml:space="preserve">      </w:t>
      </w:r>
      <w:r w:rsidRPr="00247F16">
        <w:rPr>
          <w:rFonts w:ascii="Times New Roman" w:hAnsi="Times New Roman"/>
          <w:sz w:val="28"/>
          <w:szCs w:val="28"/>
        </w:rPr>
        <w:t>2.</w:t>
      </w:r>
      <w:r w:rsidRPr="003E52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Директору  ТОВ </w:t>
      </w:r>
      <w:r w:rsidRPr="00247F16">
        <w:rPr>
          <w:rFonts w:ascii="Times New Roman" w:hAnsi="Times New Roman"/>
          <w:sz w:val="28"/>
          <w:szCs w:val="28"/>
        </w:rPr>
        <w:t>«Жмеринське підприємство «</w:t>
      </w:r>
      <w:r>
        <w:rPr>
          <w:rFonts w:ascii="Times New Roman" w:hAnsi="Times New Roman"/>
          <w:sz w:val="28"/>
          <w:szCs w:val="28"/>
        </w:rPr>
        <w:t>Експрес»»</w:t>
      </w:r>
      <w:r w:rsidRPr="00247F16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Свистуну В. П.):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6213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2.1.П</w:t>
      </w:r>
      <w:r w:rsidRPr="000739BE">
        <w:rPr>
          <w:rFonts w:ascii="Times New Roman" w:hAnsi="Times New Roman"/>
          <w:sz w:val="28"/>
          <w:szCs w:val="28"/>
        </w:rPr>
        <w:t>остійно підтримувати  у готовності до роботи в період проведення мобілізації дільницю оповіщення з метою проведення своєчасного оповіщення військовозобов’язаних та постачальників техніки, які знаходяться в м. Жмеринка, вручення їм персональних  повісток та нарядів на поставку техніки.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2.2.За погодженням  з Жмеринським об’єднаним міським військовим комісаріатом  здійснювати підбір та призначення адміністрації дільниці оповіщення з числа персоналу підприємства, з щорічним виданням наказу.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Витяг з наказу про призначення адміністрації дільниці оповіщення (внесення змін  до складу адміністрації) надавати до Жмеринського ОМВК.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00A7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2.3.Відпрацювати передбачену документацію, підготувати майно, приміщення та територію, забезпечити необхідним обладнанням, засобами зв’язку відповідно до вимог Жмеринського ОМВК.</w:t>
      </w:r>
    </w:p>
    <w:p w:rsidR="00CD1FEB" w:rsidRDefault="00CD1FEB" w:rsidP="00630A0A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3D7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2.4. Дільницю оповіщення розгортати за вимогою Жмеринського ОМВК для проведення занять з адміністрацією, перевірок готовності до виконання завдань за призначенням та під час мобілізації.</w:t>
      </w:r>
    </w:p>
    <w:p w:rsidR="00CD1FEB" w:rsidRPr="001D23A2" w:rsidRDefault="00CD1FEB" w:rsidP="00C152C1">
      <w:pPr>
        <w:pStyle w:val="a3"/>
        <w:ind w:left="-284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CD1FEB" w:rsidRPr="00EF406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D23A2"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Виконавчому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коміте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Кушніру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А.П.</w:t>
      </w: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), начальнику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осві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Твердохліб</w:t>
      </w:r>
      <w:proofErr w:type="spellEnd"/>
      <w:r w:rsidRPr="00600A72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A84968">
        <w:rPr>
          <w:rFonts w:ascii="Times New Roman" w:hAnsi="Times New Roman"/>
          <w:color w:val="000000"/>
          <w:sz w:val="28"/>
          <w:szCs w:val="28"/>
          <w:lang w:val="ru-RU"/>
        </w:rPr>
        <w:t>А.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), начальнику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фінансового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управлін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Безверхній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Г.Г</w:t>
      </w: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),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виконуючому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обов’язки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директора</w:t>
      </w:r>
      <w:proofErr w:type="gram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мі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ком</w:t>
      </w:r>
      <w:r>
        <w:rPr>
          <w:rFonts w:ascii="Times New Roman" w:hAnsi="Times New Roman"/>
          <w:color w:val="000000"/>
          <w:sz w:val="28"/>
          <w:szCs w:val="28"/>
        </w:rPr>
        <w:t>у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нального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пі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дприємства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Енергоресурс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>»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Сажко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В.В.</w:t>
      </w: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) для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оповіщення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резервістів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військовозобов’язаних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і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постачальників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техніки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виділити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водіїв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та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техніку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:</w:t>
      </w:r>
    </w:p>
    <w:p w:rsidR="00CD1FEB" w:rsidRPr="00EF406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-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виконачий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комітет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</w:t>
      </w:r>
      <w:r w:rsidRPr="00904445">
        <w:rPr>
          <w:rFonts w:ascii="Times New Roman" w:hAnsi="Times New Roman"/>
          <w:color w:val="000000"/>
          <w:sz w:val="28"/>
          <w:szCs w:val="28"/>
          <w:lang w:val="ru-RU"/>
        </w:rPr>
        <w:t>-</w:t>
      </w: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2 (два)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автомобілі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CD1FEB" w:rsidRPr="00EF406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-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освіти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gram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ради  -</w:t>
      </w:r>
      <w:proofErr w:type="gram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1 (один)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автомобіль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</w:p>
    <w:p w:rsidR="00CD1FEB" w:rsidRPr="00EF406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-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фінансове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управління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міської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ради - 1(один) </w:t>
      </w:r>
      <w:proofErr w:type="spellStart"/>
      <w:proofErr w:type="gram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автомобіль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;</w:t>
      </w:r>
      <w:proofErr w:type="gramEnd"/>
    </w:p>
    <w:p w:rsidR="00CD1FEB" w:rsidRPr="00EF406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-  МКП «</w:t>
      </w:r>
      <w:proofErr w:type="spellStart"/>
      <w:proofErr w:type="gram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Енергоресурс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»   </w:t>
      </w:r>
      <w:proofErr w:type="gram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- 1 (один) </w:t>
      </w:r>
      <w:proofErr w:type="spellStart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автомобіль</w:t>
      </w:r>
      <w:proofErr w:type="spellEnd"/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CD1FEB" w:rsidRPr="00EF406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         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3.1.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Автомобілі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подати до КПП ТОВ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підприєсмтво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Експрес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через  14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чотирнадцять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) годин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розпорядження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(сигналу)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об’єднаного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військового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комісаріату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hAnsi="Times New Roman"/>
          <w:color w:val="FF0000"/>
          <w:sz w:val="28"/>
          <w:szCs w:val="28"/>
          <w:lang w:val="ru-RU"/>
        </w:rPr>
        <w:t xml:space="preserve">  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CD1FEB" w:rsidRPr="00A84968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F406B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4.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Директору ТОВ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Жмеринське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АТП-10512» (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Федоришину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О.В.) для доставки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резервістів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і </w:t>
      </w:r>
      <w:proofErr w:type="spellStart"/>
      <w:proofErr w:type="gramStart"/>
      <w:r>
        <w:rPr>
          <w:rFonts w:ascii="Times New Roman" w:hAnsi="Times New Roman"/>
          <w:color w:val="000000"/>
          <w:sz w:val="28"/>
          <w:szCs w:val="28"/>
          <w:lang w:val="ru-RU"/>
        </w:rPr>
        <w:t>військовозобов’язаних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на</w:t>
      </w:r>
      <w:proofErr w:type="gram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пункти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зустрічі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поповнення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військових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частин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виділити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водіїв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техніку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з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розрахунку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 - 5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автобусів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які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подати до державного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навчального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закладу 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Браїлівський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професійний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ліцей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» в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смт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Браїлів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через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двадцять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чотири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години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після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отримання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розпорядження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(сигналу)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Жмеринського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об’єднаного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міського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військового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ru-RU"/>
        </w:rPr>
        <w:t>комісаріату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. </w:t>
      </w:r>
    </w:p>
    <w:p w:rsidR="00CD1FEB" w:rsidRPr="00A84968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904445">
        <w:rPr>
          <w:rFonts w:ascii="Times New Roman" w:hAnsi="Times New Roman"/>
          <w:color w:val="000000"/>
          <w:sz w:val="28"/>
          <w:szCs w:val="28"/>
          <w:lang w:val="ru-RU"/>
        </w:rPr>
        <w:t xml:space="preserve">         </w:t>
      </w:r>
      <w:proofErr w:type="gramStart"/>
      <w:r w:rsidRPr="00904445">
        <w:rPr>
          <w:rFonts w:ascii="Times New Roman" w:hAnsi="Times New Roman"/>
          <w:color w:val="000000"/>
          <w:sz w:val="28"/>
          <w:szCs w:val="28"/>
          <w:lang w:val="ru-RU"/>
        </w:rPr>
        <w:t>5.</w:t>
      </w:r>
      <w:r>
        <w:rPr>
          <w:rFonts w:ascii="Times New Roman" w:hAnsi="Times New Roman"/>
          <w:color w:val="000000"/>
          <w:sz w:val="28"/>
          <w:szCs w:val="28"/>
        </w:rPr>
        <w:t>Начальнику  ДТГО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ПЗЗ ВП «Ремонтне вагонне депо Жмеринка»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Свинарчуку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В.І.), начальнику ДТГО ППЗ ВП «Жмеринська дистанція захисних лісонасаджень» (Свистуну В.В.) для доставки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зброї,боєприпасів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та матеріальних засобів  виділити водіїв та техніку :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  ВП «Ремонтне вагонне депо Жмеринка» - 1 (один) вантажний автомобіль;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- ВП «Жмеринська дистанція захисних лісонасаджень»- 2 (два) вантажних автомобіля.</w:t>
      </w:r>
    </w:p>
    <w:p w:rsidR="00CD1FEB" w:rsidRPr="00904445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5.1. Автомобілі подати до Жмеринського об’єднаного міського військового комісаріату через 12 годин після отримання розпорядження (сигналу) нарядів Жмеринського ОМВК.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6. Керівникам вищевказаних підприємств, установ та організацій, щоквартально до 5 числа  наступного місяця, надавати до Жмеринського ОМВК інформацію про транспортні засоби та водіїв закріпленими за ними, які будуть залучатися до виконання  завдань.</w:t>
      </w:r>
    </w:p>
    <w:p w:rsidR="00CD1FEB" w:rsidRPr="006B71C3" w:rsidRDefault="00CD1FEB" w:rsidP="00C152C1">
      <w:pPr>
        <w:pStyle w:val="a3"/>
        <w:ind w:left="-284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CD1FEB" w:rsidRPr="00247F16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</w:t>
      </w:r>
      <w:r w:rsidRPr="00247F16">
        <w:rPr>
          <w:rFonts w:ascii="Times New Roman" w:hAnsi="Times New Roman"/>
          <w:sz w:val="28"/>
          <w:szCs w:val="28"/>
        </w:rPr>
        <w:t>. Начальнику відділу з питань цивільного захисту, оборонно-мобілізаційної роботи та взаємодії з правоохоронними органами (</w:t>
      </w:r>
      <w:proofErr w:type="spellStart"/>
      <w:r w:rsidRPr="00247F16">
        <w:rPr>
          <w:rFonts w:ascii="Times New Roman" w:hAnsi="Times New Roman"/>
          <w:sz w:val="28"/>
          <w:szCs w:val="28"/>
        </w:rPr>
        <w:t>Захарчуку</w:t>
      </w:r>
      <w:proofErr w:type="spellEnd"/>
      <w:r w:rsidRPr="00247F16">
        <w:rPr>
          <w:rFonts w:ascii="Times New Roman" w:hAnsi="Times New Roman"/>
          <w:sz w:val="28"/>
          <w:szCs w:val="28"/>
        </w:rPr>
        <w:t xml:space="preserve"> М.В.):</w:t>
      </w: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7</w:t>
      </w:r>
      <w:r w:rsidRPr="00247F16">
        <w:rPr>
          <w:rFonts w:ascii="Times New Roman" w:hAnsi="Times New Roman"/>
          <w:sz w:val="28"/>
          <w:szCs w:val="28"/>
        </w:rPr>
        <w:t>.1.</w:t>
      </w:r>
      <w:r>
        <w:rPr>
          <w:rFonts w:ascii="Times New Roman" w:hAnsi="Times New Roman"/>
          <w:sz w:val="28"/>
          <w:szCs w:val="28"/>
        </w:rPr>
        <w:t>Щорічно до 15 листопада , спільно з представниками Жмеринського об’єднаного міського військового комісаріату та Жмеринського відділу поліції ГУНП у Вінницькій області, уточнювати порядок оповіщення населення, резервістів, військовозобов’язаних і постачальників  техніки, доставки мобілізаційних ресурсів до укомплектування військ (сил) та підтримання громадського порядку.</w:t>
      </w: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7.2. Забезпечити  всебічну методичну і практичну допомогу Жмеринському ОМВК в організації мобілізаційної підготовки та проведення мобілізаційних заходів на території міста Жмеринка.</w:t>
      </w: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8. Головному редактору щотижневого інформаційного видання «Жмеринська газета»  (</w:t>
      </w:r>
      <w:proofErr w:type="spellStart"/>
      <w:r>
        <w:rPr>
          <w:rFonts w:ascii="Times New Roman" w:hAnsi="Times New Roman"/>
          <w:sz w:val="28"/>
          <w:szCs w:val="28"/>
        </w:rPr>
        <w:t>Сладковській</w:t>
      </w:r>
      <w:proofErr w:type="spellEnd"/>
      <w:r>
        <w:rPr>
          <w:rFonts w:ascii="Times New Roman" w:hAnsi="Times New Roman"/>
          <w:sz w:val="28"/>
          <w:szCs w:val="28"/>
        </w:rPr>
        <w:t xml:space="preserve"> Я.І.):</w:t>
      </w: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8.1.На вимогу Жмеринського об’єднаного міського військового комісаріату, негайно розміщувати в черговому номері газети текст наказу військового комісара Жмеринського ОМВК про проведення мобілізації.</w:t>
      </w: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Текст  наказу буде доставлений представником ОМВК під час мобілізації.</w:t>
      </w:r>
    </w:p>
    <w:p w:rsidR="00CD1FEB" w:rsidRDefault="00CD1FEB" w:rsidP="007401F8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</w:p>
    <w:p w:rsidR="00CD1FEB" w:rsidRPr="001F381A" w:rsidRDefault="00CD1FEB" w:rsidP="00C152C1">
      <w:pPr>
        <w:pStyle w:val="a3"/>
        <w:ind w:left="-284"/>
        <w:jc w:val="both"/>
        <w:rPr>
          <w:rFonts w:ascii="Times New Roman" w:hAnsi="Times New Roman"/>
          <w:color w:val="FF0000"/>
          <w:sz w:val="28"/>
          <w:szCs w:val="28"/>
        </w:rPr>
      </w:pPr>
      <w:r w:rsidRPr="00247F16">
        <w:rPr>
          <w:rFonts w:ascii="Times New Roman" w:hAnsi="Times New Roman"/>
          <w:sz w:val="28"/>
          <w:szCs w:val="28"/>
        </w:rPr>
        <w:t xml:space="preserve">        </w:t>
      </w:r>
      <w:r w:rsidRPr="006213D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>9</w:t>
      </w:r>
      <w:r w:rsidRPr="001F381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81A">
        <w:rPr>
          <w:rFonts w:ascii="Times New Roman" w:hAnsi="Times New Roman"/>
          <w:sz w:val="28"/>
          <w:szCs w:val="28"/>
        </w:rPr>
        <w:t>Начальнику Жмеринського ВП ГУНП</w:t>
      </w:r>
      <w:r>
        <w:rPr>
          <w:rFonts w:ascii="Times New Roman" w:hAnsi="Times New Roman"/>
          <w:sz w:val="28"/>
          <w:szCs w:val="28"/>
        </w:rPr>
        <w:t xml:space="preserve"> у Вінницькій області</w:t>
      </w:r>
      <w:r w:rsidRPr="001F381A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Домбровському В.В.</w:t>
      </w:r>
      <w:r w:rsidRPr="001F381A">
        <w:rPr>
          <w:rFonts w:ascii="Times New Roman" w:hAnsi="Times New Roman"/>
          <w:sz w:val="28"/>
          <w:szCs w:val="28"/>
        </w:rPr>
        <w:t>):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3D7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9</w:t>
      </w:r>
      <w:r w:rsidRPr="001F381A">
        <w:rPr>
          <w:rFonts w:ascii="Times New Roman" w:hAnsi="Times New Roman"/>
          <w:sz w:val="28"/>
          <w:szCs w:val="28"/>
        </w:rPr>
        <w:t xml:space="preserve">.1. Виділити відповідно до заявки військового комісара </w:t>
      </w:r>
      <w:r>
        <w:rPr>
          <w:rFonts w:ascii="Times New Roman" w:hAnsi="Times New Roman"/>
          <w:sz w:val="28"/>
          <w:szCs w:val="28"/>
        </w:rPr>
        <w:t xml:space="preserve"> </w:t>
      </w:r>
      <w:r w:rsidRPr="001F381A">
        <w:rPr>
          <w:rFonts w:ascii="Times New Roman" w:hAnsi="Times New Roman"/>
          <w:sz w:val="28"/>
          <w:szCs w:val="28"/>
        </w:rPr>
        <w:t>необхідну кількість працівників поліції та автотранспорт для підтримання громадського порядку в місті, організації охорони військового комісаріату, дільниці оповіщення, супроводження транспорту, який доставляє документи з обмеженим доступом, зброєю та боєприпасами, а також для охорони мобілізаційних ресурсів по маршруту їх руху.</w:t>
      </w:r>
    </w:p>
    <w:p w:rsidR="00CD1FEB" w:rsidRPr="006213D7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241B32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  <w:lang w:val="ru-RU"/>
        </w:rPr>
        <w:t>10. Директору</w:t>
      </w:r>
      <w:r>
        <w:rPr>
          <w:rFonts w:ascii="Times New Roman" w:hAnsi="Times New Roman"/>
          <w:sz w:val="28"/>
          <w:szCs w:val="28"/>
        </w:rPr>
        <w:t xml:space="preserve"> КП «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Парковий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культурно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>-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спортивний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комплекс» </w:t>
      </w:r>
      <w:r>
        <w:rPr>
          <w:rFonts w:ascii="Times New Roman" w:hAnsi="Times New Roman"/>
          <w:sz w:val="28"/>
          <w:szCs w:val="28"/>
        </w:rPr>
        <w:t>(</w:t>
      </w:r>
      <w:proofErr w:type="spellStart"/>
      <w:r>
        <w:rPr>
          <w:rFonts w:ascii="Times New Roman" w:hAnsi="Times New Roman"/>
          <w:sz w:val="28"/>
          <w:szCs w:val="28"/>
        </w:rPr>
        <w:t>Дуфенюку</w:t>
      </w:r>
      <w:proofErr w:type="spellEnd"/>
      <w:r>
        <w:rPr>
          <w:rFonts w:ascii="Times New Roman" w:hAnsi="Times New Roman"/>
          <w:sz w:val="28"/>
          <w:szCs w:val="28"/>
        </w:rPr>
        <w:t xml:space="preserve"> В.Р.)</w:t>
      </w:r>
      <w:r w:rsidRPr="008077F9">
        <w:rPr>
          <w:rFonts w:ascii="Times New Roman" w:hAnsi="Times New Roman"/>
          <w:sz w:val="28"/>
          <w:szCs w:val="28"/>
          <w:lang w:val="ru-RU"/>
        </w:rPr>
        <w:t>: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6213D7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10.1. З метою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дотримання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санітарно-гігієнічних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норм,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забезпечити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проведення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помивки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особового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складу один раз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тиждень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прання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натільної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білизни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базі</w:t>
      </w:r>
      <w:proofErr w:type="spellEnd"/>
      <w:r>
        <w:rPr>
          <w:rFonts w:ascii="Times New Roman" w:hAnsi="Times New Roman"/>
          <w:sz w:val="28"/>
          <w:szCs w:val="28"/>
        </w:rPr>
        <w:t xml:space="preserve"> КП «</w:t>
      </w:r>
      <w:proofErr w:type="spellStart"/>
      <w:proofErr w:type="gramStart"/>
      <w:r>
        <w:rPr>
          <w:rFonts w:ascii="Times New Roman" w:hAnsi="Times New Roman"/>
          <w:sz w:val="28"/>
          <w:szCs w:val="28"/>
          <w:lang w:val="ru-RU"/>
        </w:rPr>
        <w:t>Парковий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 культурно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-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спортивний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комплекс» 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вул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. Кривоноса, 27.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6213D7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 xml:space="preserve">11.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Рішення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виконавчого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комітету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Жмеринської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міської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ради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від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18.08.2016 року №216</w:t>
      </w:r>
      <w:r w:rsidRPr="00487E0F">
        <w:rPr>
          <w:rFonts w:ascii="Times New Roman" w:hAnsi="Times New Roman"/>
          <w:sz w:val="28"/>
          <w:szCs w:val="28"/>
          <w:lang w:val="ru-RU"/>
        </w:rPr>
        <w:t xml:space="preserve"> “Про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гаран</w:t>
      </w:r>
      <w:r>
        <w:rPr>
          <w:rFonts w:ascii="Times New Roman" w:hAnsi="Times New Roman"/>
          <w:sz w:val="28"/>
          <w:szCs w:val="28"/>
          <w:lang w:val="ru-RU"/>
        </w:rPr>
        <w:t>товане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забезпечення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мобілізаційних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заходів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території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 м. Жмеринка в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особливий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період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”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вважати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 таким,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що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втратило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487E0F">
        <w:rPr>
          <w:rFonts w:ascii="Times New Roman" w:hAnsi="Times New Roman"/>
          <w:sz w:val="28"/>
          <w:szCs w:val="28"/>
          <w:lang w:val="ru-RU"/>
        </w:rPr>
        <w:t>чинність</w:t>
      </w:r>
      <w:proofErr w:type="spellEnd"/>
      <w:r w:rsidRPr="00487E0F">
        <w:rPr>
          <w:rFonts w:ascii="Times New Roman" w:hAnsi="Times New Roman"/>
          <w:sz w:val="28"/>
          <w:szCs w:val="28"/>
          <w:lang w:val="ru-RU"/>
        </w:rPr>
        <w:t>.</w:t>
      </w:r>
    </w:p>
    <w:p w:rsidR="00CD1FEB" w:rsidRPr="00487E0F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</w:t>
      </w:r>
      <w:r w:rsidRPr="006213D7">
        <w:rPr>
          <w:rFonts w:ascii="Times New Roman" w:hAnsi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/>
          <w:sz w:val="28"/>
          <w:szCs w:val="28"/>
          <w:lang w:val="ru-RU"/>
        </w:rPr>
        <w:t>12</w:t>
      </w:r>
      <w:r w:rsidRPr="00BB172A">
        <w:rPr>
          <w:rFonts w:ascii="Times New Roman" w:hAnsi="Times New Roman"/>
          <w:sz w:val="28"/>
          <w:szCs w:val="28"/>
          <w:lang w:val="ru-RU"/>
        </w:rPr>
        <w:t>.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Дане рішення довести до виконавців в частині, що стосується, під розпис.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3D7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13. Контроль за виконанням даного рішення залишаю за собою. </w:t>
      </w: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</w:p>
    <w:p w:rsidR="00CD1FEB" w:rsidRPr="00BB172A" w:rsidRDefault="00CD1FEB" w:rsidP="00C152C1">
      <w:pPr>
        <w:pStyle w:val="a3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3D7">
        <w:rPr>
          <w:rFonts w:ascii="Times New Roman" w:hAnsi="Times New Roman"/>
          <w:sz w:val="28"/>
          <w:szCs w:val="28"/>
          <w:lang w:val="ru-RU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Міський голова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 П. Кушнір</w:t>
      </w:r>
    </w:p>
    <w:p w:rsidR="00CD1FEB" w:rsidRDefault="00CD1FEB" w:rsidP="00C152C1">
      <w:pPr>
        <w:ind w:left="-284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ind w:left="-284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ind w:left="-284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ind w:left="-284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ind w:left="-284"/>
        <w:rPr>
          <w:rFonts w:ascii="Times New Roman" w:hAnsi="Times New Roman"/>
          <w:sz w:val="28"/>
          <w:szCs w:val="28"/>
        </w:rPr>
      </w:pPr>
    </w:p>
    <w:p w:rsidR="00CD1FEB" w:rsidRDefault="00CD1FEB" w:rsidP="00C152C1">
      <w:pPr>
        <w:ind w:left="-284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CD1FEB" w:rsidSect="00BA32F3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3A14FB"/>
    <w:multiLevelType w:val="multilevel"/>
    <w:tmpl w:val="2D520750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36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8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-5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96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-1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-112" w:hanging="2160"/>
      </w:pPr>
      <w:rPr>
        <w:rFonts w:cs="Times New Roman" w:hint="default"/>
      </w:rPr>
    </w:lvl>
  </w:abstractNum>
  <w:abstractNum w:abstractNumId="1" w15:restartNumberingAfterBreak="0">
    <w:nsid w:val="12BA0DBF"/>
    <w:multiLevelType w:val="hybridMultilevel"/>
    <w:tmpl w:val="02F24EBE"/>
    <w:lvl w:ilvl="0" w:tplc="AE462468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79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51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23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295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67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39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11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5836" w:hanging="180"/>
      </w:pPr>
      <w:rPr>
        <w:rFonts w:cs="Times New Roman"/>
      </w:rPr>
    </w:lvl>
  </w:abstractNum>
  <w:abstractNum w:abstractNumId="2" w15:restartNumberingAfterBreak="0">
    <w:nsid w:val="4068298B"/>
    <w:multiLevelType w:val="hybridMultilevel"/>
    <w:tmpl w:val="C016BF0A"/>
    <w:lvl w:ilvl="0" w:tplc="69B60BC4">
      <w:start w:val="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61B4330"/>
    <w:multiLevelType w:val="multilevel"/>
    <w:tmpl w:val="B608CEBE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4" w15:restartNumberingAfterBreak="0">
    <w:nsid w:val="77611EA2"/>
    <w:multiLevelType w:val="multilevel"/>
    <w:tmpl w:val="BCDA9F3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09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cs="Times New Roman" w:hint="default"/>
      </w:rPr>
    </w:lvl>
  </w:abstractNum>
  <w:abstractNum w:abstractNumId="5" w15:restartNumberingAfterBreak="0">
    <w:nsid w:val="7BC034FE"/>
    <w:multiLevelType w:val="multilevel"/>
    <w:tmpl w:val="C554BEB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50E94"/>
    <w:rsid w:val="00036425"/>
    <w:rsid w:val="000502AA"/>
    <w:rsid w:val="00051321"/>
    <w:rsid w:val="000739BE"/>
    <w:rsid w:val="00077806"/>
    <w:rsid w:val="000A1FA6"/>
    <w:rsid w:val="000A4A7E"/>
    <w:rsid w:val="000C1F30"/>
    <w:rsid w:val="000F4595"/>
    <w:rsid w:val="00104126"/>
    <w:rsid w:val="00122179"/>
    <w:rsid w:val="00122656"/>
    <w:rsid w:val="00122E24"/>
    <w:rsid w:val="0012474C"/>
    <w:rsid w:val="001836DE"/>
    <w:rsid w:val="00190CFF"/>
    <w:rsid w:val="001935FE"/>
    <w:rsid w:val="0019738C"/>
    <w:rsid w:val="001B5676"/>
    <w:rsid w:val="001D23A2"/>
    <w:rsid w:val="001E04C9"/>
    <w:rsid w:val="001E7462"/>
    <w:rsid w:val="001F381A"/>
    <w:rsid w:val="00201B8A"/>
    <w:rsid w:val="0023101A"/>
    <w:rsid w:val="00241B32"/>
    <w:rsid w:val="00247F16"/>
    <w:rsid w:val="00260281"/>
    <w:rsid w:val="00260A75"/>
    <w:rsid w:val="00262D98"/>
    <w:rsid w:val="002706FE"/>
    <w:rsid w:val="00282EC5"/>
    <w:rsid w:val="002B004B"/>
    <w:rsid w:val="002F0667"/>
    <w:rsid w:val="003325CB"/>
    <w:rsid w:val="003D2F4E"/>
    <w:rsid w:val="003D31E7"/>
    <w:rsid w:val="003E52B1"/>
    <w:rsid w:val="0043781A"/>
    <w:rsid w:val="00470ABD"/>
    <w:rsid w:val="00487E0F"/>
    <w:rsid w:val="004918A5"/>
    <w:rsid w:val="004B1541"/>
    <w:rsid w:val="004C793A"/>
    <w:rsid w:val="00532CF8"/>
    <w:rsid w:val="005356E6"/>
    <w:rsid w:val="005972A3"/>
    <w:rsid w:val="005E0698"/>
    <w:rsid w:val="005E28A3"/>
    <w:rsid w:val="005E5FF1"/>
    <w:rsid w:val="00600A72"/>
    <w:rsid w:val="006104A1"/>
    <w:rsid w:val="006213D7"/>
    <w:rsid w:val="00630A0A"/>
    <w:rsid w:val="00630F1E"/>
    <w:rsid w:val="00637519"/>
    <w:rsid w:val="006674BB"/>
    <w:rsid w:val="006B71C3"/>
    <w:rsid w:val="006C3708"/>
    <w:rsid w:val="006D400D"/>
    <w:rsid w:val="006E4441"/>
    <w:rsid w:val="006E7DD5"/>
    <w:rsid w:val="006F3D82"/>
    <w:rsid w:val="00700025"/>
    <w:rsid w:val="0072405D"/>
    <w:rsid w:val="00727492"/>
    <w:rsid w:val="007401F8"/>
    <w:rsid w:val="00741F5D"/>
    <w:rsid w:val="007742AC"/>
    <w:rsid w:val="007A11F8"/>
    <w:rsid w:val="00801DC5"/>
    <w:rsid w:val="008077F9"/>
    <w:rsid w:val="008079DB"/>
    <w:rsid w:val="008467B3"/>
    <w:rsid w:val="008F6B28"/>
    <w:rsid w:val="00904445"/>
    <w:rsid w:val="0091514F"/>
    <w:rsid w:val="009332C6"/>
    <w:rsid w:val="009A1644"/>
    <w:rsid w:val="009E4A21"/>
    <w:rsid w:val="00A143F6"/>
    <w:rsid w:val="00A361F4"/>
    <w:rsid w:val="00A37A8A"/>
    <w:rsid w:val="00A7088D"/>
    <w:rsid w:val="00A827A4"/>
    <w:rsid w:val="00A84968"/>
    <w:rsid w:val="00A855A1"/>
    <w:rsid w:val="00AA335F"/>
    <w:rsid w:val="00AD6F4A"/>
    <w:rsid w:val="00AF74E7"/>
    <w:rsid w:val="00B4132E"/>
    <w:rsid w:val="00B46648"/>
    <w:rsid w:val="00B50E94"/>
    <w:rsid w:val="00B639CD"/>
    <w:rsid w:val="00B75E18"/>
    <w:rsid w:val="00B8531E"/>
    <w:rsid w:val="00B93F85"/>
    <w:rsid w:val="00BA32F3"/>
    <w:rsid w:val="00BB172A"/>
    <w:rsid w:val="00BE7422"/>
    <w:rsid w:val="00BF3AFA"/>
    <w:rsid w:val="00C02579"/>
    <w:rsid w:val="00C047B2"/>
    <w:rsid w:val="00C152C1"/>
    <w:rsid w:val="00C26B97"/>
    <w:rsid w:val="00C620F2"/>
    <w:rsid w:val="00C873A7"/>
    <w:rsid w:val="00CC194F"/>
    <w:rsid w:val="00CC436D"/>
    <w:rsid w:val="00CD1FEB"/>
    <w:rsid w:val="00D651C8"/>
    <w:rsid w:val="00D774C6"/>
    <w:rsid w:val="00D979A4"/>
    <w:rsid w:val="00DF7623"/>
    <w:rsid w:val="00E613A4"/>
    <w:rsid w:val="00E85A14"/>
    <w:rsid w:val="00EE67FD"/>
    <w:rsid w:val="00EE6C08"/>
    <w:rsid w:val="00EF406B"/>
    <w:rsid w:val="00F2741F"/>
    <w:rsid w:val="00F277F6"/>
    <w:rsid w:val="00F64735"/>
    <w:rsid w:val="00F701FE"/>
    <w:rsid w:val="00F8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9FBC0C98-06E1-4BC3-AEEA-20B9F347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67B3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0F4595"/>
    <w:pPr>
      <w:keepNext/>
      <w:widowControl w:val="0"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rsid w:val="000F45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F4595"/>
    <w:rPr>
      <w:rFonts w:ascii="Cambria" w:hAnsi="Cambria" w:cs="Times New Roman"/>
      <w:b/>
      <w:bCs/>
      <w:snapToGrid w:val="0"/>
      <w:kern w:val="32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0F4595"/>
    <w:rPr>
      <w:rFonts w:ascii="Arial" w:hAnsi="Arial" w:cs="Times New Roman"/>
      <w:b/>
      <w:sz w:val="20"/>
      <w:szCs w:val="20"/>
    </w:rPr>
  </w:style>
  <w:style w:type="paragraph" w:styleId="a3">
    <w:name w:val="List Paragraph"/>
    <w:basedOn w:val="a"/>
    <w:uiPriority w:val="99"/>
    <w:qFormat/>
    <w:rsid w:val="001E7462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rsid w:val="00F6473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uiPriority w:val="99"/>
    <w:semiHidden/>
    <w:locked/>
    <w:rsid w:val="00AF74E7"/>
    <w:rPr>
      <w:rFonts w:ascii="Times New Roman" w:hAnsi="Times New Roman" w:cs="Times New Roman"/>
      <w:sz w:val="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590</TotalTime>
  <Pages>4</Pages>
  <Words>1254</Words>
  <Characters>7150</Characters>
  <Application>Microsoft Office Word</Application>
  <DocSecurity>0</DocSecurity>
  <Lines>59</Lines>
  <Paragraphs>16</Paragraphs>
  <ScaleCrop>false</ScaleCrop>
  <Company>Microsoft Corporation</Company>
  <LinksUpToDate>false</LinksUpToDate>
  <CharactersWithSpaces>8388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Пользователь Windows</cp:lastModifiedBy>
  <cp:revision>29</cp:revision>
  <cp:lastPrinted>2018-04-12T08:33:00Z</cp:lastPrinted>
  <dcterms:created xsi:type="dcterms:W3CDTF">2016-07-26T12:27:00Z</dcterms:created>
  <dcterms:modified xsi:type="dcterms:W3CDTF">2018-04-19T10:58:00Z</dcterms:modified>
</cp:coreProperties>
</file>