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160890705"/>
    <w:bookmarkEnd w:id="0"/>
    <w:p w:rsidR="005A2449" w:rsidRPr="00AE424F" w:rsidRDefault="005A2449" w:rsidP="005A2449">
      <w:pPr>
        <w:jc w:val="center"/>
        <w:rPr>
          <w:sz w:val="28"/>
          <w:szCs w:val="28"/>
          <w:lang w:val="uk-UA"/>
        </w:rPr>
      </w:pPr>
      <w:r w:rsidRPr="00AE424F">
        <w:rPr>
          <w:sz w:val="28"/>
          <w:szCs w:val="28"/>
          <w:lang w:val="uk-UA"/>
        </w:rPr>
        <w:object w:dxaOrig="1041" w:dyaOrig="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42.05pt" o:ole="" filled="t">
            <v:imagedata r:id="rId6" o:title=""/>
          </v:shape>
          <o:OLEObject Type="Embed" ProgID="Word.Picture.8" ShapeID="_x0000_i1025" DrawAspect="Content" ObjectID="_1612955559" r:id="rId7"/>
        </w:object>
      </w:r>
    </w:p>
    <w:p w:rsidR="005A2449" w:rsidRPr="00AE424F" w:rsidRDefault="005A2449" w:rsidP="005A2449">
      <w:pPr>
        <w:pStyle w:val="4"/>
        <w:rPr>
          <w:color w:val="000000"/>
          <w:w w:val="120"/>
          <w:sz w:val="28"/>
          <w:szCs w:val="28"/>
          <w:lang w:val="uk-UA"/>
        </w:rPr>
      </w:pPr>
      <w:r w:rsidRPr="00AE424F">
        <w:rPr>
          <w:color w:val="000000"/>
          <w:w w:val="120"/>
          <w:sz w:val="28"/>
          <w:szCs w:val="28"/>
          <w:lang w:val="uk-UA"/>
        </w:rPr>
        <w:t>УКРАЇНА</w:t>
      </w:r>
    </w:p>
    <w:p w:rsidR="005A2449" w:rsidRPr="00AE424F" w:rsidRDefault="005A2449" w:rsidP="005A2449">
      <w:pPr>
        <w:pStyle w:val="5"/>
        <w:rPr>
          <w:b/>
          <w:color w:val="000000"/>
          <w:w w:val="120"/>
          <w:sz w:val="28"/>
          <w:szCs w:val="28"/>
          <w:lang w:val="uk-UA"/>
        </w:rPr>
      </w:pPr>
      <w:r>
        <w:rPr>
          <w:b/>
          <w:color w:val="000000"/>
          <w:w w:val="120"/>
          <w:sz w:val="28"/>
          <w:szCs w:val="28"/>
          <w:lang w:val="uk-UA"/>
        </w:rPr>
        <w:t xml:space="preserve">  ЖМЕРИНСЬКА МІСЬКА </w:t>
      </w:r>
      <w:r w:rsidRPr="00AE424F">
        <w:rPr>
          <w:b/>
          <w:color w:val="000000"/>
          <w:w w:val="120"/>
          <w:sz w:val="28"/>
          <w:szCs w:val="28"/>
          <w:lang w:val="uk-UA"/>
        </w:rPr>
        <w:t>РАДА</w:t>
      </w:r>
    </w:p>
    <w:p w:rsidR="005A2449" w:rsidRPr="00AE424F" w:rsidRDefault="005A2449" w:rsidP="005A2449">
      <w:pPr>
        <w:pStyle w:val="6"/>
        <w:rPr>
          <w:color w:val="000000"/>
          <w:w w:val="120"/>
          <w:sz w:val="28"/>
          <w:szCs w:val="28"/>
          <w:lang w:val="uk-UA"/>
        </w:rPr>
      </w:pPr>
      <w:r w:rsidRPr="00AE424F">
        <w:rPr>
          <w:color w:val="000000"/>
          <w:w w:val="120"/>
          <w:sz w:val="28"/>
          <w:szCs w:val="28"/>
          <w:lang w:val="uk-UA"/>
        </w:rPr>
        <w:t>ВІННИЦЬКОЇ ОБЛАСТІ</w:t>
      </w:r>
    </w:p>
    <w:p w:rsidR="005A2449" w:rsidRPr="00AE424F" w:rsidRDefault="001F017B" w:rsidP="005A2449">
      <w:pPr>
        <w:pStyle w:val="1"/>
        <w:rPr>
          <w:w w:val="120"/>
          <w:sz w:val="28"/>
          <w:szCs w:val="28"/>
        </w:rPr>
      </w:pPr>
      <w:r>
        <w:rPr>
          <w:sz w:val="28"/>
          <w:szCs w:val="28"/>
        </w:rPr>
        <w:pict>
          <v:line id="_x0000_s1026" style="position:absolute;left:0;text-align:left;flip:y;z-index:251660288" from=".3pt,10.75pt" to="490.2pt,10.75pt" strokeweight="4.5pt">
            <v:stroke linestyle="thickThin"/>
          </v:line>
        </w:pict>
      </w:r>
    </w:p>
    <w:p w:rsidR="005A2449" w:rsidRPr="00AE424F" w:rsidRDefault="005A2449" w:rsidP="005A2449">
      <w:pPr>
        <w:pStyle w:val="7"/>
        <w:jc w:val="left"/>
        <w:rPr>
          <w:b w:val="0"/>
          <w:sz w:val="28"/>
          <w:szCs w:val="28"/>
          <w:lang w:val="uk-UA"/>
        </w:rPr>
      </w:pPr>
      <w:r w:rsidRPr="00AE424F">
        <w:rPr>
          <w:b w:val="0"/>
          <w:w w:val="120"/>
          <w:sz w:val="28"/>
          <w:szCs w:val="28"/>
          <w:lang w:val="uk-UA"/>
        </w:rPr>
        <w:t xml:space="preserve">                                         </w:t>
      </w:r>
      <w:r w:rsidRPr="00AE424F">
        <w:rPr>
          <w:w w:val="120"/>
          <w:sz w:val="28"/>
          <w:szCs w:val="28"/>
          <w:lang w:val="uk-UA"/>
        </w:rPr>
        <w:t>РОЗПОРЯДЖЕННЯ</w:t>
      </w:r>
    </w:p>
    <w:p w:rsidR="005A2449" w:rsidRPr="00AE424F" w:rsidRDefault="005A2449" w:rsidP="005A2449">
      <w:pPr>
        <w:rPr>
          <w:sz w:val="28"/>
          <w:szCs w:val="28"/>
          <w:lang w:val="uk-UA"/>
        </w:rPr>
      </w:pPr>
    </w:p>
    <w:p w:rsidR="005A2449" w:rsidRPr="00AE424F" w:rsidRDefault="005A2449" w:rsidP="005A2449">
      <w:pPr>
        <w:pStyle w:val="a3"/>
        <w:rPr>
          <w:sz w:val="28"/>
          <w:szCs w:val="28"/>
          <w:lang w:val="uk-UA"/>
        </w:rPr>
      </w:pPr>
      <w:r>
        <w:rPr>
          <w:sz w:val="28"/>
          <w:szCs w:val="28"/>
          <w:lang w:val="uk-UA"/>
        </w:rPr>
        <w:t>від «</w:t>
      </w:r>
      <w:r w:rsidR="001F017B">
        <w:rPr>
          <w:sz w:val="28"/>
          <w:szCs w:val="28"/>
          <w:lang w:val="uk-UA"/>
        </w:rPr>
        <w:t>25</w:t>
      </w:r>
      <w:r>
        <w:rPr>
          <w:sz w:val="28"/>
          <w:szCs w:val="28"/>
          <w:lang w:val="uk-UA"/>
        </w:rPr>
        <w:t>» лютого 2019</w:t>
      </w:r>
      <w:r w:rsidRPr="00AE424F">
        <w:rPr>
          <w:sz w:val="28"/>
          <w:szCs w:val="28"/>
          <w:lang w:val="uk-UA"/>
        </w:rPr>
        <w:t xml:space="preserve"> р.                         </w:t>
      </w:r>
      <w:r>
        <w:rPr>
          <w:sz w:val="28"/>
          <w:szCs w:val="28"/>
          <w:lang w:val="uk-UA"/>
        </w:rPr>
        <w:tab/>
      </w:r>
      <w:r w:rsidRPr="00AE424F">
        <w:rPr>
          <w:sz w:val="28"/>
          <w:szCs w:val="28"/>
          <w:lang w:val="uk-UA"/>
        </w:rPr>
        <w:t xml:space="preserve">     </w:t>
      </w:r>
      <w:r w:rsidRPr="00AE424F">
        <w:rPr>
          <w:sz w:val="28"/>
          <w:szCs w:val="28"/>
          <w:lang w:val="uk-UA"/>
        </w:rPr>
        <w:tab/>
        <w:t xml:space="preserve">    </w:t>
      </w:r>
      <w:r>
        <w:rPr>
          <w:sz w:val="28"/>
          <w:szCs w:val="28"/>
          <w:lang w:val="uk-UA"/>
        </w:rPr>
        <w:t xml:space="preserve">   </w:t>
      </w:r>
      <w:r w:rsidRPr="00AE424F">
        <w:rPr>
          <w:sz w:val="28"/>
          <w:szCs w:val="28"/>
          <w:lang w:val="uk-UA"/>
        </w:rPr>
        <w:t xml:space="preserve">    </w:t>
      </w:r>
      <w:r w:rsidRPr="00AE424F">
        <w:rPr>
          <w:sz w:val="28"/>
          <w:szCs w:val="28"/>
          <w:lang w:val="uk-UA"/>
        </w:rPr>
        <w:tab/>
      </w:r>
      <w:r w:rsidRPr="00AE424F">
        <w:rPr>
          <w:sz w:val="28"/>
          <w:szCs w:val="28"/>
          <w:lang w:val="uk-UA"/>
        </w:rPr>
        <w:tab/>
        <w:t>№</w:t>
      </w:r>
      <w:r w:rsidR="001F017B">
        <w:rPr>
          <w:sz w:val="28"/>
          <w:szCs w:val="28"/>
          <w:lang w:val="uk-UA"/>
        </w:rPr>
        <w:t>44-р</w:t>
      </w:r>
    </w:p>
    <w:p w:rsidR="005A2449" w:rsidRPr="00AE424F" w:rsidRDefault="005A2449" w:rsidP="005A2449">
      <w:pPr>
        <w:pStyle w:val="a3"/>
        <w:rPr>
          <w:sz w:val="28"/>
          <w:szCs w:val="28"/>
          <w:lang w:val="uk-UA"/>
        </w:rPr>
      </w:pPr>
      <w:r w:rsidRPr="00AE424F">
        <w:rPr>
          <w:sz w:val="28"/>
          <w:szCs w:val="28"/>
          <w:lang w:val="uk-UA"/>
        </w:rPr>
        <w:t>м. Жмеринка</w:t>
      </w:r>
    </w:p>
    <w:p w:rsidR="005A2449" w:rsidRDefault="005A2449" w:rsidP="005A2449">
      <w:pPr>
        <w:jc w:val="both"/>
        <w:rPr>
          <w:rStyle w:val="rvts9"/>
          <w:color w:val="000000"/>
          <w:sz w:val="28"/>
          <w:szCs w:val="28"/>
          <w:lang w:val="uk-UA"/>
        </w:rPr>
      </w:pPr>
    </w:p>
    <w:p w:rsidR="005A2449" w:rsidRPr="005A2449" w:rsidRDefault="005A2449" w:rsidP="005A2449">
      <w:pPr>
        <w:jc w:val="both"/>
        <w:rPr>
          <w:rStyle w:val="rvts9"/>
          <w:color w:val="000000"/>
          <w:sz w:val="28"/>
          <w:szCs w:val="28"/>
          <w:lang w:val="uk-UA"/>
        </w:rPr>
      </w:pPr>
      <w:r w:rsidRPr="005A2449">
        <w:rPr>
          <w:rStyle w:val="rvts9"/>
          <w:color w:val="000000"/>
          <w:sz w:val="28"/>
          <w:szCs w:val="28"/>
          <w:lang w:val="uk-UA"/>
        </w:rPr>
        <w:t>Про створення тимчасової комісії по розгляду</w:t>
      </w:r>
    </w:p>
    <w:p w:rsidR="005A2449" w:rsidRDefault="005A2449" w:rsidP="005A2449">
      <w:pPr>
        <w:jc w:val="both"/>
        <w:rPr>
          <w:rStyle w:val="rvts9"/>
          <w:color w:val="000000"/>
          <w:sz w:val="28"/>
          <w:szCs w:val="28"/>
          <w:lang w:val="uk-UA"/>
        </w:rPr>
      </w:pPr>
      <w:r w:rsidRPr="005A2449">
        <w:rPr>
          <w:rStyle w:val="rvts9"/>
          <w:color w:val="000000"/>
          <w:sz w:val="28"/>
          <w:szCs w:val="28"/>
          <w:lang w:val="uk-UA"/>
        </w:rPr>
        <w:t xml:space="preserve">звернень громадянина </w:t>
      </w:r>
      <w:proofErr w:type="spellStart"/>
      <w:r>
        <w:rPr>
          <w:rStyle w:val="rvts9"/>
          <w:color w:val="000000"/>
          <w:sz w:val="28"/>
          <w:szCs w:val="28"/>
          <w:lang w:val="uk-UA"/>
        </w:rPr>
        <w:t>Волченко</w:t>
      </w:r>
      <w:proofErr w:type="spellEnd"/>
      <w:r>
        <w:rPr>
          <w:rStyle w:val="rvts9"/>
          <w:color w:val="000000"/>
          <w:sz w:val="28"/>
          <w:szCs w:val="28"/>
          <w:lang w:val="uk-UA"/>
        </w:rPr>
        <w:t xml:space="preserve"> М.І.</w:t>
      </w:r>
    </w:p>
    <w:p w:rsidR="00A555F6" w:rsidRDefault="00A555F6" w:rsidP="00A555F6">
      <w:pPr>
        <w:rPr>
          <w:rStyle w:val="rvts9"/>
          <w:color w:val="000000"/>
          <w:szCs w:val="28"/>
          <w:lang w:val="uk-UA"/>
        </w:rPr>
      </w:pPr>
    </w:p>
    <w:p w:rsidR="00A555F6" w:rsidRPr="00474659" w:rsidRDefault="00A555F6" w:rsidP="00474659">
      <w:pPr>
        <w:ind w:firstLine="709"/>
        <w:jc w:val="both"/>
        <w:rPr>
          <w:sz w:val="28"/>
          <w:szCs w:val="28"/>
          <w:lang w:val="uk-UA"/>
        </w:rPr>
      </w:pPr>
      <w:r w:rsidRPr="00A555F6">
        <w:rPr>
          <w:sz w:val="28"/>
          <w:szCs w:val="28"/>
          <w:lang w:val="uk-UA"/>
        </w:rPr>
        <w:t>Відповідно до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місцевого самоврядування», Закону України «Про звернення громадян», ст. 42 Закону України «Про місцеве самоврядування в Україні»</w:t>
      </w:r>
      <w:r w:rsidR="003A3DCA">
        <w:rPr>
          <w:sz w:val="28"/>
          <w:szCs w:val="28"/>
          <w:lang w:val="uk-UA"/>
        </w:rPr>
        <w:t xml:space="preserve">, </w:t>
      </w:r>
      <w:r w:rsidRPr="00A555F6">
        <w:rPr>
          <w:sz w:val="28"/>
          <w:szCs w:val="28"/>
          <w:lang w:val="uk-UA"/>
        </w:rPr>
        <w:t xml:space="preserve"> з метою вирішення питань порушених у зверненнях громадянина</w:t>
      </w:r>
      <w:r w:rsidR="00474659">
        <w:rPr>
          <w:sz w:val="28"/>
          <w:szCs w:val="28"/>
          <w:lang w:val="uk-UA"/>
        </w:rPr>
        <w:t xml:space="preserve"> </w:t>
      </w:r>
      <w:proofErr w:type="spellStart"/>
      <w:r w:rsidR="00474659">
        <w:rPr>
          <w:sz w:val="28"/>
          <w:szCs w:val="28"/>
          <w:lang w:val="uk-UA"/>
        </w:rPr>
        <w:t>Волченко</w:t>
      </w:r>
      <w:proofErr w:type="spellEnd"/>
      <w:r w:rsidR="00474659">
        <w:rPr>
          <w:sz w:val="28"/>
          <w:szCs w:val="28"/>
          <w:lang w:val="uk-UA"/>
        </w:rPr>
        <w:t xml:space="preserve"> М.І., жителя </w:t>
      </w:r>
      <w:r w:rsidRPr="00A555F6">
        <w:rPr>
          <w:sz w:val="28"/>
          <w:szCs w:val="28"/>
          <w:lang w:val="uk-UA"/>
        </w:rPr>
        <w:t xml:space="preserve">м. Жмеринка, вул. </w:t>
      </w:r>
      <w:r w:rsidR="00474659">
        <w:rPr>
          <w:sz w:val="28"/>
          <w:szCs w:val="28"/>
          <w:lang w:val="uk-UA"/>
        </w:rPr>
        <w:t>Пролетарська, 65/1 (В-5/2 від 30,01,19р., В-5/2 від 31.01.19р., В-173/2 від 01.02.19р.,В200-2 від 13.02.19р., В-5/2 від 14.</w:t>
      </w:r>
      <w:r w:rsidR="00474659" w:rsidRPr="00474659">
        <w:rPr>
          <w:sz w:val="28"/>
          <w:szCs w:val="28"/>
          <w:lang w:val="uk-UA"/>
        </w:rPr>
        <w:t>02.2019р., В-5/2 від 15.02.19р.)</w:t>
      </w:r>
      <w:r w:rsidRPr="00474659">
        <w:rPr>
          <w:sz w:val="28"/>
          <w:szCs w:val="28"/>
          <w:lang w:val="uk-UA"/>
        </w:rPr>
        <w:t>:</w:t>
      </w:r>
    </w:p>
    <w:p w:rsidR="00474659" w:rsidRPr="00474659" w:rsidRDefault="00474659" w:rsidP="00474659">
      <w:pPr>
        <w:pStyle w:val="a5"/>
        <w:numPr>
          <w:ilvl w:val="0"/>
          <w:numId w:val="1"/>
        </w:numPr>
        <w:tabs>
          <w:tab w:val="left" w:pos="993"/>
        </w:tabs>
        <w:ind w:left="0" w:firstLine="709"/>
        <w:jc w:val="both"/>
        <w:rPr>
          <w:sz w:val="28"/>
          <w:szCs w:val="28"/>
          <w:lang w:val="uk-UA"/>
        </w:rPr>
      </w:pPr>
      <w:r w:rsidRPr="00474659">
        <w:rPr>
          <w:sz w:val="28"/>
          <w:szCs w:val="28"/>
          <w:lang w:val="uk-UA"/>
        </w:rPr>
        <w:t xml:space="preserve">Створити  тимчасову  комісію  по розгляду звернень громадина </w:t>
      </w:r>
      <w:proofErr w:type="spellStart"/>
      <w:r w:rsidRPr="00474659">
        <w:rPr>
          <w:sz w:val="28"/>
          <w:szCs w:val="28"/>
          <w:lang w:val="uk-UA"/>
        </w:rPr>
        <w:t>Волченко</w:t>
      </w:r>
      <w:proofErr w:type="spellEnd"/>
      <w:r w:rsidRPr="00474659">
        <w:rPr>
          <w:sz w:val="28"/>
          <w:szCs w:val="28"/>
          <w:lang w:val="uk-UA"/>
        </w:rPr>
        <w:t xml:space="preserve"> М.І., жителя м. Жмеринка, вул. Пролетарська, 65/1 у складі згідно з додатком.</w:t>
      </w:r>
    </w:p>
    <w:p w:rsidR="00474659" w:rsidRDefault="00474659" w:rsidP="00474659">
      <w:pPr>
        <w:pStyle w:val="a5"/>
        <w:numPr>
          <w:ilvl w:val="0"/>
          <w:numId w:val="1"/>
        </w:numPr>
        <w:tabs>
          <w:tab w:val="left" w:pos="993"/>
        </w:tabs>
        <w:ind w:left="0" w:firstLine="709"/>
        <w:jc w:val="both"/>
        <w:rPr>
          <w:sz w:val="28"/>
          <w:szCs w:val="28"/>
          <w:lang w:val="uk-UA"/>
        </w:rPr>
      </w:pPr>
      <w:r w:rsidRPr="00474659">
        <w:rPr>
          <w:sz w:val="28"/>
          <w:szCs w:val="28"/>
          <w:lang w:val="uk-UA"/>
        </w:rPr>
        <w:t xml:space="preserve">Комісії провести об’єктивний та всебічний розгляд звернень            гр. </w:t>
      </w:r>
      <w:proofErr w:type="spellStart"/>
      <w:r w:rsidRPr="00474659">
        <w:rPr>
          <w:sz w:val="28"/>
          <w:szCs w:val="28"/>
          <w:lang w:val="uk-UA"/>
        </w:rPr>
        <w:t>Волченко</w:t>
      </w:r>
      <w:proofErr w:type="spellEnd"/>
      <w:r w:rsidRPr="00474659">
        <w:rPr>
          <w:sz w:val="28"/>
          <w:szCs w:val="28"/>
          <w:lang w:val="uk-UA"/>
        </w:rPr>
        <w:t xml:space="preserve"> М.І.</w:t>
      </w:r>
    </w:p>
    <w:p w:rsidR="001D6320" w:rsidRDefault="001D6320" w:rsidP="00474659">
      <w:pPr>
        <w:pStyle w:val="a5"/>
        <w:numPr>
          <w:ilvl w:val="0"/>
          <w:numId w:val="1"/>
        </w:numPr>
        <w:tabs>
          <w:tab w:val="left" w:pos="993"/>
        </w:tabs>
        <w:ind w:left="0" w:firstLine="709"/>
        <w:jc w:val="both"/>
        <w:rPr>
          <w:sz w:val="28"/>
          <w:szCs w:val="28"/>
          <w:lang w:val="uk-UA"/>
        </w:rPr>
      </w:pPr>
      <w:r>
        <w:rPr>
          <w:sz w:val="28"/>
          <w:szCs w:val="28"/>
          <w:lang w:val="uk-UA"/>
        </w:rPr>
        <w:t>Перевірку фактів, викладених у звернення</w:t>
      </w:r>
      <w:r w:rsidR="003A3DCA">
        <w:rPr>
          <w:sz w:val="28"/>
          <w:szCs w:val="28"/>
          <w:lang w:val="uk-UA"/>
        </w:rPr>
        <w:t xml:space="preserve">х, провести 28 лютого 2019 року. </w:t>
      </w:r>
    </w:p>
    <w:p w:rsidR="00474659" w:rsidRPr="00474659" w:rsidRDefault="001D6320" w:rsidP="00474659">
      <w:pPr>
        <w:pStyle w:val="a3"/>
        <w:spacing w:after="0"/>
        <w:ind w:firstLine="709"/>
        <w:jc w:val="both"/>
        <w:rPr>
          <w:sz w:val="28"/>
          <w:szCs w:val="28"/>
          <w:lang w:val="uk-UA"/>
        </w:rPr>
      </w:pPr>
      <w:r>
        <w:rPr>
          <w:sz w:val="28"/>
          <w:szCs w:val="28"/>
          <w:lang w:val="uk-UA"/>
        </w:rPr>
        <w:t>4</w:t>
      </w:r>
      <w:r w:rsidR="00474659" w:rsidRPr="00474659">
        <w:rPr>
          <w:sz w:val="28"/>
          <w:szCs w:val="28"/>
          <w:lang w:val="uk-UA"/>
        </w:rPr>
        <w:t xml:space="preserve">. Контроль за виконання даного розпорядження покласти на першого заступника міського голови </w:t>
      </w:r>
      <w:r w:rsidR="00474659">
        <w:rPr>
          <w:sz w:val="28"/>
          <w:szCs w:val="28"/>
          <w:lang w:val="uk-UA"/>
        </w:rPr>
        <w:t xml:space="preserve">Білоус А.В. </w:t>
      </w:r>
    </w:p>
    <w:p w:rsidR="00474659" w:rsidRPr="00474659" w:rsidRDefault="00474659" w:rsidP="00474659">
      <w:pPr>
        <w:pStyle w:val="21"/>
        <w:tabs>
          <w:tab w:val="left" w:pos="720"/>
          <w:tab w:val="left" w:pos="1060"/>
        </w:tabs>
        <w:spacing w:after="0" w:line="240" w:lineRule="auto"/>
        <w:ind w:left="0" w:firstLine="720"/>
        <w:jc w:val="both"/>
        <w:rPr>
          <w:szCs w:val="28"/>
          <w:lang w:val="uk-UA"/>
        </w:rPr>
      </w:pPr>
      <w:r w:rsidRPr="00474659">
        <w:rPr>
          <w:szCs w:val="28"/>
          <w:lang w:val="uk-UA"/>
        </w:rPr>
        <w:t xml:space="preserve">  </w:t>
      </w:r>
    </w:p>
    <w:p w:rsidR="00474659" w:rsidRPr="00474659" w:rsidRDefault="00474659" w:rsidP="00474659">
      <w:pPr>
        <w:pStyle w:val="21"/>
        <w:tabs>
          <w:tab w:val="left" w:pos="720"/>
          <w:tab w:val="left" w:pos="1060"/>
        </w:tabs>
        <w:spacing w:after="0" w:line="240" w:lineRule="auto"/>
        <w:ind w:left="0" w:firstLine="720"/>
        <w:jc w:val="both"/>
        <w:rPr>
          <w:szCs w:val="28"/>
          <w:lang w:val="uk-UA"/>
        </w:rPr>
      </w:pPr>
    </w:p>
    <w:p w:rsidR="00474659" w:rsidRDefault="00474659" w:rsidP="00474659">
      <w:pPr>
        <w:pStyle w:val="21"/>
        <w:tabs>
          <w:tab w:val="left" w:pos="720"/>
          <w:tab w:val="left" w:pos="1060"/>
        </w:tabs>
        <w:spacing w:after="0" w:line="240" w:lineRule="auto"/>
        <w:ind w:left="0" w:firstLine="720"/>
        <w:jc w:val="both"/>
        <w:rPr>
          <w:lang w:val="uk-UA"/>
        </w:rPr>
      </w:pPr>
    </w:p>
    <w:p w:rsidR="00474659" w:rsidRDefault="00474659" w:rsidP="00474659">
      <w:pPr>
        <w:pStyle w:val="21"/>
        <w:tabs>
          <w:tab w:val="left" w:pos="720"/>
          <w:tab w:val="left" w:pos="1060"/>
        </w:tabs>
        <w:spacing w:after="0" w:line="240" w:lineRule="auto"/>
        <w:ind w:left="0" w:firstLine="720"/>
        <w:jc w:val="both"/>
        <w:rPr>
          <w:lang w:val="uk-UA"/>
        </w:rPr>
      </w:pPr>
      <w:r>
        <w:rPr>
          <w:lang w:val="uk-UA"/>
        </w:rPr>
        <w:t xml:space="preserve">       Секретар міської ради                                       </w:t>
      </w:r>
      <w:proofErr w:type="spellStart"/>
      <w:r>
        <w:rPr>
          <w:lang w:val="uk-UA"/>
        </w:rPr>
        <w:t>Ю.Світлак</w:t>
      </w:r>
      <w:proofErr w:type="spellEnd"/>
      <w:r>
        <w:rPr>
          <w:lang w:val="uk-UA"/>
        </w:rPr>
        <w:t xml:space="preserve">  </w:t>
      </w:r>
    </w:p>
    <w:p w:rsidR="00474659" w:rsidRDefault="00474659" w:rsidP="00474659">
      <w:pPr>
        <w:pStyle w:val="21"/>
        <w:tabs>
          <w:tab w:val="left" w:pos="720"/>
          <w:tab w:val="left" w:pos="1060"/>
        </w:tabs>
        <w:spacing w:after="0" w:line="240" w:lineRule="auto"/>
        <w:ind w:left="0" w:firstLine="720"/>
        <w:jc w:val="both"/>
        <w:rPr>
          <w:lang w:val="uk-UA"/>
        </w:rPr>
      </w:pPr>
    </w:p>
    <w:p w:rsidR="00474659" w:rsidRDefault="00474659" w:rsidP="00474659">
      <w:pPr>
        <w:pStyle w:val="21"/>
        <w:tabs>
          <w:tab w:val="left" w:pos="720"/>
          <w:tab w:val="left" w:pos="1060"/>
        </w:tabs>
        <w:spacing w:after="0" w:line="240" w:lineRule="auto"/>
        <w:ind w:left="0" w:firstLine="720"/>
        <w:jc w:val="both"/>
        <w:rPr>
          <w:lang w:val="uk-UA"/>
        </w:rPr>
      </w:pPr>
    </w:p>
    <w:p w:rsidR="00474659" w:rsidRDefault="00474659" w:rsidP="00474659">
      <w:pPr>
        <w:pStyle w:val="21"/>
        <w:tabs>
          <w:tab w:val="left" w:pos="720"/>
          <w:tab w:val="left" w:pos="1060"/>
        </w:tabs>
        <w:spacing w:after="0" w:line="240" w:lineRule="auto"/>
        <w:ind w:left="0" w:firstLine="720"/>
        <w:jc w:val="both"/>
        <w:rPr>
          <w:lang w:val="uk-UA"/>
        </w:rPr>
      </w:pPr>
    </w:p>
    <w:p w:rsidR="00474659" w:rsidRDefault="00474659" w:rsidP="00474659">
      <w:pPr>
        <w:ind w:firstLine="720"/>
        <w:jc w:val="both"/>
        <w:rPr>
          <w:sz w:val="28"/>
          <w:szCs w:val="28"/>
          <w:lang w:val="uk-UA"/>
        </w:rPr>
      </w:pPr>
    </w:p>
    <w:p w:rsidR="00A47C68" w:rsidRDefault="00A47C68" w:rsidP="00474659">
      <w:pPr>
        <w:ind w:firstLine="720"/>
        <w:jc w:val="both"/>
        <w:rPr>
          <w:sz w:val="28"/>
          <w:szCs w:val="28"/>
          <w:lang w:val="uk-UA"/>
        </w:rPr>
      </w:pPr>
    </w:p>
    <w:p w:rsidR="00A47C68" w:rsidRDefault="00A47C68" w:rsidP="00474659">
      <w:pPr>
        <w:ind w:firstLine="720"/>
        <w:jc w:val="both"/>
        <w:rPr>
          <w:sz w:val="28"/>
          <w:szCs w:val="28"/>
          <w:lang w:val="uk-UA"/>
        </w:rPr>
      </w:pPr>
    </w:p>
    <w:p w:rsidR="00A47C68" w:rsidRDefault="00A47C68" w:rsidP="00474659">
      <w:pPr>
        <w:ind w:firstLine="720"/>
        <w:jc w:val="both"/>
        <w:rPr>
          <w:sz w:val="28"/>
          <w:szCs w:val="28"/>
          <w:lang w:val="uk-UA"/>
        </w:rPr>
      </w:pPr>
    </w:p>
    <w:p w:rsidR="00A47C68" w:rsidRDefault="00A47C68" w:rsidP="00474659">
      <w:pPr>
        <w:ind w:firstLine="720"/>
        <w:jc w:val="both"/>
        <w:rPr>
          <w:sz w:val="28"/>
          <w:szCs w:val="28"/>
          <w:lang w:val="uk-UA"/>
        </w:rPr>
      </w:pPr>
    </w:p>
    <w:p w:rsidR="00A47C68" w:rsidRPr="0014754A" w:rsidRDefault="00A47C68" w:rsidP="00F0433D">
      <w:pPr>
        <w:widowControl w:val="0"/>
        <w:autoSpaceDE w:val="0"/>
        <w:autoSpaceDN w:val="0"/>
        <w:adjustRightInd w:val="0"/>
        <w:ind w:left="4248"/>
        <w:jc w:val="both"/>
        <w:rPr>
          <w:sz w:val="28"/>
          <w:szCs w:val="28"/>
          <w:lang w:val="uk-UA"/>
        </w:rPr>
      </w:pPr>
      <w:r w:rsidRPr="0014754A">
        <w:rPr>
          <w:sz w:val="28"/>
          <w:szCs w:val="28"/>
          <w:lang w:val="uk-UA"/>
        </w:rPr>
        <w:lastRenderedPageBreak/>
        <w:t>Затверджено</w:t>
      </w:r>
    </w:p>
    <w:p w:rsidR="00A47C68" w:rsidRPr="0014754A" w:rsidRDefault="00A47C68" w:rsidP="00F0433D">
      <w:pPr>
        <w:widowControl w:val="0"/>
        <w:autoSpaceDE w:val="0"/>
        <w:autoSpaceDN w:val="0"/>
        <w:adjustRightInd w:val="0"/>
        <w:ind w:left="4248"/>
        <w:jc w:val="both"/>
        <w:rPr>
          <w:sz w:val="28"/>
          <w:szCs w:val="28"/>
          <w:lang w:val="uk-UA"/>
        </w:rPr>
      </w:pPr>
      <w:r w:rsidRPr="0014754A">
        <w:rPr>
          <w:sz w:val="28"/>
          <w:szCs w:val="28"/>
          <w:lang w:val="uk-UA"/>
        </w:rPr>
        <w:t>розпорядження секретаря міської ради</w:t>
      </w:r>
    </w:p>
    <w:p w:rsidR="00A47C68" w:rsidRPr="0014754A" w:rsidRDefault="00931B4F" w:rsidP="00F0433D">
      <w:pPr>
        <w:widowControl w:val="0"/>
        <w:autoSpaceDE w:val="0"/>
        <w:autoSpaceDN w:val="0"/>
        <w:adjustRightInd w:val="0"/>
        <w:ind w:left="4248"/>
        <w:jc w:val="both"/>
        <w:rPr>
          <w:sz w:val="28"/>
          <w:szCs w:val="28"/>
          <w:lang w:val="uk-UA"/>
        </w:rPr>
      </w:pPr>
      <w:r w:rsidRPr="0014754A">
        <w:rPr>
          <w:sz w:val="28"/>
          <w:szCs w:val="28"/>
          <w:lang w:val="uk-UA"/>
        </w:rPr>
        <w:t xml:space="preserve">від </w:t>
      </w:r>
      <w:r w:rsidR="001F017B">
        <w:rPr>
          <w:sz w:val="28"/>
          <w:szCs w:val="28"/>
          <w:lang w:val="uk-UA"/>
        </w:rPr>
        <w:t xml:space="preserve">25  лютого </w:t>
      </w:r>
      <w:r w:rsidRPr="0014754A">
        <w:rPr>
          <w:sz w:val="28"/>
          <w:szCs w:val="28"/>
          <w:lang w:val="uk-UA"/>
        </w:rPr>
        <w:t>2019</w:t>
      </w:r>
      <w:r w:rsidR="00A47C68" w:rsidRPr="0014754A">
        <w:rPr>
          <w:sz w:val="28"/>
          <w:szCs w:val="28"/>
          <w:lang w:val="uk-UA"/>
        </w:rPr>
        <w:t>р. №</w:t>
      </w:r>
      <w:r w:rsidR="001F017B">
        <w:rPr>
          <w:sz w:val="28"/>
          <w:szCs w:val="28"/>
          <w:lang w:val="uk-UA"/>
        </w:rPr>
        <w:t xml:space="preserve"> 44-р</w:t>
      </w:r>
    </w:p>
    <w:p w:rsidR="00A47C68" w:rsidRPr="0014754A" w:rsidRDefault="00A47C68" w:rsidP="00A47C68">
      <w:pPr>
        <w:widowControl w:val="0"/>
        <w:autoSpaceDE w:val="0"/>
        <w:autoSpaceDN w:val="0"/>
        <w:adjustRightInd w:val="0"/>
        <w:spacing w:line="216" w:lineRule="auto"/>
        <w:rPr>
          <w:sz w:val="28"/>
          <w:szCs w:val="28"/>
          <w:lang w:val="uk-UA"/>
        </w:rPr>
      </w:pPr>
    </w:p>
    <w:p w:rsidR="00A47C68" w:rsidRPr="0014754A" w:rsidRDefault="00A47C68" w:rsidP="00A47C68">
      <w:pPr>
        <w:pStyle w:val="2"/>
        <w:jc w:val="center"/>
        <w:rPr>
          <w:rFonts w:ascii="Times New Roman" w:hAnsi="Times New Roman" w:cs="Times New Roman"/>
          <w:b w:val="0"/>
          <w:bCs w:val="0"/>
          <w:color w:val="auto"/>
          <w:sz w:val="28"/>
          <w:szCs w:val="28"/>
          <w:lang w:val="uk-UA"/>
        </w:rPr>
      </w:pPr>
      <w:r w:rsidRPr="0014754A">
        <w:rPr>
          <w:rFonts w:ascii="Times New Roman" w:hAnsi="Times New Roman" w:cs="Times New Roman"/>
          <w:b w:val="0"/>
          <w:bCs w:val="0"/>
          <w:color w:val="auto"/>
          <w:sz w:val="28"/>
          <w:szCs w:val="28"/>
          <w:lang w:val="uk-UA"/>
        </w:rPr>
        <w:t>СКЛАД</w:t>
      </w:r>
    </w:p>
    <w:p w:rsidR="00A47C68" w:rsidRPr="0014754A" w:rsidRDefault="00A47C68" w:rsidP="00A47C68">
      <w:pPr>
        <w:jc w:val="center"/>
        <w:rPr>
          <w:rStyle w:val="rvts9"/>
          <w:color w:val="000000"/>
          <w:sz w:val="28"/>
          <w:szCs w:val="28"/>
          <w:lang w:val="uk-UA"/>
        </w:rPr>
      </w:pPr>
      <w:r w:rsidRPr="0014754A">
        <w:rPr>
          <w:rStyle w:val="rvts9"/>
          <w:color w:val="000000"/>
          <w:sz w:val="28"/>
          <w:szCs w:val="28"/>
          <w:lang w:val="uk-UA"/>
        </w:rPr>
        <w:t xml:space="preserve">тимчасової комісії по розгляду </w:t>
      </w:r>
    </w:p>
    <w:p w:rsidR="00A47C68" w:rsidRPr="0014754A" w:rsidRDefault="00A47C68" w:rsidP="00A47C68">
      <w:pPr>
        <w:jc w:val="center"/>
        <w:rPr>
          <w:rStyle w:val="rvts9"/>
          <w:color w:val="000000"/>
          <w:sz w:val="28"/>
          <w:szCs w:val="28"/>
          <w:lang w:val="uk-UA"/>
        </w:rPr>
      </w:pPr>
      <w:r w:rsidRPr="0014754A">
        <w:rPr>
          <w:rStyle w:val="rvts9"/>
          <w:color w:val="000000"/>
          <w:sz w:val="28"/>
          <w:szCs w:val="28"/>
          <w:lang w:val="uk-UA"/>
        </w:rPr>
        <w:t xml:space="preserve">звернень громадянина </w:t>
      </w:r>
      <w:proofErr w:type="spellStart"/>
      <w:r w:rsidR="00931B4F" w:rsidRPr="0014754A">
        <w:rPr>
          <w:rStyle w:val="rvts9"/>
          <w:color w:val="000000"/>
          <w:sz w:val="28"/>
          <w:szCs w:val="28"/>
          <w:lang w:val="uk-UA"/>
        </w:rPr>
        <w:t>Волченко</w:t>
      </w:r>
      <w:proofErr w:type="spellEnd"/>
      <w:r w:rsidR="00931B4F" w:rsidRPr="0014754A">
        <w:rPr>
          <w:rStyle w:val="rvts9"/>
          <w:color w:val="000000"/>
          <w:sz w:val="28"/>
          <w:szCs w:val="28"/>
          <w:lang w:val="uk-UA"/>
        </w:rPr>
        <w:t xml:space="preserve"> М.І </w:t>
      </w:r>
    </w:p>
    <w:p w:rsidR="00A47C68" w:rsidRPr="0014754A" w:rsidRDefault="00A47C68" w:rsidP="00A47C68">
      <w:pPr>
        <w:widowControl w:val="0"/>
        <w:autoSpaceDE w:val="0"/>
        <w:autoSpaceDN w:val="0"/>
        <w:adjustRightInd w:val="0"/>
        <w:spacing w:line="216" w:lineRule="auto"/>
        <w:jc w:val="center"/>
        <w:rPr>
          <w:bCs/>
          <w:sz w:val="28"/>
          <w:szCs w:val="28"/>
          <w:lang w:val="uk-UA"/>
        </w:rPr>
      </w:pPr>
    </w:p>
    <w:p w:rsidR="00A47C68" w:rsidRPr="00DB36A8" w:rsidRDefault="00A47C68" w:rsidP="00A47C68">
      <w:pPr>
        <w:widowControl w:val="0"/>
        <w:autoSpaceDE w:val="0"/>
        <w:autoSpaceDN w:val="0"/>
        <w:adjustRightInd w:val="0"/>
        <w:jc w:val="both"/>
        <w:rPr>
          <w:szCs w:val="28"/>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10"/>
        <w:gridCol w:w="4510"/>
      </w:tblGrid>
      <w:tr w:rsidR="001D6320" w:rsidTr="00C17E63">
        <w:trPr>
          <w:trHeight w:val="739"/>
        </w:trPr>
        <w:tc>
          <w:tcPr>
            <w:tcW w:w="4644" w:type="dxa"/>
            <w:vAlign w:val="center"/>
          </w:tcPr>
          <w:p w:rsidR="001D6320" w:rsidRDefault="00E12FC1" w:rsidP="00E12FC1">
            <w:pPr>
              <w:rPr>
                <w:sz w:val="28"/>
                <w:szCs w:val="28"/>
                <w:lang w:val="uk-UA"/>
              </w:rPr>
            </w:pPr>
            <w:proofErr w:type="spellStart"/>
            <w:r w:rsidRPr="0014754A">
              <w:rPr>
                <w:bCs/>
                <w:sz w:val="28"/>
                <w:szCs w:val="28"/>
                <w:lang w:val="uk-UA"/>
              </w:rPr>
              <w:t>Твердохліб</w:t>
            </w:r>
            <w:proofErr w:type="spellEnd"/>
            <w:r w:rsidRPr="0014754A">
              <w:rPr>
                <w:bCs/>
                <w:sz w:val="28"/>
                <w:szCs w:val="28"/>
                <w:lang w:val="uk-UA"/>
              </w:rPr>
              <w:t xml:space="preserve"> Володимир Михайлович</w:t>
            </w:r>
          </w:p>
        </w:tc>
        <w:tc>
          <w:tcPr>
            <w:tcW w:w="310" w:type="dxa"/>
            <w:vAlign w:val="center"/>
          </w:tcPr>
          <w:p w:rsidR="001D6320" w:rsidRDefault="00E12FC1" w:rsidP="00E12FC1">
            <w:pPr>
              <w:jc w:val="center"/>
              <w:rPr>
                <w:sz w:val="28"/>
                <w:szCs w:val="28"/>
                <w:lang w:val="uk-UA"/>
              </w:rPr>
            </w:pPr>
            <w:r>
              <w:rPr>
                <w:sz w:val="28"/>
                <w:szCs w:val="28"/>
                <w:lang w:val="uk-UA"/>
              </w:rPr>
              <w:t>-</w:t>
            </w:r>
          </w:p>
        </w:tc>
        <w:tc>
          <w:tcPr>
            <w:tcW w:w="4510" w:type="dxa"/>
            <w:vAlign w:val="center"/>
          </w:tcPr>
          <w:p w:rsidR="001D6320" w:rsidRPr="00E12FC1" w:rsidRDefault="00E12FC1" w:rsidP="00E12FC1">
            <w:pPr>
              <w:widowControl w:val="0"/>
              <w:tabs>
                <w:tab w:val="left" w:pos="4140"/>
                <w:tab w:val="left" w:pos="4320"/>
              </w:tabs>
              <w:autoSpaceDE w:val="0"/>
              <w:autoSpaceDN w:val="0"/>
              <w:adjustRightInd w:val="0"/>
              <w:spacing w:line="216" w:lineRule="auto"/>
              <w:jc w:val="both"/>
              <w:rPr>
                <w:bCs/>
                <w:sz w:val="28"/>
                <w:szCs w:val="28"/>
                <w:lang w:val="uk-UA"/>
              </w:rPr>
            </w:pPr>
            <w:r w:rsidRPr="0014754A">
              <w:rPr>
                <w:bCs/>
                <w:sz w:val="28"/>
                <w:szCs w:val="28"/>
                <w:lang w:val="uk-UA"/>
              </w:rPr>
              <w:t xml:space="preserve">заступник міського голови; </w:t>
            </w:r>
            <w:r>
              <w:rPr>
                <w:bCs/>
                <w:sz w:val="28"/>
                <w:szCs w:val="28"/>
                <w:lang w:val="uk-UA"/>
              </w:rPr>
              <w:t xml:space="preserve"> </w:t>
            </w:r>
            <w:r w:rsidRPr="0014754A">
              <w:rPr>
                <w:bCs/>
                <w:sz w:val="28"/>
                <w:szCs w:val="28"/>
                <w:lang w:val="uk-UA"/>
              </w:rPr>
              <w:t>голова комісії</w:t>
            </w:r>
            <w:r>
              <w:rPr>
                <w:bCs/>
                <w:sz w:val="28"/>
                <w:szCs w:val="28"/>
                <w:lang w:val="uk-UA"/>
              </w:rPr>
              <w:t>;</w:t>
            </w:r>
          </w:p>
        </w:tc>
      </w:tr>
      <w:tr w:rsidR="001D6320" w:rsidTr="00C17E63">
        <w:trPr>
          <w:trHeight w:val="1132"/>
        </w:trPr>
        <w:tc>
          <w:tcPr>
            <w:tcW w:w="4644" w:type="dxa"/>
            <w:vAlign w:val="center"/>
          </w:tcPr>
          <w:p w:rsidR="001D6320" w:rsidRDefault="00E12FC1" w:rsidP="00E12FC1">
            <w:pPr>
              <w:rPr>
                <w:sz w:val="28"/>
                <w:szCs w:val="28"/>
                <w:lang w:val="uk-UA"/>
              </w:rPr>
            </w:pPr>
            <w:r w:rsidRPr="0014754A">
              <w:rPr>
                <w:sz w:val="28"/>
                <w:szCs w:val="28"/>
                <w:lang w:val="uk-UA"/>
              </w:rPr>
              <w:t>Коновалова Яна Олегівна</w:t>
            </w:r>
          </w:p>
        </w:tc>
        <w:tc>
          <w:tcPr>
            <w:tcW w:w="310" w:type="dxa"/>
            <w:vAlign w:val="center"/>
          </w:tcPr>
          <w:p w:rsidR="001D6320" w:rsidRDefault="00E12FC1" w:rsidP="00E12FC1">
            <w:pPr>
              <w:jc w:val="center"/>
              <w:rPr>
                <w:sz w:val="28"/>
                <w:szCs w:val="28"/>
                <w:lang w:val="uk-UA"/>
              </w:rPr>
            </w:pPr>
            <w:r>
              <w:rPr>
                <w:sz w:val="28"/>
                <w:szCs w:val="28"/>
                <w:lang w:val="uk-UA"/>
              </w:rPr>
              <w:t>-</w:t>
            </w:r>
          </w:p>
        </w:tc>
        <w:tc>
          <w:tcPr>
            <w:tcW w:w="4510" w:type="dxa"/>
            <w:vAlign w:val="center"/>
          </w:tcPr>
          <w:p w:rsidR="001D6320" w:rsidRDefault="00E12FC1" w:rsidP="00E12FC1">
            <w:pPr>
              <w:tabs>
                <w:tab w:val="left" w:pos="3420"/>
              </w:tabs>
              <w:jc w:val="both"/>
              <w:rPr>
                <w:sz w:val="28"/>
                <w:szCs w:val="28"/>
                <w:lang w:val="uk-UA"/>
              </w:rPr>
            </w:pPr>
            <w:r w:rsidRPr="0014754A">
              <w:rPr>
                <w:sz w:val="28"/>
                <w:szCs w:val="28"/>
                <w:lang w:val="uk-UA"/>
              </w:rPr>
              <w:t xml:space="preserve">головний спеціаліст, юрисконсульт </w:t>
            </w:r>
            <w:r>
              <w:rPr>
                <w:sz w:val="28"/>
                <w:szCs w:val="28"/>
                <w:lang w:val="uk-UA"/>
              </w:rPr>
              <w:t xml:space="preserve"> юридичного відділу, секретар комісії</w:t>
            </w:r>
          </w:p>
        </w:tc>
      </w:tr>
      <w:tr w:rsidR="00E12FC1" w:rsidTr="00C17E63">
        <w:trPr>
          <w:trHeight w:val="590"/>
        </w:trPr>
        <w:tc>
          <w:tcPr>
            <w:tcW w:w="9464" w:type="dxa"/>
            <w:gridSpan w:val="3"/>
            <w:vAlign w:val="center"/>
          </w:tcPr>
          <w:p w:rsidR="00191D8D" w:rsidRDefault="00E12FC1" w:rsidP="00CF1A97">
            <w:pPr>
              <w:tabs>
                <w:tab w:val="left" w:pos="3420"/>
              </w:tabs>
              <w:jc w:val="center"/>
              <w:rPr>
                <w:sz w:val="28"/>
                <w:szCs w:val="28"/>
                <w:lang w:val="uk-UA"/>
              </w:rPr>
            </w:pPr>
            <w:r w:rsidRPr="0014754A">
              <w:rPr>
                <w:sz w:val="28"/>
                <w:szCs w:val="28"/>
                <w:lang w:val="uk-UA"/>
              </w:rPr>
              <w:t>Члени комісії:</w:t>
            </w:r>
          </w:p>
        </w:tc>
      </w:tr>
      <w:tr w:rsidR="001D6320" w:rsidTr="00CF1A97">
        <w:trPr>
          <w:trHeight w:val="519"/>
        </w:trPr>
        <w:tc>
          <w:tcPr>
            <w:tcW w:w="4644" w:type="dxa"/>
            <w:vAlign w:val="center"/>
          </w:tcPr>
          <w:p w:rsidR="001D6320" w:rsidRDefault="00E12FC1" w:rsidP="00E12FC1">
            <w:pPr>
              <w:rPr>
                <w:sz w:val="28"/>
                <w:szCs w:val="28"/>
                <w:lang w:val="uk-UA"/>
              </w:rPr>
            </w:pPr>
            <w:proofErr w:type="spellStart"/>
            <w:r>
              <w:rPr>
                <w:sz w:val="28"/>
                <w:szCs w:val="28"/>
                <w:lang w:val="uk-UA"/>
              </w:rPr>
              <w:t>Півнюк</w:t>
            </w:r>
            <w:proofErr w:type="spellEnd"/>
            <w:r>
              <w:rPr>
                <w:sz w:val="28"/>
                <w:szCs w:val="28"/>
                <w:lang w:val="uk-UA"/>
              </w:rPr>
              <w:t xml:space="preserve"> Тетяна Леонідівна</w:t>
            </w:r>
          </w:p>
        </w:tc>
        <w:tc>
          <w:tcPr>
            <w:tcW w:w="310" w:type="dxa"/>
            <w:vAlign w:val="center"/>
          </w:tcPr>
          <w:p w:rsidR="001D6320" w:rsidRDefault="00E12FC1" w:rsidP="00E12FC1">
            <w:pPr>
              <w:jc w:val="center"/>
              <w:rPr>
                <w:sz w:val="28"/>
                <w:szCs w:val="28"/>
                <w:lang w:val="uk-UA"/>
              </w:rPr>
            </w:pPr>
            <w:r>
              <w:rPr>
                <w:sz w:val="28"/>
                <w:szCs w:val="28"/>
                <w:lang w:val="uk-UA"/>
              </w:rPr>
              <w:t>-</w:t>
            </w:r>
          </w:p>
        </w:tc>
        <w:tc>
          <w:tcPr>
            <w:tcW w:w="4510" w:type="dxa"/>
            <w:vAlign w:val="center"/>
          </w:tcPr>
          <w:p w:rsidR="007139D4" w:rsidRDefault="00E12FC1" w:rsidP="00CF1A97">
            <w:pPr>
              <w:rPr>
                <w:sz w:val="28"/>
                <w:szCs w:val="28"/>
                <w:lang w:val="uk-UA"/>
              </w:rPr>
            </w:pPr>
            <w:r>
              <w:rPr>
                <w:sz w:val="28"/>
                <w:szCs w:val="28"/>
                <w:lang w:val="uk-UA"/>
              </w:rPr>
              <w:t xml:space="preserve">адміністратор ЦНАП;  </w:t>
            </w:r>
          </w:p>
        </w:tc>
      </w:tr>
      <w:tr w:rsidR="00CF1A97" w:rsidTr="00C17E63">
        <w:trPr>
          <w:trHeight w:val="519"/>
        </w:trPr>
        <w:tc>
          <w:tcPr>
            <w:tcW w:w="4644" w:type="dxa"/>
            <w:vAlign w:val="center"/>
          </w:tcPr>
          <w:p w:rsidR="00CF1A97" w:rsidRPr="00CF1A97" w:rsidRDefault="00CF1A97" w:rsidP="00CF1A97">
            <w:pPr>
              <w:rPr>
                <w:sz w:val="28"/>
                <w:szCs w:val="28"/>
              </w:rPr>
            </w:pPr>
            <w:r>
              <w:rPr>
                <w:sz w:val="28"/>
                <w:szCs w:val="28"/>
                <w:lang w:val="uk-UA"/>
              </w:rPr>
              <w:t>Свистун Оксана Василівна</w:t>
            </w:r>
          </w:p>
        </w:tc>
        <w:tc>
          <w:tcPr>
            <w:tcW w:w="310" w:type="dxa"/>
            <w:vAlign w:val="center"/>
          </w:tcPr>
          <w:p w:rsidR="00CF1A97" w:rsidRDefault="00CF1A97" w:rsidP="00E12FC1">
            <w:pPr>
              <w:jc w:val="center"/>
              <w:rPr>
                <w:sz w:val="28"/>
                <w:szCs w:val="28"/>
                <w:lang w:val="uk-UA"/>
              </w:rPr>
            </w:pPr>
            <w:r>
              <w:rPr>
                <w:sz w:val="28"/>
                <w:szCs w:val="28"/>
                <w:lang w:val="uk-UA"/>
              </w:rPr>
              <w:t>-</w:t>
            </w:r>
          </w:p>
        </w:tc>
        <w:tc>
          <w:tcPr>
            <w:tcW w:w="4510" w:type="dxa"/>
            <w:vAlign w:val="center"/>
          </w:tcPr>
          <w:p w:rsidR="00CF1A97" w:rsidRDefault="00CF1A97" w:rsidP="00E12FC1">
            <w:pPr>
              <w:jc w:val="both"/>
              <w:rPr>
                <w:sz w:val="28"/>
                <w:szCs w:val="28"/>
                <w:lang w:val="uk-UA"/>
              </w:rPr>
            </w:pPr>
            <w:r>
              <w:rPr>
                <w:sz w:val="28"/>
                <w:szCs w:val="28"/>
                <w:lang w:val="uk-UA"/>
              </w:rPr>
              <w:t>начальник юридичного відділу;</w:t>
            </w:r>
          </w:p>
        </w:tc>
      </w:tr>
      <w:tr w:rsidR="001D6320" w:rsidTr="00CF1A97">
        <w:trPr>
          <w:trHeight w:val="1210"/>
        </w:trPr>
        <w:tc>
          <w:tcPr>
            <w:tcW w:w="4644" w:type="dxa"/>
            <w:vAlign w:val="center"/>
          </w:tcPr>
          <w:p w:rsidR="001D6320" w:rsidRDefault="00E12FC1" w:rsidP="00E12FC1">
            <w:pPr>
              <w:rPr>
                <w:sz w:val="28"/>
                <w:szCs w:val="28"/>
                <w:lang w:val="uk-UA"/>
              </w:rPr>
            </w:pPr>
            <w:r>
              <w:rPr>
                <w:sz w:val="28"/>
                <w:szCs w:val="28"/>
                <w:lang w:val="uk-UA"/>
              </w:rPr>
              <w:t xml:space="preserve">Скрипник Юлія Олександрівна </w:t>
            </w:r>
          </w:p>
        </w:tc>
        <w:tc>
          <w:tcPr>
            <w:tcW w:w="310" w:type="dxa"/>
            <w:vAlign w:val="center"/>
          </w:tcPr>
          <w:p w:rsidR="001D6320" w:rsidRDefault="00E12FC1" w:rsidP="00E12FC1">
            <w:pPr>
              <w:jc w:val="center"/>
              <w:rPr>
                <w:sz w:val="28"/>
                <w:szCs w:val="28"/>
                <w:lang w:val="uk-UA"/>
              </w:rPr>
            </w:pPr>
            <w:r>
              <w:rPr>
                <w:sz w:val="28"/>
                <w:szCs w:val="28"/>
                <w:lang w:val="uk-UA"/>
              </w:rPr>
              <w:t>-</w:t>
            </w:r>
          </w:p>
        </w:tc>
        <w:tc>
          <w:tcPr>
            <w:tcW w:w="4510" w:type="dxa"/>
            <w:vAlign w:val="center"/>
          </w:tcPr>
          <w:p w:rsidR="00191D8D" w:rsidRDefault="00E12FC1" w:rsidP="00E12FC1">
            <w:pPr>
              <w:jc w:val="both"/>
              <w:rPr>
                <w:sz w:val="28"/>
                <w:szCs w:val="28"/>
                <w:lang w:val="uk-UA"/>
              </w:rPr>
            </w:pPr>
            <w:r>
              <w:rPr>
                <w:sz w:val="28"/>
                <w:szCs w:val="28"/>
                <w:lang w:val="uk-UA"/>
              </w:rPr>
              <w:t xml:space="preserve">начальнику </w:t>
            </w:r>
            <w:r w:rsidR="00CF1A97">
              <w:rPr>
                <w:sz w:val="28"/>
                <w:szCs w:val="28"/>
                <w:lang w:val="uk-UA"/>
              </w:rPr>
              <w:t xml:space="preserve">відділу </w:t>
            </w:r>
            <w:r>
              <w:rPr>
                <w:sz w:val="28"/>
                <w:szCs w:val="28"/>
                <w:lang w:val="uk-UA"/>
              </w:rPr>
              <w:t>розподілу житла та по роботі із зверненнями громадян;</w:t>
            </w:r>
          </w:p>
        </w:tc>
      </w:tr>
      <w:tr w:rsidR="00E12FC1" w:rsidRPr="001F017B" w:rsidTr="00CF1A97">
        <w:trPr>
          <w:trHeight w:val="1483"/>
        </w:trPr>
        <w:tc>
          <w:tcPr>
            <w:tcW w:w="4644" w:type="dxa"/>
            <w:vAlign w:val="center"/>
          </w:tcPr>
          <w:p w:rsidR="00E12FC1" w:rsidRDefault="00E12FC1" w:rsidP="00E12FC1">
            <w:pPr>
              <w:rPr>
                <w:sz w:val="28"/>
                <w:szCs w:val="28"/>
                <w:lang w:val="uk-UA"/>
              </w:rPr>
            </w:pPr>
            <w:proofErr w:type="spellStart"/>
            <w:r>
              <w:rPr>
                <w:sz w:val="28"/>
                <w:szCs w:val="28"/>
                <w:lang w:val="uk-UA"/>
              </w:rPr>
              <w:t>Схабовська</w:t>
            </w:r>
            <w:proofErr w:type="spellEnd"/>
            <w:r>
              <w:rPr>
                <w:sz w:val="28"/>
                <w:szCs w:val="28"/>
                <w:lang w:val="uk-UA"/>
              </w:rPr>
              <w:t xml:space="preserve"> Яна Володимирівна </w:t>
            </w:r>
          </w:p>
        </w:tc>
        <w:tc>
          <w:tcPr>
            <w:tcW w:w="310" w:type="dxa"/>
            <w:vAlign w:val="center"/>
          </w:tcPr>
          <w:p w:rsidR="00E12FC1" w:rsidRDefault="00E12FC1" w:rsidP="00E12FC1">
            <w:pPr>
              <w:jc w:val="center"/>
              <w:rPr>
                <w:sz w:val="28"/>
                <w:szCs w:val="28"/>
                <w:lang w:val="uk-UA"/>
              </w:rPr>
            </w:pPr>
            <w:r>
              <w:rPr>
                <w:sz w:val="28"/>
                <w:szCs w:val="28"/>
                <w:lang w:val="uk-UA"/>
              </w:rPr>
              <w:t>-</w:t>
            </w:r>
          </w:p>
        </w:tc>
        <w:tc>
          <w:tcPr>
            <w:tcW w:w="4510" w:type="dxa"/>
            <w:vAlign w:val="center"/>
          </w:tcPr>
          <w:p w:rsidR="00191D8D" w:rsidRPr="00CF1A97" w:rsidRDefault="00E12FC1" w:rsidP="00F0433D">
            <w:pPr>
              <w:jc w:val="both"/>
              <w:rPr>
                <w:bCs/>
                <w:sz w:val="28"/>
                <w:szCs w:val="28"/>
                <w:lang w:val="uk-UA"/>
              </w:rPr>
            </w:pPr>
            <w:r>
              <w:rPr>
                <w:sz w:val="28"/>
                <w:szCs w:val="28"/>
                <w:lang w:val="uk-UA"/>
              </w:rPr>
              <w:t>головний спеціаліст з формуванням та ведення реєстру територіальної громади міста Жмеринки відділу реєстрації</w:t>
            </w:r>
            <w:r>
              <w:rPr>
                <w:bCs/>
                <w:sz w:val="28"/>
                <w:szCs w:val="28"/>
                <w:lang w:val="uk-UA"/>
              </w:rPr>
              <w:t>;</w:t>
            </w:r>
          </w:p>
        </w:tc>
      </w:tr>
      <w:tr w:rsidR="00CF1A97" w:rsidRPr="00CF1A97" w:rsidTr="00CF1A97">
        <w:trPr>
          <w:trHeight w:val="1562"/>
        </w:trPr>
        <w:tc>
          <w:tcPr>
            <w:tcW w:w="4644" w:type="dxa"/>
            <w:vAlign w:val="center"/>
          </w:tcPr>
          <w:p w:rsidR="00CF1A97" w:rsidRDefault="00CF1A97" w:rsidP="00E12FC1">
            <w:pPr>
              <w:rPr>
                <w:sz w:val="28"/>
                <w:szCs w:val="28"/>
                <w:lang w:val="uk-UA"/>
              </w:rPr>
            </w:pPr>
            <w:r>
              <w:rPr>
                <w:sz w:val="28"/>
                <w:szCs w:val="28"/>
                <w:lang w:val="uk-UA"/>
              </w:rPr>
              <w:t>Федоренко Андрій Володимирович</w:t>
            </w:r>
          </w:p>
        </w:tc>
        <w:tc>
          <w:tcPr>
            <w:tcW w:w="310" w:type="dxa"/>
            <w:vAlign w:val="center"/>
          </w:tcPr>
          <w:p w:rsidR="00CF1A97" w:rsidRDefault="00CF1A97" w:rsidP="00E12FC1">
            <w:pPr>
              <w:jc w:val="center"/>
              <w:rPr>
                <w:sz w:val="28"/>
                <w:szCs w:val="28"/>
                <w:lang w:val="uk-UA"/>
              </w:rPr>
            </w:pPr>
            <w:r>
              <w:rPr>
                <w:sz w:val="28"/>
                <w:szCs w:val="28"/>
                <w:lang w:val="uk-UA"/>
              </w:rPr>
              <w:t>-</w:t>
            </w:r>
          </w:p>
        </w:tc>
        <w:tc>
          <w:tcPr>
            <w:tcW w:w="4510" w:type="dxa"/>
            <w:vAlign w:val="center"/>
          </w:tcPr>
          <w:p w:rsidR="00CF1A97" w:rsidRDefault="00CF1A97" w:rsidP="00E12FC1">
            <w:pPr>
              <w:jc w:val="both"/>
              <w:rPr>
                <w:sz w:val="28"/>
                <w:szCs w:val="28"/>
                <w:lang w:val="uk-UA"/>
              </w:rPr>
            </w:pPr>
            <w:r>
              <w:rPr>
                <w:sz w:val="28"/>
                <w:szCs w:val="28"/>
                <w:lang w:val="uk-UA"/>
              </w:rPr>
              <w:t>начальник відділу реєстрації, державний реєстратор з державної реєстрації речових прав на нерухоме майно</w:t>
            </w:r>
            <w:r w:rsidR="003A3DCA">
              <w:rPr>
                <w:sz w:val="28"/>
                <w:szCs w:val="28"/>
                <w:lang w:val="uk-UA"/>
              </w:rPr>
              <w:t>.</w:t>
            </w:r>
          </w:p>
        </w:tc>
      </w:tr>
    </w:tbl>
    <w:p w:rsidR="00A47C68" w:rsidRDefault="00A47C68" w:rsidP="001D6320">
      <w:pPr>
        <w:jc w:val="both"/>
        <w:rPr>
          <w:sz w:val="28"/>
          <w:szCs w:val="28"/>
          <w:lang w:val="uk-UA"/>
        </w:rPr>
      </w:pPr>
    </w:p>
    <w:p w:rsidR="003A3DCA" w:rsidRDefault="003A3DCA" w:rsidP="001D6320">
      <w:pPr>
        <w:jc w:val="both"/>
        <w:rPr>
          <w:sz w:val="28"/>
          <w:szCs w:val="28"/>
          <w:lang w:val="uk-UA"/>
        </w:rPr>
      </w:pPr>
    </w:p>
    <w:p w:rsidR="003A3DCA" w:rsidRDefault="003A3DCA" w:rsidP="001D6320">
      <w:pPr>
        <w:jc w:val="both"/>
        <w:rPr>
          <w:sz w:val="28"/>
          <w:szCs w:val="28"/>
          <w:lang w:val="uk-UA"/>
        </w:rPr>
      </w:pPr>
      <w:bookmarkStart w:id="1" w:name="_GoBack"/>
      <w:bookmarkEnd w:id="1"/>
    </w:p>
    <w:sectPr w:rsidR="003A3DCA" w:rsidSect="00461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65E83"/>
    <w:multiLevelType w:val="hybridMultilevel"/>
    <w:tmpl w:val="FAEE2806"/>
    <w:lvl w:ilvl="0" w:tplc="8B68ACA6">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5A2449"/>
    <w:rsid w:val="000C1F69"/>
    <w:rsid w:val="0014754A"/>
    <w:rsid w:val="00191D8D"/>
    <w:rsid w:val="001D6320"/>
    <w:rsid w:val="001F017B"/>
    <w:rsid w:val="003A3DCA"/>
    <w:rsid w:val="004618BE"/>
    <w:rsid w:val="00474659"/>
    <w:rsid w:val="00593D3D"/>
    <w:rsid w:val="005A2449"/>
    <w:rsid w:val="006253D1"/>
    <w:rsid w:val="007139D4"/>
    <w:rsid w:val="0080567E"/>
    <w:rsid w:val="00931B4F"/>
    <w:rsid w:val="00A47C68"/>
    <w:rsid w:val="00A555F6"/>
    <w:rsid w:val="00C17E63"/>
    <w:rsid w:val="00CF1A97"/>
    <w:rsid w:val="00CF60E8"/>
    <w:rsid w:val="00E12FC1"/>
    <w:rsid w:val="00E31BB8"/>
    <w:rsid w:val="00F0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935698"/>
  <w15:docId w15:val="{9E1A103D-5341-456F-8799-E6EF0145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4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2449"/>
    <w:pPr>
      <w:keepNext/>
      <w:jc w:val="center"/>
      <w:outlineLvl w:val="0"/>
    </w:pPr>
    <w:rPr>
      <w:b/>
      <w:sz w:val="52"/>
      <w:lang w:val="uk-UA"/>
    </w:rPr>
  </w:style>
  <w:style w:type="paragraph" w:styleId="2">
    <w:name w:val="heading 2"/>
    <w:basedOn w:val="a"/>
    <w:next w:val="a"/>
    <w:link w:val="20"/>
    <w:uiPriority w:val="9"/>
    <w:semiHidden/>
    <w:unhideWhenUsed/>
    <w:qFormat/>
    <w:rsid w:val="00A47C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5A2449"/>
    <w:pPr>
      <w:keepNext/>
      <w:jc w:val="center"/>
      <w:outlineLvl w:val="3"/>
    </w:pPr>
    <w:rPr>
      <w:b/>
      <w:sz w:val="24"/>
    </w:rPr>
  </w:style>
  <w:style w:type="paragraph" w:styleId="5">
    <w:name w:val="heading 5"/>
    <w:basedOn w:val="a"/>
    <w:next w:val="a"/>
    <w:link w:val="50"/>
    <w:qFormat/>
    <w:rsid w:val="005A2449"/>
    <w:pPr>
      <w:keepNext/>
      <w:jc w:val="center"/>
      <w:outlineLvl w:val="4"/>
    </w:pPr>
    <w:rPr>
      <w:sz w:val="40"/>
    </w:rPr>
  </w:style>
  <w:style w:type="paragraph" w:styleId="6">
    <w:name w:val="heading 6"/>
    <w:basedOn w:val="a"/>
    <w:next w:val="a"/>
    <w:link w:val="60"/>
    <w:qFormat/>
    <w:rsid w:val="005A2449"/>
    <w:pPr>
      <w:keepNext/>
      <w:jc w:val="center"/>
      <w:outlineLvl w:val="5"/>
    </w:pPr>
    <w:rPr>
      <w:b/>
      <w:sz w:val="36"/>
    </w:rPr>
  </w:style>
  <w:style w:type="paragraph" w:styleId="7">
    <w:name w:val="heading 7"/>
    <w:basedOn w:val="a"/>
    <w:next w:val="a"/>
    <w:link w:val="70"/>
    <w:qFormat/>
    <w:rsid w:val="005A2449"/>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2449"/>
    <w:rPr>
      <w:rFonts w:ascii="Times New Roman" w:eastAsia="Times New Roman" w:hAnsi="Times New Roman" w:cs="Times New Roman"/>
      <w:b/>
      <w:sz w:val="52"/>
      <w:szCs w:val="20"/>
      <w:lang w:val="uk-UA" w:eastAsia="ru-RU"/>
    </w:rPr>
  </w:style>
  <w:style w:type="character" w:customStyle="1" w:styleId="40">
    <w:name w:val="Заголовок 4 Знак"/>
    <w:basedOn w:val="a0"/>
    <w:link w:val="4"/>
    <w:rsid w:val="005A2449"/>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5A2449"/>
    <w:rPr>
      <w:rFonts w:ascii="Times New Roman" w:eastAsia="Times New Roman" w:hAnsi="Times New Roman" w:cs="Times New Roman"/>
      <w:sz w:val="40"/>
      <w:szCs w:val="20"/>
      <w:lang w:eastAsia="ru-RU"/>
    </w:rPr>
  </w:style>
  <w:style w:type="character" w:customStyle="1" w:styleId="60">
    <w:name w:val="Заголовок 6 Знак"/>
    <w:basedOn w:val="a0"/>
    <w:link w:val="6"/>
    <w:rsid w:val="005A2449"/>
    <w:rPr>
      <w:rFonts w:ascii="Times New Roman" w:eastAsia="Times New Roman" w:hAnsi="Times New Roman" w:cs="Times New Roman"/>
      <w:b/>
      <w:sz w:val="36"/>
      <w:szCs w:val="20"/>
      <w:lang w:eastAsia="ru-RU"/>
    </w:rPr>
  </w:style>
  <w:style w:type="character" w:customStyle="1" w:styleId="70">
    <w:name w:val="Заголовок 7 Знак"/>
    <w:basedOn w:val="a0"/>
    <w:link w:val="7"/>
    <w:rsid w:val="005A2449"/>
    <w:rPr>
      <w:rFonts w:ascii="Times New Roman" w:eastAsia="Times New Roman" w:hAnsi="Times New Roman" w:cs="Times New Roman"/>
      <w:b/>
      <w:sz w:val="44"/>
      <w:szCs w:val="20"/>
      <w:lang w:eastAsia="ru-RU"/>
    </w:rPr>
  </w:style>
  <w:style w:type="paragraph" w:styleId="a3">
    <w:name w:val="Body Text"/>
    <w:basedOn w:val="a"/>
    <w:link w:val="a4"/>
    <w:rsid w:val="005A2449"/>
    <w:pPr>
      <w:spacing w:after="120"/>
    </w:pPr>
  </w:style>
  <w:style w:type="character" w:customStyle="1" w:styleId="a4">
    <w:name w:val="Основной текст Знак"/>
    <w:basedOn w:val="a0"/>
    <w:link w:val="a3"/>
    <w:rsid w:val="005A2449"/>
    <w:rPr>
      <w:rFonts w:ascii="Times New Roman" w:eastAsia="Times New Roman" w:hAnsi="Times New Roman" w:cs="Times New Roman"/>
      <w:sz w:val="20"/>
      <w:szCs w:val="20"/>
      <w:lang w:eastAsia="ru-RU"/>
    </w:rPr>
  </w:style>
  <w:style w:type="character" w:customStyle="1" w:styleId="rvts9">
    <w:name w:val="rvts9"/>
    <w:basedOn w:val="a0"/>
    <w:rsid w:val="005A2449"/>
  </w:style>
  <w:style w:type="paragraph" w:styleId="21">
    <w:name w:val="Body Text Indent 2"/>
    <w:basedOn w:val="a"/>
    <w:link w:val="22"/>
    <w:rsid w:val="00474659"/>
    <w:pPr>
      <w:spacing w:after="120" w:line="480" w:lineRule="auto"/>
      <w:ind w:left="283"/>
    </w:pPr>
    <w:rPr>
      <w:sz w:val="28"/>
    </w:rPr>
  </w:style>
  <w:style w:type="character" w:customStyle="1" w:styleId="22">
    <w:name w:val="Основной текст с отступом 2 Знак"/>
    <w:basedOn w:val="a0"/>
    <w:link w:val="21"/>
    <w:rsid w:val="00474659"/>
    <w:rPr>
      <w:rFonts w:ascii="Times New Roman" w:eastAsia="Times New Roman" w:hAnsi="Times New Roman" w:cs="Times New Roman"/>
      <w:sz w:val="28"/>
      <w:szCs w:val="20"/>
      <w:lang w:eastAsia="ru-RU"/>
    </w:rPr>
  </w:style>
  <w:style w:type="paragraph" w:styleId="a5">
    <w:name w:val="List Paragraph"/>
    <w:basedOn w:val="a"/>
    <w:uiPriority w:val="34"/>
    <w:qFormat/>
    <w:rsid w:val="00474659"/>
    <w:pPr>
      <w:ind w:left="720"/>
      <w:contextualSpacing/>
    </w:pPr>
  </w:style>
  <w:style w:type="character" w:customStyle="1" w:styleId="20">
    <w:name w:val="Заголовок 2 Знак"/>
    <w:basedOn w:val="a0"/>
    <w:link w:val="2"/>
    <w:uiPriority w:val="9"/>
    <w:semiHidden/>
    <w:rsid w:val="00A47C68"/>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0"/>
    <w:rsid w:val="001D6320"/>
  </w:style>
  <w:style w:type="table" w:styleId="a6">
    <w:name w:val="Table Grid"/>
    <w:basedOn w:val="a1"/>
    <w:uiPriority w:val="59"/>
    <w:rsid w:val="001D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31BB8"/>
    <w:rPr>
      <w:rFonts w:ascii="Segoe UI" w:hAnsi="Segoe UI" w:cs="Segoe UI"/>
      <w:sz w:val="18"/>
      <w:szCs w:val="18"/>
    </w:rPr>
  </w:style>
  <w:style w:type="character" w:customStyle="1" w:styleId="a8">
    <w:name w:val="Текст выноски Знак"/>
    <w:basedOn w:val="a0"/>
    <w:link w:val="a7"/>
    <w:uiPriority w:val="99"/>
    <w:semiHidden/>
    <w:rsid w:val="00E31BB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7BEE7-1894-4924-87AD-C7EA0344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1438</Words>
  <Characters>820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Шепель Олег</cp:lastModifiedBy>
  <cp:revision>13</cp:revision>
  <cp:lastPrinted>2019-02-22T07:43:00Z</cp:lastPrinted>
  <dcterms:created xsi:type="dcterms:W3CDTF">2019-02-21T08:42:00Z</dcterms:created>
  <dcterms:modified xsi:type="dcterms:W3CDTF">2019-03-01T12:26:00Z</dcterms:modified>
</cp:coreProperties>
</file>