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9F" w:rsidRDefault="00932993" w:rsidP="003C340B">
      <w:pPr>
        <w:ind w:firstLine="709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1pt;margin-top:0;width:40.5pt;height:54pt;z-index:251657216" filled="t">
            <v:imagedata r:id="rId6" o:title=""/>
            <w10:wrap type="square" side="right"/>
          </v:shape>
          <o:OLEObject Type="Embed" ProgID="Word.Picture.8" ShapeID="_x0000_s1026" DrawAspect="Content" ObjectID="_1627374130" r:id="rId7"/>
        </w:object>
      </w:r>
      <w:r w:rsidR="00FC269F">
        <w:rPr>
          <w:lang w:val="uk-UA"/>
        </w:rPr>
        <w:t xml:space="preserve">              </w:t>
      </w:r>
    </w:p>
    <w:p w:rsidR="00325E2C" w:rsidRDefault="00325E2C" w:rsidP="003C340B">
      <w:pPr>
        <w:ind w:firstLine="709"/>
        <w:rPr>
          <w:lang w:val="uk-UA"/>
        </w:rPr>
      </w:pPr>
    </w:p>
    <w:p w:rsidR="00325E2C" w:rsidRDefault="00325E2C" w:rsidP="003C340B">
      <w:pPr>
        <w:ind w:firstLine="709"/>
        <w:rPr>
          <w:lang w:val="uk-UA"/>
        </w:rPr>
      </w:pPr>
    </w:p>
    <w:p w:rsidR="00325E2C" w:rsidRDefault="00325E2C" w:rsidP="003C340B">
      <w:pPr>
        <w:ind w:firstLine="709"/>
        <w:rPr>
          <w:lang w:val="uk-UA"/>
        </w:rPr>
      </w:pPr>
    </w:p>
    <w:p w:rsidR="00FC269F" w:rsidRDefault="00FC269F" w:rsidP="00D56444">
      <w:pPr>
        <w:pStyle w:val="4"/>
        <w:spacing w:before="0" w:after="0"/>
        <w:jc w:val="center"/>
        <w:rPr>
          <w:color w:val="000000"/>
          <w:w w:val="120"/>
        </w:rPr>
      </w:pPr>
      <w:r>
        <w:rPr>
          <w:color w:val="000000"/>
          <w:w w:val="120"/>
        </w:rPr>
        <w:t>УКРАЇНА</w:t>
      </w:r>
    </w:p>
    <w:p w:rsidR="00FC269F" w:rsidRDefault="00FB71BA" w:rsidP="00D56444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ЖМЕРИНСЬКА МІСЬКА</w:t>
      </w:r>
      <w:r w:rsidR="00FC269F">
        <w:rPr>
          <w:i w:val="0"/>
          <w:iCs w:val="0"/>
          <w:sz w:val="28"/>
          <w:szCs w:val="28"/>
        </w:rPr>
        <w:t xml:space="preserve"> РАДА </w:t>
      </w:r>
      <w:r w:rsidR="003C340B">
        <w:rPr>
          <w:i w:val="0"/>
          <w:iCs w:val="0"/>
          <w:sz w:val="28"/>
          <w:szCs w:val="28"/>
        </w:rPr>
        <w:t>ЖМЕРИНСЬКОЇ</w:t>
      </w:r>
      <w:r>
        <w:rPr>
          <w:i w:val="0"/>
          <w:iCs w:val="0"/>
          <w:sz w:val="28"/>
          <w:szCs w:val="28"/>
        </w:rPr>
        <w:t xml:space="preserve"> </w:t>
      </w:r>
      <w:r w:rsidR="00FC269F">
        <w:rPr>
          <w:i w:val="0"/>
          <w:iCs w:val="0"/>
          <w:sz w:val="28"/>
          <w:szCs w:val="28"/>
        </w:rPr>
        <w:t>ОБЛАСТІ</w:t>
      </w:r>
    </w:p>
    <w:p w:rsidR="00FC269F" w:rsidRDefault="00FC269F" w:rsidP="00D56444">
      <w:pPr>
        <w:pStyle w:val="6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ВИКОНАВЧИЙ КОМІТЕТ</w:t>
      </w:r>
    </w:p>
    <w:p w:rsidR="00FC269F" w:rsidRDefault="00FC269F" w:rsidP="003C340B">
      <w:pPr>
        <w:pStyle w:val="1"/>
        <w:ind w:firstLine="709"/>
        <w:rPr>
          <w:b/>
          <w:bCs/>
          <w:w w:val="120"/>
          <w:sz w:val="6"/>
          <w:szCs w:val="6"/>
        </w:rPr>
      </w:pPr>
    </w:p>
    <w:p w:rsidR="00FC269F" w:rsidRDefault="00971525" w:rsidP="003C340B">
      <w:pPr>
        <w:tabs>
          <w:tab w:val="left" w:pos="540"/>
        </w:tabs>
        <w:ind w:firstLine="709"/>
        <w:rPr>
          <w:b/>
          <w:bCs/>
          <w:w w:val="120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28575" r="37465" b="285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D371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AXgnPQ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FC269F" w:rsidRDefault="00FC269F" w:rsidP="00D56444">
      <w:pPr>
        <w:jc w:val="center"/>
        <w:rPr>
          <w:b/>
          <w:bCs/>
          <w:cap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</w:rPr>
        <w:t>РІШЕННЯ</w:t>
      </w:r>
    </w:p>
    <w:p w:rsidR="00FC269F" w:rsidRPr="00325E2C" w:rsidRDefault="00FC269F" w:rsidP="003C340B">
      <w:pPr>
        <w:pStyle w:val="a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932993">
        <w:rPr>
          <w:sz w:val="28"/>
          <w:szCs w:val="28"/>
          <w:lang w:val="uk-UA"/>
        </w:rPr>
        <w:t xml:space="preserve">15 серпня </w:t>
      </w:r>
      <w:r w:rsidR="00325E2C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1</w:t>
      </w:r>
      <w:r w:rsidR="00325E2C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5E2C">
        <w:rPr>
          <w:sz w:val="28"/>
          <w:szCs w:val="28"/>
        </w:rPr>
        <w:tab/>
      </w:r>
      <w:r w:rsidR="00325E2C">
        <w:rPr>
          <w:sz w:val="28"/>
          <w:szCs w:val="28"/>
        </w:rPr>
        <w:tab/>
      </w:r>
      <w:r w:rsidR="00FB71BA">
        <w:rPr>
          <w:sz w:val="28"/>
          <w:szCs w:val="28"/>
        </w:rPr>
        <w:t xml:space="preserve">№ </w:t>
      </w:r>
      <w:r w:rsidR="00932993">
        <w:rPr>
          <w:sz w:val="28"/>
          <w:szCs w:val="28"/>
          <w:lang w:val="uk-UA"/>
        </w:rPr>
        <w:t>227</w:t>
      </w:r>
    </w:p>
    <w:p w:rsidR="00FC269F" w:rsidRDefault="00FC269F" w:rsidP="003C340B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</w:p>
    <w:p w:rsidR="003C340B" w:rsidRPr="003C340B" w:rsidRDefault="003C340B" w:rsidP="003C340B">
      <w:pPr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Про Порядок розміщення наборів даних</w:t>
      </w:r>
    </w:p>
    <w:p w:rsidR="003C340B" w:rsidRPr="003C340B" w:rsidRDefault="003C340B" w:rsidP="003C34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</w:t>
      </w:r>
      <w:r w:rsidRPr="003C340B">
        <w:rPr>
          <w:sz w:val="28"/>
          <w:szCs w:val="28"/>
          <w:lang w:val="uk-UA"/>
        </w:rPr>
        <w:t xml:space="preserve"> міської ради та її виконавчих</w:t>
      </w:r>
    </w:p>
    <w:p w:rsidR="003C340B" w:rsidRPr="003C340B" w:rsidRDefault="003C340B" w:rsidP="003C340B">
      <w:pPr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органів, які підлягають оприлюдненню</w:t>
      </w:r>
    </w:p>
    <w:p w:rsidR="003C340B" w:rsidRPr="003C340B" w:rsidRDefault="003C340B" w:rsidP="003C340B">
      <w:pPr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у формі відкритих даних, в мережі Інтернет</w:t>
      </w:r>
    </w:p>
    <w:p w:rsidR="003C340B" w:rsidRDefault="003C340B" w:rsidP="003C340B">
      <w:pPr>
        <w:ind w:firstLine="709"/>
        <w:rPr>
          <w:sz w:val="28"/>
          <w:szCs w:val="28"/>
          <w:lang w:val="uk-UA"/>
        </w:rPr>
      </w:pPr>
    </w:p>
    <w:p w:rsid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 xml:space="preserve">З метою забезпечення прозорості та відкритості діяльності </w:t>
      </w:r>
      <w:r>
        <w:rPr>
          <w:sz w:val="28"/>
          <w:szCs w:val="28"/>
          <w:lang w:val="uk-UA"/>
        </w:rPr>
        <w:t>Жмеринської</w:t>
      </w:r>
      <w:r w:rsidRPr="003C340B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ради та її виконавчих органів, задля реалізації права кожного на доступ до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публічної інформації, яка знаходиться у володінні суб`єкта владних повноважень,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на виконання Закону України «Про доступ до публічної інформації», відповідно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 xml:space="preserve">до постанови Кабінету Міністрів України від 21.10.2015 № 835 </w:t>
      </w:r>
      <w:r w:rsidR="00846D6E">
        <w:rPr>
          <w:sz w:val="28"/>
          <w:szCs w:val="28"/>
          <w:lang w:val="uk-UA"/>
        </w:rPr>
        <w:t>«</w:t>
      </w:r>
      <w:r w:rsidRPr="003C340B">
        <w:rPr>
          <w:sz w:val="28"/>
          <w:szCs w:val="28"/>
          <w:lang w:val="uk-UA"/>
        </w:rPr>
        <w:t>Про затвердження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Положення про набори даних, які підлягають оприлюдненню у формі відкритих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даних», керуючись ст. 40, ч.1 ст. 52, ч. 6. ст. 59 Закону України «Про місцеве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 xml:space="preserve">самоврядування в Україні», виконавчий комітет </w:t>
      </w:r>
      <w:r>
        <w:rPr>
          <w:sz w:val="28"/>
          <w:szCs w:val="28"/>
          <w:lang w:val="uk-UA"/>
        </w:rPr>
        <w:t>Жмеринської</w:t>
      </w:r>
      <w:r w:rsidRPr="003C340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</w:t>
      </w:r>
    </w:p>
    <w:p w:rsidR="003C340B" w:rsidRPr="00AF72AB" w:rsidRDefault="00AF72AB" w:rsidP="00AF72AB">
      <w:pPr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И Р І Ш И </w:t>
      </w:r>
      <w:r w:rsidR="003C340B" w:rsidRPr="00AF72AB">
        <w:rPr>
          <w:b/>
          <w:sz w:val="28"/>
          <w:szCs w:val="28"/>
          <w:lang w:val="uk-UA"/>
        </w:rPr>
        <w:t>В:</w:t>
      </w:r>
    </w:p>
    <w:p w:rsidR="003C340B" w:rsidRPr="003C340B" w:rsidRDefault="003C340B" w:rsidP="00AB3D6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 xml:space="preserve">1. Затвердити Порядок розміщення наборів даних </w:t>
      </w:r>
      <w:r>
        <w:rPr>
          <w:sz w:val="28"/>
          <w:szCs w:val="28"/>
          <w:lang w:val="uk-UA"/>
        </w:rPr>
        <w:t>Жмеринської</w:t>
      </w:r>
      <w:r w:rsidRPr="003C340B">
        <w:rPr>
          <w:sz w:val="28"/>
          <w:szCs w:val="28"/>
          <w:lang w:val="uk-UA"/>
        </w:rPr>
        <w:t xml:space="preserve"> міської ради та її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виконавчих органів, які підлягають оприлюдненню у формі відкритих даних, в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мережі Інтернет згідно з додатком до даного рішення.</w:t>
      </w:r>
    </w:p>
    <w:p w:rsidR="003C340B" w:rsidRPr="003C340B" w:rsidRDefault="003C340B" w:rsidP="00CA3E2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2. Виконавчим органам міської ради, відповідно до даного Порядку, своєчасно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оприлюднювати публічну інформацію наборами даних у формі відкритих даних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 xml:space="preserve">на </w:t>
      </w:r>
      <w:r w:rsidR="00AF72AB" w:rsidRPr="00846D6E">
        <w:rPr>
          <w:sz w:val="28"/>
          <w:szCs w:val="28"/>
          <w:lang w:val="uk-UA"/>
        </w:rPr>
        <w:t>офіційному веб-порталі відкритих даних Жмеринської міської ради</w:t>
      </w:r>
      <w:r w:rsidR="00AB3D63" w:rsidRPr="00846D6E">
        <w:rPr>
          <w:sz w:val="28"/>
          <w:szCs w:val="28"/>
          <w:lang w:val="uk-UA"/>
        </w:rPr>
        <w:t xml:space="preserve"> </w:t>
      </w:r>
      <w:r w:rsidRPr="00846D6E">
        <w:rPr>
          <w:sz w:val="28"/>
          <w:szCs w:val="28"/>
          <w:lang w:val="uk-UA"/>
        </w:rPr>
        <w:t>та на Єдин</w:t>
      </w:r>
      <w:r w:rsidRPr="003C340B">
        <w:rPr>
          <w:sz w:val="28"/>
          <w:szCs w:val="28"/>
          <w:lang w:val="uk-UA"/>
        </w:rPr>
        <w:t>ому державному веб</w:t>
      </w:r>
      <w:r>
        <w:rPr>
          <w:sz w:val="28"/>
          <w:szCs w:val="28"/>
          <w:lang w:val="uk-UA"/>
        </w:rPr>
        <w:t>-</w:t>
      </w:r>
      <w:r w:rsidRPr="003C340B">
        <w:rPr>
          <w:sz w:val="28"/>
          <w:szCs w:val="28"/>
          <w:lang w:val="uk-UA"/>
        </w:rPr>
        <w:t>порталі відкритих даних. Набори даних оприлюднюються виконавчими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органами міської ради за період своєї діяльності з 1 січня 201</w:t>
      </w:r>
      <w:r w:rsidR="00DA3216">
        <w:rPr>
          <w:sz w:val="28"/>
          <w:szCs w:val="28"/>
          <w:lang w:val="uk-UA"/>
        </w:rPr>
        <w:t>8</w:t>
      </w:r>
      <w:r w:rsidRPr="003C340B">
        <w:rPr>
          <w:sz w:val="28"/>
          <w:szCs w:val="28"/>
          <w:lang w:val="uk-UA"/>
        </w:rPr>
        <w:t xml:space="preserve"> року.</w:t>
      </w:r>
    </w:p>
    <w:p w:rsidR="003C340B" w:rsidRDefault="003C340B" w:rsidP="00CA3E2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 xml:space="preserve">3. </w:t>
      </w:r>
      <w:r w:rsidR="004906C5">
        <w:rPr>
          <w:sz w:val="28"/>
          <w:szCs w:val="28"/>
          <w:lang w:val="uk-UA"/>
        </w:rPr>
        <w:t>Повний</w:t>
      </w:r>
      <w:r w:rsidRPr="003C340B">
        <w:rPr>
          <w:sz w:val="28"/>
          <w:szCs w:val="28"/>
          <w:lang w:val="uk-UA"/>
        </w:rPr>
        <w:t xml:space="preserve"> супровід розміщення наборів даних у формі відкритих даних та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 xml:space="preserve">ведення реєстру наборів даних забезпечує </w:t>
      </w:r>
      <w:r>
        <w:rPr>
          <w:sz w:val="28"/>
          <w:szCs w:val="28"/>
          <w:lang w:val="uk-UA"/>
        </w:rPr>
        <w:t>відділ по роботі з депутатами та громадськими організаціями.</w:t>
      </w:r>
    </w:p>
    <w:p w:rsidR="00846D6E" w:rsidRPr="00846D6E" w:rsidRDefault="00846D6E" w:rsidP="00846D6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Відділу внутрішньої політики, діловодства та контролю до 31.12.2019 р. вжити заходів щодо впровадження та функціонування</w:t>
      </w:r>
      <w:r w:rsidRPr="00846D6E">
        <w:rPr>
          <w:lang w:val="uk-UA"/>
        </w:rPr>
        <w:t xml:space="preserve"> </w:t>
      </w:r>
      <w:r w:rsidRPr="00846D6E">
        <w:rPr>
          <w:sz w:val="28"/>
          <w:szCs w:val="28"/>
          <w:lang w:val="uk-UA"/>
        </w:rPr>
        <w:t>офіційно</w:t>
      </w:r>
      <w:r>
        <w:rPr>
          <w:sz w:val="28"/>
          <w:szCs w:val="28"/>
          <w:lang w:val="uk-UA"/>
        </w:rPr>
        <w:t>го</w:t>
      </w:r>
      <w:r w:rsidRPr="00846D6E">
        <w:rPr>
          <w:sz w:val="28"/>
          <w:szCs w:val="28"/>
          <w:lang w:val="uk-UA"/>
        </w:rPr>
        <w:t xml:space="preserve"> веб-портал</w:t>
      </w:r>
      <w:r>
        <w:rPr>
          <w:sz w:val="28"/>
          <w:szCs w:val="28"/>
          <w:lang w:val="uk-UA"/>
        </w:rPr>
        <w:t>у</w:t>
      </w:r>
      <w:r w:rsidRPr="00846D6E">
        <w:rPr>
          <w:sz w:val="28"/>
          <w:szCs w:val="28"/>
          <w:lang w:val="uk-UA"/>
        </w:rPr>
        <w:t xml:space="preserve"> відкритих даних Жмеринської міської ради</w:t>
      </w:r>
      <w:r>
        <w:rPr>
          <w:sz w:val="28"/>
          <w:szCs w:val="28"/>
          <w:lang w:val="uk-UA"/>
        </w:rPr>
        <w:t>.</w:t>
      </w:r>
    </w:p>
    <w:p w:rsidR="003C340B" w:rsidRDefault="00846D6E" w:rsidP="003C340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C340B" w:rsidRPr="003C340B">
        <w:rPr>
          <w:sz w:val="28"/>
          <w:szCs w:val="28"/>
          <w:lang w:val="uk-UA"/>
        </w:rPr>
        <w:t xml:space="preserve">. Контроль за виконанням цього рішення </w:t>
      </w:r>
      <w:r w:rsidR="00F218FE">
        <w:rPr>
          <w:sz w:val="28"/>
          <w:szCs w:val="28"/>
          <w:lang w:val="uk-UA"/>
        </w:rPr>
        <w:t>залишаю за собою.</w:t>
      </w:r>
    </w:p>
    <w:p w:rsidR="00CA3E26" w:rsidRPr="003C340B" w:rsidRDefault="00CA3E26" w:rsidP="003C340B">
      <w:pPr>
        <w:ind w:firstLine="709"/>
        <w:jc w:val="both"/>
        <w:rPr>
          <w:sz w:val="28"/>
          <w:szCs w:val="28"/>
          <w:lang w:val="uk-UA"/>
        </w:rPr>
      </w:pPr>
    </w:p>
    <w:p w:rsidR="00E76E72" w:rsidRDefault="00F218FE" w:rsidP="009329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 Білоус</w:t>
      </w:r>
      <w:r w:rsidR="00E76E72">
        <w:rPr>
          <w:sz w:val="28"/>
          <w:szCs w:val="28"/>
          <w:lang w:val="uk-UA"/>
        </w:rPr>
        <w:br w:type="page"/>
      </w:r>
    </w:p>
    <w:p w:rsidR="003C340B" w:rsidRPr="003C340B" w:rsidRDefault="003C340B" w:rsidP="003C340B">
      <w:pPr>
        <w:jc w:val="right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lastRenderedPageBreak/>
        <w:t>Додаток</w:t>
      </w:r>
    </w:p>
    <w:p w:rsidR="003C340B" w:rsidRPr="003C340B" w:rsidRDefault="003C340B" w:rsidP="003C340B">
      <w:pPr>
        <w:ind w:firstLine="709"/>
        <w:jc w:val="right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до рішення виконавчого комітету</w:t>
      </w:r>
    </w:p>
    <w:p w:rsidR="003C340B" w:rsidRPr="003C340B" w:rsidRDefault="003C340B" w:rsidP="003C340B">
      <w:pPr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</w:t>
      </w:r>
      <w:r w:rsidRPr="003C340B">
        <w:rPr>
          <w:sz w:val="28"/>
          <w:szCs w:val="28"/>
          <w:lang w:val="uk-UA"/>
        </w:rPr>
        <w:t>міської ради</w:t>
      </w:r>
    </w:p>
    <w:p w:rsidR="003C340B" w:rsidRPr="003C340B" w:rsidRDefault="003C340B" w:rsidP="003C340B">
      <w:pPr>
        <w:ind w:firstLine="709"/>
        <w:jc w:val="right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 xml:space="preserve">від </w:t>
      </w:r>
      <w:r w:rsidR="00932993">
        <w:rPr>
          <w:sz w:val="28"/>
          <w:szCs w:val="28"/>
          <w:lang w:val="uk-UA"/>
        </w:rPr>
        <w:t>15</w:t>
      </w:r>
      <w:r w:rsidRPr="003C340B">
        <w:rPr>
          <w:sz w:val="28"/>
          <w:szCs w:val="28"/>
          <w:lang w:val="uk-UA"/>
        </w:rPr>
        <w:t>.0</w:t>
      </w:r>
      <w:r w:rsidR="00F218FE">
        <w:rPr>
          <w:sz w:val="28"/>
          <w:szCs w:val="28"/>
          <w:lang w:val="uk-UA"/>
        </w:rPr>
        <w:t>8</w:t>
      </w:r>
      <w:r w:rsidRPr="003C340B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3C340B">
        <w:rPr>
          <w:sz w:val="28"/>
          <w:szCs w:val="28"/>
          <w:lang w:val="uk-UA"/>
        </w:rPr>
        <w:t xml:space="preserve"> р. № </w:t>
      </w:r>
      <w:r w:rsidR="00932993">
        <w:rPr>
          <w:sz w:val="28"/>
          <w:szCs w:val="28"/>
          <w:lang w:val="uk-UA"/>
        </w:rPr>
        <w:t>227</w:t>
      </w:r>
    </w:p>
    <w:p w:rsidR="003C340B" w:rsidRDefault="003C340B" w:rsidP="003C340B">
      <w:pPr>
        <w:ind w:firstLine="709"/>
        <w:jc w:val="center"/>
        <w:rPr>
          <w:b/>
          <w:sz w:val="28"/>
          <w:szCs w:val="28"/>
          <w:lang w:val="uk-UA"/>
        </w:rPr>
      </w:pPr>
    </w:p>
    <w:p w:rsidR="00832420" w:rsidRDefault="003C340B" w:rsidP="00832420">
      <w:pPr>
        <w:jc w:val="center"/>
        <w:rPr>
          <w:b/>
          <w:sz w:val="28"/>
          <w:szCs w:val="28"/>
          <w:lang w:val="uk-UA"/>
        </w:rPr>
      </w:pPr>
      <w:r w:rsidRPr="003C340B">
        <w:rPr>
          <w:b/>
          <w:sz w:val="28"/>
          <w:szCs w:val="28"/>
          <w:lang w:val="uk-UA"/>
        </w:rPr>
        <w:t>Порядок розміщення наборів даних Жмеринської міської ради</w:t>
      </w:r>
    </w:p>
    <w:p w:rsidR="003C340B" w:rsidRDefault="003C340B" w:rsidP="00832420">
      <w:pPr>
        <w:jc w:val="center"/>
        <w:rPr>
          <w:b/>
          <w:sz w:val="28"/>
          <w:szCs w:val="28"/>
          <w:lang w:val="uk-UA"/>
        </w:rPr>
      </w:pPr>
      <w:r w:rsidRPr="003C340B">
        <w:rPr>
          <w:b/>
          <w:sz w:val="28"/>
          <w:szCs w:val="28"/>
          <w:lang w:val="uk-UA"/>
        </w:rPr>
        <w:t>та її виконавчих органів, які підлягають оприлюдненню у формі відкритих</w:t>
      </w:r>
      <w:r>
        <w:rPr>
          <w:b/>
          <w:sz w:val="28"/>
          <w:szCs w:val="28"/>
          <w:lang w:val="uk-UA"/>
        </w:rPr>
        <w:t xml:space="preserve"> </w:t>
      </w:r>
      <w:r w:rsidRPr="003C340B">
        <w:rPr>
          <w:b/>
          <w:sz w:val="28"/>
          <w:szCs w:val="28"/>
          <w:lang w:val="uk-UA"/>
        </w:rPr>
        <w:t>даних, в мережі Інтернет</w:t>
      </w:r>
    </w:p>
    <w:p w:rsidR="003C340B" w:rsidRPr="003C340B" w:rsidRDefault="003C340B" w:rsidP="003C340B">
      <w:pPr>
        <w:ind w:firstLine="709"/>
        <w:jc w:val="center"/>
        <w:rPr>
          <w:b/>
          <w:sz w:val="28"/>
          <w:szCs w:val="28"/>
          <w:lang w:val="uk-UA"/>
        </w:rPr>
      </w:pP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Даний порядок розроблений з метою забезпечення права кожного на доступ до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публічної інформації у формі наборів даних, які знаходяться у володінні</w:t>
      </w:r>
      <w:r>
        <w:rPr>
          <w:sz w:val="28"/>
          <w:szCs w:val="28"/>
          <w:lang w:val="uk-UA"/>
        </w:rPr>
        <w:t xml:space="preserve"> Жмеринської</w:t>
      </w:r>
      <w:r w:rsidRPr="003C340B">
        <w:rPr>
          <w:sz w:val="28"/>
          <w:szCs w:val="28"/>
          <w:lang w:val="uk-UA"/>
        </w:rPr>
        <w:t xml:space="preserve"> міської ради та її виконавчих органів, та повинні оприлюднюватися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відповідно до постанови Кабінету Міністрів України від 21.10.2015 № 835 “Про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затвердження Положення про набори даних, які підлягають оприлюдненню у формі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відкритих даних».</w:t>
      </w:r>
    </w:p>
    <w:p w:rsidR="003C340B" w:rsidRPr="006A61E8" w:rsidRDefault="003C340B" w:rsidP="006A61E8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6A61E8">
        <w:rPr>
          <w:b/>
          <w:sz w:val="28"/>
          <w:szCs w:val="28"/>
          <w:lang w:val="uk-UA"/>
        </w:rPr>
        <w:t>1. Загальні положення</w:t>
      </w:r>
    </w:p>
    <w:p w:rsidR="003C340B" w:rsidRPr="003C340B" w:rsidRDefault="003C340B" w:rsidP="002A4F3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1.1. Публічна інформація у формі відкритих даних - це публічна інформація у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форматі, що дозволяє її автоматизоване оброблення електронними засобами,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вільний та безоплатний доступ до неї, а також її подальше використання.</w:t>
      </w:r>
    </w:p>
    <w:p w:rsidR="003C340B" w:rsidRPr="003C340B" w:rsidRDefault="003C340B" w:rsidP="002A4F3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1.2. Публічна інформація у формі відкритих даних є дозволеною для її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подальшого вільного використання та поширення.</w:t>
      </w: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1.3. Публічна інформація, що містить персональні дані фізичної особи,</w:t>
      </w:r>
    </w:p>
    <w:p w:rsidR="003C340B" w:rsidRPr="003C340B" w:rsidRDefault="003C340B" w:rsidP="002A4F37">
      <w:pPr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оприлюднюється у разі додержання однієї з таких умов:</w:t>
      </w: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a) персональні дані знеособлені та захищені відповідно до Закону України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"Про захист персональних даних";</w:t>
      </w: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b) фізичні особи (суб’єкти даних), персональні дані яких містяться в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інформації у формі відкритих даних, надали свою згоду на поширення таких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даних відповідно до Закону України "Про захист персональних даних";</w:t>
      </w: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c) надання чи оприлюднення такої інформації передбачено законом;</w:t>
      </w: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d) обмеження доступу до такої інформації (віднесення її до інформації з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обмеженим доступом) заборонено законом.</w:t>
      </w:r>
    </w:p>
    <w:p w:rsidR="003C340B" w:rsidRPr="002A4F37" w:rsidRDefault="003C340B" w:rsidP="002A4F37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2A4F37">
        <w:rPr>
          <w:b/>
          <w:sz w:val="28"/>
          <w:szCs w:val="28"/>
          <w:lang w:val="uk-UA"/>
        </w:rPr>
        <w:t>2. Набори даних</w:t>
      </w:r>
    </w:p>
    <w:p w:rsidR="003C340B" w:rsidRPr="003C340B" w:rsidRDefault="003C340B" w:rsidP="002A4F3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2.1. Набір даних - електронний документ, який містить відкриті дані та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складається із структурованої сукупності однорідних значень (записів), включає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поля даних та метаінформацію про них.</w:t>
      </w:r>
    </w:p>
    <w:p w:rsidR="003C340B" w:rsidRPr="00846D6E" w:rsidRDefault="003C340B" w:rsidP="00D5644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2.2. Набори даних у формі відкритих даних розміщуються та регулярно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 xml:space="preserve">оновлюються розпорядниками інформації, виконавчими органами міської ради, </w:t>
      </w:r>
      <w:r w:rsidRPr="00846D6E">
        <w:rPr>
          <w:sz w:val="28"/>
          <w:szCs w:val="28"/>
          <w:lang w:val="uk-UA"/>
        </w:rPr>
        <w:t xml:space="preserve">на </w:t>
      </w:r>
      <w:r w:rsidR="00AF72AB" w:rsidRPr="00846D6E">
        <w:rPr>
          <w:sz w:val="28"/>
          <w:szCs w:val="28"/>
          <w:lang w:val="uk-UA"/>
        </w:rPr>
        <w:t>офіційному веб-порталі відкритих даних Жмеринської міської ради</w:t>
      </w:r>
      <w:r w:rsidR="00120915" w:rsidRPr="00846D6E">
        <w:rPr>
          <w:sz w:val="28"/>
          <w:szCs w:val="28"/>
          <w:lang w:val="uk-UA"/>
        </w:rPr>
        <w:t xml:space="preserve"> </w:t>
      </w:r>
      <w:r w:rsidRPr="00846D6E">
        <w:rPr>
          <w:sz w:val="28"/>
          <w:szCs w:val="28"/>
          <w:lang w:val="uk-UA"/>
        </w:rPr>
        <w:t>та на Єдиному державному веб-порталі відкритих даних.</w:t>
      </w:r>
    </w:p>
    <w:p w:rsidR="003C340B" w:rsidRPr="00846D6E" w:rsidRDefault="003C340B" w:rsidP="00D5644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46D6E">
        <w:rPr>
          <w:sz w:val="28"/>
          <w:szCs w:val="28"/>
          <w:lang w:val="uk-UA"/>
        </w:rPr>
        <w:t>2.3. Паспорт набору даних - сукупність основних параметрів набору даних для його ідентифікації.</w:t>
      </w: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846D6E">
        <w:rPr>
          <w:sz w:val="28"/>
          <w:szCs w:val="28"/>
          <w:lang w:val="uk-UA"/>
        </w:rPr>
        <w:t xml:space="preserve">2.4. На </w:t>
      </w:r>
      <w:r w:rsidR="00AF72AB" w:rsidRPr="00846D6E">
        <w:rPr>
          <w:sz w:val="28"/>
          <w:szCs w:val="28"/>
          <w:lang w:val="uk-UA"/>
        </w:rPr>
        <w:t>офіційному веб-порталі відкритих даних Жмеринської міської ради</w:t>
      </w:r>
      <w:r w:rsidR="008A73B6" w:rsidRPr="00846D6E">
        <w:rPr>
          <w:sz w:val="28"/>
          <w:szCs w:val="28"/>
          <w:lang w:val="uk-UA"/>
        </w:rPr>
        <w:t xml:space="preserve"> </w:t>
      </w:r>
      <w:r w:rsidRPr="00846D6E">
        <w:rPr>
          <w:sz w:val="28"/>
          <w:szCs w:val="28"/>
          <w:lang w:val="uk-UA"/>
        </w:rPr>
        <w:t xml:space="preserve">розміщується реєстр наборів даних у формі систематизованого переліку </w:t>
      </w:r>
      <w:r w:rsidRPr="003C340B">
        <w:rPr>
          <w:sz w:val="28"/>
          <w:szCs w:val="28"/>
          <w:lang w:val="uk-UA"/>
        </w:rPr>
        <w:lastRenderedPageBreak/>
        <w:t>наборів даних, який дає змогу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ідентифікувати кожен з оприлюднених наборів даних, отримати їх головні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параметри, зокрема гіперпосилання, для доступу до набору даних в Інтернеті.</w:t>
      </w: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Реєстр наборів даних розміщується шляхом відображення на веб-сторінці та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шляхом розміщення електронного документа, який може бути завантажений, або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приєднання за допомогою інтерфейсу прикладного програмування.</w:t>
      </w: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Реєстр наборів даних повинен містити такі відомості про кожен з наборів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даних, який оприлюднений на офіційному веб-сайті міської ради та (або) на</w:t>
      </w:r>
      <w:r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Єдиному державному веб-порталі відкритих даних:</w:t>
      </w:r>
    </w:p>
    <w:p w:rsidR="00A8243D" w:rsidRPr="00D61339" w:rsidRDefault="00A8243D" w:rsidP="00A8243D">
      <w:pPr>
        <w:pStyle w:val="ab"/>
        <w:numPr>
          <w:ilvl w:val="0"/>
          <w:numId w:val="2"/>
        </w:numPr>
        <w:tabs>
          <w:tab w:val="left" w:pos="0"/>
        </w:tabs>
        <w:spacing w:line="340" w:lineRule="exact"/>
        <w:jc w:val="left"/>
        <w:rPr>
          <w:sz w:val="28"/>
          <w:szCs w:val="28"/>
        </w:rPr>
      </w:pPr>
      <w:r w:rsidRPr="00D61339">
        <w:rPr>
          <w:sz w:val="28"/>
          <w:szCs w:val="28"/>
        </w:rPr>
        <w:t>ідентифікаційний номер набору</w:t>
      </w:r>
      <w:r w:rsidRPr="00D61339">
        <w:rPr>
          <w:spacing w:val="-3"/>
          <w:sz w:val="28"/>
          <w:szCs w:val="28"/>
        </w:rPr>
        <w:t xml:space="preserve"> </w:t>
      </w:r>
      <w:r w:rsidRPr="00D61339">
        <w:rPr>
          <w:sz w:val="28"/>
          <w:szCs w:val="28"/>
        </w:rPr>
        <w:t>даних;</w:t>
      </w:r>
    </w:p>
    <w:p w:rsidR="00A8243D" w:rsidRPr="00D61339" w:rsidRDefault="00A8243D" w:rsidP="00A8243D">
      <w:pPr>
        <w:pStyle w:val="ab"/>
        <w:numPr>
          <w:ilvl w:val="0"/>
          <w:numId w:val="2"/>
        </w:numPr>
        <w:tabs>
          <w:tab w:val="left" w:pos="709"/>
        </w:tabs>
        <w:spacing w:line="342" w:lineRule="exact"/>
        <w:jc w:val="left"/>
        <w:rPr>
          <w:sz w:val="28"/>
          <w:szCs w:val="28"/>
        </w:rPr>
      </w:pPr>
      <w:r w:rsidRPr="00D61339">
        <w:rPr>
          <w:sz w:val="28"/>
          <w:szCs w:val="28"/>
        </w:rPr>
        <w:t>найменування набору даних (до 254</w:t>
      </w:r>
      <w:r w:rsidRPr="00D61339">
        <w:rPr>
          <w:spacing w:val="-5"/>
          <w:sz w:val="28"/>
          <w:szCs w:val="28"/>
        </w:rPr>
        <w:t xml:space="preserve"> </w:t>
      </w:r>
      <w:r w:rsidRPr="00D61339">
        <w:rPr>
          <w:sz w:val="28"/>
          <w:szCs w:val="28"/>
        </w:rPr>
        <w:t>символів);</w:t>
      </w:r>
    </w:p>
    <w:p w:rsidR="00A8243D" w:rsidRPr="00D61339" w:rsidRDefault="00A8243D" w:rsidP="00A8243D">
      <w:pPr>
        <w:pStyle w:val="ab"/>
        <w:numPr>
          <w:ilvl w:val="0"/>
          <w:numId w:val="2"/>
        </w:numPr>
        <w:tabs>
          <w:tab w:val="left" w:pos="709"/>
        </w:tabs>
        <w:spacing w:line="342" w:lineRule="exact"/>
        <w:jc w:val="left"/>
        <w:rPr>
          <w:sz w:val="28"/>
          <w:szCs w:val="28"/>
        </w:rPr>
      </w:pPr>
      <w:r w:rsidRPr="00D61339">
        <w:rPr>
          <w:sz w:val="28"/>
          <w:szCs w:val="28"/>
        </w:rPr>
        <w:t>формати, в яких доступний набір</w:t>
      </w:r>
      <w:r w:rsidRPr="00D61339">
        <w:rPr>
          <w:spacing w:val="-1"/>
          <w:sz w:val="28"/>
          <w:szCs w:val="28"/>
        </w:rPr>
        <w:t xml:space="preserve"> </w:t>
      </w:r>
      <w:r w:rsidRPr="00D61339">
        <w:rPr>
          <w:sz w:val="28"/>
          <w:szCs w:val="28"/>
        </w:rPr>
        <w:t>даних;</w:t>
      </w:r>
    </w:p>
    <w:p w:rsidR="00A8243D" w:rsidRDefault="00A8243D" w:rsidP="00A8243D">
      <w:pPr>
        <w:pStyle w:val="ab"/>
        <w:numPr>
          <w:ilvl w:val="0"/>
          <w:numId w:val="2"/>
        </w:numPr>
        <w:tabs>
          <w:tab w:val="left" w:pos="709"/>
        </w:tabs>
        <w:jc w:val="left"/>
        <w:rPr>
          <w:sz w:val="28"/>
          <w:szCs w:val="28"/>
        </w:rPr>
      </w:pPr>
      <w:r w:rsidRPr="00D61339">
        <w:rPr>
          <w:sz w:val="28"/>
          <w:szCs w:val="28"/>
        </w:rPr>
        <w:t>гі</w:t>
      </w:r>
      <w:r>
        <w:rPr>
          <w:sz w:val="28"/>
          <w:szCs w:val="28"/>
        </w:rPr>
        <w:t>перпосилання на сторінку набору даних.</w:t>
      </w:r>
    </w:p>
    <w:p w:rsidR="00A8243D" w:rsidRPr="00D61339" w:rsidRDefault="00A8243D" w:rsidP="00A8243D">
      <w:pPr>
        <w:pStyle w:val="ab"/>
        <w:tabs>
          <w:tab w:val="left" w:pos="709"/>
        </w:tabs>
        <w:spacing w:after="120"/>
        <w:ind w:left="360" w:firstLine="0"/>
        <w:jc w:val="left"/>
        <w:rPr>
          <w:sz w:val="28"/>
          <w:szCs w:val="28"/>
        </w:rPr>
      </w:pPr>
      <w:r w:rsidRPr="00D61339">
        <w:rPr>
          <w:sz w:val="28"/>
          <w:szCs w:val="28"/>
        </w:rPr>
        <w:t>Реєстр наборів даних оновлюється</w:t>
      </w:r>
      <w:r w:rsidRPr="00D61339">
        <w:rPr>
          <w:spacing w:val="-21"/>
          <w:sz w:val="28"/>
          <w:szCs w:val="28"/>
        </w:rPr>
        <w:t xml:space="preserve"> </w:t>
      </w:r>
      <w:r w:rsidRPr="00D61339">
        <w:rPr>
          <w:sz w:val="28"/>
          <w:szCs w:val="28"/>
        </w:rPr>
        <w:t>щоквартально.</w:t>
      </w:r>
    </w:p>
    <w:p w:rsidR="003C340B" w:rsidRDefault="003C340B" w:rsidP="00A8243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2.5. Набори даних у формі відкритих даних розміщуються в форматах:</w:t>
      </w:r>
    </w:p>
    <w:tbl>
      <w:tblPr>
        <w:tblW w:w="953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812"/>
      </w:tblGrid>
      <w:tr w:rsidR="00A8243D" w:rsidRPr="00B11049" w:rsidTr="00846D6E">
        <w:trPr>
          <w:trHeight w:val="338"/>
        </w:trPr>
        <w:tc>
          <w:tcPr>
            <w:tcW w:w="3721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18" w:lineRule="exact"/>
              <w:ind w:left="39"/>
              <w:jc w:val="center"/>
              <w:rPr>
                <w:rFonts w:eastAsia="Calibri"/>
                <w:b/>
                <w:sz w:val="28"/>
              </w:rPr>
            </w:pPr>
            <w:r w:rsidRPr="009657CC">
              <w:rPr>
                <w:rFonts w:eastAsia="Calibri"/>
                <w:b/>
                <w:sz w:val="28"/>
              </w:rPr>
              <w:t>Тип даних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18" w:lineRule="exact"/>
              <w:ind w:left="3"/>
              <w:jc w:val="center"/>
              <w:rPr>
                <w:rFonts w:eastAsia="Calibri"/>
                <w:b/>
                <w:sz w:val="28"/>
              </w:rPr>
            </w:pPr>
            <w:r w:rsidRPr="009657CC">
              <w:rPr>
                <w:rFonts w:eastAsia="Calibri"/>
                <w:b/>
                <w:sz w:val="28"/>
              </w:rPr>
              <w:t>Формат даних</w:t>
            </w:r>
          </w:p>
        </w:tc>
      </w:tr>
      <w:tr w:rsidR="00A8243D" w:rsidRPr="00932993" w:rsidTr="002F76F7">
        <w:trPr>
          <w:trHeight w:val="924"/>
        </w:trPr>
        <w:tc>
          <w:tcPr>
            <w:tcW w:w="3721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15" w:lineRule="exact"/>
              <w:ind w:left="0" w:firstLine="142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>Текстові дані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22" w:lineRule="exact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>TXT, RTF, ODT*, DOC(X), PDF (з текстовим змістом, нескановане зображення), (X)HTML*</w:t>
            </w:r>
          </w:p>
        </w:tc>
      </w:tr>
      <w:tr w:rsidR="00A8243D" w:rsidRPr="00932993" w:rsidTr="002F76F7">
        <w:trPr>
          <w:trHeight w:val="709"/>
        </w:trPr>
        <w:tc>
          <w:tcPr>
            <w:tcW w:w="3721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15" w:lineRule="exact"/>
              <w:ind w:left="0" w:firstLine="142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>Структуровані дані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13" w:lineRule="exact"/>
              <w:ind w:right="132" w:firstLine="4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>RDF*, XML*, JSON*, CSV*, XLS(X), ODS*, YAML*</w:t>
            </w:r>
          </w:p>
        </w:tc>
      </w:tr>
      <w:tr w:rsidR="00A8243D" w:rsidRPr="00932993" w:rsidTr="002F76F7">
        <w:trPr>
          <w:trHeight w:val="550"/>
        </w:trPr>
        <w:tc>
          <w:tcPr>
            <w:tcW w:w="3721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01" w:lineRule="exact"/>
              <w:ind w:left="0" w:firstLine="142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>Графічні дані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01" w:lineRule="exact"/>
              <w:ind w:right="132" w:firstLine="5"/>
              <w:rPr>
                <w:rFonts w:eastAsia="Calibri"/>
                <w:sz w:val="24"/>
                <w:szCs w:val="24"/>
                <w:lang w:val="en-US"/>
              </w:rPr>
            </w:pPr>
            <w:r w:rsidRPr="009657CC">
              <w:rPr>
                <w:rFonts w:eastAsia="Calibri"/>
                <w:sz w:val="24"/>
                <w:szCs w:val="24"/>
              </w:rPr>
              <w:t>GIF*, TIFF, JPG (JPEG)*, PNG*, GTFS, GTFS-RT</w:t>
            </w:r>
          </w:p>
        </w:tc>
      </w:tr>
      <w:tr w:rsidR="00A8243D" w:rsidRPr="00932993" w:rsidTr="002F76F7">
        <w:trPr>
          <w:trHeight w:val="544"/>
        </w:trPr>
        <w:tc>
          <w:tcPr>
            <w:tcW w:w="3721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01" w:lineRule="exact"/>
              <w:ind w:left="0" w:firstLine="142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>Відеодані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01" w:lineRule="exact"/>
              <w:ind w:right="132" w:firstLine="5"/>
              <w:rPr>
                <w:rFonts w:eastAsia="Calibri"/>
                <w:sz w:val="24"/>
                <w:szCs w:val="24"/>
                <w:lang w:val="en-US"/>
              </w:rPr>
            </w:pPr>
            <w:r w:rsidRPr="009657CC">
              <w:rPr>
                <w:rFonts w:eastAsia="Calibri"/>
                <w:sz w:val="24"/>
                <w:szCs w:val="24"/>
              </w:rPr>
              <w:t>MPEG, MKV, AVI, FLV, MKS, MK3D</w:t>
            </w:r>
          </w:p>
        </w:tc>
      </w:tr>
      <w:tr w:rsidR="00A8243D" w:rsidRPr="00B11049" w:rsidTr="002F76F7">
        <w:trPr>
          <w:trHeight w:val="552"/>
        </w:trPr>
        <w:tc>
          <w:tcPr>
            <w:tcW w:w="3721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01" w:lineRule="exact"/>
              <w:ind w:left="0" w:firstLine="142"/>
              <w:rPr>
                <w:rFonts w:eastAsia="Calibri"/>
                <w:sz w:val="24"/>
                <w:szCs w:val="24"/>
              </w:rPr>
            </w:pPr>
            <w:proofErr w:type="spellStart"/>
            <w:r w:rsidRPr="009657CC">
              <w:rPr>
                <w:rFonts w:eastAsia="Calibri"/>
                <w:sz w:val="24"/>
                <w:szCs w:val="24"/>
              </w:rPr>
              <w:t>Аудіодані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01" w:lineRule="exact"/>
              <w:ind w:right="132" w:firstLine="5"/>
              <w:rPr>
                <w:rFonts w:eastAsia="Calibri"/>
                <w:sz w:val="24"/>
                <w:szCs w:val="24"/>
                <w:lang w:val="en-US"/>
              </w:rPr>
            </w:pPr>
            <w:r w:rsidRPr="009657CC">
              <w:rPr>
                <w:rFonts w:eastAsia="Calibri"/>
                <w:sz w:val="24"/>
                <w:szCs w:val="24"/>
              </w:rPr>
              <w:t>MP3, WAV, MKA</w:t>
            </w:r>
          </w:p>
        </w:tc>
      </w:tr>
      <w:tr w:rsidR="00A8243D" w:rsidRPr="00B11049" w:rsidTr="00846D6E">
        <w:trPr>
          <w:trHeight w:val="682"/>
        </w:trPr>
        <w:tc>
          <w:tcPr>
            <w:tcW w:w="3721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15" w:lineRule="exact"/>
              <w:ind w:left="142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 xml:space="preserve">Дані, розроблені з використанням програми в </w:t>
            </w:r>
            <w:proofErr w:type="spellStart"/>
            <w:r w:rsidRPr="009657CC">
              <w:rPr>
                <w:rFonts w:eastAsia="Calibri"/>
                <w:sz w:val="24"/>
                <w:szCs w:val="24"/>
              </w:rPr>
              <w:t>Macromedia</w:t>
            </w:r>
            <w:proofErr w:type="spellEnd"/>
            <w:r w:rsidRPr="009657C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657CC">
              <w:rPr>
                <w:rFonts w:eastAsia="Calibri"/>
                <w:sz w:val="24"/>
                <w:szCs w:val="24"/>
              </w:rPr>
              <w:t>Flash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15" w:lineRule="exact"/>
              <w:ind w:right="132" w:firstLine="5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>SWF, FLV</w:t>
            </w:r>
          </w:p>
        </w:tc>
      </w:tr>
      <w:tr w:rsidR="00A8243D" w:rsidRPr="00B11049" w:rsidTr="002F76F7">
        <w:trPr>
          <w:trHeight w:val="584"/>
        </w:trPr>
        <w:tc>
          <w:tcPr>
            <w:tcW w:w="3721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06" w:lineRule="exact"/>
              <w:ind w:left="0" w:firstLine="142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>Архів даних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spacing w:line="306" w:lineRule="exact"/>
              <w:ind w:right="132" w:firstLine="5"/>
              <w:rPr>
                <w:rFonts w:eastAsia="Calibri"/>
                <w:sz w:val="24"/>
                <w:szCs w:val="24"/>
              </w:rPr>
            </w:pPr>
            <w:r w:rsidRPr="009657CC">
              <w:rPr>
                <w:rFonts w:eastAsia="Calibri"/>
                <w:sz w:val="24"/>
                <w:szCs w:val="24"/>
              </w:rPr>
              <w:t xml:space="preserve">ZIP*, 7z*, </w:t>
            </w:r>
            <w:proofErr w:type="spellStart"/>
            <w:r w:rsidRPr="009657CC">
              <w:rPr>
                <w:rFonts w:eastAsia="Calibri"/>
                <w:sz w:val="24"/>
                <w:szCs w:val="24"/>
              </w:rPr>
              <w:t>Gzip</w:t>
            </w:r>
            <w:proofErr w:type="spellEnd"/>
            <w:r w:rsidRPr="009657CC">
              <w:rPr>
                <w:rFonts w:eastAsia="Calibri"/>
                <w:sz w:val="24"/>
                <w:szCs w:val="24"/>
              </w:rPr>
              <w:t>*, Bzip2*</w:t>
            </w:r>
          </w:p>
        </w:tc>
      </w:tr>
      <w:tr w:rsidR="00A8243D" w:rsidRPr="00932993" w:rsidTr="002F76F7">
        <w:trPr>
          <w:trHeight w:val="692"/>
        </w:trPr>
        <w:tc>
          <w:tcPr>
            <w:tcW w:w="3721" w:type="dxa"/>
            <w:shd w:val="clear" w:color="auto" w:fill="auto"/>
            <w:vAlign w:val="center"/>
          </w:tcPr>
          <w:p w:rsidR="00A8243D" w:rsidRPr="009657CC" w:rsidRDefault="00A8243D" w:rsidP="00846D6E">
            <w:pPr>
              <w:pStyle w:val="TableParagraph"/>
              <w:rPr>
                <w:rFonts w:eastAsia="Calibri"/>
                <w:sz w:val="24"/>
                <w:szCs w:val="24"/>
              </w:rPr>
            </w:pPr>
            <w:proofErr w:type="spellStart"/>
            <w:r w:rsidRPr="009657CC">
              <w:rPr>
                <w:rFonts w:eastAsia="Calibri"/>
                <w:sz w:val="24"/>
                <w:szCs w:val="24"/>
              </w:rPr>
              <w:t>Геопросторові</w:t>
            </w:r>
            <w:proofErr w:type="spellEnd"/>
            <w:r w:rsidRPr="009657CC">
              <w:rPr>
                <w:rFonts w:eastAsia="Calibri"/>
                <w:sz w:val="24"/>
                <w:szCs w:val="24"/>
              </w:rPr>
              <w:t xml:space="preserve"> дані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8243D" w:rsidRPr="009657CC" w:rsidRDefault="00A8243D" w:rsidP="002F76F7">
            <w:pPr>
              <w:pStyle w:val="TableParagraph"/>
              <w:spacing w:line="242" w:lineRule="auto"/>
              <w:ind w:right="630"/>
              <w:rPr>
                <w:rFonts w:eastAsia="Calibri"/>
                <w:sz w:val="24"/>
                <w:szCs w:val="24"/>
              </w:rPr>
            </w:pPr>
            <w:proofErr w:type="spellStart"/>
            <w:r w:rsidRPr="009657CC">
              <w:rPr>
                <w:rFonts w:eastAsia="Calibri"/>
                <w:sz w:val="24"/>
                <w:szCs w:val="24"/>
              </w:rPr>
              <w:t>GeoTIFF</w:t>
            </w:r>
            <w:proofErr w:type="spellEnd"/>
            <w:r w:rsidRPr="009657CC">
              <w:rPr>
                <w:rFonts w:eastAsia="Calibri"/>
                <w:sz w:val="24"/>
                <w:szCs w:val="24"/>
              </w:rPr>
              <w:t xml:space="preserve">, SHP, DMF, MID/MIF, DXF, ХML, </w:t>
            </w:r>
            <w:proofErr w:type="spellStart"/>
            <w:r w:rsidRPr="009657CC">
              <w:rPr>
                <w:rFonts w:eastAsia="Calibri"/>
                <w:sz w:val="24"/>
                <w:szCs w:val="24"/>
              </w:rPr>
              <w:t>GeoJSON</w:t>
            </w:r>
            <w:proofErr w:type="spellEnd"/>
            <w:r w:rsidRPr="009657CC">
              <w:rPr>
                <w:rFonts w:eastAsia="Calibri"/>
                <w:sz w:val="24"/>
                <w:szCs w:val="24"/>
              </w:rPr>
              <w:t>, GPX, LOC, ARINC, AIXM.</w:t>
            </w:r>
          </w:p>
        </w:tc>
      </w:tr>
    </w:tbl>
    <w:p w:rsidR="002F76F7" w:rsidRPr="001D2CFB" w:rsidRDefault="002F76F7" w:rsidP="00E76E72">
      <w:pPr>
        <w:pStyle w:val="a3"/>
        <w:spacing w:before="120"/>
        <w:ind w:right="-284" w:firstLine="618"/>
        <w:jc w:val="both"/>
        <w:rPr>
          <w:i/>
          <w:sz w:val="24"/>
          <w:szCs w:val="24"/>
        </w:rPr>
      </w:pPr>
      <w:proofErr w:type="spellStart"/>
      <w:r w:rsidRPr="001D2CFB">
        <w:rPr>
          <w:i/>
          <w:sz w:val="24"/>
          <w:szCs w:val="24"/>
        </w:rPr>
        <w:t>Під</w:t>
      </w:r>
      <w:proofErr w:type="spellEnd"/>
      <w:r w:rsidRPr="001D2CFB">
        <w:rPr>
          <w:i/>
          <w:spacing w:val="-9"/>
          <w:sz w:val="24"/>
          <w:szCs w:val="24"/>
        </w:rPr>
        <w:t xml:space="preserve"> </w:t>
      </w:r>
      <w:r w:rsidRPr="001D2CFB">
        <w:rPr>
          <w:i/>
          <w:sz w:val="24"/>
          <w:szCs w:val="24"/>
        </w:rPr>
        <w:t>час</w:t>
      </w:r>
      <w:r w:rsidRPr="001D2CFB">
        <w:rPr>
          <w:i/>
          <w:spacing w:val="-10"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створення</w:t>
      </w:r>
      <w:proofErr w:type="spellEnd"/>
      <w:r w:rsidRPr="001D2CFB">
        <w:rPr>
          <w:i/>
          <w:spacing w:val="-9"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нових</w:t>
      </w:r>
      <w:proofErr w:type="spellEnd"/>
      <w:r w:rsidRPr="001D2CFB">
        <w:rPr>
          <w:i/>
          <w:spacing w:val="-9"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наборів</w:t>
      </w:r>
      <w:proofErr w:type="spellEnd"/>
      <w:r w:rsidRPr="001D2CFB">
        <w:rPr>
          <w:i/>
          <w:spacing w:val="-10"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даних</w:t>
      </w:r>
      <w:proofErr w:type="spellEnd"/>
      <w:r w:rsidRPr="001D2CFB">
        <w:rPr>
          <w:i/>
          <w:spacing w:val="-11"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забезпечується</w:t>
      </w:r>
      <w:proofErr w:type="spellEnd"/>
      <w:r w:rsidRPr="001D2CFB">
        <w:rPr>
          <w:i/>
          <w:spacing w:val="-8"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використання</w:t>
      </w:r>
      <w:proofErr w:type="spellEnd"/>
      <w:r w:rsidRPr="001D2CFB">
        <w:rPr>
          <w:i/>
          <w:spacing w:val="-9"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відкритих</w:t>
      </w:r>
      <w:proofErr w:type="spellEnd"/>
      <w:r w:rsidRPr="001D2CFB">
        <w:rPr>
          <w:i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форматів</w:t>
      </w:r>
      <w:proofErr w:type="spellEnd"/>
      <w:r w:rsidRPr="001D2CFB">
        <w:rPr>
          <w:i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даних</w:t>
      </w:r>
      <w:proofErr w:type="spellEnd"/>
      <w:r w:rsidRPr="001D2CFB">
        <w:rPr>
          <w:i/>
          <w:sz w:val="24"/>
          <w:szCs w:val="24"/>
        </w:rPr>
        <w:t xml:space="preserve"> (</w:t>
      </w:r>
      <w:proofErr w:type="spellStart"/>
      <w:r w:rsidRPr="001D2CFB">
        <w:rPr>
          <w:i/>
          <w:sz w:val="24"/>
          <w:szCs w:val="24"/>
        </w:rPr>
        <w:t>формати</w:t>
      </w:r>
      <w:proofErr w:type="spellEnd"/>
      <w:r w:rsidRPr="001D2CFB">
        <w:rPr>
          <w:i/>
          <w:sz w:val="24"/>
          <w:szCs w:val="24"/>
        </w:rPr>
        <w:t xml:space="preserve"> з </w:t>
      </w:r>
      <w:proofErr w:type="spellStart"/>
      <w:r w:rsidRPr="001D2CFB">
        <w:rPr>
          <w:i/>
          <w:sz w:val="24"/>
          <w:szCs w:val="24"/>
        </w:rPr>
        <w:t>позначкою</w:t>
      </w:r>
      <w:proofErr w:type="spellEnd"/>
      <w:r w:rsidRPr="001D2CFB">
        <w:rPr>
          <w:i/>
          <w:sz w:val="24"/>
          <w:szCs w:val="24"/>
        </w:rPr>
        <w:t xml:space="preserve"> “*” в </w:t>
      </w:r>
      <w:proofErr w:type="spellStart"/>
      <w:r w:rsidRPr="001D2CFB">
        <w:rPr>
          <w:i/>
          <w:sz w:val="24"/>
          <w:szCs w:val="24"/>
        </w:rPr>
        <w:t>таблиці</w:t>
      </w:r>
      <w:proofErr w:type="spellEnd"/>
      <w:r w:rsidRPr="001D2CFB">
        <w:rPr>
          <w:i/>
          <w:sz w:val="24"/>
          <w:szCs w:val="24"/>
        </w:rPr>
        <w:t xml:space="preserve">) та </w:t>
      </w:r>
      <w:proofErr w:type="spellStart"/>
      <w:r w:rsidRPr="001D2CFB">
        <w:rPr>
          <w:i/>
          <w:sz w:val="24"/>
          <w:szCs w:val="24"/>
        </w:rPr>
        <w:t>структурованих</w:t>
      </w:r>
      <w:proofErr w:type="spellEnd"/>
      <w:r w:rsidRPr="001D2CFB">
        <w:rPr>
          <w:i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даних</w:t>
      </w:r>
      <w:proofErr w:type="spellEnd"/>
      <w:r w:rsidRPr="001D2CFB">
        <w:rPr>
          <w:i/>
          <w:sz w:val="24"/>
          <w:szCs w:val="24"/>
        </w:rPr>
        <w:t xml:space="preserve"> (</w:t>
      </w:r>
      <w:proofErr w:type="spellStart"/>
      <w:r w:rsidRPr="001D2CFB">
        <w:rPr>
          <w:i/>
          <w:sz w:val="24"/>
          <w:szCs w:val="24"/>
        </w:rPr>
        <w:t>формати</w:t>
      </w:r>
      <w:proofErr w:type="spellEnd"/>
      <w:r w:rsidRPr="001D2CFB">
        <w:rPr>
          <w:i/>
          <w:sz w:val="24"/>
          <w:szCs w:val="24"/>
        </w:rPr>
        <w:t xml:space="preserve"> RDF, XML, JSON,</w:t>
      </w:r>
      <w:r w:rsidRPr="001D2CFB">
        <w:rPr>
          <w:i/>
          <w:spacing w:val="-5"/>
          <w:sz w:val="24"/>
          <w:szCs w:val="24"/>
        </w:rPr>
        <w:t xml:space="preserve"> </w:t>
      </w:r>
      <w:r w:rsidRPr="001D2CFB">
        <w:rPr>
          <w:i/>
          <w:sz w:val="24"/>
          <w:szCs w:val="24"/>
        </w:rPr>
        <w:t>CSV).</w:t>
      </w:r>
    </w:p>
    <w:p w:rsidR="002F76F7" w:rsidRPr="001D2CFB" w:rsidRDefault="002F76F7" w:rsidP="00E76E72">
      <w:pPr>
        <w:pStyle w:val="a3"/>
        <w:spacing w:before="2"/>
        <w:ind w:right="-284" w:firstLine="618"/>
        <w:jc w:val="both"/>
        <w:rPr>
          <w:i/>
          <w:sz w:val="24"/>
          <w:szCs w:val="24"/>
        </w:rPr>
      </w:pPr>
      <w:r w:rsidRPr="001D2CFB">
        <w:rPr>
          <w:i/>
          <w:sz w:val="24"/>
          <w:szCs w:val="24"/>
        </w:rPr>
        <w:t xml:space="preserve">Для </w:t>
      </w:r>
      <w:proofErr w:type="spellStart"/>
      <w:r w:rsidRPr="001D2CFB">
        <w:rPr>
          <w:i/>
          <w:sz w:val="24"/>
          <w:szCs w:val="24"/>
        </w:rPr>
        <w:t>зберігання</w:t>
      </w:r>
      <w:proofErr w:type="spellEnd"/>
      <w:r w:rsidRPr="001D2CFB">
        <w:rPr>
          <w:i/>
          <w:sz w:val="24"/>
          <w:szCs w:val="24"/>
        </w:rPr>
        <w:t xml:space="preserve"> і </w:t>
      </w:r>
      <w:proofErr w:type="spellStart"/>
      <w:r w:rsidRPr="001D2CFB">
        <w:rPr>
          <w:i/>
          <w:sz w:val="24"/>
          <w:szCs w:val="24"/>
        </w:rPr>
        <w:t>публікації</w:t>
      </w:r>
      <w:proofErr w:type="spellEnd"/>
      <w:r w:rsidRPr="001D2CFB">
        <w:rPr>
          <w:i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даних</w:t>
      </w:r>
      <w:proofErr w:type="spellEnd"/>
      <w:r w:rsidRPr="001D2CFB">
        <w:rPr>
          <w:i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потрібно</w:t>
      </w:r>
      <w:proofErr w:type="spellEnd"/>
      <w:r w:rsidRPr="001D2CFB">
        <w:rPr>
          <w:i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використовувати</w:t>
      </w:r>
      <w:proofErr w:type="spellEnd"/>
      <w:r w:rsidRPr="001D2CFB">
        <w:rPr>
          <w:i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кодування</w:t>
      </w:r>
      <w:proofErr w:type="spellEnd"/>
      <w:r w:rsidRPr="001D2CFB">
        <w:rPr>
          <w:i/>
          <w:sz w:val="24"/>
          <w:szCs w:val="24"/>
        </w:rPr>
        <w:t xml:space="preserve"> UTF-8 </w:t>
      </w:r>
      <w:proofErr w:type="spellStart"/>
      <w:r w:rsidRPr="001D2CFB">
        <w:rPr>
          <w:i/>
          <w:sz w:val="24"/>
          <w:szCs w:val="24"/>
        </w:rPr>
        <w:t>універсального</w:t>
      </w:r>
      <w:proofErr w:type="spellEnd"/>
      <w:r w:rsidRPr="001D2CFB">
        <w:rPr>
          <w:i/>
          <w:sz w:val="24"/>
          <w:szCs w:val="24"/>
        </w:rPr>
        <w:t xml:space="preserve"> стандарту</w:t>
      </w:r>
      <w:r w:rsidRPr="001D2CFB">
        <w:rPr>
          <w:i/>
          <w:spacing w:val="-4"/>
          <w:sz w:val="24"/>
          <w:szCs w:val="24"/>
        </w:rPr>
        <w:t xml:space="preserve"> </w:t>
      </w:r>
      <w:proofErr w:type="spellStart"/>
      <w:r w:rsidRPr="001D2CFB">
        <w:rPr>
          <w:i/>
          <w:sz w:val="24"/>
          <w:szCs w:val="24"/>
        </w:rPr>
        <w:t>Unicode</w:t>
      </w:r>
      <w:proofErr w:type="spellEnd"/>
      <w:r w:rsidRPr="001D2CFB">
        <w:rPr>
          <w:i/>
          <w:sz w:val="24"/>
          <w:szCs w:val="24"/>
        </w:rPr>
        <w:t>.</w:t>
      </w:r>
    </w:p>
    <w:p w:rsidR="00181607" w:rsidRPr="002F76F7" w:rsidRDefault="00181607" w:rsidP="00592BE1">
      <w:pPr>
        <w:ind w:firstLine="709"/>
        <w:jc w:val="center"/>
        <w:rPr>
          <w:b/>
          <w:sz w:val="28"/>
          <w:szCs w:val="28"/>
        </w:rPr>
      </w:pPr>
    </w:p>
    <w:p w:rsidR="00181607" w:rsidRDefault="00181607" w:rsidP="00592BE1">
      <w:pPr>
        <w:ind w:firstLine="709"/>
        <w:jc w:val="center"/>
        <w:rPr>
          <w:b/>
          <w:sz w:val="28"/>
          <w:szCs w:val="28"/>
          <w:lang w:val="uk-UA"/>
        </w:rPr>
      </w:pPr>
    </w:p>
    <w:p w:rsidR="00181607" w:rsidRDefault="00181607" w:rsidP="00592BE1">
      <w:pPr>
        <w:ind w:firstLine="709"/>
        <w:jc w:val="center"/>
        <w:rPr>
          <w:b/>
          <w:sz w:val="28"/>
          <w:szCs w:val="28"/>
          <w:lang w:val="uk-UA"/>
        </w:rPr>
      </w:pPr>
    </w:p>
    <w:p w:rsidR="00181607" w:rsidRDefault="00181607" w:rsidP="00592BE1">
      <w:pPr>
        <w:ind w:firstLine="709"/>
        <w:jc w:val="center"/>
        <w:rPr>
          <w:b/>
          <w:sz w:val="28"/>
          <w:szCs w:val="28"/>
          <w:lang w:val="uk-UA"/>
        </w:rPr>
      </w:pPr>
    </w:p>
    <w:p w:rsidR="00181607" w:rsidRDefault="00181607" w:rsidP="00592BE1">
      <w:pPr>
        <w:ind w:firstLine="709"/>
        <w:jc w:val="center"/>
        <w:rPr>
          <w:b/>
          <w:sz w:val="28"/>
          <w:szCs w:val="28"/>
          <w:lang w:val="uk-UA"/>
        </w:rPr>
      </w:pPr>
    </w:p>
    <w:p w:rsidR="00846D6E" w:rsidRDefault="00846D6E" w:rsidP="00592BE1">
      <w:pPr>
        <w:ind w:firstLine="709"/>
        <w:jc w:val="center"/>
        <w:rPr>
          <w:b/>
          <w:sz w:val="28"/>
          <w:szCs w:val="28"/>
          <w:lang w:val="uk-UA"/>
        </w:rPr>
      </w:pPr>
    </w:p>
    <w:p w:rsidR="00846D6E" w:rsidRDefault="00846D6E" w:rsidP="00592BE1">
      <w:pPr>
        <w:ind w:firstLine="709"/>
        <w:jc w:val="center"/>
        <w:rPr>
          <w:b/>
          <w:sz w:val="28"/>
          <w:szCs w:val="28"/>
          <w:lang w:val="uk-UA"/>
        </w:rPr>
      </w:pPr>
    </w:p>
    <w:p w:rsidR="00C358D0" w:rsidRDefault="003C340B" w:rsidP="00C358D0">
      <w:pPr>
        <w:jc w:val="center"/>
        <w:rPr>
          <w:b/>
          <w:sz w:val="28"/>
          <w:szCs w:val="28"/>
          <w:lang w:val="uk-UA"/>
        </w:rPr>
      </w:pPr>
      <w:r w:rsidRPr="00592BE1">
        <w:rPr>
          <w:b/>
          <w:sz w:val="28"/>
          <w:szCs w:val="28"/>
          <w:lang w:val="uk-UA"/>
        </w:rPr>
        <w:lastRenderedPageBreak/>
        <w:t>3. Перелік наборів даних Жмеринської міської ради</w:t>
      </w:r>
    </w:p>
    <w:p w:rsidR="003C340B" w:rsidRPr="00592BE1" w:rsidRDefault="00C358D0" w:rsidP="00C358D0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3C340B" w:rsidRPr="00592BE1">
        <w:rPr>
          <w:b/>
          <w:sz w:val="28"/>
          <w:szCs w:val="28"/>
          <w:lang w:val="uk-UA"/>
        </w:rPr>
        <w:t>її виконавчих органів, які підлягають оприлюдненню</w:t>
      </w:r>
      <w:r w:rsidR="00592BE1" w:rsidRPr="00592BE1">
        <w:rPr>
          <w:b/>
          <w:sz w:val="28"/>
          <w:szCs w:val="28"/>
          <w:lang w:val="uk-UA"/>
        </w:rPr>
        <w:t xml:space="preserve"> </w:t>
      </w:r>
      <w:r w:rsidR="003C340B" w:rsidRPr="00592BE1">
        <w:rPr>
          <w:b/>
          <w:sz w:val="28"/>
          <w:szCs w:val="28"/>
          <w:lang w:val="uk-UA"/>
        </w:rPr>
        <w:t>у формі відкритих даних</w:t>
      </w:r>
    </w:p>
    <w:tbl>
      <w:tblPr>
        <w:tblW w:w="103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57"/>
        <w:gridCol w:w="10"/>
        <w:gridCol w:w="4243"/>
        <w:gridCol w:w="10"/>
        <w:gridCol w:w="3250"/>
        <w:gridCol w:w="2269"/>
        <w:gridCol w:w="10"/>
      </w:tblGrid>
      <w:tr w:rsidR="00592BE1" w:rsidRPr="00EE499E" w:rsidTr="00363492">
        <w:trPr>
          <w:gridBefore w:val="1"/>
          <w:wBefore w:w="10" w:type="dxa"/>
          <w:trHeight w:val="691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25" w:lineRule="exact"/>
              <w:ind w:left="-4" w:hanging="15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EE499E">
              <w:rPr>
                <w:rFonts w:eastAsia="Calibri"/>
                <w:b/>
                <w:i/>
                <w:w w:val="110"/>
                <w:sz w:val="24"/>
                <w:szCs w:val="24"/>
              </w:rPr>
              <w:t>№</w:t>
            </w:r>
          </w:p>
          <w:p w:rsidR="00592BE1" w:rsidRPr="00EE499E" w:rsidRDefault="00592BE1" w:rsidP="00846D6E">
            <w:pPr>
              <w:pStyle w:val="TableParagraph"/>
              <w:spacing w:line="230" w:lineRule="atLeast"/>
              <w:ind w:left="-4" w:hanging="15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EE499E">
              <w:rPr>
                <w:rFonts w:eastAsia="Calibri"/>
                <w:b/>
                <w:i/>
                <w:sz w:val="24"/>
                <w:szCs w:val="24"/>
              </w:rPr>
              <w:t xml:space="preserve">п/ </w:t>
            </w:r>
            <w:r w:rsidRPr="00EE499E">
              <w:rPr>
                <w:rFonts w:eastAsia="Calibri"/>
                <w:b/>
                <w:i/>
                <w:w w:val="105"/>
                <w:sz w:val="24"/>
                <w:szCs w:val="24"/>
              </w:rPr>
              <w:t>п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320" w:lineRule="exact"/>
              <w:ind w:left="147" w:right="89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D17CD">
              <w:rPr>
                <w:rFonts w:eastAsia="Calibri"/>
                <w:b/>
                <w:i/>
                <w:sz w:val="24"/>
                <w:szCs w:val="24"/>
              </w:rPr>
              <w:t>Набори даних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320" w:lineRule="exact"/>
              <w:ind w:left="181" w:right="89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D17CD">
              <w:rPr>
                <w:rFonts w:eastAsia="Calibri"/>
                <w:b/>
                <w:i/>
                <w:w w:val="105"/>
                <w:sz w:val="24"/>
                <w:szCs w:val="24"/>
              </w:rPr>
              <w:t>Виконавець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42" w:lineRule="auto"/>
              <w:ind w:left="180" w:right="89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EE499E">
              <w:rPr>
                <w:rFonts w:eastAsia="Calibri"/>
                <w:b/>
                <w:i/>
                <w:sz w:val="24"/>
                <w:szCs w:val="24"/>
              </w:rPr>
              <w:t>Строк оприлюднення</w:t>
            </w:r>
          </w:p>
        </w:tc>
      </w:tr>
      <w:tr w:rsidR="00592BE1" w:rsidRPr="00EE499E" w:rsidTr="00363492">
        <w:trPr>
          <w:gridBefore w:val="1"/>
          <w:wBefore w:w="10" w:type="dxa"/>
          <w:trHeight w:val="1687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68" w:lineRule="exact"/>
              <w:ind w:left="-4" w:hanging="15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ind w:left="147" w:right="89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Довідник комунальних підприємств,</w:t>
            </w:r>
          </w:p>
          <w:p w:rsidR="00592BE1" w:rsidRPr="008D17CD" w:rsidRDefault="00592BE1" w:rsidP="00846D6E">
            <w:pPr>
              <w:pStyle w:val="TableParagraph"/>
              <w:ind w:left="147" w:right="89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установ (закладів) та організацій, які підпорядковані виконавчому органу міської ради, у тому числі їх телефонів та адрес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ind w:left="181" w:right="89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виконавчі органи міської ради, в </w:t>
            </w:r>
            <w:r w:rsidR="00DA3216" w:rsidRPr="008D17CD">
              <w:rPr>
                <w:rFonts w:eastAsia="Calibri"/>
                <w:sz w:val="24"/>
                <w:szCs w:val="24"/>
              </w:rPr>
              <w:t>під</w:t>
            </w:r>
            <w:r w:rsidRPr="008D17CD">
              <w:rPr>
                <w:rFonts w:eastAsia="Calibri"/>
                <w:sz w:val="24"/>
                <w:szCs w:val="24"/>
              </w:rPr>
              <w:t>порядкуванні яких знаходяться підприємства,</w:t>
            </w:r>
          </w:p>
          <w:p w:rsidR="00592BE1" w:rsidRPr="008D17CD" w:rsidRDefault="00592BE1" w:rsidP="00846D6E">
            <w:pPr>
              <w:pStyle w:val="TableParagraph"/>
              <w:spacing w:line="274" w:lineRule="exact"/>
              <w:ind w:left="181" w:right="89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установи (заклади) та (або) організації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ind w:left="180" w:right="89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592BE1" w:rsidRPr="00EE499E" w:rsidTr="00363492">
        <w:trPr>
          <w:gridBefore w:val="1"/>
          <w:wBefore w:w="10" w:type="dxa"/>
          <w:trHeight w:val="113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68" w:lineRule="exact"/>
              <w:ind w:left="-4" w:hanging="15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tabs>
                <w:tab w:val="left" w:pos="147"/>
                <w:tab w:val="left" w:pos="4686"/>
              </w:tabs>
              <w:spacing w:line="237" w:lineRule="auto"/>
              <w:ind w:left="147" w:right="89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Організаційна структура виконавчого </w:t>
            </w:r>
            <w:r w:rsidRPr="008D17CD">
              <w:rPr>
                <w:rFonts w:eastAsia="Calibri"/>
                <w:spacing w:val="-2"/>
                <w:sz w:val="24"/>
                <w:szCs w:val="24"/>
              </w:rPr>
              <w:t xml:space="preserve">органу </w:t>
            </w:r>
            <w:r w:rsidRPr="008D17CD">
              <w:rPr>
                <w:rFonts w:eastAsia="Calibri"/>
                <w:sz w:val="24"/>
                <w:szCs w:val="24"/>
              </w:rPr>
              <w:t>міської</w:t>
            </w:r>
            <w:r w:rsidRPr="008D17CD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8D17CD">
              <w:rPr>
                <w:rFonts w:eastAsia="Calibri"/>
                <w:sz w:val="24"/>
                <w:szCs w:val="24"/>
              </w:rPr>
              <w:t>ради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237" w:lineRule="auto"/>
              <w:ind w:left="181" w:right="89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ind w:left="180" w:right="89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592BE1" w:rsidRPr="00EE499E" w:rsidTr="00363492">
        <w:trPr>
          <w:gridBefore w:val="1"/>
          <w:wBefore w:w="10" w:type="dxa"/>
          <w:trHeight w:val="1543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68" w:lineRule="exact"/>
              <w:ind w:left="-4" w:hanging="15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242" w:lineRule="auto"/>
              <w:ind w:left="147" w:right="89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Звіт про використання бюджетних коштів, зокрема за окремими бюджетними програмами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ind w:left="181" w:right="89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виконавчі органи міської ради, що використовують бюджетні кошти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ind w:left="180" w:right="89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щоквартально, не пізніш як за 35 днів після закінчення звітного</w:t>
            </w:r>
          </w:p>
          <w:p w:rsidR="00592BE1" w:rsidRPr="00EE499E" w:rsidRDefault="00592BE1" w:rsidP="00846D6E">
            <w:pPr>
              <w:pStyle w:val="TableParagraph"/>
              <w:spacing w:line="261" w:lineRule="exact"/>
              <w:ind w:left="180" w:right="89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кварталу</w:t>
            </w:r>
          </w:p>
        </w:tc>
      </w:tr>
      <w:tr w:rsidR="00592BE1" w:rsidRPr="00EE499E" w:rsidTr="00363492">
        <w:trPr>
          <w:gridBefore w:val="1"/>
          <w:wBefore w:w="10" w:type="dxa"/>
          <w:trHeight w:val="2119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68" w:lineRule="exact"/>
              <w:ind w:left="-4" w:hanging="15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Нормативи, що затверджуються рішеннями міської ради та її виконавчим комітетом.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ind w:left="181" w:right="89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виконавчі органи міської ради, які підготували проект відповідного рішення або контролюють його виконання, у разі</w:t>
            </w:r>
          </w:p>
          <w:p w:rsidR="00592BE1" w:rsidRPr="008D17CD" w:rsidRDefault="00592BE1" w:rsidP="00846D6E">
            <w:pPr>
              <w:pStyle w:val="TableParagraph"/>
              <w:spacing w:line="274" w:lineRule="exact"/>
              <w:ind w:left="181" w:right="89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підготовки рішення іншими структурами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ind w:left="180" w:right="89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затвердження актів або внесення до них змін</w:t>
            </w:r>
          </w:p>
        </w:tc>
      </w:tr>
      <w:tr w:rsidR="00592BE1" w:rsidRPr="00EE499E" w:rsidTr="00363492">
        <w:trPr>
          <w:gridBefore w:val="1"/>
          <w:wBefore w:w="10" w:type="dxa"/>
          <w:trHeight w:val="127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68" w:lineRule="exact"/>
              <w:ind w:left="-4" w:hanging="15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268" w:lineRule="exact"/>
              <w:ind w:left="147" w:right="89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Звіти, у </w:t>
            </w:r>
            <w:proofErr w:type="spellStart"/>
            <w:r w:rsidRPr="008D17CD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8D17CD">
              <w:rPr>
                <w:rFonts w:eastAsia="Calibri"/>
                <w:sz w:val="24"/>
                <w:szCs w:val="24"/>
              </w:rPr>
              <w:t>. щодо реалізації міських програм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237" w:lineRule="auto"/>
              <w:ind w:left="181" w:right="89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ind w:left="180" w:right="89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592BE1" w:rsidRPr="00EE499E" w:rsidTr="00363492">
        <w:trPr>
          <w:gridBefore w:val="1"/>
          <w:wBefore w:w="10" w:type="dxa"/>
          <w:trHeight w:val="1544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73" w:lineRule="exact"/>
              <w:ind w:left="-4" w:hanging="15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273" w:lineRule="exact"/>
              <w:ind w:left="147" w:right="89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Звіт щодо задоволення запитів на інформацію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92BE1" w:rsidRPr="008D17CD" w:rsidRDefault="00181607" w:rsidP="00846D6E">
            <w:pPr>
              <w:pStyle w:val="TableParagraph"/>
              <w:ind w:left="181" w:right="89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ind w:left="180" w:right="89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щоквартально, до 5 робочих днів з дня створення або внесення змін до даних</w:t>
            </w:r>
          </w:p>
        </w:tc>
      </w:tr>
      <w:tr w:rsidR="00592BE1" w:rsidRPr="00EE499E" w:rsidTr="00363492">
        <w:trPr>
          <w:gridBefore w:val="1"/>
          <w:wBefore w:w="10" w:type="dxa"/>
          <w:trHeight w:val="1377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68" w:lineRule="exact"/>
              <w:ind w:left="-4" w:hanging="15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268" w:lineRule="exact"/>
              <w:ind w:left="147" w:right="89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Річні плани </w:t>
            </w:r>
            <w:proofErr w:type="spellStart"/>
            <w:r w:rsidRPr="008D17CD">
              <w:rPr>
                <w:rFonts w:eastAsia="Calibri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3250" w:type="dxa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237" w:lineRule="auto"/>
              <w:ind w:left="181" w:right="89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ind w:left="180" w:right="89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затвердження або внесення</w:t>
            </w:r>
          </w:p>
          <w:p w:rsidR="00592BE1" w:rsidRPr="00EE499E" w:rsidRDefault="00592BE1" w:rsidP="00846D6E">
            <w:pPr>
              <w:pStyle w:val="TableParagraph"/>
              <w:spacing w:line="261" w:lineRule="exact"/>
              <w:ind w:left="180" w:right="89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змін до даних</w:t>
            </w:r>
          </w:p>
        </w:tc>
      </w:tr>
      <w:tr w:rsidR="00592BE1" w:rsidRPr="00EE499E" w:rsidTr="00363492">
        <w:trPr>
          <w:gridBefore w:val="1"/>
          <w:wBefore w:w="10" w:type="dxa"/>
          <w:trHeight w:val="1377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spacing w:line="262" w:lineRule="exact"/>
              <w:ind w:left="0" w:right="147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92BE1" w:rsidRPr="008D17CD" w:rsidRDefault="00592BE1" w:rsidP="00DC1EDF">
            <w:pPr>
              <w:pStyle w:val="TableParagraph"/>
              <w:spacing w:line="237" w:lineRule="auto"/>
              <w:ind w:left="147" w:right="88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Інформація про систему обліку, види інформації, яка зберігається</w:t>
            </w:r>
            <w:r w:rsidR="00DC1EDF" w:rsidRPr="008D17CD">
              <w:rPr>
                <w:rFonts w:eastAsia="Calibri"/>
                <w:sz w:val="24"/>
                <w:szCs w:val="24"/>
              </w:rPr>
              <w:t xml:space="preserve"> Р</w:t>
            </w:r>
            <w:r w:rsidRPr="008D17CD">
              <w:rPr>
                <w:rFonts w:eastAsia="Calibri"/>
                <w:sz w:val="24"/>
                <w:szCs w:val="24"/>
              </w:rPr>
              <w:t>озпорядником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92BE1" w:rsidRPr="008D17CD" w:rsidRDefault="00592BE1" w:rsidP="00846D6E">
            <w:pPr>
              <w:pStyle w:val="TableParagraph"/>
              <w:spacing w:line="237" w:lineRule="auto"/>
              <w:ind w:left="138" w:right="132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92BE1" w:rsidRPr="00EE499E" w:rsidRDefault="00592BE1" w:rsidP="00846D6E">
            <w:pPr>
              <w:pStyle w:val="TableParagraph"/>
              <w:ind w:left="137" w:right="107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26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147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spacing w:line="262" w:lineRule="exact"/>
              <w:ind w:left="147" w:right="88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Реєстр (перелік) наборів відкритих даних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spacing w:line="242" w:lineRule="auto"/>
              <w:ind w:left="138" w:right="132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виконавчі органи міської ради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37" w:right="107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549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181607">
            <w:pPr>
              <w:pStyle w:val="TableParagraph"/>
              <w:ind w:left="147" w:right="88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Переліки адміністративних послуг, інформаційні картки адміністративних</w:t>
            </w:r>
            <w:r w:rsidR="00181607" w:rsidRPr="008D17CD">
              <w:rPr>
                <w:rFonts w:eastAsia="Calibri"/>
                <w:sz w:val="24"/>
                <w:szCs w:val="24"/>
              </w:rPr>
              <w:t xml:space="preserve"> </w:t>
            </w:r>
            <w:r w:rsidRPr="008D17CD">
              <w:rPr>
                <w:rFonts w:eastAsia="Calibri"/>
                <w:sz w:val="24"/>
                <w:szCs w:val="24"/>
              </w:rPr>
              <w:t>послуг та бланки заяв, необхідних для звернення щодо надання адміністративної послуги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363492" w:rsidP="00181607">
            <w:pPr>
              <w:pStyle w:val="TableParagraph"/>
              <w:ind w:left="138" w:right="132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управління </w:t>
            </w:r>
            <w:r w:rsidR="00181607" w:rsidRPr="008D17CD">
              <w:rPr>
                <w:rFonts w:eastAsia="Calibri"/>
                <w:sz w:val="24"/>
                <w:szCs w:val="24"/>
              </w:rPr>
              <w:t>«Ц</w:t>
            </w:r>
            <w:r w:rsidRPr="008D17CD">
              <w:rPr>
                <w:rFonts w:eastAsia="Calibri"/>
                <w:sz w:val="24"/>
                <w:szCs w:val="24"/>
              </w:rPr>
              <w:t>ентр надання адміністративних послуг міської ради</w:t>
            </w:r>
            <w:r w:rsidR="00181607" w:rsidRPr="008D17CD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37" w:right="107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2121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tabs>
                <w:tab w:val="left" w:pos="2621"/>
                <w:tab w:val="left" w:pos="4373"/>
              </w:tabs>
              <w:ind w:left="147" w:right="88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Адміністративні дані, що збираються (обробляються) органом </w:t>
            </w:r>
            <w:r w:rsidRPr="008D17CD">
              <w:rPr>
                <w:rFonts w:eastAsia="Calibri"/>
                <w:spacing w:val="-3"/>
                <w:sz w:val="24"/>
                <w:szCs w:val="24"/>
              </w:rPr>
              <w:t>місцевого с</w:t>
            </w:r>
            <w:r w:rsidRPr="008D17CD">
              <w:rPr>
                <w:rFonts w:eastAsia="Calibri"/>
                <w:sz w:val="24"/>
                <w:szCs w:val="24"/>
              </w:rPr>
              <w:t>амоврядування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tabs>
                <w:tab w:val="left" w:pos="139"/>
              </w:tabs>
              <w:ind w:left="138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виконавчі органи міської ради, які з метою виконання адміністративних обов'язків та завдань, віднесених до </w:t>
            </w:r>
            <w:r w:rsidRPr="008D17CD">
              <w:rPr>
                <w:rFonts w:eastAsia="Calibri"/>
                <w:spacing w:val="-3"/>
                <w:sz w:val="24"/>
                <w:szCs w:val="24"/>
              </w:rPr>
              <w:t>їх к</w:t>
            </w:r>
            <w:r w:rsidRPr="008D17CD">
              <w:rPr>
                <w:rFonts w:eastAsia="Calibri"/>
                <w:sz w:val="24"/>
                <w:szCs w:val="24"/>
              </w:rPr>
              <w:t xml:space="preserve">омпетенції відповідно </w:t>
            </w:r>
            <w:r w:rsidRPr="008D17CD">
              <w:rPr>
                <w:rFonts w:eastAsia="Calibri"/>
                <w:spacing w:val="-4"/>
                <w:sz w:val="24"/>
                <w:szCs w:val="24"/>
              </w:rPr>
              <w:t xml:space="preserve">до </w:t>
            </w:r>
            <w:r w:rsidRPr="008D17CD">
              <w:rPr>
                <w:rFonts w:eastAsia="Calibri"/>
                <w:sz w:val="24"/>
                <w:szCs w:val="24"/>
              </w:rPr>
              <w:t>законодавства, здійснюють спостереження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37" w:right="107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32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spacing w:line="262" w:lineRule="exact"/>
              <w:ind w:left="147" w:right="88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Містобудівна інформація на місцевому рівні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363492" w:rsidP="00854627">
            <w:pPr>
              <w:pStyle w:val="TableParagraph"/>
              <w:ind w:left="138" w:right="132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управління </w:t>
            </w:r>
            <w:r w:rsidR="00854627" w:rsidRPr="008D17CD">
              <w:rPr>
                <w:rFonts w:eastAsia="Calibri"/>
                <w:sz w:val="24"/>
                <w:szCs w:val="24"/>
              </w:rPr>
              <w:t xml:space="preserve">містобудування та </w:t>
            </w:r>
            <w:r w:rsidRPr="008D17CD">
              <w:rPr>
                <w:rFonts w:eastAsia="Calibri"/>
                <w:sz w:val="24"/>
                <w:szCs w:val="24"/>
              </w:rPr>
              <w:t>архітектури міської ради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37" w:right="107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260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7" w:lineRule="exact"/>
              <w:ind w:left="0" w:right="30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237C52">
            <w:pPr>
              <w:pStyle w:val="TableParagraph"/>
              <w:tabs>
                <w:tab w:val="left" w:pos="147"/>
              </w:tabs>
              <w:spacing w:line="237" w:lineRule="auto"/>
              <w:ind w:left="147" w:right="88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Перелік об’єктів комунальної власності територіальної громади м.</w:t>
            </w:r>
            <w:r w:rsidRPr="008D17CD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237C52" w:rsidRPr="008D17CD">
              <w:rPr>
                <w:rFonts w:eastAsia="Calibri"/>
                <w:sz w:val="24"/>
                <w:szCs w:val="24"/>
              </w:rPr>
              <w:t>Жмеринка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237C52" w:rsidP="00846D6E">
            <w:pPr>
              <w:pStyle w:val="TableParagraph"/>
              <w:ind w:left="138" w:right="132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37" w:right="107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558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237C52">
            <w:pPr>
              <w:pStyle w:val="TableParagraph"/>
              <w:ind w:left="147" w:right="88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Перелік об’єктів комунальної власності, які передані в оренду чи інше право користування (з даними про умови передачі об’єктів в оренду) у м. </w:t>
            </w:r>
            <w:r w:rsidR="00237C52" w:rsidRPr="008D17CD">
              <w:rPr>
                <w:rFonts w:eastAsia="Calibri"/>
                <w:sz w:val="24"/>
                <w:szCs w:val="24"/>
              </w:rPr>
              <w:t>Жмеринка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237C52" w:rsidP="00846D6E">
            <w:pPr>
              <w:pStyle w:val="TableParagraph"/>
              <w:ind w:left="138" w:right="132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37" w:right="107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55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237C52">
            <w:pPr>
              <w:pStyle w:val="TableParagraph"/>
              <w:ind w:left="147" w:right="88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 xml:space="preserve">Перелік незадіяних земельних ділянок і майнових об’єктів (приміщень) комунальної форми власності у м. </w:t>
            </w:r>
            <w:r w:rsidR="00237C52" w:rsidRPr="008D17CD">
              <w:rPr>
                <w:rFonts w:eastAsia="Calibri"/>
                <w:sz w:val="24"/>
                <w:szCs w:val="24"/>
              </w:rPr>
              <w:t>Жмеринка</w:t>
            </w:r>
            <w:r w:rsidRPr="008D17CD">
              <w:rPr>
                <w:rFonts w:eastAsia="Calibri"/>
                <w:sz w:val="24"/>
                <w:szCs w:val="24"/>
              </w:rPr>
              <w:t>, які можуть бути передані у користування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237C52" w:rsidP="00846D6E">
            <w:pPr>
              <w:pStyle w:val="TableParagraph"/>
              <w:spacing w:line="267" w:lineRule="exact"/>
              <w:ind w:left="138" w:right="132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Відділ земельних ресурсів та 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37" w:right="107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198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spacing w:line="262" w:lineRule="exact"/>
              <w:ind w:left="147" w:right="88"/>
              <w:jc w:val="both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Перелік комунальних підприємств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237C52" w:rsidP="00846D6E">
            <w:pPr>
              <w:pStyle w:val="TableParagraph"/>
              <w:ind w:left="138" w:right="132"/>
              <w:rPr>
                <w:rFonts w:eastAsia="Calibri"/>
                <w:sz w:val="24"/>
                <w:szCs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37" w:right="107"/>
              <w:rPr>
                <w:rFonts w:eastAsia="Calibri"/>
                <w:sz w:val="24"/>
                <w:szCs w:val="24"/>
              </w:rPr>
            </w:pPr>
            <w:r w:rsidRPr="00EE499E">
              <w:rPr>
                <w:rFonts w:eastAsia="Calibri"/>
                <w:sz w:val="24"/>
                <w:szCs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27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E499E">
              <w:rPr>
                <w:rFonts w:eastAsia="Calibri"/>
                <w:sz w:val="24"/>
                <w:szCs w:val="24"/>
                <w:lang w:val="ru-RU"/>
              </w:rPr>
              <w:t>17.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tabs>
                <w:tab w:val="left" w:pos="147"/>
              </w:tabs>
              <w:spacing w:line="237" w:lineRule="auto"/>
              <w:ind w:right="98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 xml:space="preserve">Фінансова звітність та реєстр </w:t>
            </w:r>
            <w:r w:rsidRPr="008D17CD">
              <w:rPr>
                <w:rFonts w:eastAsia="Calibri"/>
                <w:spacing w:val="-3"/>
                <w:sz w:val="24"/>
              </w:rPr>
              <w:t xml:space="preserve">боргових </w:t>
            </w:r>
            <w:r w:rsidRPr="008D17CD">
              <w:rPr>
                <w:rFonts w:eastAsia="Calibri"/>
                <w:sz w:val="24"/>
              </w:rPr>
              <w:t>зобов`язань комунальних</w:t>
            </w:r>
            <w:r w:rsidRPr="008D17CD">
              <w:rPr>
                <w:rFonts w:eastAsia="Calibri"/>
                <w:spacing w:val="-7"/>
                <w:sz w:val="24"/>
              </w:rPr>
              <w:t xml:space="preserve"> </w:t>
            </w:r>
            <w:r w:rsidRPr="008D17CD">
              <w:rPr>
                <w:rFonts w:eastAsia="Calibri"/>
                <w:sz w:val="24"/>
              </w:rPr>
              <w:t>підприємств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363492" w:rsidP="00237C52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 xml:space="preserve">управління економіки, </w:t>
            </w:r>
            <w:r w:rsidR="00237C52"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12" w:right="1"/>
              <w:rPr>
                <w:rFonts w:eastAsia="Calibri"/>
                <w:sz w:val="24"/>
              </w:rPr>
            </w:pPr>
            <w:r w:rsidRPr="00EE499E">
              <w:rPr>
                <w:rFonts w:eastAsia="Calibri"/>
                <w:sz w:val="24"/>
              </w:rPr>
              <w:t>щорічно, не пізніш як за 35 днів після закінчення звітного року</w:t>
            </w:r>
          </w:p>
        </w:tc>
      </w:tr>
      <w:tr w:rsidR="00363492" w:rsidRPr="00EE499E" w:rsidTr="00363492">
        <w:trPr>
          <w:gridAfter w:val="1"/>
          <w:wAfter w:w="10" w:type="dxa"/>
          <w:trHeight w:val="1308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E499E">
              <w:rPr>
                <w:rFonts w:eastAsia="Calibri"/>
                <w:sz w:val="24"/>
                <w:szCs w:val="24"/>
                <w:lang w:val="ru-RU"/>
              </w:rPr>
              <w:t>18.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181607">
            <w:pPr>
              <w:pStyle w:val="TableParagraph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Відомості щодо комплексних схем розміщення тимчасових споруд для провадження підприємницької</w:t>
            </w:r>
            <w:r w:rsidR="00181607" w:rsidRPr="008D17CD">
              <w:rPr>
                <w:rFonts w:eastAsia="Calibri"/>
                <w:sz w:val="24"/>
              </w:rPr>
              <w:t xml:space="preserve"> </w:t>
            </w:r>
            <w:r w:rsidRPr="008D17CD">
              <w:rPr>
                <w:rFonts w:eastAsia="Calibri"/>
                <w:sz w:val="24"/>
              </w:rPr>
              <w:t>діяльності.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854627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містобудування та архітектури міської ради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E499E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363492" w:rsidRPr="00EE499E" w:rsidRDefault="00363492" w:rsidP="00846D6E">
            <w:pPr>
              <w:pStyle w:val="TableParagraph"/>
              <w:spacing w:line="267" w:lineRule="exact"/>
              <w:ind w:left="112" w:right="107"/>
              <w:rPr>
                <w:rFonts w:eastAsia="Calibri"/>
                <w:sz w:val="24"/>
              </w:rPr>
            </w:pPr>
            <w:r w:rsidRPr="00EE499E">
              <w:rPr>
                <w:rFonts w:eastAsia="Calibri"/>
                <w:sz w:val="24"/>
              </w:rPr>
              <w:t>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273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E499E">
              <w:rPr>
                <w:rFonts w:eastAsia="Calibri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spacing w:line="237" w:lineRule="auto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Перелік розповсюджувачів реклами, що отримали дозвіл на розміщення зовнішньої реклами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854627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містобудування та архітектури міської ради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E499E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363492" w:rsidRPr="00EE499E" w:rsidRDefault="00363492" w:rsidP="00846D6E">
            <w:pPr>
              <w:pStyle w:val="TableParagraph"/>
              <w:spacing w:line="267" w:lineRule="exact"/>
              <w:ind w:left="112" w:right="107"/>
              <w:rPr>
                <w:rFonts w:eastAsia="Calibri"/>
                <w:sz w:val="24"/>
              </w:rPr>
            </w:pPr>
            <w:r w:rsidRPr="00EE499E">
              <w:rPr>
                <w:rFonts w:eastAsia="Calibri"/>
                <w:sz w:val="24"/>
              </w:rPr>
              <w:t>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26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E499E">
              <w:rPr>
                <w:rFonts w:eastAsia="Calibri"/>
                <w:sz w:val="24"/>
                <w:szCs w:val="24"/>
                <w:lang w:val="ru-RU"/>
              </w:rPr>
              <w:t>20.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Інформація про рекламні засоби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854627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містобудування та архітектури міської ради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E499E">
              <w:rPr>
                <w:rFonts w:eastAsia="Calibri"/>
                <w:sz w:val="24"/>
              </w:rPr>
              <w:t>до 5 робочих днів з дня створення або внесення змін до даних</w:t>
            </w:r>
          </w:p>
        </w:tc>
      </w:tr>
      <w:tr w:rsidR="00363492" w:rsidRPr="00EE499E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E499E">
              <w:rPr>
                <w:rFonts w:eastAsia="Calibri"/>
                <w:sz w:val="24"/>
                <w:szCs w:val="24"/>
                <w:lang w:val="ru-RU"/>
              </w:rPr>
              <w:t>21.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Перелік укладених договорів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63492" w:rsidRPr="008D17CD" w:rsidRDefault="00363492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виконавчі органи міської ради, що використовують бюджетні кошти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63492" w:rsidRPr="00EE499E" w:rsidRDefault="00363492" w:rsidP="00846D6E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E499E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87357A" w:rsidRPr="00EE499E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87357A" w:rsidRPr="00EE499E" w:rsidRDefault="0087357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7357A" w:rsidRPr="008D17CD" w:rsidRDefault="0087357A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Інформація про нормативно-правові засади діяльності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7357A" w:rsidRPr="008D17CD" w:rsidRDefault="0087357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виконавчі органи міської ради, юридичний відділ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7357A" w:rsidRPr="0087357A" w:rsidRDefault="0087357A" w:rsidP="0087357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7357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87357A" w:rsidRPr="00EE499E" w:rsidRDefault="0087357A" w:rsidP="0087357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7357A">
              <w:rPr>
                <w:rFonts w:eastAsia="Calibri"/>
                <w:sz w:val="24"/>
              </w:rPr>
              <w:t>даних</w:t>
            </w:r>
          </w:p>
        </w:tc>
      </w:tr>
      <w:tr w:rsidR="0087357A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87357A" w:rsidRDefault="0087357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7357A" w:rsidRPr="008D17CD" w:rsidRDefault="0087357A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місце їх оприлюднення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7357A" w:rsidRPr="008D17CD" w:rsidRDefault="0087357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7357A" w:rsidRPr="0087357A" w:rsidRDefault="0087357A" w:rsidP="0087357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7357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87357A" w:rsidRPr="0087357A" w:rsidRDefault="0087357A" w:rsidP="0087357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7357A">
              <w:rPr>
                <w:rFonts w:eastAsia="Calibri"/>
                <w:sz w:val="24"/>
              </w:rPr>
              <w:t>даних</w:t>
            </w:r>
          </w:p>
        </w:tc>
      </w:tr>
      <w:tr w:rsidR="000814DA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814DA" w:rsidRDefault="000814D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0814DA" w:rsidRPr="008D17CD" w:rsidRDefault="00854627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І</w:t>
            </w:r>
            <w:r w:rsidR="000814DA" w:rsidRPr="008D17CD">
              <w:rPr>
                <w:rFonts w:eastAsia="Calibri"/>
                <w:sz w:val="24"/>
              </w:rPr>
              <w:t>нформація про використання публічних коштів під час будівництва, ремонту та реконструкції об’єктів дорожньої інфраструктури та хід виконання проектів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0814DA" w:rsidRPr="008D17CD" w:rsidRDefault="00854627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0814DA" w:rsidRPr="0087357A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даних</w:t>
            </w:r>
          </w:p>
        </w:tc>
      </w:tr>
      <w:tr w:rsidR="00854627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854627" w:rsidRDefault="00854627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25.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54627" w:rsidRPr="008D17CD" w:rsidRDefault="00854627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місцезнаходження громадського транспорту в режимі реального часу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4627" w:rsidRPr="008D17CD" w:rsidRDefault="00854627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даних</w:t>
            </w:r>
          </w:p>
        </w:tc>
      </w:tr>
      <w:tr w:rsidR="00854627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854627" w:rsidRDefault="00854627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26.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54627" w:rsidRPr="008D17CD" w:rsidRDefault="00854627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Паспорти бюджетних програм місцевого бюджету, звіти про їх виконання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4627" w:rsidRPr="008D17CD" w:rsidRDefault="00C34C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виконавчі органи міської ради, що використовують бюджетні кошти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даних</w:t>
            </w:r>
          </w:p>
        </w:tc>
      </w:tr>
      <w:tr w:rsidR="00854627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854627" w:rsidRDefault="00854627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27.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54627" w:rsidRPr="008D17CD" w:rsidRDefault="00854627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4627" w:rsidRPr="008D17CD" w:rsidRDefault="00854627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даних</w:t>
            </w:r>
          </w:p>
        </w:tc>
      </w:tr>
      <w:tr w:rsidR="00854627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854627" w:rsidRDefault="00854627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28.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54627" w:rsidRPr="008D17CD" w:rsidRDefault="00854627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4627" w:rsidRPr="008D17CD" w:rsidRDefault="00854627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даних</w:t>
            </w:r>
          </w:p>
        </w:tc>
      </w:tr>
      <w:tr w:rsidR="00854627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854627" w:rsidRDefault="00854627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29.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54627" w:rsidRPr="008D17CD" w:rsidRDefault="00854627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об’єкти та засоби торгівлі (пересувна, сезонна та інші), відомості про схеми розміщення засобів сезонної торгівлі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4627" w:rsidRPr="008D17CD" w:rsidRDefault="00854627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854627" w:rsidRPr="00854627" w:rsidRDefault="00854627" w:rsidP="00854627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854627">
              <w:rPr>
                <w:rFonts w:eastAsia="Calibri"/>
                <w:sz w:val="24"/>
              </w:rPr>
              <w:t>даних</w:t>
            </w:r>
          </w:p>
        </w:tc>
      </w:tr>
      <w:tr w:rsidR="00854627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854627" w:rsidRDefault="00854627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30.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54627" w:rsidRPr="008D17CD" w:rsidRDefault="00EB454A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Відомості про ярмарки (строк проведення, місце, кількість місць,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4627" w:rsidRPr="008D17CD" w:rsidRDefault="00EB454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854627" w:rsidRPr="00854627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даних</w:t>
            </w:r>
          </w:p>
        </w:tc>
      </w:tr>
      <w:tr w:rsidR="00EB454A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B454A" w:rsidRDefault="00EB454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 xml:space="preserve">Дані про розміщення громадських </w:t>
            </w:r>
            <w:proofErr w:type="spellStart"/>
            <w:r w:rsidRPr="008D17CD">
              <w:rPr>
                <w:rFonts w:eastAsia="Calibri"/>
                <w:sz w:val="24"/>
              </w:rPr>
              <w:t>вбиралень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даних</w:t>
            </w:r>
          </w:p>
        </w:tc>
      </w:tr>
      <w:tr w:rsidR="00EB454A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B454A" w:rsidRDefault="00EB454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даних</w:t>
            </w:r>
          </w:p>
        </w:tc>
      </w:tr>
      <w:tr w:rsidR="00EB454A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B454A" w:rsidRDefault="00EB454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B454A" w:rsidRPr="008D17CD" w:rsidRDefault="00EB454A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Перелік перевізників, що надають послуги пасажирського автомобільного транспорту, та маршрутів перевезення</w:t>
            </w:r>
          </w:p>
          <w:p w:rsidR="00EB454A" w:rsidRPr="008D17CD" w:rsidRDefault="00EB454A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даних</w:t>
            </w:r>
          </w:p>
        </w:tc>
      </w:tr>
      <w:tr w:rsidR="00EB454A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B454A" w:rsidRDefault="00EB454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B454A" w:rsidRPr="008D17CD" w:rsidRDefault="00EB454A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8D17CD">
              <w:rPr>
                <w:rFonts w:eastAsia="Calibri"/>
                <w:sz w:val="24"/>
              </w:rPr>
              <w:t>пасажиромісткість</w:t>
            </w:r>
            <w:proofErr w:type="spellEnd"/>
            <w:r w:rsidRPr="008D17CD">
              <w:rPr>
                <w:rFonts w:eastAsia="Calibri"/>
                <w:sz w:val="24"/>
              </w:rPr>
              <w:t>)</w:t>
            </w:r>
          </w:p>
          <w:p w:rsidR="00EB454A" w:rsidRPr="008D17CD" w:rsidRDefault="00EB454A" w:rsidP="00846D6E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даних</w:t>
            </w:r>
          </w:p>
        </w:tc>
      </w:tr>
      <w:tr w:rsidR="00EB454A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B454A" w:rsidRDefault="00EB454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35.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B454A" w:rsidRPr="008D17CD" w:rsidRDefault="00EB454A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 xml:space="preserve">Розклад руху громадського транспорту 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даних</w:t>
            </w:r>
          </w:p>
        </w:tc>
      </w:tr>
      <w:tr w:rsidR="00EB454A" w:rsidRPr="0087357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B454A" w:rsidRDefault="00EB454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36.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B454A" w:rsidRPr="008D17CD" w:rsidRDefault="00EB454A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місце розміщення зупинок міського автомобільного транспорту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даних</w:t>
            </w:r>
          </w:p>
        </w:tc>
      </w:tr>
      <w:tr w:rsidR="00EB454A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B454A" w:rsidRDefault="00EB454A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37.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B454A" w:rsidRPr="008D17CD" w:rsidRDefault="00EB454A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Актуальні списки орендарів місцевих земельних ділянок</w:t>
            </w:r>
          </w:p>
          <w:p w:rsidR="00EB454A" w:rsidRPr="008D17CD" w:rsidRDefault="00EB454A" w:rsidP="00150864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Відділ земельних ресурсів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EB454A" w:rsidRPr="00EB454A" w:rsidRDefault="00EB454A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EB454A">
              <w:rPr>
                <w:rFonts w:eastAsia="Calibri"/>
                <w:sz w:val="24"/>
              </w:rPr>
              <w:t>даних</w:t>
            </w:r>
          </w:p>
        </w:tc>
      </w:tr>
      <w:tr w:rsidR="00150864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150864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38.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50864" w:rsidRPr="008D17CD" w:rsidRDefault="00150864" w:rsidP="00150864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Надані містобудівні умови та обмеження</w:t>
            </w:r>
          </w:p>
          <w:p w:rsidR="00150864" w:rsidRPr="008D17CD" w:rsidRDefault="00150864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50864" w:rsidRPr="008D17CD" w:rsidRDefault="00C34C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містобудування та архітектури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150864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150864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150864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39.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50864" w:rsidRPr="008D17CD" w:rsidRDefault="00150864" w:rsidP="00150864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  <w:p w:rsidR="00150864" w:rsidRPr="008D17CD" w:rsidRDefault="00150864" w:rsidP="00150864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8D17CD">
              <w:rPr>
                <w:rFonts w:eastAsia="Calibri"/>
                <w:sz w:val="24"/>
              </w:rPr>
              <w:t>маломобільних</w:t>
            </w:r>
            <w:proofErr w:type="spellEnd"/>
            <w:r w:rsidRPr="008D17CD">
              <w:rPr>
                <w:rFonts w:eastAsia="Calibri"/>
                <w:sz w:val="24"/>
              </w:rPr>
              <w:t xml:space="preserve"> груп населення</w:t>
            </w:r>
          </w:p>
          <w:p w:rsidR="00150864" w:rsidRPr="008D17CD" w:rsidRDefault="00150864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50864" w:rsidRPr="008D17CD" w:rsidRDefault="00C34C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150864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150864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150864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40.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50864" w:rsidRPr="008D17CD" w:rsidRDefault="00150864" w:rsidP="00150864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тарифи на комунальні послуги</w:t>
            </w:r>
          </w:p>
          <w:p w:rsidR="00150864" w:rsidRPr="008D17CD" w:rsidRDefault="00150864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50864" w:rsidRPr="008D17CD" w:rsidRDefault="00951FEB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УЖКГ, 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150864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150864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150864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41.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50864" w:rsidRPr="008D17CD" w:rsidRDefault="00150864" w:rsidP="00150864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надходження звернень на гарячі лінії, у аварійно-диспетчерські служби, телефонні центри тощо</w:t>
            </w:r>
          </w:p>
          <w:p w:rsidR="00150864" w:rsidRPr="008D17CD" w:rsidRDefault="00150864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50864" w:rsidRPr="008D17CD" w:rsidRDefault="00951FEB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Відділ з питань цивільного захисту</w:t>
            </w:r>
            <w:r w:rsidR="0026529B" w:rsidRPr="008D17CD">
              <w:rPr>
                <w:rFonts w:eastAsia="Calibri"/>
                <w:sz w:val="24"/>
              </w:rPr>
              <w:t>, оборонно-мобілізаційної роботи та взаємодії з правоохоронними органами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0864" w:rsidRPr="00EB454A" w:rsidRDefault="0090542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50864" w:rsidRPr="008D17CD" w:rsidRDefault="00150864" w:rsidP="00150864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електронні петиції, у тому числі, осіб, що їх підписали, та результати розгляду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951FEB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Відділ по обліку, розподілу житла та по роботі із зверненнями громадян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64F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951FEB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економіки, Відділ по роботі з депутатами та громадськими організаціями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64F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Перелік об’єктів комунальної власності, які підлягають приватизації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A8538F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УЖКГ, Відділ земельних ресурсів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05421" w:rsidRPr="00905421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9D464F" w:rsidRPr="00EB454A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даних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45.</w:t>
            </w:r>
          </w:p>
          <w:p w:rsidR="009D464F" w:rsidRDefault="009D464F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Адресний реєстр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A8538F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Відділ реєстрації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64F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46.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паркування, у тому числі про розміщення майданчиків, їх операторів, обладнання та функціонування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A8538F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64F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47.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видані будівельні паспорти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A8538F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УЖКГ, Управління містобудування та архітектури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64F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49.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надані адміністративні послуги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934C5E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  <w:szCs w:val="24"/>
              </w:rPr>
              <w:t>управління «Центр надання адміністративних послуг міської ради»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64F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50.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педагогічних працівників закладів освіти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A8538F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освіти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64F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розміщення спецтехніки, що використовується для надання комунальних послуг, благоустрою, здійснення будівельних та ремонтних робіт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A8538F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9D464F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Фінансова звітність суб’єктів господарювання комунального сектору економіки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3B1B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64F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53.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Перелік розпорядників бюджетних коштів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C66D1E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Фінансове управління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9D464F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54.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Перелік цільових програм, у тому числі посилання на оприлюднені ресурси в Інтернеті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C66D1E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9D464F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55.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Території обслуговування загальноосвітніх навчальних закладів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3B1B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освіти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9D464F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9D464F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56.</w:t>
            </w:r>
          </w:p>
          <w:p w:rsidR="009D464F" w:rsidRDefault="009D464F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черги дітей у дошкільні навчальні заклади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3B1B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освіти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D464F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9D464F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9D464F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57.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Перелік дошкільних, середніх, позашкільних та професійно-технічних навчальних закладів і статистична інформація щодо них</w:t>
            </w:r>
          </w:p>
          <w:p w:rsidR="009D464F" w:rsidRPr="008D17CD" w:rsidRDefault="009D464F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D464F" w:rsidRPr="008D17CD" w:rsidRDefault="003B1B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освіти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9D464F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C3777C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3777C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58.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 xml:space="preserve">Дані містобудівного кадастру, у тому числі </w:t>
            </w:r>
            <w:proofErr w:type="spellStart"/>
            <w:r w:rsidRPr="008D17CD">
              <w:rPr>
                <w:rFonts w:eastAsia="Calibri"/>
                <w:sz w:val="24"/>
              </w:rPr>
              <w:t>геопросторові</w:t>
            </w:r>
            <w:proofErr w:type="spellEnd"/>
            <w:r w:rsidRPr="008D17CD">
              <w:rPr>
                <w:rFonts w:eastAsia="Calibri"/>
                <w:sz w:val="24"/>
              </w:rPr>
              <w:t xml:space="preserve"> дані</w:t>
            </w:r>
          </w:p>
          <w:p w:rsidR="00C3777C" w:rsidRPr="008D17CD" w:rsidRDefault="00C3777C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3777C" w:rsidRPr="008D17CD" w:rsidRDefault="003B1B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містобудування та архітектури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C3777C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C3777C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3777C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59.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D464F" w:rsidRPr="008D17CD" w:rsidRDefault="009D464F" w:rsidP="009D464F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видані дозволи на порушення об’єктів благоустрою</w:t>
            </w:r>
          </w:p>
          <w:p w:rsidR="00C3777C" w:rsidRPr="008D17CD" w:rsidRDefault="00C3777C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3777C" w:rsidRPr="008D17CD" w:rsidRDefault="003B1B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3C71" w:rsidRPr="00DB3C71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C3777C" w:rsidRPr="00EB454A" w:rsidRDefault="00DB3C71" w:rsidP="00DB3C7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DB3C71">
              <w:rPr>
                <w:rFonts w:eastAsia="Calibri"/>
                <w:sz w:val="24"/>
              </w:rPr>
              <w:t>даних</w:t>
            </w:r>
          </w:p>
        </w:tc>
      </w:tr>
      <w:tr w:rsidR="00C3777C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3777C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60.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C3777C" w:rsidRPr="008D17CD" w:rsidRDefault="00C3777C" w:rsidP="00C3777C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обліку громадян, які потребують поліпшення житлових умов (квартирний облік)</w:t>
            </w:r>
          </w:p>
          <w:p w:rsidR="00C3777C" w:rsidRPr="008D17CD" w:rsidRDefault="00C3777C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3777C" w:rsidRPr="008D17CD" w:rsidRDefault="003B1B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Відділ по обліку, розподілу житла та по роботі із зверненнями громадян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3777C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C3777C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3777C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61.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C3777C" w:rsidRPr="008D17CD" w:rsidRDefault="00C3777C" w:rsidP="00C3777C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Черга на отримання земельних ділянок із земель комунальної власності</w:t>
            </w:r>
          </w:p>
          <w:p w:rsidR="00C3777C" w:rsidRPr="008D17CD" w:rsidRDefault="00C3777C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3777C" w:rsidRPr="008D17CD" w:rsidRDefault="003B1BAC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Відділ земельних ресурсів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3777C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C3777C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3777C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62.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C3777C" w:rsidRPr="008D17CD" w:rsidRDefault="00C3777C" w:rsidP="00150864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споживання комунальних ресурсів (електроенергія, теплова енергія, природний газ, тверде паливо, холодна та гаряча вода) комунальними підприємствами, установами (закладами) та організаціями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3777C" w:rsidRPr="008D17CD" w:rsidRDefault="00357EE2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економіки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3777C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C3777C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3777C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63.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C3777C" w:rsidRPr="008D17CD" w:rsidRDefault="00C3777C" w:rsidP="00C3777C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  <w:p w:rsidR="00C3777C" w:rsidRPr="008D17CD" w:rsidRDefault="00C3777C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3777C" w:rsidRPr="008D17CD" w:rsidRDefault="00357EE2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УЖКГ, Управління містобудування та архітектури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3777C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EB454A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EB454A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64.</w:t>
            </w:r>
            <w:r w:rsidR="00EB454A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B454A" w:rsidRPr="008D17CD" w:rsidRDefault="00EB454A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Бази даних щодо ремонту доріг: точне зазначення ділянки відремонтованої дороги (від кілометра до кілометра), ширина та довжина дороги, довжина ділянки, товщина дорожнього покриття, матеріали, види робіт, вартість робіт, гарантійний строк, виконавці робіт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B454A" w:rsidRPr="008D17CD" w:rsidRDefault="00EB454A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B454A" w:rsidRPr="00EB454A" w:rsidRDefault="00905421" w:rsidP="00EB454A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щоквартально, не пізніш як за 35 днів після закінчення звітного кварталу</w:t>
            </w:r>
          </w:p>
        </w:tc>
      </w:tr>
      <w:tr w:rsidR="00FA5676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FA5676" w:rsidRDefault="00150864" w:rsidP="00846D6E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65.</w:t>
            </w:r>
            <w:r w:rsidR="00FA5676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FA5676" w:rsidRPr="008D17CD" w:rsidRDefault="00FA5676" w:rsidP="00EB454A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Схеми планування територій та плани зонування територій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A5676" w:rsidRPr="008D17CD" w:rsidRDefault="00357EE2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Управління містобудування та архітектури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05421" w:rsidRPr="00905421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FA5676" w:rsidRPr="00EB454A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даних</w:t>
            </w:r>
          </w:p>
        </w:tc>
      </w:tr>
      <w:tr w:rsidR="00FA5676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FA5676" w:rsidRDefault="00150864" w:rsidP="00150864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66.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FA5676" w:rsidRPr="008D17CD" w:rsidRDefault="00FA5676" w:rsidP="00FA5676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  <w:p w:rsidR="00FA5676" w:rsidRPr="008D17CD" w:rsidRDefault="00FA5676" w:rsidP="00FA5676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  <w:p w:rsidR="00FA5676" w:rsidRPr="008D17CD" w:rsidRDefault="00FA5676" w:rsidP="00FA5676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A5676" w:rsidRPr="008D17CD" w:rsidRDefault="00357EE2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Відділ по роботі з депутатами та громадськими організаціями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05421" w:rsidRPr="00905421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FA5676" w:rsidRPr="00EB454A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даних</w:t>
            </w:r>
          </w:p>
        </w:tc>
      </w:tr>
      <w:tr w:rsidR="00FA5676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FA5676" w:rsidRDefault="00150864" w:rsidP="00DB3C71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67.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FA5676" w:rsidRPr="008D17CD" w:rsidRDefault="00FA5676" w:rsidP="00FA5676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депутатів місцевих рад, у тому числі контактні дані та графік прийому</w:t>
            </w:r>
          </w:p>
          <w:p w:rsidR="00FA5676" w:rsidRPr="008D17CD" w:rsidRDefault="00FA5676" w:rsidP="00FA5676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A5676" w:rsidRPr="008D17CD" w:rsidRDefault="00357EE2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Відділ по роботі з депутатами та громадськими організаціями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05421" w:rsidRPr="00905421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FA5676" w:rsidRPr="00EB454A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даних</w:t>
            </w:r>
          </w:p>
        </w:tc>
      </w:tr>
      <w:tr w:rsidR="00FA5676" w:rsidRPr="00EB454A" w:rsidTr="00363492">
        <w:trPr>
          <w:gridAfter w:val="1"/>
          <w:wAfter w:w="10" w:type="dxa"/>
          <w:trHeight w:val="1266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FA5676" w:rsidRDefault="00150864" w:rsidP="00150864">
            <w:pPr>
              <w:pStyle w:val="TableParagraph"/>
              <w:spacing w:line="262" w:lineRule="exact"/>
              <w:ind w:left="0" w:right="3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68.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FA5676" w:rsidRPr="008D17CD" w:rsidRDefault="00FA5676" w:rsidP="00FA5676">
            <w:pPr>
              <w:pStyle w:val="TableParagraph"/>
              <w:spacing w:line="262" w:lineRule="exact"/>
              <w:ind w:right="93"/>
              <w:jc w:val="both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A5676" w:rsidRPr="008D17CD" w:rsidRDefault="00357EE2" w:rsidP="00846D6E">
            <w:pPr>
              <w:pStyle w:val="TableParagraph"/>
              <w:ind w:left="111" w:right="141"/>
              <w:rPr>
                <w:rFonts w:eastAsia="Calibri"/>
                <w:sz w:val="24"/>
              </w:rPr>
            </w:pPr>
            <w:r w:rsidRPr="008D17CD">
              <w:rPr>
                <w:rFonts w:eastAsia="Calibri"/>
                <w:sz w:val="24"/>
              </w:rPr>
              <w:t>УЖКГ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05421" w:rsidRPr="00905421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до 5 робочих днів з дня створення або внесення змін до</w:t>
            </w:r>
          </w:p>
          <w:p w:rsidR="00FA5676" w:rsidRPr="00EB454A" w:rsidRDefault="00905421" w:rsidP="00905421">
            <w:pPr>
              <w:pStyle w:val="TableParagraph"/>
              <w:ind w:left="112" w:right="107"/>
              <w:rPr>
                <w:rFonts w:eastAsia="Calibri"/>
                <w:sz w:val="24"/>
              </w:rPr>
            </w:pPr>
            <w:r w:rsidRPr="00905421">
              <w:rPr>
                <w:rFonts w:eastAsia="Calibri"/>
                <w:sz w:val="24"/>
              </w:rPr>
              <w:t>даних</w:t>
            </w:r>
          </w:p>
        </w:tc>
      </w:tr>
    </w:tbl>
    <w:p w:rsidR="003C340B" w:rsidRPr="003C340B" w:rsidRDefault="003C340B" w:rsidP="00C358D0">
      <w:pPr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 xml:space="preserve">На офіційному </w:t>
      </w:r>
      <w:r w:rsidR="00C358D0">
        <w:rPr>
          <w:sz w:val="28"/>
          <w:szCs w:val="28"/>
          <w:lang w:val="uk-UA"/>
        </w:rPr>
        <w:t>веб-порталі відкритих даних</w:t>
      </w:r>
      <w:r w:rsidRPr="003C340B">
        <w:rPr>
          <w:sz w:val="28"/>
          <w:szCs w:val="28"/>
          <w:lang w:val="uk-UA"/>
        </w:rPr>
        <w:t xml:space="preserve"> міської ради та на Єдиному державному веб-порталі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відкритих даних можуть оприлюднюватися набори даних міської ради та її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виконавчих органів, які не включені до даного переліку, у разі високого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суспільного інтересу до таких даних (високої частоти їх запитування, за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результатами опитування громадської думки, наявності інших обставин).</w:t>
      </w:r>
    </w:p>
    <w:p w:rsidR="003C340B" w:rsidRPr="00C358D0" w:rsidRDefault="003C340B" w:rsidP="00C358D0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C358D0">
        <w:rPr>
          <w:b/>
          <w:sz w:val="28"/>
          <w:szCs w:val="28"/>
          <w:lang w:val="uk-UA"/>
        </w:rPr>
        <w:t>4. Розміщення наборів даних у формі відкритих даних</w:t>
      </w:r>
    </w:p>
    <w:p w:rsidR="003C340B" w:rsidRPr="003C340B" w:rsidRDefault="003C340B" w:rsidP="00D6270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4.1. Набори даних, які зазначені в п.3 даного Порядку, підлягають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оприлюдненню виконавчими органами міської ради у вказані терміни.</w:t>
      </w:r>
    </w:p>
    <w:p w:rsidR="003C340B" w:rsidRDefault="003C340B" w:rsidP="00D6270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4.2. Керівники виконавчих органів затверджують своїм наказом</w:t>
      </w:r>
      <w:r w:rsidR="00592BE1">
        <w:rPr>
          <w:sz w:val="28"/>
          <w:szCs w:val="28"/>
          <w:lang w:val="uk-UA"/>
        </w:rPr>
        <w:t xml:space="preserve"> </w:t>
      </w:r>
      <w:r w:rsidR="00DA3216">
        <w:rPr>
          <w:sz w:val="28"/>
          <w:szCs w:val="28"/>
          <w:lang w:val="uk-UA"/>
        </w:rPr>
        <w:t xml:space="preserve">(розпорядженням) </w:t>
      </w:r>
      <w:r w:rsidRPr="003C340B">
        <w:rPr>
          <w:sz w:val="28"/>
          <w:szCs w:val="28"/>
          <w:lang w:val="uk-UA"/>
        </w:rPr>
        <w:t>відповідальних осіб (працівників) за оприлюднення наборів даних у формі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відкритих даних з можливістю взаємозамінності. Копії наказів надсилаються</w:t>
      </w:r>
      <w:r w:rsidR="00592BE1">
        <w:rPr>
          <w:sz w:val="28"/>
          <w:szCs w:val="28"/>
          <w:lang w:val="uk-UA"/>
        </w:rPr>
        <w:t xml:space="preserve"> </w:t>
      </w:r>
      <w:r w:rsidR="00DC1EDF">
        <w:rPr>
          <w:sz w:val="28"/>
          <w:szCs w:val="28"/>
          <w:lang w:val="uk-UA"/>
        </w:rPr>
        <w:t>відділу по роботі з депутатами та громадськими організаціям</w:t>
      </w:r>
      <w:r w:rsidR="00C3777C">
        <w:rPr>
          <w:sz w:val="28"/>
          <w:szCs w:val="28"/>
          <w:lang w:val="uk-UA"/>
        </w:rPr>
        <w:t>и</w:t>
      </w:r>
      <w:r w:rsidRPr="003C340B">
        <w:rPr>
          <w:sz w:val="28"/>
          <w:szCs w:val="28"/>
          <w:lang w:val="uk-UA"/>
        </w:rPr>
        <w:t xml:space="preserve"> в термін до 3-х робочих днів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після затвердження.</w:t>
      </w:r>
    </w:p>
    <w:p w:rsidR="00B003F9" w:rsidRPr="003C340B" w:rsidRDefault="00B003F9" w:rsidP="00D627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Начальники відділів та управлінь, а також </w:t>
      </w:r>
      <w:r w:rsidR="0074545A">
        <w:rPr>
          <w:sz w:val="28"/>
          <w:szCs w:val="28"/>
          <w:lang w:val="uk-UA"/>
        </w:rPr>
        <w:t>інші посадові особи, у володінні яких перебувають набори даних зобов’язані невідкладно надавати їх визначеним відповідальним особам, зокрема вперше після затвердження даного порядку – не пізніше п’яти робочих з дня такого затвердження, в подальшому - згідно п. 3 даного Порядку.</w:t>
      </w:r>
    </w:p>
    <w:p w:rsidR="003C340B" w:rsidRPr="003C340B" w:rsidRDefault="003C340B" w:rsidP="00D6270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4.</w:t>
      </w:r>
      <w:r w:rsidR="0074545A">
        <w:rPr>
          <w:sz w:val="28"/>
          <w:szCs w:val="28"/>
          <w:lang w:val="uk-UA"/>
        </w:rPr>
        <w:t>4</w:t>
      </w:r>
      <w:r w:rsidRPr="003C340B">
        <w:rPr>
          <w:sz w:val="28"/>
          <w:szCs w:val="28"/>
          <w:lang w:val="uk-UA"/>
        </w:rPr>
        <w:t xml:space="preserve">. </w:t>
      </w:r>
      <w:r w:rsidR="0087357A">
        <w:rPr>
          <w:sz w:val="28"/>
          <w:szCs w:val="28"/>
          <w:lang w:val="uk-UA"/>
        </w:rPr>
        <w:t>Юридичний відділ та відділ по роботі з депутатами та громадськими організаціями</w:t>
      </w:r>
      <w:r w:rsidRPr="003C340B">
        <w:rPr>
          <w:sz w:val="28"/>
          <w:szCs w:val="28"/>
          <w:lang w:val="uk-UA"/>
        </w:rPr>
        <w:t xml:space="preserve"> проводять навчання відповідальних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 xml:space="preserve">працівників за </w:t>
      </w:r>
      <w:r w:rsidRPr="003C340B">
        <w:rPr>
          <w:sz w:val="28"/>
          <w:szCs w:val="28"/>
          <w:lang w:val="uk-UA"/>
        </w:rPr>
        <w:lastRenderedPageBreak/>
        <w:t>оприлюднення наборів даних у формі відкритих даних, а також,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 xml:space="preserve">керівників </w:t>
      </w:r>
      <w:r w:rsidR="0087357A">
        <w:rPr>
          <w:sz w:val="28"/>
          <w:szCs w:val="28"/>
          <w:lang w:val="uk-UA"/>
        </w:rPr>
        <w:t xml:space="preserve">управлінь </w:t>
      </w:r>
      <w:r w:rsidRPr="003C340B">
        <w:rPr>
          <w:sz w:val="28"/>
          <w:szCs w:val="28"/>
          <w:lang w:val="uk-UA"/>
        </w:rPr>
        <w:t>та комунальних підприємств.</w:t>
      </w:r>
    </w:p>
    <w:p w:rsidR="003C340B" w:rsidRPr="003C340B" w:rsidRDefault="003C340B" w:rsidP="003914C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4.</w:t>
      </w:r>
      <w:r w:rsidR="0074545A">
        <w:rPr>
          <w:sz w:val="28"/>
          <w:szCs w:val="28"/>
          <w:lang w:val="uk-UA"/>
        </w:rPr>
        <w:t>5</w:t>
      </w:r>
      <w:r w:rsidRPr="003C340B">
        <w:rPr>
          <w:sz w:val="28"/>
          <w:szCs w:val="28"/>
          <w:lang w:val="uk-UA"/>
        </w:rPr>
        <w:t xml:space="preserve">. У разі розміщення на офіційному </w:t>
      </w:r>
      <w:r w:rsidR="00D62709" w:rsidRPr="00D62709">
        <w:rPr>
          <w:sz w:val="28"/>
          <w:szCs w:val="28"/>
          <w:lang w:val="uk-UA"/>
        </w:rPr>
        <w:t>веб-порталі відкритих даних міської ради</w:t>
      </w:r>
      <w:r w:rsidR="00D62709" w:rsidRPr="003C340B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наборів даних у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формі відкритих даних, відповідальні особи зобов`язані протягом одного робочого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дня після оприлюднення (оновлення) таких наборів даних продублювати дану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інформацію на Єдиному державному веб-порталі відкритих даних.</w:t>
      </w:r>
    </w:p>
    <w:p w:rsidR="003C340B" w:rsidRPr="003914C7" w:rsidRDefault="003C340B" w:rsidP="003914C7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3914C7">
        <w:rPr>
          <w:b/>
          <w:sz w:val="28"/>
          <w:szCs w:val="28"/>
          <w:lang w:val="uk-UA"/>
        </w:rPr>
        <w:t>5. Контроль і відповідальність за розміщення наборів даних у формі</w:t>
      </w:r>
      <w:r w:rsidR="00592BE1" w:rsidRPr="003914C7">
        <w:rPr>
          <w:b/>
          <w:sz w:val="28"/>
          <w:szCs w:val="28"/>
          <w:lang w:val="uk-UA"/>
        </w:rPr>
        <w:t xml:space="preserve"> </w:t>
      </w:r>
      <w:r w:rsidRPr="003914C7">
        <w:rPr>
          <w:b/>
          <w:sz w:val="28"/>
          <w:szCs w:val="28"/>
          <w:lang w:val="uk-UA"/>
        </w:rPr>
        <w:t>відкритих даних</w:t>
      </w:r>
    </w:p>
    <w:p w:rsidR="003914C7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 xml:space="preserve">5.1. Виконавчі органи міської ради щоквартально інформують </w:t>
      </w:r>
      <w:r w:rsidR="000814DA">
        <w:rPr>
          <w:sz w:val="28"/>
          <w:szCs w:val="28"/>
          <w:lang w:val="uk-UA"/>
        </w:rPr>
        <w:t>відділ по роботі з депутатами та громадськими організаціями</w:t>
      </w:r>
      <w:r w:rsidRPr="003C340B">
        <w:rPr>
          <w:sz w:val="28"/>
          <w:szCs w:val="28"/>
          <w:lang w:val="uk-UA"/>
        </w:rPr>
        <w:t xml:space="preserve"> щодо оприлюднення наборів даних у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формі відкритих даних</w:t>
      </w:r>
      <w:r w:rsidR="003914C7">
        <w:rPr>
          <w:sz w:val="28"/>
          <w:szCs w:val="28"/>
          <w:lang w:val="uk-UA"/>
        </w:rPr>
        <w:t>. До даної інформації належать:</w:t>
      </w:r>
    </w:p>
    <w:p w:rsidR="003914C7" w:rsidRDefault="003914C7" w:rsidP="003914C7">
      <w:pPr>
        <w:pStyle w:val="ab"/>
        <w:numPr>
          <w:ilvl w:val="0"/>
          <w:numId w:val="3"/>
        </w:numPr>
        <w:tabs>
          <w:tab w:val="left" w:pos="0"/>
        </w:tabs>
        <w:rPr>
          <w:sz w:val="28"/>
          <w:szCs w:val="28"/>
        </w:rPr>
      </w:pPr>
      <w:r w:rsidRPr="00D61339">
        <w:rPr>
          <w:sz w:val="28"/>
          <w:szCs w:val="28"/>
        </w:rPr>
        <w:t>назва в</w:t>
      </w:r>
      <w:r>
        <w:rPr>
          <w:sz w:val="28"/>
          <w:szCs w:val="28"/>
        </w:rPr>
        <w:t>иконавчого органу міської ради;</w:t>
      </w:r>
    </w:p>
    <w:p w:rsidR="003914C7" w:rsidRDefault="003914C7" w:rsidP="003914C7">
      <w:pPr>
        <w:pStyle w:val="ab"/>
        <w:numPr>
          <w:ilvl w:val="0"/>
          <w:numId w:val="3"/>
        </w:numPr>
        <w:tabs>
          <w:tab w:val="left" w:pos="0"/>
        </w:tabs>
        <w:rPr>
          <w:sz w:val="28"/>
          <w:szCs w:val="28"/>
        </w:rPr>
      </w:pPr>
      <w:r w:rsidRPr="00D61339">
        <w:rPr>
          <w:sz w:val="28"/>
          <w:szCs w:val="28"/>
        </w:rPr>
        <w:t>перелік наборів даних з назвою їх паспортів</w:t>
      </w:r>
      <w:r>
        <w:rPr>
          <w:sz w:val="28"/>
          <w:szCs w:val="28"/>
        </w:rPr>
        <w:t xml:space="preserve"> та ідентифікаційними номерами;</w:t>
      </w:r>
    </w:p>
    <w:p w:rsidR="003914C7" w:rsidRDefault="003914C7" w:rsidP="003914C7">
      <w:pPr>
        <w:pStyle w:val="ab"/>
        <w:numPr>
          <w:ilvl w:val="0"/>
          <w:numId w:val="3"/>
        </w:numPr>
        <w:tabs>
          <w:tab w:val="left" w:pos="0"/>
        </w:tabs>
        <w:rPr>
          <w:sz w:val="28"/>
          <w:szCs w:val="28"/>
        </w:rPr>
      </w:pPr>
      <w:r w:rsidRPr="00D61339">
        <w:rPr>
          <w:sz w:val="28"/>
          <w:szCs w:val="28"/>
        </w:rPr>
        <w:t>дата оновлення набору дани</w:t>
      </w:r>
      <w:r>
        <w:rPr>
          <w:sz w:val="28"/>
          <w:szCs w:val="28"/>
        </w:rPr>
        <w:t>х (протягом звітного кварталу);</w:t>
      </w:r>
    </w:p>
    <w:p w:rsidR="003914C7" w:rsidRDefault="003914C7" w:rsidP="003914C7">
      <w:pPr>
        <w:pStyle w:val="ab"/>
        <w:numPr>
          <w:ilvl w:val="0"/>
          <w:numId w:val="3"/>
        </w:numPr>
        <w:tabs>
          <w:tab w:val="left" w:pos="0"/>
        </w:tabs>
        <w:rPr>
          <w:sz w:val="28"/>
          <w:szCs w:val="28"/>
        </w:rPr>
      </w:pPr>
      <w:r w:rsidRPr="00D61339">
        <w:rPr>
          <w:sz w:val="28"/>
          <w:szCs w:val="28"/>
        </w:rPr>
        <w:t>формати</w:t>
      </w:r>
      <w:r>
        <w:rPr>
          <w:sz w:val="28"/>
          <w:szCs w:val="28"/>
        </w:rPr>
        <w:t>, в яких доступний набір даних;</w:t>
      </w:r>
    </w:p>
    <w:p w:rsidR="003914C7" w:rsidRPr="00FF6471" w:rsidRDefault="003914C7" w:rsidP="003914C7">
      <w:pPr>
        <w:pStyle w:val="ab"/>
        <w:numPr>
          <w:ilvl w:val="0"/>
          <w:numId w:val="3"/>
        </w:numPr>
        <w:tabs>
          <w:tab w:val="left" w:pos="0"/>
        </w:tabs>
        <w:spacing w:after="120"/>
        <w:rPr>
          <w:sz w:val="28"/>
          <w:szCs w:val="28"/>
        </w:rPr>
      </w:pPr>
      <w:r w:rsidRPr="00D61339">
        <w:rPr>
          <w:sz w:val="28"/>
          <w:szCs w:val="28"/>
        </w:rPr>
        <w:t>гіперпосилання на сторінку набору</w:t>
      </w:r>
      <w:r w:rsidRPr="00D61339">
        <w:rPr>
          <w:spacing w:val="-9"/>
          <w:sz w:val="28"/>
          <w:szCs w:val="28"/>
        </w:rPr>
        <w:t xml:space="preserve"> </w:t>
      </w:r>
      <w:r w:rsidRPr="00D61339">
        <w:rPr>
          <w:sz w:val="28"/>
          <w:szCs w:val="28"/>
        </w:rPr>
        <w:t>даних.</w:t>
      </w:r>
    </w:p>
    <w:p w:rsidR="003C340B" w:rsidRPr="003C340B" w:rsidRDefault="003C340B" w:rsidP="00F7710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>Для узагальнення та здійснення аналізу інформація в електронному вигляді в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 xml:space="preserve">форматах DOC(X) або XLS(X) подаються до </w:t>
      </w:r>
      <w:r w:rsidR="000814DA" w:rsidRPr="000814DA">
        <w:rPr>
          <w:sz w:val="28"/>
          <w:szCs w:val="28"/>
          <w:lang w:val="uk-UA"/>
        </w:rPr>
        <w:t>відділ</w:t>
      </w:r>
      <w:r w:rsidR="000814DA">
        <w:rPr>
          <w:sz w:val="28"/>
          <w:szCs w:val="28"/>
          <w:lang w:val="uk-UA"/>
        </w:rPr>
        <w:t>у</w:t>
      </w:r>
      <w:r w:rsidR="000814DA" w:rsidRPr="000814DA">
        <w:rPr>
          <w:sz w:val="28"/>
          <w:szCs w:val="28"/>
          <w:lang w:val="uk-UA"/>
        </w:rPr>
        <w:t xml:space="preserve"> по роботі з депутатами та громадськими організаціями </w:t>
      </w:r>
      <w:r w:rsidRPr="003C340B">
        <w:rPr>
          <w:sz w:val="28"/>
          <w:szCs w:val="28"/>
          <w:lang w:val="uk-UA"/>
        </w:rPr>
        <w:t>не пізніш як за 35 днів після закінчення звітного кварталу.</w:t>
      </w:r>
    </w:p>
    <w:p w:rsidR="003C340B" w:rsidRPr="003C340B" w:rsidRDefault="003C340B" w:rsidP="003C340B">
      <w:pPr>
        <w:ind w:firstLine="709"/>
        <w:jc w:val="both"/>
        <w:rPr>
          <w:sz w:val="28"/>
          <w:szCs w:val="28"/>
          <w:lang w:val="uk-UA"/>
        </w:rPr>
      </w:pPr>
      <w:r w:rsidRPr="003C340B">
        <w:rPr>
          <w:sz w:val="28"/>
          <w:szCs w:val="28"/>
          <w:lang w:val="uk-UA"/>
        </w:rPr>
        <w:t xml:space="preserve">5.2. За результатами аналізу наданої інформації </w:t>
      </w:r>
      <w:r w:rsidR="000814DA" w:rsidRPr="000814DA">
        <w:rPr>
          <w:sz w:val="28"/>
          <w:szCs w:val="28"/>
          <w:lang w:val="uk-UA"/>
        </w:rPr>
        <w:t xml:space="preserve">відділ по роботі з депутатами та громадськими організаціями </w:t>
      </w:r>
      <w:r w:rsidRPr="003C340B">
        <w:rPr>
          <w:sz w:val="28"/>
          <w:szCs w:val="28"/>
          <w:lang w:val="uk-UA"/>
        </w:rPr>
        <w:t>надає пропозиції у вигляді доповідної записки</w:t>
      </w:r>
      <w:r w:rsidR="00592BE1">
        <w:rPr>
          <w:sz w:val="28"/>
          <w:szCs w:val="28"/>
          <w:lang w:val="uk-UA"/>
        </w:rPr>
        <w:t xml:space="preserve"> </w:t>
      </w:r>
      <w:r w:rsidR="00C3777C">
        <w:rPr>
          <w:sz w:val="28"/>
          <w:szCs w:val="28"/>
          <w:lang w:val="uk-UA"/>
        </w:rPr>
        <w:t>міському голові (або особі, що здійснює його повноваження)</w:t>
      </w:r>
      <w:r w:rsidRPr="003C340B">
        <w:rPr>
          <w:sz w:val="28"/>
          <w:szCs w:val="28"/>
          <w:lang w:val="uk-UA"/>
        </w:rPr>
        <w:t xml:space="preserve"> щодо </w:t>
      </w:r>
      <w:proofErr w:type="spellStart"/>
      <w:r w:rsidRPr="003C340B">
        <w:rPr>
          <w:sz w:val="28"/>
          <w:szCs w:val="28"/>
          <w:lang w:val="uk-UA"/>
        </w:rPr>
        <w:t>депреміювання</w:t>
      </w:r>
      <w:proofErr w:type="spellEnd"/>
      <w:r w:rsidRPr="003C340B">
        <w:rPr>
          <w:sz w:val="28"/>
          <w:szCs w:val="28"/>
          <w:lang w:val="uk-UA"/>
        </w:rPr>
        <w:t xml:space="preserve"> керівників</w:t>
      </w:r>
      <w:r w:rsidR="00592BE1">
        <w:rPr>
          <w:sz w:val="28"/>
          <w:szCs w:val="28"/>
          <w:lang w:val="uk-UA"/>
        </w:rPr>
        <w:t xml:space="preserve"> </w:t>
      </w:r>
      <w:r w:rsidR="008D17CD">
        <w:rPr>
          <w:sz w:val="28"/>
          <w:szCs w:val="28"/>
          <w:lang w:val="uk-UA"/>
        </w:rPr>
        <w:t xml:space="preserve">(інших відповідальних працівників) </w:t>
      </w:r>
      <w:r w:rsidRPr="003C340B">
        <w:rPr>
          <w:sz w:val="28"/>
          <w:szCs w:val="28"/>
          <w:lang w:val="uk-UA"/>
        </w:rPr>
        <w:t xml:space="preserve">виконавчих органів міської ради </w:t>
      </w:r>
      <w:r w:rsidRPr="00846D6E">
        <w:rPr>
          <w:sz w:val="28"/>
          <w:szCs w:val="28"/>
          <w:lang w:val="uk-UA"/>
        </w:rPr>
        <w:t xml:space="preserve">та комунальних підприємств, які </w:t>
      </w:r>
      <w:r w:rsidRPr="003C340B">
        <w:rPr>
          <w:sz w:val="28"/>
          <w:szCs w:val="28"/>
          <w:lang w:val="uk-UA"/>
        </w:rPr>
        <w:t>не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оприлюднили або оприлюднили не в повному обсязі, із порушенням термінів</w:t>
      </w:r>
      <w:r w:rsidR="00592BE1">
        <w:rPr>
          <w:sz w:val="28"/>
          <w:szCs w:val="28"/>
          <w:lang w:val="uk-UA"/>
        </w:rPr>
        <w:t xml:space="preserve"> </w:t>
      </w:r>
      <w:r w:rsidRPr="003C340B">
        <w:rPr>
          <w:sz w:val="28"/>
          <w:szCs w:val="28"/>
          <w:lang w:val="uk-UA"/>
        </w:rPr>
        <w:t>набори даних у формі відкритих даних, зазначених в п.3 даного Порядку.</w:t>
      </w:r>
    </w:p>
    <w:p w:rsidR="007D3A15" w:rsidRDefault="007D3A15" w:rsidP="003C340B">
      <w:pPr>
        <w:ind w:firstLine="709"/>
        <w:jc w:val="both"/>
        <w:rPr>
          <w:sz w:val="28"/>
          <w:szCs w:val="28"/>
          <w:lang w:val="uk-UA"/>
        </w:rPr>
      </w:pPr>
    </w:p>
    <w:p w:rsidR="00592BE1" w:rsidRDefault="00592BE1" w:rsidP="003C340B">
      <w:pPr>
        <w:ind w:firstLine="709"/>
        <w:jc w:val="both"/>
        <w:rPr>
          <w:sz w:val="28"/>
          <w:szCs w:val="28"/>
          <w:lang w:val="uk-UA"/>
        </w:rPr>
      </w:pPr>
    </w:p>
    <w:p w:rsidR="00592BE1" w:rsidRDefault="00592BE1" w:rsidP="003C340B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92BE1" w:rsidSect="00846D6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480B"/>
    <w:multiLevelType w:val="hybridMultilevel"/>
    <w:tmpl w:val="AAB2E5C0"/>
    <w:lvl w:ilvl="0" w:tplc="E5CC5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B4E2C"/>
    <w:multiLevelType w:val="hybridMultilevel"/>
    <w:tmpl w:val="76E46316"/>
    <w:lvl w:ilvl="0" w:tplc="C450B33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uk-UA" w:eastAsia="uk-UA" w:bidi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C31AF"/>
    <w:multiLevelType w:val="hybridMultilevel"/>
    <w:tmpl w:val="40A68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9F"/>
    <w:rsid w:val="000814DA"/>
    <w:rsid w:val="000920F2"/>
    <w:rsid w:val="000A0757"/>
    <w:rsid w:val="000F2710"/>
    <w:rsid w:val="00120915"/>
    <w:rsid w:val="00134C1A"/>
    <w:rsid w:val="00150864"/>
    <w:rsid w:val="00181607"/>
    <w:rsid w:val="00206968"/>
    <w:rsid w:val="00237C52"/>
    <w:rsid w:val="00254593"/>
    <w:rsid w:val="0026529B"/>
    <w:rsid w:val="002A4F37"/>
    <w:rsid w:val="002B556B"/>
    <w:rsid w:val="002F76F7"/>
    <w:rsid w:val="00325E2C"/>
    <w:rsid w:val="00357EE2"/>
    <w:rsid w:val="00363492"/>
    <w:rsid w:val="003914C7"/>
    <w:rsid w:val="003B1BAC"/>
    <w:rsid w:val="003C340B"/>
    <w:rsid w:val="003D16F7"/>
    <w:rsid w:val="0041329F"/>
    <w:rsid w:val="004906C5"/>
    <w:rsid w:val="00522A42"/>
    <w:rsid w:val="00592BE1"/>
    <w:rsid w:val="005A6D0F"/>
    <w:rsid w:val="006A61E8"/>
    <w:rsid w:val="006F3968"/>
    <w:rsid w:val="00737429"/>
    <w:rsid w:val="00744043"/>
    <w:rsid w:val="0074545A"/>
    <w:rsid w:val="007709E9"/>
    <w:rsid w:val="00773B01"/>
    <w:rsid w:val="007D3A15"/>
    <w:rsid w:val="00832420"/>
    <w:rsid w:val="00834F18"/>
    <w:rsid w:val="00846D6E"/>
    <w:rsid w:val="00854627"/>
    <w:rsid w:val="008606DE"/>
    <w:rsid w:val="0087357A"/>
    <w:rsid w:val="008A73B6"/>
    <w:rsid w:val="008D17CD"/>
    <w:rsid w:val="00905421"/>
    <w:rsid w:val="0090756D"/>
    <w:rsid w:val="00932993"/>
    <w:rsid w:val="00934C5E"/>
    <w:rsid w:val="00951FEB"/>
    <w:rsid w:val="00971525"/>
    <w:rsid w:val="00984226"/>
    <w:rsid w:val="009D464F"/>
    <w:rsid w:val="00A8243D"/>
    <w:rsid w:val="00A82840"/>
    <w:rsid w:val="00A8538F"/>
    <w:rsid w:val="00AB3D63"/>
    <w:rsid w:val="00AF72AB"/>
    <w:rsid w:val="00B003F9"/>
    <w:rsid w:val="00B046B0"/>
    <w:rsid w:val="00B66460"/>
    <w:rsid w:val="00C34CAC"/>
    <w:rsid w:val="00C358D0"/>
    <w:rsid w:val="00C3777C"/>
    <w:rsid w:val="00C66D1E"/>
    <w:rsid w:val="00CA3E26"/>
    <w:rsid w:val="00CE634F"/>
    <w:rsid w:val="00D56444"/>
    <w:rsid w:val="00D62709"/>
    <w:rsid w:val="00DA3216"/>
    <w:rsid w:val="00DB3C71"/>
    <w:rsid w:val="00DC1EDF"/>
    <w:rsid w:val="00E76E72"/>
    <w:rsid w:val="00EA6B8F"/>
    <w:rsid w:val="00EB454A"/>
    <w:rsid w:val="00EE425F"/>
    <w:rsid w:val="00EF3D9B"/>
    <w:rsid w:val="00F218FE"/>
    <w:rsid w:val="00F77101"/>
    <w:rsid w:val="00FA5676"/>
    <w:rsid w:val="00FB71BA"/>
    <w:rsid w:val="00FC269F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6AE6B"/>
  <w15:docId w15:val="{7786016F-A23D-4177-862F-EDD824B1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69F"/>
    <w:pPr>
      <w:ind w:firstLine="708"/>
      <w:outlineLvl w:val="0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FC26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C2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C269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69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FC26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C269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C269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FC269F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C26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C269F"/>
    <w:rPr>
      <w:b/>
      <w:bCs/>
    </w:rPr>
  </w:style>
  <w:style w:type="paragraph" w:styleId="a6">
    <w:name w:val="Normal (Web)"/>
    <w:basedOn w:val="a"/>
    <w:uiPriority w:val="99"/>
    <w:semiHidden/>
    <w:unhideWhenUsed/>
    <w:rsid w:val="00FC269F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3A15"/>
    <w:pPr>
      <w:spacing w:after="0" w:line="240" w:lineRule="auto"/>
    </w:pPr>
  </w:style>
  <w:style w:type="paragraph" w:customStyle="1" w:styleId="msonormalcxspmiddle">
    <w:name w:val="msonormalcxspmiddle"/>
    <w:basedOn w:val="a"/>
    <w:rsid w:val="007D3A1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206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69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40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404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3C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92BE1"/>
    <w:pPr>
      <w:widowControl w:val="0"/>
      <w:autoSpaceDE w:val="0"/>
      <w:autoSpaceDN w:val="0"/>
      <w:ind w:left="110"/>
    </w:pPr>
    <w:rPr>
      <w:sz w:val="22"/>
      <w:szCs w:val="22"/>
      <w:lang w:val="uk-UA" w:eastAsia="uk-UA" w:bidi="uk-UA"/>
    </w:rPr>
  </w:style>
  <w:style w:type="paragraph" w:styleId="ab">
    <w:name w:val="List Paragraph"/>
    <w:basedOn w:val="a"/>
    <w:uiPriority w:val="1"/>
    <w:qFormat/>
    <w:rsid w:val="00A8243D"/>
    <w:pPr>
      <w:widowControl w:val="0"/>
      <w:autoSpaceDE w:val="0"/>
      <w:autoSpaceDN w:val="0"/>
      <w:ind w:left="516" w:firstLine="427"/>
      <w:jc w:val="both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BABB-ADD9-4362-8A69-3270493C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2019-08-08T12:09:00Z</cp:lastPrinted>
  <dcterms:created xsi:type="dcterms:W3CDTF">2019-07-16T14:03:00Z</dcterms:created>
  <dcterms:modified xsi:type="dcterms:W3CDTF">2019-08-15T08:36:00Z</dcterms:modified>
</cp:coreProperties>
</file>