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75C" w:rsidRDefault="00A0175C" w:rsidP="00A0175C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D5DC7"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409575" cy="514350"/>
            <wp:effectExtent l="19050" t="0" r="9525" b="0"/>
            <wp:docPr id="2" name="Рисунок 5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2EA" w:rsidRPr="00FC32EA" w:rsidRDefault="00FC32EA" w:rsidP="00A0175C">
      <w:pPr>
        <w:spacing w:after="0" w:line="240" w:lineRule="auto"/>
        <w:jc w:val="center"/>
        <w:rPr>
          <w:rFonts w:ascii="Times New Roman" w:hAnsi="Times New Roman"/>
          <w:sz w:val="16"/>
          <w:szCs w:val="36"/>
        </w:rPr>
      </w:pPr>
    </w:p>
    <w:p w:rsidR="00A0175C" w:rsidRPr="007D5DC7" w:rsidRDefault="00A0175C" w:rsidP="00A0175C">
      <w:pPr>
        <w:keepNext/>
        <w:spacing w:after="0" w:line="240" w:lineRule="auto"/>
        <w:ind w:left="84" w:hanging="84"/>
        <w:jc w:val="center"/>
        <w:rPr>
          <w:rFonts w:ascii="Times New Roman" w:eastAsia="Times New Roman" w:hAnsi="Times New Roman"/>
          <w:b/>
          <w:snapToGrid w:val="0"/>
          <w:spacing w:val="200"/>
          <w:sz w:val="28"/>
          <w:szCs w:val="28"/>
          <w:lang w:eastAsia="ru-RU"/>
        </w:rPr>
      </w:pPr>
      <w:r w:rsidRPr="007D5DC7">
        <w:rPr>
          <w:rFonts w:ascii="Times New Roman" w:eastAsia="Times New Roman" w:hAnsi="Times New Roman"/>
          <w:b/>
          <w:snapToGrid w:val="0"/>
          <w:spacing w:val="200"/>
          <w:sz w:val="28"/>
          <w:szCs w:val="28"/>
          <w:lang w:eastAsia="ru-RU"/>
        </w:rPr>
        <w:t>УКРАЇНА</w:t>
      </w:r>
    </w:p>
    <w:p w:rsidR="00A0175C" w:rsidRPr="007D5DC7" w:rsidRDefault="00A0175C" w:rsidP="00A0175C">
      <w:pPr>
        <w:pStyle w:val="a3"/>
        <w:jc w:val="center"/>
        <w:rPr>
          <w:rFonts w:ascii="Times New Roman" w:hAnsi="Times New Roman"/>
          <w:b/>
          <w:snapToGrid w:val="0"/>
          <w:sz w:val="28"/>
          <w:lang w:val="uk-UA" w:eastAsia="ru-RU"/>
        </w:rPr>
      </w:pPr>
      <w:r w:rsidRPr="007D5DC7">
        <w:rPr>
          <w:rFonts w:ascii="Times New Roman" w:hAnsi="Times New Roman"/>
          <w:b/>
          <w:snapToGrid w:val="0"/>
          <w:sz w:val="28"/>
          <w:lang w:val="uk-UA" w:eastAsia="ru-RU"/>
        </w:rPr>
        <w:t xml:space="preserve">ЖМЕРИНСЬКА МІСЬКА РАДА  </w:t>
      </w:r>
    </w:p>
    <w:p w:rsidR="00A0175C" w:rsidRPr="007D5DC7" w:rsidRDefault="00A0175C" w:rsidP="00A0175C">
      <w:pPr>
        <w:pStyle w:val="a3"/>
        <w:jc w:val="center"/>
        <w:rPr>
          <w:rFonts w:ascii="Times New Roman" w:hAnsi="Times New Roman"/>
          <w:b/>
          <w:snapToGrid w:val="0"/>
          <w:sz w:val="20"/>
          <w:lang w:val="uk-UA" w:eastAsia="ru-RU"/>
        </w:rPr>
      </w:pPr>
      <w:r w:rsidRPr="007D5DC7">
        <w:rPr>
          <w:rFonts w:ascii="Times New Roman" w:hAnsi="Times New Roman"/>
          <w:b/>
          <w:snapToGrid w:val="0"/>
          <w:sz w:val="28"/>
          <w:lang w:val="uk-UA" w:eastAsia="ru-RU"/>
        </w:rPr>
        <w:t>ВІННИЦЬКОЇ ОБЛАСТІ</w:t>
      </w:r>
    </w:p>
    <w:p w:rsidR="00A0175C" w:rsidRPr="007D5DC7" w:rsidRDefault="00723FB6" w:rsidP="00FC32EA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noProof/>
          <w:sz w:val="24"/>
          <w:szCs w:val="24"/>
          <w:lang w:val="ru-RU" w:eastAsia="ru-RU"/>
        </w:rPr>
        <w:pict>
          <v:line id="Прямая соединительная линия 6" o:spid="_x0000_s1026" style="position:absolute;left:0;text-align:left;flip:y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" from="3.35pt,8.4pt" to="499.4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" strokeweight="4.5pt">
            <v:stroke linestyle="thickThin"/>
          </v:line>
        </w:pict>
      </w:r>
    </w:p>
    <w:p w:rsidR="00A0175C" w:rsidRPr="007D5DC7" w:rsidRDefault="00A0175C" w:rsidP="00A0175C">
      <w:pPr>
        <w:tabs>
          <w:tab w:val="left" w:pos="0"/>
        </w:tabs>
        <w:spacing w:after="0" w:line="240" w:lineRule="auto"/>
        <w:ind w:right="49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7D5DC7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РІШЕННЯ  </w:t>
      </w:r>
      <w:r w:rsidR="00723FB6">
        <w:rPr>
          <w:rFonts w:ascii="Times New Roman" w:eastAsia="MS Mincho" w:hAnsi="Times New Roman"/>
          <w:sz w:val="28"/>
          <w:szCs w:val="28"/>
          <w:lang w:eastAsia="ru-RU"/>
        </w:rPr>
        <w:t>№ 855</w:t>
      </w:r>
      <w:r w:rsidRPr="007D5DC7">
        <w:rPr>
          <w:rFonts w:ascii="Times New Roman" w:eastAsia="MS Mincho" w:hAnsi="Times New Roman"/>
          <w:sz w:val="28"/>
          <w:szCs w:val="28"/>
          <w:lang w:eastAsia="ru-RU"/>
        </w:rPr>
        <w:t xml:space="preserve">  </w:t>
      </w:r>
    </w:p>
    <w:p w:rsidR="00A0175C" w:rsidRPr="007D5DC7" w:rsidRDefault="00A0175C" w:rsidP="00A0175C">
      <w:pPr>
        <w:tabs>
          <w:tab w:val="left" w:pos="0"/>
        </w:tabs>
        <w:spacing w:after="0" w:line="240" w:lineRule="auto"/>
        <w:ind w:right="49"/>
        <w:jc w:val="center"/>
        <w:rPr>
          <w:rFonts w:ascii="Times New Roman" w:eastAsia="MS Mincho" w:hAnsi="Times New Roman"/>
          <w:b/>
          <w:sz w:val="24"/>
          <w:szCs w:val="24"/>
          <w:lang w:eastAsia="ru-RU"/>
        </w:rPr>
      </w:pPr>
    </w:p>
    <w:p w:rsidR="00A0175C" w:rsidRPr="007D5DC7" w:rsidRDefault="00A0175C" w:rsidP="00A0175C">
      <w:pPr>
        <w:tabs>
          <w:tab w:val="left" w:pos="0"/>
        </w:tabs>
        <w:spacing w:after="0" w:line="240" w:lineRule="auto"/>
        <w:ind w:right="49"/>
        <w:jc w:val="center"/>
        <w:rPr>
          <w:rFonts w:ascii="Times New Roman" w:eastAsia="MS Mincho" w:hAnsi="Times New Roman"/>
          <w:b/>
          <w:sz w:val="24"/>
          <w:szCs w:val="24"/>
          <w:lang w:eastAsia="ru-RU"/>
        </w:rPr>
      </w:pPr>
    </w:p>
    <w:p w:rsidR="00A0175C" w:rsidRPr="007D5DC7" w:rsidRDefault="00FC32EA" w:rsidP="00A0175C">
      <w:pPr>
        <w:tabs>
          <w:tab w:val="left" w:pos="0"/>
        </w:tabs>
        <w:spacing w:after="0" w:line="240" w:lineRule="auto"/>
        <w:ind w:right="49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>в</w:t>
      </w:r>
      <w:r w:rsidR="00723FB6">
        <w:rPr>
          <w:rFonts w:ascii="Times New Roman" w:eastAsia="MS Mincho" w:hAnsi="Times New Roman"/>
          <w:sz w:val="28"/>
          <w:szCs w:val="28"/>
          <w:lang w:eastAsia="ru-RU"/>
        </w:rPr>
        <w:t xml:space="preserve">ід  10 жовтня  2019р.  </w:t>
      </w:r>
      <w:r w:rsidR="00723FB6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723FB6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723FB6">
        <w:rPr>
          <w:rFonts w:ascii="Times New Roman" w:eastAsia="MS Mincho" w:hAnsi="Times New Roman"/>
          <w:sz w:val="28"/>
          <w:szCs w:val="28"/>
          <w:lang w:eastAsia="ru-RU"/>
        </w:rPr>
        <w:tab/>
        <w:t xml:space="preserve">        </w:t>
      </w:r>
      <w:r w:rsidR="00723FB6">
        <w:rPr>
          <w:rFonts w:ascii="Times New Roman" w:eastAsia="MS Mincho" w:hAnsi="Times New Roman"/>
          <w:sz w:val="28"/>
          <w:szCs w:val="28"/>
          <w:lang w:val="ru-RU" w:eastAsia="ru-RU"/>
        </w:rPr>
        <w:t xml:space="preserve">                        </w:t>
      </w:r>
      <w:bookmarkStart w:id="0" w:name="_GoBack"/>
      <w:bookmarkEnd w:id="0"/>
      <w:r w:rsidR="00723FB6">
        <w:rPr>
          <w:rFonts w:ascii="Times New Roman" w:eastAsia="MS Mincho" w:hAnsi="Times New Roman"/>
          <w:sz w:val="28"/>
          <w:szCs w:val="28"/>
          <w:lang w:eastAsia="ru-RU"/>
        </w:rPr>
        <w:t xml:space="preserve"> 49 сесія 7 </w:t>
      </w:r>
      <w:r w:rsidR="00A0175C" w:rsidRPr="007D5DC7">
        <w:rPr>
          <w:rFonts w:ascii="Times New Roman" w:eastAsia="MS Mincho" w:hAnsi="Times New Roman"/>
          <w:sz w:val="28"/>
          <w:szCs w:val="28"/>
          <w:lang w:eastAsia="ru-RU"/>
        </w:rPr>
        <w:t>скликання</w:t>
      </w:r>
    </w:p>
    <w:p w:rsidR="00A0175C" w:rsidRPr="007D5DC7" w:rsidRDefault="00A0175C" w:rsidP="00A0175C">
      <w:pPr>
        <w:tabs>
          <w:tab w:val="left" w:pos="0"/>
        </w:tabs>
        <w:spacing w:after="0" w:line="240" w:lineRule="auto"/>
        <w:ind w:right="49"/>
        <w:rPr>
          <w:rFonts w:ascii="Times New Roman" w:eastAsia="MS Mincho" w:hAnsi="Times New Roman"/>
          <w:sz w:val="28"/>
          <w:szCs w:val="28"/>
          <w:lang w:eastAsia="ru-RU"/>
        </w:rPr>
      </w:pPr>
      <w:r w:rsidRPr="007D5DC7">
        <w:rPr>
          <w:rFonts w:ascii="Times New Roman" w:eastAsia="MS Mincho" w:hAnsi="Times New Roman"/>
          <w:sz w:val="28"/>
          <w:szCs w:val="28"/>
          <w:lang w:eastAsia="ru-RU"/>
        </w:rPr>
        <w:t>м. Жмеринка</w:t>
      </w:r>
    </w:p>
    <w:p w:rsidR="00A0175C" w:rsidRDefault="00A0175C" w:rsidP="00A0175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A0175C" w:rsidRPr="00A0175C" w:rsidRDefault="00A0175C" w:rsidP="00A0175C">
      <w:pPr>
        <w:tabs>
          <w:tab w:val="left" w:pos="4678"/>
          <w:tab w:val="left" w:pos="5245"/>
        </w:tabs>
        <w:spacing w:after="0" w:line="240" w:lineRule="auto"/>
        <w:ind w:right="4252"/>
        <w:jc w:val="both"/>
        <w:rPr>
          <w:rFonts w:ascii="Times New Roman" w:hAnsi="Times New Roman"/>
          <w:sz w:val="30"/>
          <w:szCs w:val="30"/>
        </w:rPr>
      </w:pPr>
      <w:r w:rsidRPr="00A0175C">
        <w:rPr>
          <w:rFonts w:ascii="Times New Roman" w:hAnsi="Times New Roman"/>
          <w:sz w:val="28"/>
          <w:szCs w:val="28"/>
        </w:rPr>
        <w:t>Про тимчасове призупинення дії рішення 37 сесії 6 скликання «Про затвердження порядку присвоєння та зміни поштових адрес об’єктам нерухомого майна розташованих в м. Жмеринка</w:t>
      </w:r>
      <w:r w:rsidRPr="00A0175C">
        <w:rPr>
          <w:rFonts w:ascii="Times New Roman" w:hAnsi="Times New Roman"/>
          <w:sz w:val="30"/>
          <w:szCs w:val="30"/>
        </w:rPr>
        <w:t xml:space="preserve"> </w:t>
      </w:r>
    </w:p>
    <w:p w:rsidR="00A0175C" w:rsidRPr="00FC32EA" w:rsidRDefault="00A0175C" w:rsidP="00A0175C">
      <w:pPr>
        <w:spacing w:after="0" w:line="240" w:lineRule="auto"/>
        <w:jc w:val="both"/>
        <w:rPr>
          <w:rFonts w:ascii="Times New Roman" w:hAnsi="Times New Roman"/>
          <w:sz w:val="24"/>
          <w:szCs w:val="30"/>
        </w:rPr>
      </w:pPr>
    </w:p>
    <w:p w:rsidR="00A0175C" w:rsidRDefault="00AE3F3A" w:rsidP="00A0175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</w:t>
      </w:r>
      <w:r w:rsidR="00A0175C" w:rsidRPr="003D7B4B">
        <w:rPr>
          <w:rFonts w:ascii="Times New Roman" w:hAnsi="Times New Roman"/>
          <w:sz w:val="30"/>
          <w:szCs w:val="30"/>
        </w:rPr>
        <w:t>На</w:t>
      </w:r>
      <w:r w:rsidR="00A0175C">
        <w:rPr>
          <w:rFonts w:ascii="Times New Roman" w:hAnsi="Times New Roman"/>
          <w:sz w:val="30"/>
          <w:szCs w:val="30"/>
        </w:rPr>
        <w:t xml:space="preserve"> виконання Тимчасового порядку </w:t>
      </w:r>
      <w:r w:rsidR="00A0175C" w:rsidRPr="003D7B4B">
        <w:rPr>
          <w:rFonts w:ascii="Times New Roman" w:hAnsi="Times New Roman"/>
          <w:sz w:val="30"/>
          <w:szCs w:val="30"/>
        </w:rPr>
        <w:t>реалізації</w:t>
      </w:r>
      <w:r w:rsidR="00A0175C">
        <w:rPr>
          <w:rFonts w:ascii="Times New Roman" w:hAnsi="Times New Roman"/>
          <w:sz w:val="30"/>
          <w:szCs w:val="30"/>
        </w:rPr>
        <w:t xml:space="preserve"> </w:t>
      </w:r>
      <w:r w:rsidR="00A0175C" w:rsidRPr="003D7B4B">
        <w:rPr>
          <w:rFonts w:ascii="Times New Roman" w:hAnsi="Times New Roman"/>
          <w:sz w:val="30"/>
          <w:szCs w:val="30"/>
        </w:rPr>
        <w:t>експериментального проекту з присвоєння</w:t>
      </w:r>
      <w:r w:rsidR="00A0175C">
        <w:rPr>
          <w:rFonts w:ascii="Times New Roman" w:hAnsi="Times New Roman"/>
          <w:sz w:val="30"/>
          <w:szCs w:val="30"/>
        </w:rPr>
        <w:t xml:space="preserve"> </w:t>
      </w:r>
      <w:r w:rsidR="00A0175C" w:rsidRPr="003D7B4B">
        <w:rPr>
          <w:rFonts w:ascii="Times New Roman" w:hAnsi="Times New Roman"/>
          <w:sz w:val="30"/>
          <w:szCs w:val="30"/>
        </w:rPr>
        <w:t>адрес об’єктам будівництва та об’єктам нерухомого майна, що затверджений</w:t>
      </w:r>
      <w:r w:rsidR="00A0175C">
        <w:rPr>
          <w:rFonts w:ascii="Times New Roman" w:hAnsi="Times New Roman"/>
          <w:sz w:val="30"/>
          <w:szCs w:val="30"/>
        </w:rPr>
        <w:t xml:space="preserve"> </w:t>
      </w:r>
      <w:r w:rsidR="00A0175C" w:rsidRPr="003D7B4B">
        <w:rPr>
          <w:rFonts w:ascii="Times New Roman" w:hAnsi="Times New Roman"/>
          <w:sz w:val="30"/>
          <w:szCs w:val="30"/>
        </w:rPr>
        <w:t xml:space="preserve">постановою Кабінету Міністрів України від 27 березня 2019 р. </w:t>
      </w:r>
      <w:r w:rsidR="00A0175C">
        <w:rPr>
          <w:rFonts w:ascii="Times New Roman" w:hAnsi="Times New Roman"/>
          <w:sz w:val="30"/>
          <w:szCs w:val="30"/>
        </w:rPr>
        <w:t>№</w:t>
      </w:r>
      <w:r>
        <w:rPr>
          <w:rFonts w:ascii="Times New Roman" w:hAnsi="Times New Roman"/>
          <w:sz w:val="30"/>
          <w:szCs w:val="30"/>
        </w:rPr>
        <w:t xml:space="preserve"> 367, в</w:t>
      </w:r>
      <w:r w:rsidR="00A0175C" w:rsidRPr="003D7B4B">
        <w:rPr>
          <w:rFonts w:ascii="Times New Roman" w:hAnsi="Times New Roman"/>
          <w:sz w:val="30"/>
          <w:szCs w:val="30"/>
        </w:rPr>
        <w:t>раховуючи терміни виконання звернень (до п’яти днів),</w:t>
      </w:r>
      <w:r w:rsidR="00A0175C">
        <w:rPr>
          <w:rFonts w:ascii="Times New Roman" w:hAnsi="Times New Roman"/>
          <w:sz w:val="30"/>
          <w:szCs w:val="30"/>
        </w:rPr>
        <w:t xml:space="preserve"> </w:t>
      </w:r>
      <w:r w:rsidR="00A0175C" w:rsidRPr="007D5DC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керуючись ст.</w:t>
      </w:r>
      <w:r w:rsidR="009B445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26</w:t>
      </w:r>
      <w:r w:rsidR="00A0175C" w:rsidRPr="007D5DC7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Закону України «Про місцеве самоврядування в Україні» міська рада вирішила</w:t>
      </w:r>
      <w:r w:rsidR="00A0175C" w:rsidRPr="003D7B4B">
        <w:rPr>
          <w:rFonts w:ascii="Times New Roman" w:hAnsi="Times New Roman"/>
          <w:sz w:val="30"/>
          <w:szCs w:val="30"/>
        </w:rPr>
        <w:t>:</w:t>
      </w:r>
    </w:p>
    <w:p w:rsidR="00A0175C" w:rsidRDefault="00A0175C" w:rsidP="00A0175C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3D7B4B">
        <w:rPr>
          <w:rFonts w:ascii="Times New Roman" w:hAnsi="Times New Roman"/>
          <w:sz w:val="30"/>
          <w:szCs w:val="30"/>
        </w:rPr>
        <w:t xml:space="preserve">1.Тимчасово призупинити дію рішення </w:t>
      </w:r>
      <w:r w:rsidRPr="00A0175C">
        <w:rPr>
          <w:rFonts w:ascii="Times New Roman" w:hAnsi="Times New Roman"/>
          <w:sz w:val="28"/>
          <w:szCs w:val="28"/>
        </w:rPr>
        <w:t>37 сесії 6 скликання «Про затвердження порядку присвоєння та зміни поштових адрес об’єктам нерухомого майна розташованих в м. Жмеринка</w:t>
      </w:r>
      <w:r w:rsidRPr="003D7B4B">
        <w:rPr>
          <w:rFonts w:ascii="Times New Roman" w:hAnsi="Times New Roman"/>
          <w:sz w:val="30"/>
          <w:szCs w:val="30"/>
        </w:rPr>
        <w:t xml:space="preserve"> (терміном до 31.12.2020).</w:t>
      </w:r>
    </w:p>
    <w:p w:rsidR="00A0175C" w:rsidRDefault="00A0175C" w:rsidP="00A0175C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3D7B4B">
        <w:rPr>
          <w:rFonts w:ascii="Times New Roman" w:hAnsi="Times New Roman"/>
          <w:sz w:val="30"/>
          <w:szCs w:val="30"/>
        </w:rPr>
        <w:t xml:space="preserve">2. Визначити уповноваженим органом з присвоєння адреси </w:t>
      </w:r>
      <w:r>
        <w:rPr>
          <w:rFonts w:ascii="Times New Roman" w:hAnsi="Times New Roman"/>
          <w:sz w:val="30"/>
          <w:szCs w:val="30"/>
        </w:rPr>
        <w:t>управління</w:t>
      </w:r>
      <w:r w:rsidRPr="003D7B4B">
        <w:rPr>
          <w:rFonts w:ascii="Times New Roman" w:hAnsi="Times New Roman"/>
          <w:sz w:val="30"/>
          <w:szCs w:val="30"/>
        </w:rPr>
        <w:t xml:space="preserve"> містобудування та архітектури міської ради.</w:t>
      </w:r>
    </w:p>
    <w:p w:rsidR="00A0175C" w:rsidRDefault="00A0175C" w:rsidP="00A0175C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3D7B4B">
        <w:rPr>
          <w:rFonts w:ascii="Times New Roman" w:hAnsi="Times New Roman"/>
          <w:sz w:val="30"/>
          <w:szCs w:val="30"/>
        </w:rPr>
        <w:t xml:space="preserve">3. </w:t>
      </w:r>
      <w:r>
        <w:rPr>
          <w:rFonts w:ascii="Times New Roman" w:hAnsi="Times New Roman"/>
          <w:sz w:val="30"/>
          <w:szCs w:val="30"/>
        </w:rPr>
        <w:t>Управлінню</w:t>
      </w:r>
      <w:r w:rsidRPr="003D7B4B">
        <w:rPr>
          <w:rFonts w:ascii="Times New Roman" w:hAnsi="Times New Roman"/>
          <w:sz w:val="30"/>
          <w:szCs w:val="30"/>
        </w:rPr>
        <w:t xml:space="preserve"> містобудування та архітектури  </w:t>
      </w:r>
      <w:r w:rsidR="009B4452">
        <w:rPr>
          <w:rFonts w:ascii="Times New Roman" w:hAnsi="Times New Roman"/>
          <w:sz w:val="30"/>
          <w:szCs w:val="30"/>
        </w:rPr>
        <w:t>підготувати зміни та подати на затвердження</w:t>
      </w:r>
      <w:r>
        <w:rPr>
          <w:rFonts w:ascii="Times New Roman" w:hAnsi="Times New Roman"/>
          <w:sz w:val="30"/>
          <w:szCs w:val="30"/>
        </w:rPr>
        <w:t xml:space="preserve"> </w:t>
      </w:r>
      <w:r w:rsidRPr="003D7B4B">
        <w:rPr>
          <w:rFonts w:ascii="Times New Roman" w:hAnsi="Times New Roman"/>
          <w:sz w:val="30"/>
          <w:szCs w:val="30"/>
        </w:rPr>
        <w:t xml:space="preserve">інформаційні та технологічні картки адміністративних послуг з присвоєння адрес об’єктам будівництва та об’єктам нерухомого майна, що затверджений постановою Кабінету Міністрів України від 27 березня 2019 р. </w:t>
      </w:r>
      <w:r>
        <w:rPr>
          <w:rFonts w:ascii="Times New Roman" w:hAnsi="Times New Roman"/>
          <w:sz w:val="30"/>
          <w:szCs w:val="30"/>
        </w:rPr>
        <w:t>№</w:t>
      </w:r>
      <w:r w:rsidRPr="003D7B4B">
        <w:rPr>
          <w:rFonts w:ascii="Times New Roman" w:hAnsi="Times New Roman"/>
          <w:sz w:val="30"/>
          <w:szCs w:val="30"/>
        </w:rPr>
        <w:t xml:space="preserve"> 367</w:t>
      </w:r>
      <w:r>
        <w:rPr>
          <w:rFonts w:ascii="Times New Roman" w:hAnsi="Times New Roman"/>
          <w:sz w:val="30"/>
          <w:szCs w:val="30"/>
        </w:rPr>
        <w:t>.</w:t>
      </w:r>
    </w:p>
    <w:p w:rsidR="00A0175C" w:rsidRDefault="00A0175C" w:rsidP="00A0175C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3D7B4B">
        <w:rPr>
          <w:rFonts w:ascii="Times New Roman" w:hAnsi="Times New Roman"/>
          <w:sz w:val="30"/>
          <w:szCs w:val="30"/>
        </w:rPr>
        <w:t xml:space="preserve">4. </w:t>
      </w:r>
      <w:r>
        <w:rPr>
          <w:rFonts w:ascii="Times New Roman" w:hAnsi="Times New Roman"/>
          <w:sz w:val="30"/>
          <w:szCs w:val="30"/>
        </w:rPr>
        <w:t>Управлінню містобудування та архітектури</w:t>
      </w:r>
      <w:r w:rsidRPr="003D7B4B">
        <w:rPr>
          <w:rFonts w:ascii="Times New Roman" w:hAnsi="Times New Roman"/>
          <w:sz w:val="30"/>
          <w:szCs w:val="30"/>
        </w:rPr>
        <w:t xml:space="preserve"> звернутися до відділу «Центр надання адміністративних послуг» з листом-роз’ясненням щодо змін в чинному законодавстві</w:t>
      </w:r>
      <w:r>
        <w:rPr>
          <w:rFonts w:ascii="Times New Roman" w:hAnsi="Times New Roman"/>
          <w:sz w:val="30"/>
          <w:szCs w:val="30"/>
        </w:rPr>
        <w:t>.</w:t>
      </w:r>
    </w:p>
    <w:p w:rsidR="00A0175C" w:rsidRDefault="00A0175C" w:rsidP="00A0175C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3D7B4B">
        <w:rPr>
          <w:rFonts w:ascii="Times New Roman" w:hAnsi="Times New Roman"/>
          <w:sz w:val="30"/>
          <w:szCs w:val="30"/>
        </w:rPr>
        <w:t>5.</w:t>
      </w:r>
      <w:r w:rsidR="00D837CD">
        <w:rPr>
          <w:rFonts w:ascii="Times New Roman" w:hAnsi="Times New Roman"/>
          <w:sz w:val="30"/>
          <w:szCs w:val="30"/>
        </w:rPr>
        <w:t xml:space="preserve"> Управлінню</w:t>
      </w:r>
      <w:r w:rsidRPr="003D7B4B">
        <w:rPr>
          <w:rFonts w:ascii="Times New Roman" w:hAnsi="Times New Roman"/>
          <w:sz w:val="30"/>
          <w:szCs w:val="30"/>
        </w:rPr>
        <w:t xml:space="preserve"> «Центр надання адміністративних послуг» розмістити роз’яснення для жителів та відвідувачів</w:t>
      </w:r>
      <w:r>
        <w:rPr>
          <w:rFonts w:ascii="Times New Roman" w:hAnsi="Times New Roman"/>
          <w:sz w:val="30"/>
          <w:szCs w:val="30"/>
        </w:rPr>
        <w:t xml:space="preserve"> </w:t>
      </w:r>
      <w:r w:rsidRPr="003D7B4B">
        <w:rPr>
          <w:rFonts w:ascii="Times New Roman" w:hAnsi="Times New Roman"/>
          <w:sz w:val="30"/>
          <w:szCs w:val="30"/>
        </w:rPr>
        <w:t>мі</w:t>
      </w:r>
      <w:r w:rsidR="00D837CD">
        <w:rPr>
          <w:rFonts w:ascii="Times New Roman" w:hAnsi="Times New Roman"/>
          <w:sz w:val="30"/>
          <w:szCs w:val="30"/>
        </w:rPr>
        <w:t>ста щодо змін на офіційному веб-</w:t>
      </w:r>
      <w:r w:rsidRPr="003D7B4B">
        <w:rPr>
          <w:rFonts w:ascii="Times New Roman" w:hAnsi="Times New Roman"/>
          <w:sz w:val="30"/>
          <w:szCs w:val="30"/>
        </w:rPr>
        <w:t xml:space="preserve">сайті </w:t>
      </w:r>
      <w:r>
        <w:rPr>
          <w:rFonts w:ascii="Times New Roman" w:hAnsi="Times New Roman"/>
          <w:sz w:val="30"/>
          <w:szCs w:val="30"/>
        </w:rPr>
        <w:t>Жмеринської</w:t>
      </w:r>
      <w:r w:rsidRPr="003D7B4B">
        <w:rPr>
          <w:rFonts w:ascii="Times New Roman" w:hAnsi="Times New Roman"/>
          <w:sz w:val="30"/>
          <w:szCs w:val="30"/>
        </w:rPr>
        <w:t xml:space="preserve"> мі</w:t>
      </w:r>
      <w:r w:rsidR="003955F3">
        <w:rPr>
          <w:rFonts w:ascii="Times New Roman" w:hAnsi="Times New Roman"/>
          <w:sz w:val="30"/>
          <w:szCs w:val="30"/>
        </w:rPr>
        <w:t xml:space="preserve">ської ради, у засобах масової інформації </w:t>
      </w:r>
      <w:r w:rsidRPr="003D7B4B">
        <w:rPr>
          <w:rFonts w:ascii="Times New Roman" w:hAnsi="Times New Roman"/>
          <w:sz w:val="30"/>
          <w:szCs w:val="30"/>
        </w:rPr>
        <w:t xml:space="preserve"> та продовжити прийом звернень.</w:t>
      </w:r>
    </w:p>
    <w:p w:rsidR="00054B21" w:rsidRDefault="00A0175C" w:rsidP="00FC32EA">
      <w:pPr>
        <w:spacing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</w:t>
      </w:r>
      <w:r w:rsidRPr="003D7B4B">
        <w:rPr>
          <w:rFonts w:ascii="Times New Roman" w:hAnsi="Times New Roman"/>
          <w:sz w:val="30"/>
          <w:szCs w:val="30"/>
        </w:rPr>
        <w:t xml:space="preserve">6. </w:t>
      </w:r>
      <w:r w:rsidR="00FC32EA" w:rsidRPr="007D5DC7">
        <w:rPr>
          <w:rFonts w:ascii="Times New Roman" w:eastAsia="MS Mincho" w:hAnsi="Times New Roman"/>
          <w:sz w:val="28"/>
          <w:szCs w:val="28"/>
          <w:lang w:eastAsia="ru-RU"/>
        </w:rPr>
        <w:t>Контроль за виконанням рішення покласти на постійну комісію з питань промисловості, підприємництва, містобудування, будівництва, транспорту, зв’язку та сфери послуг (</w:t>
      </w:r>
      <w:proofErr w:type="spellStart"/>
      <w:r w:rsidR="00FC32EA" w:rsidRPr="007D5DC7">
        <w:rPr>
          <w:rFonts w:ascii="Times New Roman" w:eastAsia="MS Mincho" w:hAnsi="Times New Roman"/>
          <w:sz w:val="28"/>
          <w:szCs w:val="28"/>
          <w:lang w:eastAsia="ru-RU"/>
        </w:rPr>
        <w:t>Дуфенюк</w:t>
      </w:r>
      <w:proofErr w:type="spellEnd"/>
      <w:r w:rsidR="00FC32EA" w:rsidRPr="007D5DC7">
        <w:rPr>
          <w:rFonts w:ascii="Times New Roman" w:eastAsia="MS Mincho" w:hAnsi="Times New Roman"/>
          <w:sz w:val="28"/>
          <w:szCs w:val="28"/>
          <w:lang w:eastAsia="ru-RU"/>
        </w:rPr>
        <w:t xml:space="preserve"> В.Р.).</w:t>
      </w:r>
    </w:p>
    <w:p w:rsidR="00533F61" w:rsidRDefault="00533F61" w:rsidP="00A0175C">
      <w:pPr>
        <w:spacing w:line="240" w:lineRule="auto"/>
        <w:rPr>
          <w:rFonts w:ascii="Times New Roman" w:hAnsi="Times New Roman"/>
          <w:sz w:val="30"/>
          <w:szCs w:val="30"/>
        </w:rPr>
      </w:pPr>
    </w:p>
    <w:p w:rsidR="00533F61" w:rsidRDefault="00533F61" w:rsidP="00A0175C">
      <w:pPr>
        <w:spacing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Секретар міської ради                                      Ю.</w:t>
      </w:r>
      <w:r w:rsidR="00FC32EA"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Світлак</w:t>
      </w:r>
      <w:proofErr w:type="spellEnd"/>
    </w:p>
    <w:sectPr w:rsidR="00533F61" w:rsidSect="00FC32EA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175C"/>
    <w:rsid w:val="000205F3"/>
    <w:rsid w:val="00054B21"/>
    <w:rsid w:val="0030107B"/>
    <w:rsid w:val="00353EB0"/>
    <w:rsid w:val="003955F3"/>
    <w:rsid w:val="004C4F2F"/>
    <w:rsid w:val="004E3333"/>
    <w:rsid w:val="00533F61"/>
    <w:rsid w:val="005D4894"/>
    <w:rsid w:val="00723FB6"/>
    <w:rsid w:val="009B4452"/>
    <w:rsid w:val="00A0175C"/>
    <w:rsid w:val="00AE3F3A"/>
    <w:rsid w:val="00D837CD"/>
    <w:rsid w:val="00E651BC"/>
    <w:rsid w:val="00FC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3ECBCF"/>
  <w15:docId w15:val="{C1728E0A-A9E1-4C5C-8764-24EE481A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75C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17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01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75C"/>
    <w:rPr>
      <w:rFonts w:ascii="Tahoma" w:eastAsia="Calibri" w:hAnsi="Tahoma" w:cs="Tahoma"/>
      <w:sz w:val="16"/>
      <w:szCs w:val="16"/>
      <w:lang w:val="uk-UA"/>
    </w:rPr>
  </w:style>
  <w:style w:type="paragraph" w:customStyle="1" w:styleId="a6">
    <w:name w:val="Знак Знак Знак Знак Знак Знак"/>
    <w:basedOn w:val="a"/>
    <w:rsid w:val="00A0175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Адміністратор</cp:lastModifiedBy>
  <cp:revision>9</cp:revision>
  <cp:lastPrinted>2019-09-05T09:06:00Z</cp:lastPrinted>
  <dcterms:created xsi:type="dcterms:W3CDTF">2019-09-05T08:54:00Z</dcterms:created>
  <dcterms:modified xsi:type="dcterms:W3CDTF">2019-10-15T12:26:00Z</dcterms:modified>
</cp:coreProperties>
</file>