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24" w:rsidRDefault="00485424" w:rsidP="00485424">
      <w:pPr>
        <w:pStyle w:val="1"/>
        <w:rPr>
          <w:b/>
          <w:noProof/>
          <w:color w:val="auto"/>
          <w:lang w:val="uk-UA" w:eastAsia="en-US"/>
        </w:rPr>
      </w:pPr>
      <w:r>
        <w:rPr>
          <w:b/>
          <w:noProof/>
          <w:snapToGrid/>
          <w:color w:val="aut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-462915</wp:posOffset>
            </wp:positionV>
            <wp:extent cx="600075" cy="800100"/>
            <wp:effectExtent l="19050" t="0" r="9525" b="0"/>
            <wp:wrapThrough wrapText="bothSides">
              <wp:wrapPolygon edited="0">
                <wp:start x="-686" y="0"/>
                <wp:lineTo x="-686" y="21086"/>
                <wp:lineTo x="21943" y="21086"/>
                <wp:lineTo x="21943" y="0"/>
                <wp:lineTo x="-68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5424" w:rsidRDefault="00485424" w:rsidP="00485424">
      <w:pPr>
        <w:pStyle w:val="1"/>
        <w:rPr>
          <w:b/>
          <w:noProof/>
          <w:color w:val="auto"/>
          <w:lang w:val="uk-UA" w:eastAsia="en-US"/>
        </w:rPr>
      </w:pPr>
    </w:p>
    <w:p w:rsidR="00485424" w:rsidRPr="00C244DF" w:rsidRDefault="00485424" w:rsidP="00485424">
      <w:pPr>
        <w:pStyle w:val="1"/>
        <w:ind w:left="84" w:hanging="84"/>
        <w:jc w:val="center"/>
        <w:rPr>
          <w:rFonts w:ascii="Times New Roman" w:hAnsi="Times New Roman"/>
          <w:b/>
          <w:color w:val="auto"/>
          <w:spacing w:val="200"/>
          <w:sz w:val="28"/>
          <w:szCs w:val="28"/>
          <w:lang w:val="uk-UA"/>
        </w:rPr>
      </w:pPr>
      <w:r w:rsidRPr="00C244DF">
        <w:rPr>
          <w:b/>
          <w:noProof/>
          <w:color w:val="auto"/>
          <w:lang w:val="uk-UA" w:eastAsia="en-US"/>
        </w:rPr>
        <w:t xml:space="preserve">       </w:t>
      </w:r>
      <w:r w:rsidRPr="00C244DF">
        <w:rPr>
          <w:rFonts w:ascii="Times New Roman" w:hAnsi="Times New Roman"/>
          <w:b/>
          <w:color w:val="auto"/>
          <w:spacing w:val="200"/>
          <w:sz w:val="28"/>
          <w:szCs w:val="28"/>
          <w:lang w:val="uk-UA"/>
        </w:rPr>
        <w:t>УКРАЇНА</w:t>
      </w:r>
    </w:p>
    <w:p w:rsidR="00485424" w:rsidRPr="00C244DF" w:rsidRDefault="00485424" w:rsidP="00485424">
      <w:pPr>
        <w:pStyle w:val="1"/>
        <w:ind w:left="84" w:hanging="84"/>
        <w:jc w:val="center"/>
        <w:rPr>
          <w:rFonts w:ascii="Times New Roman" w:hAnsi="Times New Roman"/>
          <w:b/>
          <w:color w:val="auto"/>
          <w:sz w:val="28"/>
          <w:lang w:val="uk-UA"/>
        </w:rPr>
      </w:pPr>
      <w:r w:rsidRPr="00C244DF">
        <w:rPr>
          <w:rFonts w:ascii="Times New Roman" w:hAnsi="Times New Roman"/>
          <w:b/>
          <w:color w:val="auto"/>
          <w:sz w:val="28"/>
          <w:lang w:val="uk-UA"/>
        </w:rPr>
        <w:t>ЖМЕРИНСЬКА МІСЬКА РАДА</w:t>
      </w:r>
    </w:p>
    <w:p w:rsidR="00485424" w:rsidRPr="00C244DF" w:rsidRDefault="00485424" w:rsidP="00485424">
      <w:pPr>
        <w:pStyle w:val="1"/>
        <w:ind w:left="84" w:hanging="84"/>
        <w:jc w:val="center"/>
        <w:rPr>
          <w:rFonts w:ascii="Times New Roman" w:hAnsi="Times New Roman"/>
          <w:b/>
          <w:color w:val="auto"/>
          <w:sz w:val="16"/>
          <w:lang w:val="uk-UA"/>
        </w:rPr>
      </w:pPr>
      <w:r w:rsidRPr="00C244DF">
        <w:rPr>
          <w:rFonts w:ascii="Times New Roman" w:hAnsi="Times New Roman"/>
          <w:b/>
          <w:color w:val="auto"/>
          <w:sz w:val="28"/>
          <w:lang w:val="uk-UA"/>
        </w:rPr>
        <w:t xml:space="preserve"> ВІННИЦЬКОЇ ОБЛАСТІ</w:t>
      </w:r>
    </w:p>
    <w:p w:rsidR="00485424" w:rsidRPr="00C244DF" w:rsidRDefault="00A01457" w:rsidP="00485424">
      <w:pPr>
        <w:ind w:left="84" w:hanging="84"/>
        <w:jc w:val="center"/>
      </w:pPr>
      <w:r>
        <w:rPr>
          <w:noProof/>
        </w:rPr>
        <w:pict>
          <v:line id="_x0000_s1026" style="position:absolute;left:0;text-align:left;flip:y;z-index:251660288" from="9pt,8.7pt" to="495pt,8.7pt" strokeweight="4.5pt">
            <v:stroke linestyle="thickThin"/>
          </v:line>
        </w:pict>
      </w:r>
    </w:p>
    <w:p w:rsidR="00485424" w:rsidRPr="00A01457" w:rsidRDefault="00485424" w:rsidP="00485424">
      <w:pPr>
        <w:pStyle w:val="21"/>
        <w:tabs>
          <w:tab w:val="left" w:pos="0"/>
        </w:tabs>
        <w:spacing w:after="0" w:line="240" w:lineRule="auto"/>
        <w:ind w:right="49"/>
        <w:jc w:val="center"/>
        <w:rPr>
          <w:b/>
          <w:sz w:val="28"/>
          <w:szCs w:val="28"/>
        </w:rPr>
      </w:pPr>
      <w:r w:rsidRPr="00A01457">
        <w:rPr>
          <w:b/>
          <w:sz w:val="28"/>
          <w:szCs w:val="28"/>
        </w:rPr>
        <w:t xml:space="preserve">РІШЕННЯ  </w:t>
      </w:r>
      <w:r w:rsidR="00A01457" w:rsidRPr="00A01457">
        <w:rPr>
          <w:b/>
          <w:sz w:val="28"/>
          <w:szCs w:val="28"/>
        </w:rPr>
        <w:t>№ 252</w:t>
      </w:r>
      <w:r w:rsidRPr="00A01457">
        <w:rPr>
          <w:b/>
          <w:sz w:val="28"/>
          <w:szCs w:val="28"/>
        </w:rPr>
        <w:t xml:space="preserve"> </w:t>
      </w:r>
    </w:p>
    <w:p w:rsidR="00485424" w:rsidRDefault="00485424" w:rsidP="00485424">
      <w:pPr>
        <w:pStyle w:val="21"/>
        <w:tabs>
          <w:tab w:val="left" w:pos="0"/>
        </w:tabs>
        <w:spacing w:after="0" w:line="240" w:lineRule="auto"/>
        <w:ind w:right="49"/>
        <w:jc w:val="center"/>
        <w:rPr>
          <w:b/>
        </w:rPr>
      </w:pPr>
    </w:p>
    <w:p w:rsidR="00485424" w:rsidRPr="00C244DF" w:rsidRDefault="00485424" w:rsidP="00485424">
      <w:pPr>
        <w:pStyle w:val="21"/>
        <w:tabs>
          <w:tab w:val="left" w:pos="0"/>
        </w:tabs>
        <w:spacing w:after="0" w:line="240" w:lineRule="auto"/>
        <w:ind w:right="49"/>
        <w:jc w:val="center"/>
        <w:rPr>
          <w:b/>
        </w:rPr>
      </w:pPr>
    </w:p>
    <w:p w:rsidR="00485424" w:rsidRPr="00C244DF" w:rsidRDefault="00A01457" w:rsidP="00485424">
      <w:pPr>
        <w:pStyle w:val="21"/>
        <w:tabs>
          <w:tab w:val="left" w:pos="0"/>
        </w:tabs>
        <w:spacing w:after="0" w:line="240" w:lineRule="auto"/>
        <w:ind w:right="49"/>
        <w:rPr>
          <w:sz w:val="28"/>
          <w:szCs w:val="28"/>
        </w:rPr>
      </w:pPr>
      <w:r>
        <w:rPr>
          <w:sz w:val="28"/>
          <w:szCs w:val="28"/>
        </w:rPr>
        <w:t xml:space="preserve">Від  3 червня </w:t>
      </w:r>
      <w:r w:rsidR="00485424" w:rsidRPr="00C244DF">
        <w:rPr>
          <w:sz w:val="28"/>
          <w:szCs w:val="28"/>
        </w:rPr>
        <w:t xml:space="preserve"> 20</w:t>
      </w:r>
      <w:r w:rsidR="00485424">
        <w:rPr>
          <w:sz w:val="28"/>
          <w:szCs w:val="28"/>
        </w:rPr>
        <w:t>21</w:t>
      </w:r>
      <w:r w:rsidR="00485424" w:rsidRPr="00C244DF">
        <w:rPr>
          <w:sz w:val="28"/>
          <w:szCs w:val="28"/>
        </w:rPr>
        <w:t xml:space="preserve">р.  </w:t>
      </w:r>
      <w:r w:rsidR="00485424" w:rsidRPr="00C244DF">
        <w:rPr>
          <w:sz w:val="28"/>
          <w:szCs w:val="28"/>
        </w:rPr>
        <w:tab/>
      </w:r>
      <w:r w:rsidR="00485424" w:rsidRPr="00C244DF">
        <w:rPr>
          <w:sz w:val="28"/>
          <w:szCs w:val="28"/>
        </w:rPr>
        <w:tab/>
      </w:r>
      <w:r w:rsidR="00485424" w:rsidRPr="00C244DF">
        <w:rPr>
          <w:sz w:val="28"/>
          <w:szCs w:val="28"/>
        </w:rPr>
        <w:tab/>
      </w:r>
      <w:r w:rsidR="0048542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bookmarkStart w:id="0" w:name="_GoBack"/>
      <w:bookmarkEnd w:id="0"/>
      <w:r w:rsidR="00485424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485424" w:rsidRPr="00C244DF">
        <w:rPr>
          <w:sz w:val="28"/>
          <w:szCs w:val="28"/>
        </w:rPr>
        <w:t xml:space="preserve"> сесія </w:t>
      </w:r>
      <w:r w:rsidR="000E0AB6">
        <w:rPr>
          <w:sz w:val="28"/>
          <w:szCs w:val="28"/>
        </w:rPr>
        <w:t xml:space="preserve">8 </w:t>
      </w:r>
      <w:r w:rsidR="00485424" w:rsidRPr="00C244DF">
        <w:rPr>
          <w:sz w:val="28"/>
          <w:szCs w:val="28"/>
        </w:rPr>
        <w:t>скликання</w:t>
      </w:r>
    </w:p>
    <w:p w:rsidR="00485424" w:rsidRPr="00C244DF" w:rsidRDefault="00485424" w:rsidP="00485424">
      <w:pPr>
        <w:pStyle w:val="21"/>
        <w:tabs>
          <w:tab w:val="left" w:pos="0"/>
        </w:tabs>
        <w:spacing w:after="0" w:line="240" w:lineRule="auto"/>
        <w:ind w:right="49"/>
        <w:rPr>
          <w:sz w:val="28"/>
          <w:szCs w:val="28"/>
        </w:rPr>
      </w:pPr>
      <w:r w:rsidRPr="00C244DF">
        <w:rPr>
          <w:sz w:val="28"/>
          <w:szCs w:val="28"/>
        </w:rPr>
        <w:t>м. Жмеринка</w:t>
      </w:r>
    </w:p>
    <w:p w:rsidR="00485424" w:rsidRPr="00C244DF" w:rsidRDefault="00485424" w:rsidP="00485424">
      <w:pPr>
        <w:pStyle w:val="21"/>
        <w:tabs>
          <w:tab w:val="left" w:pos="0"/>
        </w:tabs>
        <w:spacing w:after="0" w:line="240" w:lineRule="auto"/>
        <w:ind w:right="49"/>
        <w:rPr>
          <w:sz w:val="28"/>
          <w:szCs w:val="28"/>
        </w:rPr>
      </w:pPr>
    </w:p>
    <w:p w:rsidR="00485424" w:rsidRPr="00C244DF" w:rsidRDefault="00485424" w:rsidP="00485424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85424" w:rsidRPr="00C244DF" w:rsidRDefault="00485424" w:rsidP="00485424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Про внесення змін до</w:t>
      </w:r>
      <w:r w:rsidRPr="00C244D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Правил розміщення</w:t>
      </w:r>
    </w:p>
    <w:p w:rsidR="00485424" w:rsidRPr="00C244DF" w:rsidRDefault="00485424" w:rsidP="00485424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зовнішньої реклами в м. Жмеринка</w:t>
      </w:r>
      <w:r w:rsidRPr="00C244DF">
        <w:rPr>
          <w:rFonts w:ascii="Times New Roman" w:hAnsi="Times New Roman"/>
          <w:b w:val="0"/>
          <w:color w:val="auto"/>
          <w:sz w:val="28"/>
          <w:szCs w:val="28"/>
        </w:rPr>
        <w:t xml:space="preserve">  </w:t>
      </w:r>
    </w:p>
    <w:p w:rsidR="00485424" w:rsidRPr="00C244DF" w:rsidRDefault="00485424" w:rsidP="00485424">
      <w:pPr>
        <w:jc w:val="center"/>
        <w:rPr>
          <w:b/>
          <w:sz w:val="28"/>
          <w:szCs w:val="28"/>
        </w:rPr>
      </w:pPr>
    </w:p>
    <w:p w:rsidR="00485424" w:rsidRPr="00B6145D" w:rsidRDefault="00485424" w:rsidP="00B6145D">
      <w:pPr>
        <w:jc w:val="both"/>
        <w:rPr>
          <w:sz w:val="28"/>
          <w:szCs w:val="28"/>
        </w:rPr>
      </w:pPr>
    </w:p>
    <w:p w:rsidR="00485424" w:rsidRPr="00B6145D" w:rsidRDefault="00485424" w:rsidP="00E24450">
      <w:pPr>
        <w:ind w:firstLine="540"/>
        <w:jc w:val="both"/>
        <w:rPr>
          <w:sz w:val="28"/>
          <w:szCs w:val="28"/>
        </w:rPr>
      </w:pPr>
      <w:r w:rsidRPr="00B6145D">
        <w:rPr>
          <w:sz w:val="28"/>
          <w:szCs w:val="28"/>
        </w:rPr>
        <w:t>З метою вдосконалення правового регулювання порядку розміщення зовнішньої реклами на території Жмеринської міської територіальної громади, відповідно до ЗУ «Про рекламу», ЗУ «Про дозвільну систему у сфері господарської діяльності», ЗУ «Про адміністративні послуги», постанови КМУ від 29.12.2003р. №2067 «Про затвердження Типових правил розміщення зовнішньої реклами», «</w:t>
      </w:r>
      <w:r w:rsidR="00B6145D" w:rsidRPr="00B6145D">
        <w:rPr>
          <w:sz w:val="28"/>
          <w:szCs w:val="28"/>
        </w:rPr>
        <w:t>Про Правила благоустрою території населених пунктів</w:t>
      </w:r>
      <w:r w:rsidR="00B6145D">
        <w:rPr>
          <w:sz w:val="28"/>
          <w:szCs w:val="28"/>
        </w:rPr>
        <w:t xml:space="preserve"> </w:t>
      </w:r>
      <w:r w:rsidR="00B6145D" w:rsidRPr="00B6145D">
        <w:rPr>
          <w:sz w:val="28"/>
          <w:szCs w:val="28"/>
        </w:rPr>
        <w:t>Жмеринської міської об’єднаної</w:t>
      </w:r>
      <w:r w:rsidR="00B6145D">
        <w:rPr>
          <w:sz w:val="28"/>
          <w:szCs w:val="28"/>
        </w:rPr>
        <w:t xml:space="preserve"> </w:t>
      </w:r>
      <w:r w:rsidR="00B6145D" w:rsidRPr="00B6145D">
        <w:rPr>
          <w:sz w:val="28"/>
          <w:szCs w:val="28"/>
        </w:rPr>
        <w:t>територіальної громади</w:t>
      </w:r>
      <w:r w:rsidRPr="00B6145D">
        <w:rPr>
          <w:sz w:val="28"/>
          <w:szCs w:val="28"/>
        </w:rPr>
        <w:t xml:space="preserve">», затверджених рішенням </w:t>
      </w:r>
      <w:r w:rsidR="00B6145D" w:rsidRPr="00B6145D">
        <w:rPr>
          <w:sz w:val="28"/>
          <w:szCs w:val="28"/>
        </w:rPr>
        <w:t>59</w:t>
      </w:r>
      <w:r w:rsidRPr="00B6145D">
        <w:rPr>
          <w:sz w:val="28"/>
          <w:szCs w:val="28"/>
        </w:rPr>
        <w:t xml:space="preserve"> сесії Жмеринської міської ради </w:t>
      </w:r>
      <w:r w:rsidR="00B6145D" w:rsidRPr="00B6145D">
        <w:rPr>
          <w:sz w:val="28"/>
          <w:szCs w:val="28"/>
        </w:rPr>
        <w:t>7</w:t>
      </w:r>
      <w:r w:rsidRPr="00B6145D">
        <w:rPr>
          <w:sz w:val="28"/>
          <w:szCs w:val="28"/>
        </w:rPr>
        <w:t xml:space="preserve"> скликання від </w:t>
      </w:r>
      <w:r w:rsidR="00B6145D" w:rsidRPr="00B6145D">
        <w:rPr>
          <w:sz w:val="28"/>
          <w:szCs w:val="28"/>
        </w:rPr>
        <w:t>26</w:t>
      </w:r>
      <w:r w:rsidRPr="00B6145D">
        <w:rPr>
          <w:sz w:val="28"/>
          <w:szCs w:val="28"/>
        </w:rPr>
        <w:t>.</w:t>
      </w:r>
      <w:r w:rsidR="00B6145D" w:rsidRPr="00B6145D">
        <w:rPr>
          <w:sz w:val="28"/>
          <w:szCs w:val="28"/>
        </w:rPr>
        <w:t>03</w:t>
      </w:r>
      <w:r w:rsidRPr="00B6145D">
        <w:rPr>
          <w:sz w:val="28"/>
          <w:szCs w:val="28"/>
        </w:rPr>
        <w:t>.20</w:t>
      </w:r>
      <w:r w:rsidR="00B6145D" w:rsidRPr="00B6145D">
        <w:rPr>
          <w:sz w:val="28"/>
          <w:szCs w:val="28"/>
        </w:rPr>
        <w:t>20</w:t>
      </w:r>
      <w:r w:rsidRPr="00B6145D">
        <w:rPr>
          <w:sz w:val="28"/>
          <w:szCs w:val="28"/>
        </w:rPr>
        <w:t>р. №</w:t>
      </w:r>
      <w:r w:rsidR="00B6145D" w:rsidRPr="00B6145D">
        <w:rPr>
          <w:sz w:val="28"/>
          <w:szCs w:val="28"/>
        </w:rPr>
        <w:t>1057</w:t>
      </w:r>
      <w:r w:rsidRPr="00B6145D">
        <w:rPr>
          <w:sz w:val="28"/>
          <w:szCs w:val="28"/>
        </w:rPr>
        <w:t xml:space="preserve">, </w:t>
      </w:r>
      <w:r w:rsidR="00B6145D" w:rsidRPr="00B6145D">
        <w:rPr>
          <w:sz w:val="28"/>
          <w:szCs w:val="28"/>
        </w:rPr>
        <w:t xml:space="preserve">відповідно до Законів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 від 17.11.2020 року № 1009-IX, </w:t>
      </w:r>
      <w:r w:rsidRPr="00B6145D">
        <w:rPr>
          <w:sz w:val="28"/>
          <w:szCs w:val="28"/>
        </w:rPr>
        <w:t>керуючись ст. 25, ч. 1 ст. 59 Закону  України  «Про місцеве самоврядування в Україні» міська рада  вирішила:</w:t>
      </w:r>
    </w:p>
    <w:p w:rsidR="00485424" w:rsidRPr="00C244DF" w:rsidRDefault="00485424" w:rsidP="00485424">
      <w:pPr>
        <w:jc w:val="center"/>
        <w:rPr>
          <w:b/>
          <w:sz w:val="32"/>
          <w:szCs w:val="32"/>
        </w:rPr>
      </w:pPr>
    </w:p>
    <w:p w:rsidR="00485424" w:rsidRDefault="00485424" w:rsidP="00485424">
      <w:pPr>
        <w:ind w:firstLine="540"/>
        <w:jc w:val="both"/>
        <w:rPr>
          <w:sz w:val="28"/>
          <w:szCs w:val="28"/>
        </w:rPr>
      </w:pPr>
      <w:r w:rsidRPr="00C244DF">
        <w:rPr>
          <w:sz w:val="28"/>
          <w:szCs w:val="28"/>
        </w:rPr>
        <w:t xml:space="preserve">1. </w:t>
      </w:r>
      <w:r w:rsidR="00E24450">
        <w:rPr>
          <w:sz w:val="28"/>
          <w:szCs w:val="28"/>
        </w:rPr>
        <w:t>Внести зміни до</w:t>
      </w:r>
      <w:r>
        <w:rPr>
          <w:sz w:val="28"/>
          <w:szCs w:val="28"/>
        </w:rPr>
        <w:t xml:space="preserve"> </w:t>
      </w:r>
      <w:r w:rsidR="00E24450">
        <w:rPr>
          <w:sz w:val="28"/>
          <w:szCs w:val="28"/>
        </w:rPr>
        <w:t>«</w:t>
      </w:r>
      <w:r>
        <w:rPr>
          <w:sz w:val="28"/>
          <w:szCs w:val="28"/>
        </w:rPr>
        <w:t>Правил розміщення зовнішньої реклами в м. Жмеринка</w:t>
      </w:r>
      <w:r w:rsidR="00E24450">
        <w:rPr>
          <w:sz w:val="28"/>
          <w:szCs w:val="28"/>
        </w:rPr>
        <w:t>» затверджених рішенням 40 сесії Жмеринської міської ради 6 скликання від 20.12.2013р., а саме:</w:t>
      </w:r>
      <w:r>
        <w:rPr>
          <w:sz w:val="28"/>
          <w:szCs w:val="28"/>
        </w:rPr>
        <w:t xml:space="preserve"> </w:t>
      </w:r>
    </w:p>
    <w:p w:rsidR="00134295" w:rsidRDefault="00134295" w:rsidP="00485424">
      <w:pPr>
        <w:ind w:firstLine="540"/>
        <w:jc w:val="both"/>
        <w:rPr>
          <w:sz w:val="28"/>
          <w:szCs w:val="28"/>
        </w:rPr>
      </w:pPr>
    </w:p>
    <w:p w:rsidR="00E24450" w:rsidRDefault="00485424" w:rsidP="00485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E24450">
        <w:rPr>
          <w:sz w:val="28"/>
          <w:szCs w:val="28"/>
        </w:rPr>
        <w:t>Слова «м. Жмеринка» читати, як «Жмеринська міська територіальна громада» у відповідних відмінках.</w:t>
      </w:r>
    </w:p>
    <w:p w:rsidR="00134295" w:rsidRDefault="00134295" w:rsidP="00485424">
      <w:pPr>
        <w:ind w:firstLine="540"/>
        <w:jc w:val="both"/>
        <w:rPr>
          <w:sz w:val="28"/>
          <w:szCs w:val="28"/>
        </w:rPr>
      </w:pPr>
    </w:p>
    <w:p w:rsidR="00750E10" w:rsidRDefault="00E24450" w:rsidP="00485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50E10">
        <w:rPr>
          <w:sz w:val="28"/>
          <w:szCs w:val="28"/>
        </w:rPr>
        <w:t xml:space="preserve">У п. 11.6.3 «Коефіцієнти зональності в залежності від місця розміщення об’єктів зовнішньої реклами </w:t>
      </w:r>
      <w:proofErr w:type="spellStart"/>
      <w:r w:rsidR="00750E10">
        <w:rPr>
          <w:sz w:val="28"/>
          <w:szCs w:val="28"/>
        </w:rPr>
        <w:t>Кз</w:t>
      </w:r>
      <w:proofErr w:type="spellEnd"/>
      <w:r w:rsidR="00750E10">
        <w:rPr>
          <w:sz w:val="28"/>
          <w:szCs w:val="28"/>
        </w:rPr>
        <w:t>, який дорівнює: Зона 3» доповнити словами «та території населених пунктів</w:t>
      </w:r>
      <w:r w:rsidR="00750E10" w:rsidRPr="00750E10">
        <w:rPr>
          <w:sz w:val="28"/>
          <w:szCs w:val="28"/>
        </w:rPr>
        <w:t xml:space="preserve"> </w:t>
      </w:r>
      <w:r w:rsidR="00750E10">
        <w:rPr>
          <w:sz w:val="28"/>
          <w:szCs w:val="28"/>
        </w:rPr>
        <w:t>Жмеринської міської територіальної громади».</w:t>
      </w:r>
    </w:p>
    <w:p w:rsidR="00E24450" w:rsidRDefault="00750E10" w:rsidP="00485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937B5">
        <w:rPr>
          <w:sz w:val="28"/>
          <w:szCs w:val="28"/>
        </w:rPr>
        <w:t xml:space="preserve">Вважати такими, що втратили чинність Правила розміщення зовнішньої реклами, які діяли на територіях населених пунктів </w:t>
      </w:r>
      <w:r w:rsidR="005937B5">
        <w:rPr>
          <w:sz w:val="28"/>
          <w:szCs w:val="28"/>
        </w:rPr>
        <w:lastRenderedPageBreak/>
        <w:t>реорганізованих сільських-селищних рад, що увійшли до складу Жмеринської міської територіальної громади.</w:t>
      </w:r>
    </w:p>
    <w:p w:rsidR="00134295" w:rsidRDefault="00134295" w:rsidP="00485424">
      <w:pPr>
        <w:ind w:firstLine="540"/>
        <w:jc w:val="both"/>
        <w:rPr>
          <w:sz w:val="28"/>
          <w:szCs w:val="28"/>
        </w:rPr>
      </w:pPr>
    </w:p>
    <w:p w:rsidR="005937B5" w:rsidRDefault="005937B5" w:rsidP="00485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Розповсюджувачам зовнішньої реклами на територіях реорганізованих сільських-селищних рад, що увійшли до складу Жмеринської міської територіальної громади провести переукладення договорів на </w:t>
      </w:r>
      <w:r w:rsidR="00856A29">
        <w:rPr>
          <w:sz w:val="28"/>
          <w:szCs w:val="28"/>
        </w:rPr>
        <w:t>тимчасове користування місцем, що знаходиться в комунальній власності Жмеринської міської територіальної громади.</w:t>
      </w:r>
    </w:p>
    <w:p w:rsidR="00134295" w:rsidRDefault="00134295" w:rsidP="00134295">
      <w:pPr>
        <w:pStyle w:val="a6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856A29" w:rsidRPr="00856A29" w:rsidRDefault="00856A29" w:rsidP="00856A29">
      <w:pPr>
        <w:pStyle w:val="a6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56A29">
        <w:rPr>
          <w:sz w:val="28"/>
          <w:szCs w:val="28"/>
        </w:rPr>
        <w:t>Контроль за виконанням рішення покласти на постійн</w:t>
      </w:r>
      <w:r w:rsidR="00663610">
        <w:rPr>
          <w:sz w:val="28"/>
          <w:szCs w:val="28"/>
        </w:rPr>
        <w:t xml:space="preserve">у комісію міської ради з питань земельних відносин, природокористування, планування території, будівництва, архітектури, охорони пам’яток та історичного середовища. </w:t>
      </w:r>
    </w:p>
    <w:p w:rsidR="00856A29" w:rsidRPr="002F290A" w:rsidRDefault="00856A29" w:rsidP="00856A29">
      <w:pPr>
        <w:tabs>
          <w:tab w:val="left" w:pos="851"/>
        </w:tabs>
        <w:ind w:firstLine="540"/>
        <w:jc w:val="both"/>
        <w:rPr>
          <w:sz w:val="14"/>
          <w:szCs w:val="28"/>
        </w:rPr>
      </w:pPr>
    </w:p>
    <w:p w:rsidR="00856A29" w:rsidRDefault="00856A29" w:rsidP="00856A29">
      <w:pPr>
        <w:ind w:firstLine="540"/>
        <w:jc w:val="both"/>
        <w:rPr>
          <w:sz w:val="28"/>
          <w:szCs w:val="28"/>
        </w:rPr>
      </w:pPr>
    </w:p>
    <w:p w:rsidR="00856A29" w:rsidRDefault="00856A29" w:rsidP="00856A29">
      <w:pPr>
        <w:ind w:firstLine="540"/>
        <w:jc w:val="both"/>
        <w:rPr>
          <w:sz w:val="28"/>
          <w:szCs w:val="28"/>
        </w:rPr>
      </w:pPr>
    </w:p>
    <w:p w:rsidR="00856A29" w:rsidRPr="00EE35FA" w:rsidRDefault="00856A29" w:rsidP="00856A29">
      <w:pPr>
        <w:ind w:firstLine="540"/>
        <w:jc w:val="both"/>
        <w:rPr>
          <w:sz w:val="12"/>
          <w:szCs w:val="28"/>
        </w:rPr>
      </w:pPr>
    </w:p>
    <w:p w:rsidR="00856A29" w:rsidRPr="00471715" w:rsidRDefault="00856A29" w:rsidP="00856A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                                                  Анатолій КУШНІР</w:t>
      </w:r>
    </w:p>
    <w:p w:rsidR="00485424" w:rsidRDefault="00485424" w:rsidP="00485424">
      <w:pPr>
        <w:ind w:firstLine="708"/>
        <w:jc w:val="both"/>
        <w:rPr>
          <w:sz w:val="28"/>
          <w:szCs w:val="28"/>
        </w:rPr>
      </w:pPr>
    </w:p>
    <w:p w:rsidR="00485424" w:rsidRDefault="00485424" w:rsidP="00485424">
      <w:pPr>
        <w:ind w:firstLine="708"/>
        <w:jc w:val="both"/>
        <w:rPr>
          <w:sz w:val="28"/>
          <w:szCs w:val="28"/>
        </w:rPr>
      </w:pPr>
    </w:p>
    <w:p w:rsidR="00485424" w:rsidRPr="00C244DF" w:rsidRDefault="00485424" w:rsidP="00485424">
      <w:pPr>
        <w:ind w:firstLine="708"/>
        <w:jc w:val="both"/>
        <w:rPr>
          <w:sz w:val="28"/>
          <w:szCs w:val="28"/>
        </w:rPr>
      </w:pPr>
    </w:p>
    <w:p w:rsidR="00485424" w:rsidRPr="00C244DF" w:rsidRDefault="00485424" w:rsidP="00485424">
      <w:pPr>
        <w:rPr>
          <w:sz w:val="28"/>
          <w:szCs w:val="28"/>
        </w:rPr>
      </w:pPr>
    </w:p>
    <w:p w:rsidR="00485424" w:rsidRPr="00C244DF" w:rsidRDefault="00485424" w:rsidP="00485424">
      <w:pPr>
        <w:jc w:val="center"/>
        <w:rPr>
          <w:b/>
          <w:sz w:val="28"/>
          <w:szCs w:val="28"/>
        </w:rPr>
      </w:pPr>
    </w:p>
    <w:p w:rsidR="00485424" w:rsidRDefault="00485424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711FD" w:rsidRDefault="007711FD" w:rsidP="00485424">
      <w:pPr>
        <w:jc w:val="center"/>
        <w:rPr>
          <w:b/>
          <w:sz w:val="28"/>
          <w:szCs w:val="28"/>
        </w:rPr>
      </w:pPr>
    </w:p>
    <w:p w:rsidR="007711FD" w:rsidRDefault="007711FD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7D41B1" w:rsidRDefault="007D41B1" w:rsidP="00485424">
      <w:pPr>
        <w:jc w:val="center"/>
        <w:rPr>
          <w:b/>
          <w:sz w:val="28"/>
          <w:szCs w:val="28"/>
        </w:rPr>
      </w:pPr>
    </w:p>
    <w:p w:rsidR="00485424" w:rsidRDefault="00485424" w:rsidP="00485424">
      <w:pPr>
        <w:jc w:val="center"/>
        <w:rPr>
          <w:b/>
          <w:sz w:val="28"/>
          <w:szCs w:val="28"/>
        </w:rPr>
      </w:pPr>
    </w:p>
    <w:sectPr w:rsidR="00485424" w:rsidSect="0005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83477"/>
    <w:multiLevelType w:val="hybridMultilevel"/>
    <w:tmpl w:val="20AA90C2"/>
    <w:lvl w:ilvl="0" w:tplc="0DB2CB20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6D134EAF"/>
    <w:multiLevelType w:val="hybridMultilevel"/>
    <w:tmpl w:val="81668F68"/>
    <w:lvl w:ilvl="0" w:tplc="BDC008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424"/>
    <w:rsid w:val="00054B21"/>
    <w:rsid w:val="0007306F"/>
    <w:rsid w:val="000E0AB6"/>
    <w:rsid w:val="00134295"/>
    <w:rsid w:val="001A662F"/>
    <w:rsid w:val="0030107B"/>
    <w:rsid w:val="00447DE1"/>
    <w:rsid w:val="00485424"/>
    <w:rsid w:val="004F286C"/>
    <w:rsid w:val="005937B5"/>
    <w:rsid w:val="00663610"/>
    <w:rsid w:val="00750E10"/>
    <w:rsid w:val="007711FD"/>
    <w:rsid w:val="007D41B1"/>
    <w:rsid w:val="00856A29"/>
    <w:rsid w:val="008F2542"/>
    <w:rsid w:val="00962124"/>
    <w:rsid w:val="00A01457"/>
    <w:rsid w:val="00AC1EFB"/>
    <w:rsid w:val="00B6145D"/>
    <w:rsid w:val="00B742E1"/>
    <w:rsid w:val="00E24450"/>
    <w:rsid w:val="00E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F4182F"/>
  <w15:docId w15:val="{B7443F6C-29C0-4578-B940-969CD541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42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48542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5424"/>
    <w:rPr>
      <w:rFonts w:ascii="Cambria" w:eastAsia="Times New Roman" w:hAnsi="Cambria" w:cs="Times New Roman"/>
      <w:b/>
      <w:bCs/>
      <w:color w:val="4F81BD"/>
      <w:sz w:val="26"/>
      <w:szCs w:val="26"/>
      <w:lang w:val="uk-UA" w:eastAsia="ru-RU"/>
    </w:rPr>
  </w:style>
  <w:style w:type="paragraph" w:styleId="21">
    <w:name w:val="Body Text 2"/>
    <w:basedOn w:val="a"/>
    <w:link w:val="22"/>
    <w:rsid w:val="004854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85424"/>
    <w:rPr>
      <w:rFonts w:ascii="Times New Roman" w:eastAsia="MS Mincho" w:hAnsi="Times New Roman" w:cs="Times New Roman"/>
      <w:sz w:val="24"/>
      <w:szCs w:val="24"/>
      <w:lang w:val="uk-UA" w:eastAsia="ru-RU"/>
    </w:rPr>
  </w:style>
  <w:style w:type="paragraph" w:customStyle="1" w:styleId="1">
    <w:name w:val="заголовок 1"/>
    <w:basedOn w:val="a"/>
    <w:next w:val="a"/>
    <w:rsid w:val="00485424"/>
    <w:pPr>
      <w:keepNext/>
    </w:pPr>
    <w:rPr>
      <w:rFonts w:ascii="Arial" w:eastAsia="Times New Roman" w:hAnsi="Arial"/>
      <w:snapToGrid w:val="0"/>
      <w:color w:val="0000FF"/>
      <w:sz w:val="32"/>
      <w:szCs w:val="20"/>
      <w:lang w:val="ru-RU"/>
    </w:rPr>
  </w:style>
  <w:style w:type="paragraph" w:styleId="a3">
    <w:name w:val="List"/>
    <w:basedOn w:val="a"/>
    <w:rsid w:val="00485424"/>
    <w:pPr>
      <w:ind w:left="283" w:hanging="283"/>
    </w:pPr>
    <w:rPr>
      <w:rFonts w:eastAsia="Times New Roman"/>
      <w:lang w:val="ru-RU"/>
    </w:rPr>
  </w:style>
  <w:style w:type="paragraph" w:styleId="a4">
    <w:name w:val="Body Text"/>
    <w:basedOn w:val="a"/>
    <w:link w:val="a5"/>
    <w:uiPriority w:val="99"/>
    <w:semiHidden/>
    <w:unhideWhenUsed/>
    <w:rsid w:val="00B6145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6145D"/>
    <w:rPr>
      <w:rFonts w:ascii="Times New Roman" w:eastAsia="MS Mincho" w:hAnsi="Times New Roman" w:cs="Times New Roman"/>
      <w:sz w:val="24"/>
      <w:szCs w:val="24"/>
      <w:lang w:val="uk-UA" w:eastAsia="ru-RU"/>
    </w:rPr>
  </w:style>
  <w:style w:type="paragraph" w:styleId="a6">
    <w:name w:val="List Paragraph"/>
    <w:basedOn w:val="a"/>
    <w:uiPriority w:val="34"/>
    <w:qFormat/>
    <w:rsid w:val="00856A2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14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457"/>
    <w:rPr>
      <w:rFonts w:ascii="Segoe UI" w:eastAsia="MS Mincho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95858-22B0-4510-8F08-31013AC1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Адміністратор</cp:lastModifiedBy>
  <cp:revision>8</cp:revision>
  <cp:lastPrinted>2021-06-08T09:45:00Z</cp:lastPrinted>
  <dcterms:created xsi:type="dcterms:W3CDTF">2021-04-05T05:25:00Z</dcterms:created>
  <dcterms:modified xsi:type="dcterms:W3CDTF">2021-06-08T09:52:00Z</dcterms:modified>
</cp:coreProperties>
</file>