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00" w:rsidRPr="00044B93" w:rsidRDefault="001B3B60">
      <w:pPr>
        <w:jc w:val="both"/>
        <w:rPr>
          <w:sz w:val="28"/>
          <w:lang w:val="uk-UA"/>
        </w:rPr>
      </w:pPr>
      <w:r>
        <w:rPr>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25.4pt;margin-top:3.35pt;width:36pt;height:47pt;z-index:251658240" filled="t">
            <v:imagedata r:id="rId6" o:title=""/>
          </v:shape>
          <o:OLEObject Type="Embed" ProgID="Word.Picture.8" ShapeID="_x0000_s1029" DrawAspect="Content" ObjectID="_1707047356" r:id="rId7"/>
        </w:object>
      </w:r>
    </w:p>
    <w:p w:rsidR="003321A5" w:rsidRPr="00044B93" w:rsidRDefault="003321A5">
      <w:pPr>
        <w:jc w:val="both"/>
        <w:rPr>
          <w:sz w:val="28"/>
          <w:lang w:val="uk-UA"/>
        </w:rPr>
      </w:pPr>
    </w:p>
    <w:p w:rsidR="002965DA" w:rsidRPr="00044B93" w:rsidRDefault="002965DA" w:rsidP="009A402F">
      <w:pPr>
        <w:jc w:val="center"/>
        <w:rPr>
          <w:lang w:val="uk-UA"/>
        </w:rPr>
      </w:pPr>
    </w:p>
    <w:p w:rsidR="002965DA" w:rsidRPr="00044B93" w:rsidRDefault="002965DA" w:rsidP="009A402F">
      <w:pPr>
        <w:pStyle w:val="4"/>
        <w:ind w:left="284" w:right="-1"/>
        <w:rPr>
          <w:color w:val="000000"/>
          <w:w w:val="120"/>
          <w:lang w:val="uk-UA"/>
        </w:rPr>
      </w:pPr>
    </w:p>
    <w:p w:rsidR="002965DA" w:rsidRPr="00582BA5" w:rsidRDefault="002965DA" w:rsidP="00C13231">
      <w:pPr>
        <w:pStyle w:val="4"/>
        <w:ind w:left="284" w:right="-1"/>
        <w:rPr>
          <w:color w:val="000000"/>
          <w:w w:val="120"/>
          <w:sz w:val="28"/>
          <w:szCs w:val="28"/>
          <w:lang w:val="uk-UA"/>
        </w:rPr>
      </w:pPr>
      <w:r w:rsidRPr="00582BA5">
        <w:rPr>
          <w:color w:val="000000"/>
          <w:w w:val="120"/>
          <w:sz w:val="28"/>
          <w:szCs w:val="28"/>
          <w:lang w:val="uk-UA"/>
        </w:rPr>
        <w:t>УКРАЇНА</w:t>
      </w:r>
    </w:p>
    <w:p w:rsidR="00407994" w:rsidRPr="00582BA5" w:rsidRDefault="002965DA" w:rsidP="00C13231">
      <w:pPr>
        <w:pStyle w:val="5"/>
        <w:ind w:left="284" w:right="-1"/>
        <w:rPr>
          <w:b/>
          <w:w w:val="120"/>
          <w:sz w:val="28"/>
          <w:szCs w:val="28"/>
          <w:lang w:val="uk-UA"/>
        </w:rPr>
      </w:pPr>
      <w:r w:rsidRPr="00582BA5">
        <w:rPr>
          <w:b/>
          <w:w w:val="120"/>
          <w:sz w:val="28"/>
          <w:szCs w:val="28"/>
          <w:lang w:val="uk-UA"/>
        </w:rPr>
        <w:t>ЖМЕРИНСЬКА  МІСЬКА  РАДА</w:t>
      </w:r>
    </w:p>
    <w:p w:rsidR="002965DA" w:rsidRPr="00582BA5" w:rsidRDefault="002965DA" w:rsidP="00C13231">
      <w:pPr>
        <w:pStyle w:val="5"/>
        <w:ind w:left="284" w:right="-1"/>
        <w:rPr>
          <w:b/>
          <w:w w:val="120"/>
          <w:sz w:val="28"/>
          <w:szCs w:val="28"/>
          <w:lang w:val="uk-UA"/>
        </w:rPr>
      </w:pPr>
      <w:r w:rsidRPr="00582BA5">
        <w:rPr>
          <w:b/>
          <w:w w:val="120"/>
          <w:sz w:val="28"/>
          <w:szCs w:val="28"/>
          <w:lang w:val="uk-UA"/>
        </w:rPr>
        <w:t>ВІННИЦЬКОЇ  ОБЛАСТІ</w:t>
      </w:r>
    </w:p>
    <w:p w:rsidR="009A402F" w:rsidRPr="00582BA5" w:rsidRDefault="009A402F" w:rsidP="006253A9">
      <w:pPr>
        <w:pStyle w:val="1"/>
        <w:ind w:left="284" w:right="-1"/>
        <w:rPr>
          <w:b w:val="0"/>
          <w:w w:val="120"/>
          <w:sz w:val="28"/>
          <w:szCs w:val="28"/>
          <w:lang w:val="uk-UA"/>
        </w:rPr>
      </w:pPr>
    </w:p>
    <w:p w:rsidR="002965DA" w:rsidRPr="00582BA5" w:rsidRDefault="00940A6E" w:rsidP="006253A9">
      <w:pPr>
        <w:pStyle w:val="1"/>
        <w:ind w:left="284" w:right="-1"/>
        <w:rPr>
          <w:b w:val="0"/>
          <w:w w:val="120"/>
          <w:sz w:val="28"/>
          <w:szCs w:val="28"/>
          <w:lang w:val="uk-UA"/>
        </w:rPr>
      </w:pPr>
      <w:r w:rsidRPr="00582BA5">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65405</wp:posOffset>
                </wp:positionH>
                <wp:positionV relativeFrom="paragraph">
                  <wp:posOffset>5080</wp:posOffset>
                </wp:positionV>
                <wp:extent cx="6221730" cy="0"/>
                <wp:effectExtent l="29210" t="31750" r="35560" b="349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4DA4E4B"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95.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" strokeweight="4.5pt">
                <v:stroke linestyle="thickThin"/>
              </v:line>
            </w:pict>
          </mc:Fallback>
        </mc:AlternateContent>
      </w:r>
    </w:p>
    <w:p w:rsidR="002965DA" w:rsidRPr="00582BA5" w:rsidRDefault="002965DA" w:rsidP="006253A9">
      <w:pPr>
        <w:pStyle w:val="7"/>
        <w:ind w:left="284" w:right="-1"/>
        <w:rPr>
          <w:caps/>
          <w:w w:val="120"/>
          <w:sz w:val="28"/>
          <w:szCs w:val="28"/>
          <w:lang w:val="uk-UA"/>
        </w:rPr>
      </w:pPr>
      <w:r w:rsidRPr="00582BA5">
        <w:rPr>
          <w:caps/>
          <w:w w:val="120"/>
          <w:sz w:val="28"/>
          <w:szCs w:val="28"/>
          <w:lang w:val="uk-UA"/>
        </w:rPr>
        <w:t xml:space="preserve"> РІшеННЯ</w:t>
      </w:r>
      <w:r w:rsidR="00EE61B6" w:rsidRPr="00582BA5">
        <w:rPr>
          <w:caps/>
          <w:w w:val="120"/>
          <w:sz w:val="28"/>
          <w:szCs w:val="28"/>
          <w:lang w:val="uk-UA"/>
        </w:rPr>
        <w:t xml:space="preserve">  №</w:t>
      </w:r>
      <w:r w:rsidR="00C20D80">
        <w:rPr>
          <w:caps/>
          <w:w w:val="120"/>
          <w:sz w:val="28"/>
          <w:szCs w:val="28"/>
          <w:lang w:val="uk-UA"/>
        </w:rPr>
        <w:t>496</w:t>
      </w:r>
    </w:p>
    <w:p w:rsidR="00107315" w:rsidRPr="00582BA5" w:rsidRDefault="00107315" w:rsidP="00107315">
      <w:pPr>
        <w:rPr>
          <w:lang w:val="uk-UA"/>
        </w:rPr>
      </w:pPr>
    </w:p>
    <w:p w:rsidR="002965DA" w:rsidRPr="00582BA5" w:rsidRDefault="002965DA" w:rsidP="00EE1029">
      <w:pPr>
        <w:pStyle w:val="a3"/>
        <w:ind w:right="-1"/>
        <w:rPr>
          <w:sz w:val="28"/>
          <w:lang w:val="uk-UA"/>
        </w:rPr>
      </w:pPr>
      <w:r w:rsidRPr="00582BA5">
        <w:rPr>
          <w:sz w:val="28"/>
          <w:lang w:val="uk-UA"/>
        </w:rPr>
        <w:t xml:space="preserve">від  </w:t>
      </w:r>
      <w:r w:rsidR="00C20D80">
        <w:rPr>
          <w:sz w:val="28"/>
          <w:lang w:val="uk-UA"/>
        </w:rPr>
        <w:t>17 лютого</w:t>
      </w:r>
      <w:r w:rsidRPr="00582BA5">
        <w:rPr>
          <w:sz w:val="28"/>
          <w:lang w:val="uk-UA"/>
        </w:rPr>
        <w:t xml:space="preserve">  </w:t>
      </w:r>
      <w:r w:rsidR="00C20D80">
        <w:rPr>
          <w:sz w:val="28"/>
          <w:lang w:val="uk-UA"/>
        </w:rPr>
        <w:t>2022</w:t>
      </w:r>
      <w:r w:rsidRPr="00582BA5">
        <w:rPr>
          <w:sz w:val="28"/>
          <w:lang w:val="uk-UA"/>
        </w:rPr>
        <w:t>р.</w:t>
      </w:r>
      <w:r w:rsidRPr="00582BA5">
        <w:rPr>
          <w:sz w:val="28"/>
          <w:lang w:val="uk-UA"/>
        </w:rPr>
        <w:tab/>
      </w:r>
      <w:r w:rsidRPr="00582BA5">
        <w:rPr>
          <w:sz w:val="28"/>
          <w:lang w:val="uk-UA"/>
        </w:rPr>
        <w:tab/>
      </w:r>
      <w:r w:rsidRPr="00582BA5">
        <w:rPr>
          <w:sz w:val="28"/>
          <w:lang w:val="uk-UA"/>
        </w:rPr>
        <w:tab/>
      </w:r>
      <w:r w:rsidR="00A31462" w:rsidRPr="00582BA5">
        <w:rPr>
          <w:sz w:val="28"/>
          <w:lang w:val="uk-UA"/>
        </w:rPr>
        <w:t xml:space="preserve">            </w:t>
      </w:r>
      <w:r w:rsidR="00CD53F1" w:rsidRPr="00582BA5">
        <w:rPr>
          <w:sz w:val="28"/>
          <w:lang w:val="uk-UA"/>
        </w:rPr>
        <w:t xml:space="preserve">    </w:t>
      </w:r>
      <w:r w:rsidR="00C20D80">
        <w:rPr>
          <w:sz w:val="28"/>
          <w:lang w:val="uk-UA"/>
        </w:rPr>
        <w:t xml:space="preserve"> </w:t>
      </w:r>
      <w:r w:rsidR="00CD53F1" w:rsidRPr="00582BA5">
        <w:rPr>
          <w:sz w:val="28"/>
          <w:lang w:val="uk-UA"/>
        </w:rPr>
        <w:t xml:space="preserve">   </w:t>
      </w:r>
      <w:r w:rsidRPr="00582BA5">
        <w:rPr>
          <w:sz w:val="28"/>
          <w:lang w:val="uk-UA"/>
        </w:rPr>
        <w:t xml:space="preserve"> </w:t>
      </w:r>
      <w:r w:rsidR="00C20D80">
        <w:rPr>
          <w:sz w:val="28"/>
          <w:lang w:val="uk-UA"/>
        </w:rPr>
        <w:t xml:space="preserve">19 </w:t>
      </w:r>
      <w:r w:rsidR="00333E77" w:rsidRPr="00582BA5">
        <w:rPr>
          <w:sz w:val="28"/>
          <w:lang w:val="uk-UA"/>
        </w:rPr>
        <w:t xml:space="preserve">сесія </w:t>
      </w:r>
      <w:r w:rsidR="007B4681" w:rsidRPr="00582BA5">
        <w:rPr>
          <w:sz w:val="28"/>
          <w:lang w:val="uk-UA"/>
        </w:rPr>
        <w:t>8</w:t>
      </w:r>
      <w:r w:rsidR="00EE61B6" w:rsidRPr="00582BA5">
        <w:rPr>
          <w:sz w:val="28"/>
          <w:lang w:val="uk-UA"/>
        </w:rPr>
        <w:t xml:space="preserve"> скликання</w:t>
      </w:r>
      <w:r w:rsidRPr="00582BA5">
        <w:rPr>
          <w:sz w:val="28"/>
          <w:lang w:val="uk-UA"/>
        </w:rPr>
        <w:t xml:space="preserve"> </w:t>
      </w:r>
    </w:p>
    <w:p w:rsidR="00D414EE" w:rsidRPr="00582BA5" w:rsidRDefault="002965DA" w:rsidP="00D414EE">
      <w:pPr>
        <w:pStyle w:val="a3"/>
        <w:ind w:right="-1"/>
        <w:rPr>
          <w:sz w:val="28"/>
          <w:szCs w:val="28"/>
          <w:lang w:val="uk-UA"/>
        </w:rPr>
      </w:pPr>
      <w:r w:rsidRPr="00582BA5">
        <w:rPr>
          <w:sz w:val="28"/>
          <w:szCs w:val="28"/>
          <w:lang w:val="uk-UA"/>
        </w:rPr>
        <w:t>м. Жмеринка</w:t>
      </w:r>
    </w:p>
    <w:p w:rsidR="007B4681" w:rsidRPr="00582BA5" w:rsidRDefault="003C7FBD" w:rsidP="00136C34">
      <w:pPr>
        <w:pStyle w:val="a3"/>
        <w:spacing w:after="0"/>
        <w:ind w:right="3827"/>
        <w:jc w:val="both"/>
        <w:rPr>
          <w:bCs/>
          <w:sz w:val="28"/>
          <w:szCs w:val="28"/>
          <w:lang w:val="uk-UA"/>
        </w:rPr>
      </w:pPr>
      <w:r>
        <w:rPr>
          <w:bCs/>
          <w:sz w:val="28"/>
          <w:szCs w:val="28"/>
          <w:lang w:val="uk-UA"/>
        </w:rPr>
        <w:t xml:space="preserve">       </w:t>
      </w:r>
      <w:r w:rsidR="007B4681" w:rsidRPr="00582BA5">
        <w:rPr>
          <w:bCs/>
          <w:sz w:val="28"/>
          <w:szCs w:val="28"/>
          <w:lang w:val="uk-UA"/>
        </w:rPr>
        <w:t xml:space="preserve">Про затвердження Програми фінансової </w:t>
      </w:r>
      <w:r w:rsidR="00136C34">
        <w:rPr>
          <w:bCs/>
          <w:sz w:val="28"/>
          <w:szCs w:val="28"/>
          <w:lang w:val="uk-UA"/>
        </w:rPr>
        <w:t xml:space="preserve">підтримки </w:t>
      </w:r>
      <w:r w:rsidR="00D414EE" w:rsidRPr="00582BA5">
        <w:rPr>
          <w:bCs/>
          <w:sz w:val="28"/>
          <w:szCs w:val="28"/>
          <w:lang w:val="uk-UA"/>
        </w:rPr>
        <w:t>та відшкодування різниці між розміром ціни (тарифу) на послуги та розміром економічно обґрунтованих витрат на їх виробництво (надання)</w:t>
      </w:r>
      <w:r w:rsidR="00136C34">
        <w:rPr>
          <w:bCs/>
          <w:sz w:val="28"/>
          <w:szCs w:val="28"/>
          <w:lang w:val="uk-UA"/>
        </w:rPr>
        <w:t xml:space="preserve"> </w:t>
      </w:r>
      <w:r w:rsidR="00D414EE" w:rsidRPr="00582BA5">
        <w:rPr>
          <w:bCs/>
          <w:sz w:val="28"/>
          <w:szCs w:val="28"/>
          <w:lang w:val="uk-UA"/>
        </w:rPr>
        <w:t>комунальним</w:t>
      </w:r>
      <w:r w:rsidR="007B4681" w:rsidRPr="00582BA5">
        <w:rPr>
          <w:bCs/>
          <w:sz w:val="28"/>
          <w:szCs w:val="28"/>
          <w:lang w:val="uk-UA"/>
        </w:rPr>
        <w:t xml:space="preserve"> підприємств</w:t>
      </w:r>
      <w:r w:rsidR="00D414EE" w:rsidRPr="00582BA5">
        <w:rPr>
          <w:bCs/>
          <w:sz w:val="28"/>
          <w:szCs w:val="28"/>
          <w:lang w:val="uk-UA"/>
        </w:rPr>
        <w:t>ам</w:t>
      </w:r>
      <w:r w:rsidR="007B4681" w:rsidRPr="00582BA5">
        <w:rPr>
          <w:bCs/>
          <w:sz w:val="28"/>
          <w:szCs w:val="28"/>
          <w:lang w:val="uk-UA"/>
        </w:rPr>
        <w:t xml:space="preserve"> Жмеринської міської</w:t>
      </w:r>
      <w:r w:rsidR="00136C34">
        <w:rPr>
          <w:bCs/>
          <w:sz w:val="28"/>
          <w:szCs w:val="28"/>
          <w:lang w:val="uk-UA"/>
        </w:rPr>
        <w:t xml:space="preserve"> </w:t>
      </w:r>
      <w:r w:rsidR="007B4681" w:rsidRPr="00582BA5">
        <w:rPr>
          <w:bCs/>
          <w:sz w:val="28"/>
          <w:szCs w:val="28"/>
          <w:lang w:val="uk-UA"/>
        </w:rPr>
        <w:t>ради,</w:t>
      </w:r>
      <w:r w:rsidR="00D414EE" w:rsidRPr="00582BA5">
        <w:rPr>
          <w:bCs/>
          <w:sz w:val="28"/>
          <w:szCs w:val="28"/>
          <w:lang w:val="uk-UA"/>
        </w:rPr>
        <w:t xml:space="preserve"> </w:t>
      </w:r>
      <w:r w:rsidR="007B4681" w:rsidRPr="00582BA5">
        <w:rPr>
          <w:bCs/>
          <w:sz w:val="28"/>
          <w:szCs w:val="28"/>
          <w:lang w:val="uk-UA"/>
        </w:rPr>
        <w:t>які надають послуги з централізованого</w:t>
      </w:r>
      <w:r w:rsidR="00136C34">
        <w:rPr>
          <w:bCs/>
          <w:sz w:val="28"/>
          <w:szCs w:val="28"/>
          <w:lang w:val="uk-UA"/>
        </w:rPr>
        <w:t xml:space="preserve"> </w:t>
      </w:r>
      <w:r w:rsidR="007B4681" w:rsidRPr="00582BA5">
        <w:rPr>
          <w:bCs/>
          <w:sz w:val="28"/>
          <w:szCs w:val="28"/>
          <w:lang w:val="uk-UA"/>
        </w:rPr>
        <w:t xml:space="preserve">водопостачання </w:t>
      </w:r>
      <w:r w:rsidR="00F7082F" w:rsidRPr="00582BA5">
        <w:rPr>
          <w:bCs/>
          <w:sz w:val="28"/>
          <w:szCs w:val="28"/>
          <w:lang w:val="uk-UA"/>
        </w:rPr>
        <w:t>та</w:t>
      </w:r>
      <w:r w:rsidR="00420A49" w:rsidRPr="00582BA5">
        <w:rPr>
          <w:bCs/>
          <w:sz w:val="28"/>
          <w:szCs w:val="28"/>
          <w:lang w:val="uk-UA"/>
        </w:rPr>
        <w:t xml:space="preserve"> </w:t>
      </w:r>
      <w:r w:rsidR="007B4681" w:rsidRPr="00582BA5">
        <w:rPr>
          <w:bCs/>
          <w:sz w:val="28"/>
          <w:szCs w:val="28"/>
          <w:lang w:val="uk-UA"/>
        </w:rPr>
        <w:t xml:space="preserve">водовідведення </w:t>
      </w:r>
      <w:r w:rsidR="00F7082F" w:rsidRPr="00582BA5">
        <w:rPr>
          <w:bCs/>
          <w:sz w:val="28"/>
          <w:szCs w:val="28"/>
          <w:lang w:val="uk-UA"/>
        </w:rPr>
        <w:t>на території Жмеринської міської</w:t>
      </w:r>
      <w:r w:rsidR="00D414EE" w:rsidRPr="00582BA5">
        <w:rPr>
          <w:bCs/>
          <w:sz w:val="28"/>
          <w:szCs w:val="28"/>
          <w:lang w:val="uk-UA"/>
        </w:rPr>
        <w:t xml:space="preserve"> </w:t>
      </w:r>
      <w:r w:rsidR="00F7082F" w:rsidRPr="00582BA5">
        <w:rPr>
          <w:bCs/>
          <w:sz w:val="28"/>
          <w:szCs w:val="28"/>
          <w:lang w:val="uk-UA"/>
        </w:rPr>
        <w:t xml:space="preserve">територіальної </w:t>
      </w:r>
      <w:r w:rsidR="007B4681" w:rsidRPr="00582BA5">
        <w:rPr>
          <w:bCs/>
          <w:sz w:val="28"/>
          <w:szCs w:val="28"/>
          <w:lang w:val="uk-UA"/>
        </w:rPr>
        <w:t>громад</w:t>
      </w:r>
      <w:r w:rsidR="00F7082F" w:rsidRPr="00582BA5">
        <w:rPr>
          <w:bCs/>
          <w:sz w:val="28"/>
          <w:szCs w:val="28"/>
          <w:lang w:val="uk-UA"/>
        </w:rPr>
        <w:t>и</w:t>
      </w:r>
      <w:r w:rsidR="007B4681" w:rsidRPr="00582BA5">
        <w:rPr>
          <w:bCs/>
          <w:sz w:val="28"/>
          <w:szCs w:val="28"/>
          <w:lang w:val="uk-UA"/>
        </w:rPr>
        <w:t xml:space="preserve"> на 2022 - 202</w:t>
      </w:r>
      <w:r w:rsidR="00420A49" w:rsidRPr="00582BA5">
        <w:rPr>
          <w:bCs/>
          <w:sz w:val="28"/>
          <w:szCs w:val="28"/>
          <w:lang w:val="uk-UA"/>
        </w:rPr>
        <w:t>4</w:t>
      </w:r>
      <w:r w:rsidR="007B4681" w:rsidRPr="00582BA5">
        <w:rPr>
          <w:bCs/>
          <w:sz w:val="28"/>
          <w:szCs w:val="28"/>
          <w:lang w:val="uk-UA"/>
        </w:rPr>
        <w:t xml:space="preserve"> роки</w:t>
      </w:r>
    </w:p>
    <w:p w:rsidR="007B4681" w:rsidRPr="00582BA5" w:rsidRDefault="007B4681" w:rsidP="00EE1029">
      <w:pPr>
        <w:ind w:left="-284"/>
        <w:jc w:val="both"/>
        <w:rPr>
          <w:sz w:val="28"/>
          <w:szCs w:val="28"/>
          <w:lang w:val="uk-UA"/>
        </w:rPr>
      </w:pPr>
      <w:r w:rsidRPr="00582BA5">
        <w:rPr>
          <w:sz w:val="28"/>
          <w:szCs w:val="28"/>
          <w:lang w:val="uk-UA"/>
        </w:rPr>
        <w:t> </w:t>
      </w:r>
    </w:p>
    <w:p w:rsidR="007B4681" w:rsidRPr="00582BA5" w:rsidRDefault="007B4681" w:rsidP="00136C34">
      <w:pPr>
        <w:spacing w:after="120"/>
        <w:ind w:firstLine="709"/>
        <w:jc w:val="both"/>
        <w:rPr>
          <w:sz w:val="28"/>
          <w:szCs w:val="28"/>
          <w:lang w:val="uk-UA"/>
        </w:rPr>
      </w:pPr>
      <w:r w:rsidRPr="00582BA5">
        <w:rPr>
          <w:sz w:val="28"/>
          <w:szCs w:val="28"/>
          <w:lang w:val="uk-UA"/>
        </w:rPr>
        <w:t>Керуючись</w:t>
      </w:r>
      <w:r w:rsidR="00E107E5" w:rsidRPr="00582BA5">
        <w:rPr>
          <w:sz w:val="28"/>
          <w:szCs w:val="28"/>
          <w:lang w:val="uk-UA"/>
        </w:rPr>
        <w:t xml:space="preserve"> </w:t>
      </w:r>
      <w:r w:rsidR="00B55C85" w:rsidRPr="00582BA5">
        <w:rPr>
          <w:sz w:val="28"/>
          <w:szCs w:val="28"/>
          <w:bdr w:val="none" w:sz="0" w:space="0" w:color="auto" w:frame="1"/>
          <w:shd w:val="clear" w:color="auto" w:fill="FFFFFF"/>
          <w:lang w:val="uk-UA"/>
        </w:rPr>
        <w:t>п. 22 ч. 1 ст.26 Закону України «Про місцеве самоврядування в Україні»</w:t>
      </w:r>
      <w:r w:rsidRPr="00582BA5">
        <w:rPr>
          <w:sz w:val="28"/>
          <w:szCs w:val="28"/>
          <w:lang w:val="uk-UA"/>
        </w:rPr>
        <w:t xml:space="preserve">, </w:t>
      </w:r>
      <w:r w:rsidR="00B55C85" w:rsidRPr="00582BA5">
        <w:rPr>
          <w:sz w:val="28"/>
          <w:szCs w:val="28"/>
          <w:lang w:val="uk-UA"/>
        </w:rPr>
        <w:t>ст. 71,</w:t>
      </w:r>
      <w:r w:rsidR="00957A40" w:rsidRPr="00582BA5">
        <w:rPr>
          <w:sz w:val="28"/>
          <w:szCs w:val="28"/>
          <w:lang w:val="uk-UA"/>
        </w:rPr>
        <w:t xml:space="preserve"> ст.</w:t>
      </w:r>
      <w:r w:rsidR="00B55C85" w:rsidRPr="00582BA5">
        <w:rPr>
          <w:sz w:val="28"/>
          <w:szCs w:val="28"/>
          <w:lang w:val="uk-UA"/>
        </w:rPr>
        <w:t xml:space="preserve"> 91 Бюджетного кодексу України</w:t>
      </w:r>
      <w:r w:rsidRPr="00582BA5">
        <w:rPr>
          <w:sz w:val="28"/>
          <w:szCs w:val="28"/>
          <w:lang w:val="uk-UA"/>
        </w:rPr>
        <w:t xml:space="preserve">, </w:t>
      </w:r>
      <w:r w:rsidR="00A31462" w:rsidRPr="00582BA5">
        <w:rPr>
          <w:sz w:val="28"/>
          <w:szCs w:val="28"/>
          <w:lang w:val="uk-UA"/>
        </w:rPr>
        <w:t>ст. 143 Конституції України</w:t>
      </w:r>
      <w:r w:rsidR="00F7082F" w:rsidRPr="00582BA5">
        <w:rPr>
          <w:sz w:val="28"/>
          <w:szCs w:val="28"/>
          <w:lang w:val="uk-UA"/>
        </w:rPr>
        <w:t>,</w:t>
      </w:r>
      <w:r w:rsidR="00A31462" w:rsidRPr="00582BA5">
        <w:rPr>
          <w:sz w:val="28"/>
          <w:szCs w:val="28"/>
          <w:lang w:val="uk-UA"/>
        </w:rPr>
        <w:t xml:space="preserve"> </w:t>
      </w:r>
      <w:r w:rsidR="00F91B48" w:rsidRPr="00582BA5">
        <w:rPr>
          <w:sz w:val="28"/>
          <w:szCs w:val="28"/>
          <w:lang w:val="uk-UA"/>
        </w:rPr>
        <w:t>з метою забезпечення мешканців Жмеринської міської територіальної громади безперервними та якісними послугами з централізованого водопостачання та водовідведення, створення належних умов для стабільної роботи комунальних підприємств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005915A2" w:rsidRPr="00582BA5">
        <w:rPr>
          <w:sz w:val="28"/>
          <w:szCs w:val="28"/>
          <w:lang w:val="uk-UA"/>
        </w:rPr>
        <w:t>,</w:t>
      </w:r>
      <w:r w:rsidR="00F91B48" w:rsidRPr="00582BA5">
        <w:rPr>
          <w:sz w:val="28"/>
          <w:szCs w:val="28"/>
          <w:lang w:val="uk-UA"/>
        </w:rPr>
        <w:t xml:space="preserve"> </w:t>
      </w:r>
      <w:r w:rsidRPr="00582BA5">
        <w:rPr>
          <w:sz w:val="28"/>
          <w:szCs w:val="28"/>
          <w:lang w:val="uk-UA"/>
        </w:rPr>
        <w:t xml:space="preserve">враховуючи </w:t>
      </w:r>
      <w:r w:rsidR="00442335" w:rsidRPr="00582BA5">
        <w:rPr>
          <w:sz w:val="28"/>
          <w:szCs w:val="28"/>
          <w:lang w:val="uk-UA"/>
        </w:rPr>
        <w:t>лист</w:t>
      </w:r>
      <w:r w:rsidR="006026EA" w:rsidRPr="00582BA5">
        <w:rPr>
          <w:sz w:val="28"/>
          <w:szCs w:val="28"/>
          <w:lang w:val="uk-UA"/>
        </w:rPr>
        <w:t>и</w:t>
      </w:r>
      <w:r w:rsidR="00442335" w:rsidRPr="00582BA5">
        <w:rPr>
          <w:sz w:val="28"/>
          <w:szCs w:val="28"/>
          <w:lang w:val="uk-UA"/>
        </w:rPr>
        <w:t xml:space="preserve"> КП «Жмерин</w:t>
      </w:r>
      <w:r w:rsidR="006026EA" w:rsidRPr="00582BA5">
        <w:rPr>
          <w:sz w:val="28"/>
          <w:szCs w:val="28"/>
          <w:lang w:val="uk-UA"/>
        </w:rPr>
        <w:t>каводоканал» від 04.02.2022р. вих. №32 та КП «Браїлів</w:t>
      </w:r>
      <w:r w:rsidR="00436B8D">
        <w:rPr>
          <w:sz w:val="28"/>
          <w:szCs w:val="28"/>
          <w:lang w:val="uk-UA"/>
        </w:rPr>
        <w:t>-</w:t>
      </w:r>
      <w:r w:rsidR="006026EA" w:rsidRPr="00582BA5">
        <w:rPr>
          <w:sz w:val="28"/>
          <w:szCs w:val="28"/>
          <w:lang w:val="uk-UA"/>
        </w:rPr>
        <w:t>комунсервіс» від 10.02.2022р. вих. №5,</w:t>
      </w:r>
      <w:r w:rsidR="00442335" w:rsidRPr="00582BA5">
        <w:rPr>
          <w:sz w:val="28"/>
          <w:szCs w:val="28"/>
          <w:lang w:val="uk-UA"/>
        </w:rPr>
        <w:t xml:space="preserve"> Жмеринська міська рада </w:t>
      </w:r>
      <w:r w:rsidRPr="00582BA5">
        <w:rPr>
          <w:b/>
          <w:bCs/>
          <w:sz w:val="28"/>
          <w:szCs w:val="28"/>
          <w:lang w:val="uk-UA"/>
        </w:rPr>
        <w:t>В И Р І Ш И Л А :</w:t>
      </w:r>
    </w:p>
    <w:p w:rsidR="007B4681" w:rsidRPr="00582BA5" w:rsidRDefault="00E107E5" w:rsidP="00136C34">
      <w:pPr>
        <w:pStyle w:val="a3"/>
        <w:ind w:firstLine="709"/>
        <w:jc w:val="both"/>
        <w:rPr>
          <w:bCs/>
          <w:sz w:val="28"/>
          <w:szCs w:val="28"/>
          <w:lang w:val="uk-UA"/>
        </w:rPr>
      </w:pPr>
      <w:r w:rsidRPr="00582BA5">
        <w:rPr>
          <w:sz w:val="28"/>
          <w:szCs w:val="28"/>
          <w:lang w:val="uk-UA"/>
        </w:rPr>
        <w:t xml:space="preserve">1. </w:t>
      </w:r>
      <w:r w:rsidR="007B4681" w:rsidRPr="00582BA5">
        <w:rPr>
          <w:sz w:val="28"/>
          <w:szCs w:val="28"/>
          <w:lang w:val="uk-UA"/>
        </w:rPr>
        <w:t> Затв</w:t>
      </w:r>
      <w:r w:rsidR="00AC3776" w:rsidRPr="00582BA5">
        <w:rPr>
          <w:sz w:val="28"/>
          <w:szCs w:val="28"/>
          <w:lang w:val="uk-UA"/>
        </w:rPr>
        <w:t xml:space="preserve">ердити </w:t>
      </w:r>
      <w:r w:rsidR="007B4681" w:rsidRPr="00582BA5">
        <w:rPr>
          <w:sz w:val="28"/>
          <w:szCs w:val="28"/>
          <w:lang w:val="uk-UA"/>
        </w:rPr>
        <w:t>Програму фінансової підтримки</w:t>
      </w:r>
      <w:r w:rsidR="002830AE" w:rsidRPr="00582BA5">
        <w:rPr>
          <w:bCs/>
          <w:sz w:val="28"/>
          <w:szCs w:val="28"/>
          <w:lang w:val="uk-UA"/>
        </w:rPr>
        <w:t xml:space="preserve"> та відшкодування різниці між розміром</w:t>
      </w:r>
      <w:r w:rsidR="007B4681" w:rsidRPr="00582BA5">
        <w:rPr>
          <w:sz w:val="28"/>
          <w:szCs w:val="28"/>
          <w:lang w:val="uk-UA"/>
        </w:rPr>
        <w:t xml:space="preserve"> </w:t>
      </w:r>
      <w:r w:rsidR="002830AE" w:rsidRPr="00582BA5">
        <w:rPr>
          <w:bCs/>
          <w:sz w:val="28"/>
          <w:szCs w:val="28"/>
          <w:lang w:val="uk-UA"/>
        </w:rPr>
        <w:t xml:space="preserve">ціни (тарифу) на послуги та розміром економічно обґрунтованих витрат на їх виробництво (надання) </w:t>
      </w:r>
      <w:r w:rsidR="002830AE" w:rsidRPr="00582BA5">
        <w:rPr>
          <w:sz w:val="28"/>
          <w:szCs w:val="28"/>
          <w:lang w:val="uk-UA"/>
        </w:rPr>
        <w:t>комунальним</w:t>
      </w:r>
      <w:r w:rsidR="007B4681" w:rsidRPr="00582BA5">
        <w:rPr>
          <w:sz w:val="28"/>
          <w:szCs w:val="28"/>
          <w:lang w:val="uk-UA"/>
        </w:rPr>
        <w:t xml:space="preserve"> підприємств</w:t>
      </w:r>
      <w:r w:rsidR="002830AE" w:rsidRPr="00582BA5">
        <w:rPr>
          <w:sz w:val="28"/>
          <w:szCs w:val="28"/>
          <w:lang w:val="uk-UA"/>
        </w:rPr>
        <w:t xml:space="preserve">а </w:t>
      </w:r>
      <w:r w:rsidR="00442335" w:rsidRPr="00582BA5">
        <w:rPr>
          <w:sz w:val="28"/>
          <w:szCs w:val="28"/>
          <w:lang w:val="uk-UA"/>
        </w:rPr>
        <w:t>Жмеринської міської ради</w:t>
      </w:r>
      <w:r w:rsidR="008B72C1" w:rsidRPr="00582BA5">
        <w:rPr>
          <w:sz w:val="28"/>
          <w:szCs w:val="28"/>
          <w:lang w:val="uk-UA"/>
        </w:rPr>
        <w:t>, які надають послуги</w:t>
      </w:r>
      <w:r w:rsidR="00442335" w:rsidRPr="00582BA5">
        <w:rPr>
          <w:sz w:val="28"/>
          <w:szCs w:val="28"/>
          <w:lang w:val="uk-UA"/>
        </w:rPr>
        <w:t xml:space="preserve"> </w:t>
      </w:r>
      <w:r w:rsidR="00442335" w:rsidRPr="00582BA5">
        <w:rPr>
          <w:bCs/>
          <w:sz w:val="28"/>
          <w:szCs w:val="28"/>
          <w:lang w:val="uk-UA"/>
        </w:rPr>
        <w:t>з централізованого водопостачання та водовідведення</w:t>
      </w:r>
      <w:r w:rsidR="00442335" w:rsidRPr="00582BA5">
        <w:rPr>
          <w:sz w:val="28"/>
          <w:szCs w:val="28"/>
          <w:lang w:val="uk-UA"/>
        </w:rPr>
        <w:t xml:space="preserve"> </w:t>
      </w:r>
      <w:r w:rsidR="00420A49" w:rsidRPr="00582BA5">
        <w:rPr>
          <w:sz w:val="28"/>
          <w:szCs w:val="28"/>
          <w:lang w:val="uk-UA"/>
        </w:rPr>
        <w:t>на території Жмеринської міської територіальної</w:t>
      </w:r>
      <w:r w:rsidR="007B4681" w:rsidRPr="00582BA5">
        <w:rPr>
          <w:sz w:val="28"/>
          <w:szCs w:val="28"/>
          <w:lang w:val="uk-UA"/>
        </w:rPr>
        <w:t xml:space="preserve"> громад</w:t>
      </w:r>
      <w:r w:rsidR="00420A49" w:rsidRPr="00582BA5">
        <w:rPr>
          <w:sz w:val="28"/>
          <w:szCs w:val="28"/>
          <w:lang w:val="uk-UA"/>
        </w:rPr>
        <w:t>и</w:t>
      </w:r>
      <w:r w:rsidR="007B4681" w:rsidRPr="00582BA5">
        <w:rPr>
          <w:sz w:val="28"/>
          <w:szCs w:val="28"/>
          <w:lang w:val="uk-UA"/>
        </w:rPr>
        <w:t xml:space="preserve"> </w:t>
      </w:r>
      <w:r w:rsidR="00420A49" w:rsidRPr="00582BA5">
        <w:rPr>
          <w:sz w:val="28"/>
          <w:szCs w:val="28"/>
          <w:lang w:val="uk-UA"/>
        </w:rPr>
        <w:t>на 2022 - 2024</w:t>
      </w:r>
      <w:r w:rsidR="007B4681" w:rsidRPr="00582BA5">
        <w:rPr>
          <w:sz w:val="28"/>
          <w:szCs w:val="28"/>
          <w:lang w:val="uk-UA"/>
        </w:rPr>
        <w:t xml:space="preserve"> роки (</w:t>
      </w:r>
      <w:r w:rsidR="00D341E4" w:rsidRPr="00582BA5">
        <w:rPr>
          <w:sz w:val="28"/>
          <w:szCs w:val="28"/>
          <w:lang w:val="uk-UA"/>
        </w:rPr>
        <w:t xml:space="preserve">надалі – Програма </w:t>
      </w:r>
      <w:r w:rsidR="007B4681" w:rsidRPr="00582BA5">
        <w:rPr>
          <w:sz w:val="28"/>
          <w:szCs w:val="28"/>
          <w:lang w:val="uk-UA"/>
        </w:rPr>
        <w:t>Додаток 1)</w:t>
      </w:r>
      <w:r w:rsidR="00AC3776" w:rsidRPr="00582BA5">
        <w:rPr>
          <w:sz w:val="28"/>
          <w:szCs w:val="28"/>
          <w:lang w:val="uk-UA"/>
        </w:rPr>
        <w:t>.</w:t>
      </w:r>
    </w:p>
    <w:p w:rsidR="00FC1311" w:rsidRPr="00582BA5" w:rsidRDefault="00E107E5" w:rsidP="00136C34">
      <w:pPr>
        <w:tabs>
          <w:tab w:val="left" w:pos="993"/>
        </w:tabs>
        <w:spacing w:after="120"/>
        <w:ind w:firstLine="709"/>
        <w:jc w:val="both"/>
        <w:rPr>
          <w:sz w:val="28"/>
          <w:szCs w:val="28"/>
          <w:lang w:val="uk-UA"/>
        </w:rPr>
      </w:pPr>
      <w:r w:rsidRPr="00582BA5">
        <w:rPr>
          <w:sz w:val="28"/>
          <w:szCs w:val="28"/>
          <w:lang w:val="uk-UA"/>
        </w:rPr>
        <w:t xml:space="preserve">2. </w:t>
      </w:r>
      <w:r w:rsidR="002830AE" w:rsidRPr="00582BA5">
        <w:rPr>
          <w:sz w:val="28"/>
          <w:szCs w:val="28"/>
          <w:lang w:val="uk-UA"/>
        </w:rPr>
        <w:t xml:space="preserve">Обсяг фінансування </w:t>
      </w:r>
      <w:r w:rsidR="00BF72A4" w:rsidRPr="00582BA5">
        <w:rPr>
          <w:sz w:val="28"/>
          <w:szCs w:val="28"/>
          <w:lang w:val="uk-UA"/>
        </w:rPr>
        <w:t>Програми </w:t>
      </w:r>
      <w:r w:rsidR="002830AE" w:rsidRPr="00582BA5">
        <w:rPr>
          <w:sz w:val="28"/>
          <w:szCs w:val="28"/>
          <w:lang w:val="uk-UA"/>
        </w:rPr>
        <w:t>фінансової підтримки</w:t>
      </w:r>
      <w:r w:rsidR="002830AE" w:rsidRPr="00582BA5">
        <w:rPr>
          <w:bCs/>
          <w:sz w:val="28"/>
          <w:szCs w:val="28"/>
          <w:lang w:val="uk-UA"/>
        </w:rPr>
        <w:t xml:space="preserve"> та відшкодування різниці між розміром</w:t>
      </w:r>
      <w:r w:rsidR="002830AE" w:rsidRPr="00582BA5">
        <w:rPr>
          <w:sz w:val="28"/>
          <w:szCs w:val="28"/>
          <w:lang w:val="uk-UA"/>
        </w:rPr>
        <w:t xml:space="preserve"> </w:t>
      </w:r>
      <w:r w:rsidR="002830AE" w:rsidRPr="00582BA5">
        <w:rPr>
          <w:bCs/>
          <w:sz w:val="28"/>
          <w:szCs w:val="28"/>
          <w:lang w:val="uk-UA"/>
        </w:rPr>
        <w:t xml:space="preserve">ціни (тарифу) на послуги та розміром економічно обґрунтованих витрат на їх виробництво (надання) </w:t>
      </w:r>
      <w:r w:rsidR="002830AE" w:rsidRPr="00582BA5">
        <w:rPr>
          <w:sz w:val="28"/>
          <w:szCs w:val="28"/>
          <w:lang w:val="uk-UA"/>
        </w:rPr>
        <w:t xml:space="preserve">комунальним підприємства Жмеринської міської ради, які надають послуги </w:t>
      </w:r>
      <w:r w:rsidR="002830AE" w:rsidRPr="00582BA5">
        <w:rPr>
          <w:bCs/>
          <w:sz w:val="28"/>
          <w:szCs w:val="28"/>
          <w:lang w:val="uk-UA"/>
        </w:rPr>
        <w:t>з централізованого водопостачання та водовідведення</w:t>
      </w:r>
      <w:r w:rsidR="002830AE" w:rsidRPr="00582BA5">
        <w:rPr>
          <w:sz w:val="28"/>
          <w:szCs w:val="28"/>
          <w:lang w:val="uk-UA"/>
        </w:rPr>
        <w:t xml:space="preserve"> на території </w:t>
      </w:r>
      <w:r w:rsidR="002830AE" w:rsidRPr="00582BA5">
        <w:rPr>
          <w:sz w:val="28"/>
          <w:szCs w:val="28"/>
          <w:lang w:val="uk-UA"/>
        </w:rPr>
        <w:lastRenderedPageBreak/>
        <w:t xml:space="preserve">Жмеринської міської територіальної громади на 2022 - 2024 роки </w:t>
      </w:r>
      <w:r w:rsidR="007B4681" w:rsidRPr="00582BA5">
        <w:rPr>
          <w:sz w:val="28"/>
          <w:szCs w:val="28"/>
          <w:lang w:val="uk-UA"/>
        </w:rPr>
        <w:t xml:space="preserve">визначається рішенням сесії </w:t>
      </w:r>
      <w:r w:rsidR="006026EA" w:rsidRPr="00582BA5">
        <w:rPr>
          <w:sz w:val="28"/>
          <w:szCs w:val="28"/>
          <w:lang w:val="uk-UA"/>
        </w:rPr>
        <w:t xml:space="preserve">Жмеринської </w:t>
      </w:r>
      <w:r w:rsidR="00AC3776" w:rsidRPr="00582BA5">
        <w:rPr>
          <w:sz w:val="28"/>
          <w:szCs w:val="28"/>
          <w:lang w:val="uk-UA"/>
        </w:rPr>
        <w:t>міської ради «Про бюджет Жмеринської</w:t>
      </w:r>
      <w:r w:rsidR="007B4681" w:rsidRPr="00582BA5">
        <w:rPr>
          <w:sz w:val="28"/>
          <w:szCs w:val="28"/>
          <w:lang w:val="uk-UA"/>
        </w:rPr>
        <w:t xml:space="preserve"> міської територіальної  громади (код бюджету </w:t>
      </w:r>
      <w:r w:rsidR="00FC1311" w:rsidRPr="00582BA5">
        <w:rPr>
          <w:sz w:val="28"/>
          <w:szCs w:val="28"/>
          <w:lang w:val="uk-UA"/>
        </w:rPr>
        <w:t>02542000000</w:t>
      </w:r>
      <w:r w:rsidR="007B4681" w:rsidRPr="00582BA5">
        <w:rPr>
          <w:sz w:val="28"/>
          <w:szCs w:val="28"/>
          <w:lang w:val="uk-UA"/>
        </w:rPr>
        <w:t>)» на відповідний бюджетний період з урахуванням відповідних змін.</w:t>
      </w:r>
    </w:p>
    <w:p w:rsidR="00CD53F1" w:rsidRPr="00582BA5" w:rsidRDefault="00CD53F1" w:rsidP="00136C34">
      <w:pPr>
        <w:pStyle w:val="a3"/>
        <w:ind w:firstLine="709"/>
        <w:jc w:val="both"/>
        <w:rPr>
          <w:sz w:val="28"/>
          <w:szCs w:val="28"/>
          <w:lang w:val="uk-UA"/>
        </w:rPr>
      </w:pPr>
      <w:r w:rsidRPr="00582BA5">
        <w:rPr>
          <w:sz w:val="28"/>
          <w:szCs w:val="28"/>
          <w:lang w:val="uk-UA"/>
        </w:rPr>
        <w:t>3.</w:t>
      </w:r>
      <w:r w:rsidRPr="00582BA5">
        <w:rPr>
          <w:bCs/>
          <w:sz w:val="28"/>
          <w:szCs w:val="28"/>
          <w:lang w:val="uk-UA"/>
        </w:rPr>
        <w:t xml:space="preserve"> Фінансовому управлінню Жмеринської міської ради </w:t>
      </w:r>
      <w:r w:rsidR="00BF72A4" w:rsidRPr="00582BA5">
        <w:rPr>
          <w:bCs/>
          <w:sz w:val="28"/>
          <w:szCs w:val="28"/>
          <w:lang w:val="uk-UA"/>
        </w:rPr>
        <w:t>(Б</w:t>
      </w:r>
      <w:r w:rsidR="00FC53A1" w:rsidRPr="00582BA5">
        <w:rPr>
          <w:bCs/>
          <w:sz w:val="28"/>
          <w:szCs w:val="28"/>
          <w:lang w:val="uk-UA"/>
        </w:rPr>
        <w:t>езверхня Г.Г.) при формуванні, або</w:t>
      </w:r>
      <w:r w:rsidR="00BF72A4" w:rsidRPr="00582BA5">
        <w:rPr>
          <w:bCs/>
          <w:sz w:val="28"/>
          <w:szCs w:val="28"/>
          <w:lang w:val="uk-UA"/>
        </w:rPr>
        <w:t xml:space="preserve"> внесенні змін до </w:t>
      </w:r>
      <w:r w:rsidRPr="00582BA5">
        <w:rPr>
          <w:bCs/>
          <w:sz w:val="28"/>
          <w:szCs w:val="28"/>
          <w:lang w:val="uk-UA"/>
        </w:rPr>
        <w:t xml:space="preserve">бюджету </w:t>
      </w:r>
      <w:r w:rsidR="00BF72A4" w:rsidRPr="00582BA5">
        <w:rPr>
          <w:sz w:val="28"/>
          <w:szCs w:val="28"/>
          <w:lang w:val="uk-UA"/>
        </w:rPr>
        <w:t>Жмеринської міської територіальної  громади</w:t>
      </w:r>
      <w:r w:rsidR="00BF72A4" w:rsidRPr="00582BA5">
        <w:rPr>
          <w:bCs/>
          <w:sz w:val="28"/>
          <w:szCs w:val="28"/>
          <w:lang w:val="uk-UA"/>
        </w:rPr>
        <w:t xml:space="preserve"> </w:t>
      </w:r>
      <w:r w:rsidRPr="00582BA5">
        <w:rPr>
          <w:bCs/>
          <w:sz w:val="28"/>
          <w:szCs w:val="28"/>
          <w:lang w:val="uk-UA"/>
        </w:rPr>
        <w:t>на 20</w:t>
      </w:r>
      <w:r w:rsidR="00BF72A4" w:rsidRPr="00582BA5">
        <w:rPr>
          <w:bCs/>
          <w:sz w:val="28"/>
          <w:szCs w:val="28"/>
          <w:lang w:val="uk-UA"/>
        </w:rPr>
        <w:t>22</w:t>
      </w:r>
      <w:r w:rsidRPr="00582BA5">
        <w:rPr>
          <w:bCs/>
          <w:sz w:val="28"/>
          <w:szCs w:val="28"/>
          <w:lang w:val="uk-UA"/>
        </w:rPr>
        <w:t>-2024 роки передбачити кошти на реалізацію заходів Програми в межах можливостей бюджету.</w:t>
      </w:r>
    </w:p>
    <w:p w:rsidR="00FC1311" w:rsidRPr="00582BA5" w:rsidRDefault="00BF72A4" w:rsidP="00136C34">
      <w:pPr>
        <w:tabs>
          <w:tab w:val="left" w:pos="993"/>
        </w:tabs>
        <w:spacing w:after="120"/>
        <w:ind w:firstLine="709"/>
        <w:jc w:val="both"/>
        <w:rPr>
          <w:sz w:val="28"/>
          <w:szCs w:val="28"/>
          <w:lang w:val="uk-UA"/>
        </w:rPr>
      </w:pPr>
      <w:r w:rsidRPr="00582BA5">
        <w:rPr>
          <w:sz w:val="28"/>
          <w:szCs w:val="28"/>
          <w:lang w:val="uk-UA"/>
        </w:rPr>
        <w:t>4</w:t>
      </w:r>
      <w:r w:rsidR="00E107E5" w:rsidRPr="00582BA5">
        <w:rPr>
          <w:sz w:val="28"/>
          <w:szCs w:val="28"/>
          <w:lang w:val="uk-UA"/>
        </w:rPr>
        <w:t xml:space="preserve">. </w:t>
      </w:r>
      <w:r w:rsidR="00FC1311" w:rsidRPr="00582BA5">
        <w:rPr>
          <w:sz w:val="28"/>
          <w:szCs w:val="28"/>
          <w:lang w:val="uk-UA"/>
        </w:rPr>
        <w:t>Контроль за виконанням даного рішення покласти на постійну комісію міської ради з питань фінансів, бюджету та соціально – економічного  розвитку, інвестицій та партнерства територіальних громад</w:t>
      </w:r>
      <w:r w:rsidR="00522EFF" w:rsidRPr="00582BA5">
        <w:rPr>
          <w:sz w:val="28"/>
          <w:szCs w:val="28"/>
          <w:lang w:val="uk-UA"/>
        </w:rPr>
        <w:t xml:space="preserve"> (Резе</w:t>
      </w:r>
      <w:r w:rsidR="00A31462" w:rsidRPr="00582BA5">
        <w:rPr>
          <w:sz w:val="28"/>
          <w:szCs w:val="28"/>
          <w:lang w:val="uk-UA"/>
        </w:rPr>
        <w:t>дент В.Д</w:t>
      </w:r>
      <w:r w:rsidR="00CD53F1" w:rsidRPr="00582BA5">
        <w:rPr>
          <w:sz w:val="28"/>
          <w:szCs w:val="28"/>
          <w:lang w:val="uk-UA"/>
        </w:rPr>
        <w:t xml:space="preserve">.) та  постійну </w:t>
      </w:r>
      <w:r w:rsidR="00CD53F1" w:rsidRPr="00582BA5">
        <w:rPr>
          <w:color w:val="000000"/>
          <w:sz w:val="28"/>
          <w:szCs w:val="28"/>
          <w:lang w:val="uk-UA"/>
        </w:rPr>
        <w:t xml:space="preserve">комісія міської ради </w:t>
      </w:r>
      <w:r w:rsidR="00CD53F1" w:rsidRPr="00582BA5">
        <w:rPr>
          <w:sz w:val="28"/>
          <w:szCs w:val="28"/>
          <w:lang w:val="uk-UA"/>
        </w:rPr>
        <w:t>з питань комунальної власності, житлово-комунального господарства, енергозбереження та розвитку інфраструктури (Слободянюк В.А.).</w:t>
      </w:r>
    </w:p>
    <w:p w:rsidR="00BF72A4" w:rsidRDefault="00BF72A4" w:rsidP="00136C34">
      <w:pPr>
        <w:tabs>
          <w:tab w:val="left" w:pos="993"/>
        </w:tabs>
        <w:spacing w:after="120"/>
        <w:ind w:firstLine="709"/>
        <w:jc w:val="both"/>
        <w:rPr>
          <w:sz w:val="28"/>
          <w:szCs w:val="28"/>
          <w:lang w:val="uk-UA"/>
        </w:rPr>
      </w:pPr>
    </w:p>
    <w:p w:rsidR="00730663" w:rsidRPr="00582BA5" w:rsidRDefault="00730663" w:rsidP="00136C34">
      <w:pPr>
        <w:tabs>
          <w:tab w:val="left" w:pos="993"/>
        </w:tabs>
        <w:spacing w:after="120"/>
        <w:ind w:firstLine="709"/>
        <w:jc w:val="both"/>
        <w:rPr>
          <w:sz w:val="28"/>
          <w:szCs w:val="28"/>
          <w:lang w:val="uk-UA"/>
        </w:rPr>
      </w:pPr>
    </w:p>
    <w:p w:rsidR="009044BB" w:rsidRPr="00582BA5" w:rsidRDefault="00A31462" w:rsidP="00684DE4">
      <w:pPr>
        <w:ind w:left="567" w:right="-1"/>
        <w:jc w:val="both"/>
        <w:rPr>
          <w:b/>
          <w:sz w:val="28"/>
          <w:szCs w:val="28"/>
          <w:lang w:val="uk-UA"/>
        </w:rPr>
      </w:pPr>
      <w:r w:rsidRPr="00582BA5">
        <w:rPr>
          <w:b/>
          <w:sz w:val="28"/>
          <w:szCs w:val="28"/>
          <w:lang w:val="uk-UA"/>
        </w:rPr>
        <w:t>Міський голова                                              Анатолій КУШНІР</w:t>
      </w:r>
    </w:p>
    <w:p w:rsidR="00E5487F" w:rsidRPr="00582BA5" w:rsidRDefault="00E5487F">
      <w:pPr>
        <w:rPr>
          <w:b/>
          <w:sz w:val="28"/>
          <w:szCs w:val="28"/>
          <w:lang w:val="uk-UA"/>
        </w:rPr>
      </w:pPr>
      <w:r w:rsidRPr="00582BA5">
        <w:rPr>
          <w:b/>
          <w:sz w:val="28"/>
          <w:szCs w:val="28"/>
          <w:lang w:val="uk-UA"/>
        </w:rPr>
        <w:br w:type="page"/>
      </w:r>
    </w:p>
    <w:p w:rsidR="00E5487F" w:rsidRPr="00582BA5" w:rsidRDefault="00E5487F">
      <w:pPr>
        <w:rPr>
          <w:sz w:val="28"/>
          <w:szCs w:val="28"/>
          <w:lang w:val="uk-UA"/>
        </w:rPr>
      </w:pPr>
    </w:p>
    <w:p w:rsidR="009D04FC" w:rsidRPr="00582BA5" w:rsidRDefault="00267581" w:rsidP="00FC53A1">
      <w:pPr>
        <w:ind w:left="5245"/>
        <w:rPr>
          <w:sz w:val="28"/>
          <w:szCs w:val="28"/>
          <w:lang w:val="uk-UA"/>
        </w:rPr>
      </w:pPr>
      <w:r>
        <w:rPr>
          <w:sz w:val="28"/>
          <w:szCs w:val="28"/>
          <w:lang w:val="uk-UA"/>
        </w:rPr>
        <w:t>Додаток 1 </w:t>
      </w:r>
    </w:p>
    <w:p w:rsidR="009D04FC" w:rsidRPr="00582BA5" w:rsidRDefault="00C20D80" w:rsidP="00FC53A1">
      <w:pPr>
        <w:ind w:left="5245"/>
        <w:rPr>
          <w:sz w:val="28"/>
          <w:szCs w:val="28"/>
          <w:lang w:val="uk-UA"/>
        </w:rPr>
      </w:pPr>
      <w:r>
        <w:rPr>
          <w:sz w:val="28"/>
          <w:szCs w:val="28"/>
          <w:lang w:val="uk-UA"/>
        </w:rPr>
        <w:t>до рішення 19</w:t>
      </w:r>
      <w:r w:rsidR="007928A5" w:rsidRPr="00582BA5">
        <w:rPr>
          <w:sz w:val="28"/>
          <w:szCs w:val="28"/>
          <w:lang w:val="uk-UA"/>
        </w:rPr>
        <w:t xml:space="preserve"> </w:t>
      </w:r>
      <w:r w:rsidR="009D04FC" w:rsidRPr="00582BA5">
        <w:rPr>
          <w:sz w:val="28"/>
          <w:szCs w:val="28"/>
          <w:lang w:val="uk-UA"/>
        </w:rPr>
        <w:t>сесії Жмеринської міської ради</w:t>
      </w:r>
      <w:r w:rsidR="00E5487F" w:rsidRPr="00582BA5">
        <w:rPr>
          <w:sz w:val="28"/>
          <w:szCs w:val="28"/>
          <w:lang w:val="uk-UA"/>
        </w:rPr>
        <w:t xml:space="preserve"> 8 скликання </w:t>
      </w:r>
      <w:r>
        <w:rPr>
          <w:sz w:val="28"/>
          <w:szCs w:val="28"/>
          <w:lang w:val="uk-UA"/>
        </w:rPr>
        <w:t>від 17.02.2022</w:t>
      </w:r>
      <w:r w:rsidR="00FC53A1" w:rsidRPr="00582BA5">
        <w:rPr>
          <w:sz w:val="28"/>
          <w:szCs w:val="28"/>
          <w:lang w:val="uk-UA"/>
        </w:rPr>
        <w:t xml:space="preserve">  2022 р. </w:t>
      </w:r>
      <w:r w:rsidR="009D04FC" w:rsidRPr="00582BA5">
        <w:rPr>
          <w:sz w:val="28"/>
          <w:szCs w:val="28"/>
          <w:lang w:val="uk-UA"/>
        </w:rPr>
        <w:t xml:space="preserve"> №</w:t>
      </w:r>
      <w:r>
        <w:rPr>
          <w:sz w:val="28"/>
          <w:szCs w:val="28"/>
          <w:lang w:val="uk-UA"/>
        </w:rPr>
        <w:t>496</w:t>
      </w:r>
      <w:bookmarkStart w:id="0" w:name="_GoBack"/>
      <w:bookmarkEnd w:id="0"/>
    </w:p>
    <w:p w:rsidR="009D04FC" w:rsidRPr="00582BA5" w:rsidRDefault="009D04FC" w:rsidP="003A704A">
      <w:pPr>
        <w:jc w:val="both"/>
        <w:rPr>
          <w:b/>
          <w:bCs/>
          <w:sz w:val="28"/>
          <w:szCs w:val="28"/>
          <w:lang w:val="uk-UA"/>
        </w:rPr>
      </w:pPr>
      <w:r w:rsidRPr="00582BA5">
        <w:rPr>
          <w:sz w:val="28"/>
          <w:szCs w:val="28"/>
          <w:lang w:val="uk-UA"/>
        </w:rPr>
        <w:t> </w:t>
      </w:r>
    </w:p>
    <w:p w:rsidR="009D04FC" w:rsidRPr="00582BA5" w:rsidRDefault="009D04FC" w:rsidP="009D04FC">
      <w:pPr>
        <w:jc w:val="center"/>
        <w:rPr>
          <w:sz w:val="28"/>
          <w:szCs w:val="28"/>
          <w:lang w:val="uk-UA"/>
        </w:rPr>
      </w:pPr>
      <w:r w:rsidRPr="00582BA5">
        <w:rPr>
          <w:b/>
          <w:bCs/>
          <w:sz w:val="28"/>
          <w:szCs w:val="28"/>
          <w:lang w:val="uk-UA"/>
        </w:rPr>
        <w:t>ПРОГРАМА</w:t>
      </w:r>
    </w:p>
    <w:p w:rsidR="009D04FC" w:rsidRPr="00582BA5" w:rsidRDefault="009D04FC" w:rsidP="00C7044E">
      <w:pPr>
        <w:jc w:val="center"/>
        <w:rPr>
          <w:b/>
          <w:bCs/>
          <w:sz w:val="28"/>
          <w:szCs w:val="28"/>
          <w:lang w:val="uk-UA"/>
        </w:rPr>
      </w:pPr>
      <w:r w:rsidRPr="00582BA5">
        <w:rPr>
          <w:b/>
          <w:bCs/>
          <w:sz w:val="28"/>
          <w:szCs w:val="28"/>
          <w:lang w:val="uk-UA"/>
        </w:rPr>
        <w:t xml:space="preserve">фінансової підтримки </w:t>
      </w:r>
      <w:r w:rsidR="00C7044E" w:rsidRPr="00582BA5">
        <w:rPr>
          <w:b/>
          <w:bCs/>
          <w:sz w:val="28"/>
          <w:szCs w:val="28"/>
          <w:lang w:val="uk-UA"/>
        </w:rPr>
        <w:t>та відшкодування різниці між розміром ціни (тарифу) на послуги та розміром економічно обґрунтованих витрат на їх виробництво  (надання) комунальним</w:t>
      </w:r>
      <w:r w:rsidR="007928A5" w:rsidRPr="00582BA5">
        <w:rPr>
          <w:b/>
          <w:bCs/>
          <w:sz w:val="28"/>
          <w:szCs w:val="28"/>
          <w:lang w:val="uk-UA"/>
        </w:rPr>
        <w:t xml:space="preserve"> підприємств</w:t>
      </w:r>
      <w:r w:rsidR="00C7044E" w:rsidRPr="00582BA5">
        <w:rPr>
          <w:b/>
          <w:bCs/>
          <w:sz w:val="28"/>
          <w:szCs w:val="28"/>
          <w:lang w:val="uk-UA"/>
        </w:rPr>
        <w:t>ам</w:t>
      </w:r>
      <w:r w:rsidR="007928A5" w:rsidRPr="00582BA5">
        <w:rPr>
          <w:b/>
          <w:bCs/>
          <w:sz w:val="28"/>
          <w:szCs w:val="28"/>
          <w:lang w:val="uk-UA"/>
        </w:rPr>
        <w:t xml:space="preserve"> Жмеринської міської ради,</w:t>
      </w:r>
      <w:r w:rsidR="00E5487F" w:rsidRPr="00582BA5">
        <w:rPr>
          <w:b/>
          <w:bCs/>
          <w:sz w:val="28"/>
          <w:szCs w:val="28"/>
          <w:lang w:val="uk-UA"/>
        </w:rPr>
        <w:t xml:space="preserve"> </w:t>
      </w:r>
      <w:r w:rsidR="007928A5" w:rsidRPr="00582BA5">
        <w:rPr>
          <w:b/>
          <w:bCs/>
          <w:sz w:val="28"/>
          <w:szCs w:val="28"/>
          <w:lang w:val="uk-UA"/>
        </w:rPr>
        <w:t>які надають послуги з централізованого водопостачання та водовідведення</w:t>
      </w:r>
      <w:r w:rsidR="00E5487F" w:rsidRPr="00582BA5">
        <w:rPr>
          <w:b/>
          <w:bCs/>
          <w:sz w:val="28"/>
          <w:szCs w:val="28"/>
          <w:lang w:val="uk-UA"/>
        </w:rPr>
        <w:t xml:space="preserve"> </w:t>
      </w:r>
      <w:r w:rsidR="00EE1029" w:rsidRPr="00582BA5">
        <w:rPr>
          <w:b/>
          <w:bCs/>
          <w:sz w:val="28"/>
          <w:szCs w:val="28"/>
          <w:lang w:val="uk-UA"/>
        </w:rPr>
        <w:t>на території Жмеринської  міської територіальної громади</w:t>
      </w:r>
      <w:r w:rsidR="007928A5" w:rsidRPr="00582BA5">
        <w:rPr>
          <w:b/>
          <w:bCs/>
          <w:sz w:val="28"/>
          <w:szCs w:val="28"/>
          <w:lang w:val="uk-UA"/>
        </w:rPr>
        <w:t xml:space="preserve"> </w:t>
      </w:r>
      <w:r w:rsidR="00EE1029" w:rsidRPr="00582BA5">
        <w:rPr>
          <w:b/>
          <w:bCs/>
          <w:sz w:val="28"/>
          <w:szCs w:val="28"/>
          <w:lang w:val="uk-UA"/>
        </w:rPr>
        <w:t>на 2022 - 2024</w:t>
      </w:r>
      <w:r w:rsidR="007928A5" w:rsidRPr="00582BA5">
        <w:rPr>
          <w:b/>
          <w:bCs/>
          <w:sz w:val="28"/>
          <w:szCs w:val="28"/>
          <w:lang w:val="uk-UA"/>
        </w:rPr>
        <w:t xml:space="preserve"> роки</w:t>
      </w:r>
      <w:r w:rsidR="002A1334" w:rsidRPr="00582BA5">
        <w:rPr>
          <w:b/>
          <w:bCs/>
          <w:sz w:val="28"/>
          <w:szCs w:val="28"/>
          <w:lang w:val="uk-UA"/>
        </w:rPr>
        <w:t xml:space="preserve"> </w:t>
      </w:r>
      <w:r w:rsidR="009044BB" w:rsidRPr="00582BA5">
        <w:rPr>
          <w:bCs/>
          <w:sz w:val="28"/>
          <w:szCs w:val="28"/>
          <w:lang w:val="uk-UA"/>
        </w:rPr>
        <w:t>(</w:t>
      </w:r>
      <w:r w:rsidR="00D341E4" w:rsidRPr="00582BA5">
        <w:rPr>
          <w:bCs/>
          <w:sz w:val="28"/>
          <w:szCs w:val="28"/>
          <w:lang w:val="uk-UA"/>
        </w:rPr>
        <w:t>на</w:t>
      </w:r>
      <w:r w:rsidR="009044BB" w:rsidRPr="00582BA5">
        <w:rPr>
          <w:bCs/>
          <w:sz w:val="28"/>
          <w:szCs w:val="28"/>
          <w:lang w:val="uk-UA"/>
        </w:rPr>
        <w:t>далі –Програма)</w:t>
      </w:r>
    </w:p>
    <w:p w:rsidR="00E23942" w:rsidRPr="00582BA5" w:rsidRDefault="009D04FC" w:rsidP="009D04FC">
      <w:pPr>
        <w:jc w:val="both"/>
        <w:rPr>
          <w:sz w:val="28"/>
          <w:szCs w:val="28"/>
          <w:lang w:val="uk-UA"/>
        </w:rPr>
      </w:pPr>
      <w:r w:rsidRPr="00582BA5">
        <w:rPr>
          <w:sz w:val="28"/>
          <w:szCs w:val="28"/>
          <w:lang w:val="uk-UA"/>
        </w:rPr>
        <w:t> </w:t>
      </w:r>
    </w:p>
    <w:p w:rsidR="00C00A5D" w:rsidRPr="00582BA5" w:rsidRDefault="009D04FC" w:rsidP="00C00A5D">
      <w:pPr>
        <w:jc w:val="center"/>
        <w:rPr>
          <w:b/>
          <w:bCs/>
          <w:sz w:val="28"/>
          <w:szCs w:val="28"/>
          <w:lang w:val="uk-UA"/>
        </w:rPr>
      </w:pPr>
      <w:r w:rsidRPr="00582BA5">
        <w:rPr>
          <w:b/>
          <w:bCs/>
          <w:sz w:val="28"/>
          <w:szCs w:val="28"/>
          <w:lang w:val="uk-UA"/>
        </w:rPr>
        <w:t>ПАСПОРТ</w:t>
      </w:r>
      <w:r w:rsidR="00C00A5D" w:rsidRPr="00582BA5">
        <w:rPr>
          <w:b/>
          <w:bCs/>
          <w:sz w:val="28"/>
          <w:szCs w:val="28"/>
          <w:lang w:val="uk-UA"/>
        </w:rPr>
        <w:t xml:space="preserve"> ПРОГРАМИ</w:t>
      </w:r>
    </w:p>
    <w:p w:rsidR="00C00A5D" w:rsidRPr="00582BA5" w:rsidRDefault="00C00A5D" w:rsidP="00C00A5D">
      <w:pPr>
        <w:pStyle w:val="410"/>
        <w:shd w:val="clear" w:color="auto" w:fill="auto"/>
        <w:spacing w:line="240" w:lineRule="auto"/>
        <w:rPr>
          <w:lang w:val="uk-UA"/>
        </w:rPr>
      </w:pPr>
    </w:p>
    <w:tbl>
      <w:tblPr>
        <w:tblW w:w="9816" w:type="dxa"/>
        <w:tblInd w:w="-40" w:type="dxa"/>
        <w:tblLayout w:type="fixed"/>
        <w:tblLook w:val="0000" w:firstRow="0" w:lastRow="0" w:firstColumn="0" w:lastColumn="0" w:noHBand="0" w:noVBand="0"/>
      </w:tblPr>
      <w:tblGrid>
        <w:gridCol w:w="828"/>
        <w:gridCol w:w="3885"/>
        <w:gridCol w:w="5103"/>
      </w:tblGrid>
      <w:tr w:rsidR="00C00A5D" w:rsidRPr="00582BA5" w:rsidTr="00324D90">
        <w:tc>
          <w:tcPr>
            <w:tcW w:w="828"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410"/>
              <w:shd w:val="clear" w:color="auto" w:fill="auto"/>
              <w:spacing w:after="120" w:line="240" w:lineRule="auto"/>
              <w:jc w:val="left"/>
              <w:rPr>
                <w:lang w:val="uk-UA"/>
              </w:rPr>
            </w:pPr>
            <w:r w:rsidRPr="00582BA5">
              <w:rPr>
                <w:rStyle w:val="43pt"/>
                <w:sz w:val="28"/>
                <w:szCs w:val="28"/>
                <w:lang w:val="uk-UA"/>
              </w:rPr>
              <w:t>1</w:t>
            </w:r>
          </w:p>
        </w:tc>
        <w:tc>
          <w:tcPr>
            <w:tcW w:w="3885"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spacing w:after="120"/>
              <w:rPr>
                <w:lang w:val="uk-UA"/>
              </w:rPr>
            </w:pPr>
            <w:r w:rsidRPr="00582BA5">
              <w:rPr>
                <w:sz w:val="28"/>
                <w:szCs w:val="28"/>
                <w:lang w:val="uk-UA"/>
              </w:rPr>
              <w:t>Ініціатор розроблення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13F0D" w:rsidRPr="00582BA5" w:rsidRDefault="00E13F0D" w:rsidP="00E13F0D">
            <w:pPr>
              <w:pStyle w:val="410"/>
              <w:shd w:val="clear" w:color="auto" w:fill="auto"/>
              <w:spacing w:after="120" w:line="240" w:lineRule="auto"/>
              <w:jc w:val="both"/>
              <w:rPr>
                <w:b w:val="0"/>
                <w:sz w:val="28"/>
                <w:szCs w:val="28"/>
                <w:lang w:val="uk-UA"/>
              </w:rPr>
            </w:pPr>
            <w:r w:rsidRPr="00582BA5">
              <w:rPr>
                <w:b w:val="0"/>
                <w:sz w:val="28"/>
                <w:szCs w:val="28"/>
                <w:lang w:val="uk-UA"/>
              </w:rPr>
              <w:t>КП «ЖМЕРИНКАВОДОКАНАЛ»</w:t>
            </w:r>
          </w:p>
          <w:p w:rsidR="00EE1029" w:rsidRPr="00582BA5" w:rsidRDefault="00E13F0D" w:rsidP="00E13F0D">
            <w:pPr>
              <w:spacing w:after="120"/>
              <w:jc w:val="both"/>
              <w:rPr>
                <w:sz w:val="28"/>
                <w:szCs w:val="28"/>
                <w:lang w:val="uk-UA"/>
              </w:rPr>
            </w:pPr>
            <w:r w:rsidRPr="00582BA5">
              <w:rPr>
                <w:sz w:val="28"/>
                <w:szCs w:val="28"/>
                <w:lang w:val="uk-UA"/>
              </w:rPr>
              <w:t>КП «БРАЇЛІВ-КОМУНСЕРВІС»</w:t>
            </w:r>
          </w:p>
        </w:tc>
      </w:tr>
      <w:tr w:rsidR="00C00A5D" w:rsidRPr="00582BA5" w:rsidTr="00324D90">
        <w:tc>
          <w:tcPr>
            <w:tcW w:w="828"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410"/>
              <w:shd w:val="clear" w:color="auto" w:fill="auto"/>
              <w:spacing w:after="120" w:line="240" w:lineRule="auto"/>
              <w:jc w:val="left"/>
              <w:rPr>
                <w:lang w:val="uk-UA"/>
              </w:rPr>
            </w:pPr>
            <w:r w:rsidRPr="00582BA5">
              <w:rPr>
                <w:rStyle w:val="43pt"/>
                <w:sz w:val="28"/>
                <w:szCs w:val="28"/>
                <w:lang w:val="uk-UA"/>
              </w:rPr>
              <w:t>2</w:t>
            </w:r>
          </w:p>
        </w:tc>
        <w:tc>
          <w:tcPr>
            <w:tcW w:w="3885"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a3"/>
              <w:tabs>
                <w:tab w:val="left" w:pos="426"/>
              </w:tabs>
              <w:rPr>
                <w:lang w:val="uk-UA"/>
              </w:rPr>
            </w:pPr>
            <w:r w:rsidRPr="00582BA5">
              <w:rPr>
                <w:rStyle w:val="a7"/>
                <w:b w:val="0"/>
                <w:sz w:val="28"/>
                <w:szCs w:val="28"/>
                <w:lang w:val="uk-UA"/>
              </w:rPr>
              <w:t>Підстава для розроблення</w:t>
            </w:r>
          </w:p>
          <w:p w:rsidR="00C00A5D" w:rsidRPr="00582BA5" w:rsidRDefault="00C00A5D" w:rsidP="00E107E5">
            <w:pPr>
              <w:pStyle w:val="410"/>
              <w:shd w:val="clear" w:color="auto" w:fill="auto"/>
              <w:spacing w:after="120" w:line="240" w:lineRule="auto"/>
              <w:jc w:val="left"/>
              <w:rPr>
                <w:lang w:val="uk-UA"/>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C00A5D" w:rsidRPr="00582BA5" w:rsidRDefault="002A1334" w:rsidP="00136C34">
            <w:pPr>
              <w:pStyle w:val="410"/>
              <w:shd w:val="clear" w:color="auto" w:fill="auto"/>
              <w:spacing w:after="120" w:line="240" w:lineRule="auto"/>
              <w:jc w:val="both"/>
              <w:rPr>
                <w:lang w:val="uk-UA"/>
              </w:rPr>
            </w:pPr>
            <w:r w:rsidRPr="00582BA5">
              <w:rPr>
                <w:b w:val="0"/>
                <w:sz w:val="28"/>
                <w:szCs w:val="28"/>
                <w:lang w:val="uk-UA"/>
              </w:rPr>
              <w:t xml:space="preserve">Розпорядження міського голови № 35 - р від 10 лютого 2022 р. </w:t>
            </w:r>
          </w:p>
        </w:tc>
      </w:tr>
      <w:tr w:rsidR="00C00A5D" w:rsidRPr="00C20D80" w:rsidTr="00324D90">
        <w:tc>
          <w:tcPr>
            <w:tcW w:w="828"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410"/>
              <w:shd w:val="clear" w:color="auto" w:fill="auto"/>
              <w:spacing w:after="120" w:line="240" w:lineRule="auto"/>
              <w:jc w:val="left"/>
              <w:rPr>
                <w:lang w:val="uk-UA"/>
              </w:rPr>
            </w:pPr>
            <w:r w:rsidRPr="00582BA5">
              <w:rPr>
                <w:rStyle w:val="43pt"/>
                <w:sz w:val="28"/>
                <w:szCs w:val="28"/>
                <w:lang w:val="uk-UA"/>
              </w:rPr>
              <w:t>3</w:t>
            </w:r>
          </w:p>
        </w:tc>
        <w:tc>
          <w:tcPr>
            <w:tcW w:w="3885"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a3"/>
              <w:tabs>
                <w:tab w:val="left" w:pos="426"/>
              </w:tabs>
              <w:rPr>
                <w:lang w:val="uk-UA"/>
              </w:rPr>
            </w:pPr>
            <w:r w:rsidRPr="00582BA5">
              <w:rPr>
                <w:rStyle w:val="a7"/>
                <w:b w:val="0"/>
                <w:sz w:val="28"/>
                <w:szCs w:val="28"/>
                <w:lang w:val="uk-UA"/>
              </w:rPr>
              <w:t>Розробник Програми</w:t>
            </w:r>
          </w:p>
          <w:p w:rsidR="00C00A5D" w:rsidRPr="00582BA5" w:rsidRDefault="00C00A5D" w:rsidP="00E107E5">
            <w:pPr>
              <w:pStyle w:val="410"/>
              <w:shd w:val="clear" w:color="auto" w:fill="auto"/>
              <w:spacing w:after="120" w:line="240" w:lineRule="auto"/>
              <w:jc w:val="left"/>
              <w:rPr>
                <w:lang w:val="uk-UA"/>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20832" w:rsidRPr="00582BA5" w:rsidRDefault="00E13F0D" w:rsidP="00E13F0D">
            <w:pPr>
              <w:pStyle w:val="410"/>
              <w:shd w:val="clear" w:color="auto" w:fill="auto"/>
              <w:spacing w:after="120" w:line="240" w:lineRule="auto"/>
              <w:jc w:val="both"/>
              <w:rPr>
                <w:b w:val="0"/>
                <w:sz w:val="28"/>
                <w:szCs w:val="28"/>
                <w:lang w:val="uk-UA"/>
              </w:rPr>
            </w:pPr>
            <w:r w:rsidRPr="00582BA5">
              <w:rPr>
                <w:b w:val="0"/>
                <w:sz w:val="28"/>
                <w:szCs w:val="28"/>
                <w:lang w:val="uk-UA"/>
              </w:rPr>
              <w:t>у</w:t>
            </w:r>
            <w:r w:rsidR="00324D90" w:rsidRPr="00582BA5">
              <w:rPr>
                <w:b w:val="0"/>
                <w:sz w:val="28"/>
                <w:szCs w:val="28"/>
                <w:lang w:val="uk-UA"/>
              </w:rPr>
              <w:t>п</w:t>
            </w:r>
            <w:r w:rsidRPr="00582BA5">
              <w:rPr>
                <w:b w:val="0"/>
                <w:sz w:val="28"/>
                <w:szCs w:val="28"/>
                <w:lang w:val="uk-UA"/>
              </w:rPr>
              <w:t xml:space="preserve">равління житлово - комунального господарства </w:t>
            </w:r>
            <w:r w:rsidR="00324D90" w:rsidRPr="00582BA5">
              <w:rPr>
                <w:b w:val="0"/>
                <w:sz w:val="28"/>
                <w:szCs w:val="28"/>
                <w:lang w:val="uk-UA"/>
              </w:rPr>
              <w:t>Жмеринської міської ради,</w:t>
            </w:r>
            <w:r w:rsidRPr="00582BA5">
              <w:rPr>
                <w:b w:val="0"/>
                <w:sz w:val="28"/>
                <w:szCs w:val="28"/>
                <w:lang w:val="uk-UA"/>
              </w:rPr>
              <w:t xml:space="preserve"> </w:t>
            </w:r>
            <w:r w:rsidR="00A20832" w:rsidRPr="00582BA5">
              <w:rPr>
                <w:b w:val="0"/>
                <w:sz w:val="28"/>
                <w:szCs w:val="28"/>
                <w:lang w:val="uk-UA"/>
              </w:rPr>
              <w:t>управління еконо</w:t>
            </w:r>
            <w:r w:rsidRPr="00582BA5">
              <w:rPr>
                <w:b w:val="0"/>
                <w:sz w:val="28"/>
                <w:szCs w:val="28"/>
                <w:lang w:val="uk-UA"/>
              </w:rPr>
              <w:t xml:space="preserve">міки та розвитку інфраструктури виконавчого комітету </w:t>
            </w:r>
            <w:r w:rsidR="00324D90" w:rsidRPr="00582BA5">
              <w:rPr>
                <w:b w:val="0"/>
                <w:sz w:val="28"/>
                <w:szCs w:val="28"/>
                <w:lang w:val="uk-UA"/>
              </w:rPr>
              <w:t xml:space="preserve">Жмеринської </w:t>
            </w:r>
            <w:r w:rsidRPr="00582BA5">
              <w:rPr>
                <w:b w:val="0"/>
                <w:sz w:val="28"/>
                <w:szCs w:val="28"/>
                <w:lang w:val="uk-UA"/>
              </w:rPr>
              <w:t>міської ради</w:t>
            </w:r>
            <w:r w:rsidR="00A20832" w:rsidRPr="00582BA5">
              <w:rPr>
                <w:b w:val="0"/>
                <w:sz w:val="28"/>
                <w:szCs w:val="28"/>
                <w:lang w:val="uk-UA"/>
              </w:rPr>
              <w:t xml:space="preserve"> </w:t>
            </w:r>
          </w:p>
        </w:tc>
      </w:tr>
      <w:tr w:rsidR="00C00A5D" w:rsidRPr="00582BA5" w:rsidTr="00324D90">
        <w:tc>
          <w:tcPr>
            <w:tcW w:w="828"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410"/>
              <w:shd w:val="clear" w:color="auto" w:fill="auto"/>
              <w:spacing w:after="120" w:line="240" w:lineRule="auto"/>
              <w:jc w:val="left"/>
              <w:rPr>
                <w:lang w:val="uk-UA"/>
              </w:rPr>
            </w:pPr>
            <w:r w:rsidRPr="00582BA5">
              <w:rPr>
                <w:rStyle w:val="43pt"/>
                <w:sz w:val="28"/>
                <w:szCs w:val="28"/>
                <w:lang w:val="uk-UA"/>
              </w:rPr>
              <w:t>4</w:t>
            </w:r>
          </w:p>
        </w:tc>
        <w:tc>
          <w:tcPr>
            <w:tcW w:w="3885" w:type="dxa"/>
            <w:tcBorders>
              <w:top w:val="single" w:sz="4" w:space="0" w:color="000000"/>
              <w:left w:val="single" w:sz="4" w:space="0" w:color="000000"/>
              <w:bottom w:val="single" w:sz="4" w:space="0" w:color="000000"/>
            </w:tcBorders>
            <w:shd w:val="clear" w:color="auto" w:fill="auto"/>
          </w:tcPr>
          <w:p w:rsidR="00C00A5D" w:rsidRPr="00582BA5" w:rsidRDefault="00E5487F" w:rsidP="00E107E5">
            <w:pPr>
              <w:pStyle w:val="a3"/>
              <w:tabs>
                <w:tab w:val="left" w:pos="426"/>
              </w:tabs>
              <w:rPr>
                <w:lang w:val="uk-UA"/>
              </w:rPr>
            </w:pPr>
            <w:r w:rsidRPr="00582BA5">
              <w:rPr>
                <w:rStyle w:val="a7"/>
                <w:b w:val="0"/>
                <w:sz w:val="28"/>
                <w:szCs w:val="28"/>
                <w:lang w:val="uk-UA"/>
              </w:rPr>
              <w:t>Співрозробники</w:t>
            </w:r>
            <w:r w:rsidR="00C00A5D" w:rsidRPr="00582BA5">
              <w:rPr>
                <w:rStyle w:val="a7"/>
                <w:b w:val="0"/>
                <w:sz w:val="28"/>
                <w:szCs w:val="28"/>
                <w:lang w:val="uk-UA"/>
              </w:rPr>
              <w:t xml:space="preserve">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E13F0D" w:rsidRPr="00582BA5" w:rsidRDefault="00E13F0D" w:rsidP="00324D90">
            <w:pPr>
              <w:pStyle w:val="410"/>
              <w:shd w:val="clear" w:color="auto" w:fill="auto"/>
              <w:spacing w:line="240" w:lineRule="auto"/>
              <w:jc w:val="both"/>
              <w:rPr>
                <w:b w:val="0"/>
                <w:sz w:val="28"/>
                <w:szCs w:val="28"/>
                <w:lang w:val="uk-UA"/>
              </w:rPr>
            </w:pPr>
            <w:r w:rsidRPr="00582BA5">
              <w:rPr>
                <w:b w:val="0"/>
                <w:sz w:val="28"/>
                <w:szCs w:val="28"/>
                <w:lang w:val="uk-UA"/>
              </w:rPr>
              <w:t>КП «ЖМЕРИНКАВОДОКАНАЛ»</w:t>
            </w:r>
          </w:p>
          <w:p w:rsidR="00C00A5D" w:rsidRPr="00582BA5" w:rsidRDefault="00E13F0D" w:rsidP="00324D90">
            <w:pPr>
              <w:pStyle w:val="410"/>
              <w:shd w:val="clear" w:color="auto" w:fill="auto"/>
              <w:spacing w:line="240" w:lineRule="auto"/>
              <w:jc w:val="both"/>
              <w:rPr>
                <w:b w:val="0"/>
                <w:lang w:val="uk-UA"/>
              </w:rPr>
            </w:pPr>
            <w:r w:rsidRPr="00582BA5">
              <w:rPr>
                <w:b w:val="0"/>
                <w:sz w:val="28"/>
                <w:szCs w:val="28"/>
                <w:lang w:val="uk-UA"/>
              </w:rPr>
              <w:t>КП «БРАЇЛІВ-КОМУНСЕРВІС»</w:t>
            </w:r>
          </w:p>
        </w:tc>
      </w:tr>
      <w:tr w:rsidR="00C00A5D" w:rsidRPr="00582BA5" w:rsidTr="00324D90">
        <w:tc>
          <w:tcPr>
            <w:tcW w:w="828"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410"/>
              <w:shd w:val="clear" w:color="auto" w:fill="auto"/>
              <w:spacing w:after="120" w:line="240" w:lineRule="auto"/>
              <w:jc w:val="left"/>
              <w:rPr>
                <w:lang w:val="uk-UA"/>
              </w:rPr>
            </w:pPr>
            <w:r w:rsidRPr="00582BA5">
              <w:rPr>
                <w:rStyle w:val="43pt"/>
                <w:sz w:val="28"/>
                <w:szCs w:val="28"/>
                <w:lang w:val="uk-UA"/>
              </w:rPr>
              <w:t>5</w:t>
            </w:r>
          </w:p>
        </w:tc>
        <w:tc>
          <w:tcPr>
            <w:tcW w:w="3885" w:type="dxa"/>
            <w:tcBorders>
              <w:top w:val="single" w:sz="4" w:space="0" w:color="000000"/>
              <w:left w:val="single" w:sz="4" w:space="0" w:color="000000"/>
              <w:bottom w:val="single" w:sz="4" w:space="0" w:color="000000"/>
            </w:tcBorders>
            <w:shd w:val="clear" w:color="auto" w:fill="auto"/>
          </w:tcPr>
          <w:p w:rsidR="00C00A5D" w:rsidRPr="00582BA5" w:rsidRDefault="00A20832" w:rsidP="00E107E5">
            <w:pPr>
              <w:pStyle w:val="a3"/>
              <w:tabs>
                <w:tab w:val="left" w:pos="426"/>
              </w:tabs>
              <w:rPr>
                <w:sz w:val="28"/>
                <w:szCs w:val="28"/>
                <w:lang w:val="uk-UA"/>
              </w:rPr>
            </w:pPr>
            <w:r w:rsidRPr="00582BA5">
              <w:rPr>
                <w:sz w:val="28"/>
                <w:szCs w:val="28"/>
                <w:lang w:val="uk-UA"/>
              </w:rPr>
              <w:t>Відповідальні виконавці</w:t>
            </w:r>
            <w:r w:rsidR="00C00A5D" w:rsidRPr="00582BA5">
              <w:rPr>
                <w:sz w:val="28"/>
                <w:szCs w:val="28"/>
                <w:lang w:val="uk-UA"/>
              </w:rPr>
              <w:t xml:space="preserve">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C00A5D" w:rsidRPr="00582BA5" w:rsidRDefault="00C00A5D" w:rsidP="00324D90">
            <w:pPr>
              <w:pStyle w:val="410"/>
              <w:shd w:val="clear" w:color="auto" w:fill="auto"/>
              <w:spacing w:line="240" w:lineRule="auto"/>
              <w:jc w:val="both"/>
              <w:rPr>
                <w:b w:val="0"/>
                <w:sz w:val="28"/>
                <w:szCs w:val="28"/>
                <w:lang w:val="uk-UA"/>
              </w:rPr>
            </w:pPr>
            <w:r w:rsidRPr="00582BA5">
              <w:rPr>
                <w:b w:val="0"/>
                <w:sz w:val="28"/>
                <w:szCs w:val="28"/>
                <w:lang w:val="uk-UA"/>
              </w:rPr>
              <w:t>КП «ЖМЕРИНКАВОДОКАНАЛ»</w:t>
            </w:r>
          </w:p>
          <w:p w:rsidR="00C00A5D" w:rsidRPr="00582BA5" w:rsidRDefault="00C00A5D" w:rsidP="00324D90">
            <w:pPr>
              <w:pStyle w:val="410"/>
              <w:shd w:val="clear" w:color="auto" w:fill="auto"/>
              <w:spacing w:line="240" w:lineRule="auto"/>
              <w:jc w:val="both"/>
              <w:rPr>
                <w:lang w:val="uk-UA"/>
              </w:rPr>
            </w:pPr>
            <w:r w:rsidRPr="00582BA5">
              <w:rPr>
                <w:b w:val="0"/>
                <w:sz w:val="28"/>
                <w:szCs w:val="28"/>
                <w:lang w:val="uk-UA"/>
              </w:rPr>
              <w:t>КП «БРАЇЛІВ-КОМУНСЕРВІС»</w:t>
            </w:r>
          </w:p>
        </w:tc>
      </w:tr>
      <w:tr w:rsidR="00E107E5" w:rsidRPr="00582BA5" w:rsidTr="00324D90">
        <w:tc>
          <w:tcPr>
            <w:tcW w:w="828" w:type="dxa"/>
            <w:tcBorders>
              <w:top w:val="single" w:sz="4" w:space="0" w:color="000000"/>
              <w:left w:val="single" w:sz="4" w:space="0" w:color="000000"/>
              <w:bottom w:val="single" w:sz="4" w:space="0" w:color="000000"/>
            </w:tcBorders>
            <w:shd w:val="clear" w:color="auto" w:fill="auto"/>
          </w:tcPr>
          <w:p w:rsidR="00E107E5" w:rsidRPr="00582BA5" w:rsidRDefault="00E107E5" w:rsidP="00E107E5">
            <w:pPr>
              <w:pStyle w:val="410"/>
              <w:shd w:val="clear" w:color="auto" w:fill="auto"/>
              <w:spacing w:after="120" w:line="240" w:lineRule="auto"/>
              <w:jc w:val="left"/>
              <w:rPr>
                <w:rStyle w:val="43pt"/>
                <w:sz w:val="28"/>
                <w:szCs w:val="28"/>
                <w:lang w:val="uk-UA"/>
              </w:rPr>
            </w:pPr>
            <w:r w:rsidRPr="00582BA5">
              <w:rPr>
                <w:rStyle w:val="43pt"/>
                <w:sz w:val="28"/>
                <w:szCs w:val="28"/>
                <w:lang w:val="uk-UA"/>
              </w:rPr>
              <w:t>6</w:t>
            </w:r>
          </w:p>
        </w:tc>
        <w:tc>
          <w:tcPr>
            <w:tcW w:w="3885" w:type="dxa"/>
            <w:tcBorders>
              <w:top w:val="single" w:sz="4" w:space="0" w:color="000000"/>
              <w:left w:val="single" w:sz="4" w:space="0" w:color="000000"/>
              <w:bottom w:val="single" w:sz="4" w:space="0" w:color="000000"/>
            </w:tcBorders>
            <w:shd w:val="clear" w:color="auto" w:fill="auto"/>
            <w:vAlign w:val="center"/>
          </w:tcPr>
          <w:p w:rsidR="00E107E5" w:rsidRPr="00582BA5" w:rsidRDefault="00E107E5" w:rsidP="00E107E5">
            <w:pPr>
              <w:spacing w:after="120"/>
              <w:rPr>
                <w:sz w:val="28"/>
                <w:szCs w:val="28"/>
                <w:lang w:val="uk-UA"/>
              </w:rPr>
            </w:pPr>
            <w:r w:rsidRPr="00582BA5">
              <w:rPr>
                <w:sz w:val="28"/>
                <w:szCs w:val="28"/>
                <w:lang w:val="uk-UA"/>
              </w:rPr>
              <w:t>Загальний обсяг фінансових ресурсів, необхідних для реалізації програми, всього тис.</w:t>
            </w:r>
            <w:r w:rsidR="00324D90" w:rsidRPr="00582BA5">
              <w:rPr>
                <w:sz w:val="28"/>
                <w:szCs w:val="28"/>
                <w:lang w:val="uk-UA"/>
              </w:rPr>
              <w:t xml:space="preserve"> </w:t>
            </w:r>
            <w:r w:rsidRPr="00582BA5">
              <w:rPr>
                <w:sz w:val="28"/>
                <w:szCs w:val="28"/>
                <w:lang w:val="uk-UA"/>
              </w:rPr>
              <w:t>грн.:</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7E5" w:rsidRPr="00582BA5" w:rsidRDefault="00FC53A1" w:rsidP="00324D90">
            <w:pPr>
              <w:spacing w:after="120"/>
              <w:jc w:val="center"/>
              <w:rPr>
                <w:sz w:val="28"/>
                <w:szCs w:val="28"/>
                <w:lang w:val="uk-UA"/>
              </w:rPr>
            </w:pPr>
            <w:r w:rsidRPr="00582BA5">
              <w:rPr>
                <w:sz w:val="28"/>
                <w:szCs w:val="28"/>
                <w:lang w:val="uk-UA"/>
              </w:rPr>
              <w:t>213</w:t>
            </w:r>
            <w:r w:rsidR="00E107E5" w:rsidRPr="00582BA5">
              <w:rPr>
                <w:sz w:val="28"/>
                <w:szCs w:val="28"/>
                <w:lang w:val="uk-UA"/>
              </w:rPr>
              <w:t>00</w:t>
            </w:r>
          </w:p>
        </w:tc>
      </w:tr>
      <w:tr w:rsidR="00E107E5" w:rsidRPr="00582BA5" w:rsidTr="00324D90">
        <w:tc>
          <w:tcPr>
            <w:tcW w:w="828" w:type="dxa"/>
            <w:tcBorders>
              <w:top w:val="single" w:sz="4" w:space="0" w:color="000000"/>
              <w:left w:val="single" w:sz="4" w:space="0" w:color="000000"/>
              <w:bottom w:val="single" w:sz="4" w:space="0" w:color="000000"/>
            </w:tcBorders>
            <w:shd w:val="clear" w:color="auto" w:fill="auto"/>
          </w:tcPr>
          <w:p w:rsidR="00E107E5" w:rsidRPr="00582BA5" w:rsidRDefault="00E107E5" w:rsidP="00E107E5">
            <w:pPr>
              <w:pStyle w:val="410"/>
              <w:shd w:val="clear" w:color="auto" w:fill="auto"/>
              <w:spacing w:after="120" w:line="240" w:lineRule="auto"/>
              <w:jc w:val="left"/>
              <w:rPr>
                <w:rStyle w:val="43pt"/>
                <w:sz w:val="28"/>
                <w:szCs w:val="28"/>
                <w:lang w:val="uk-UA"/>
              </w:rPr>
            </w:pPr>
          </w:p>
        </w:tc>
        <w:tc>
          <w:tcPr>
            <w:tcW w:w="3885" w:type="dxa"/>
            <w:tcBorders>
              <w:top w:val="single" w:sz="4" w:space="0" w:color="000000"/>
              <w:left w:val="single" w:sz="4" w:space="0" w:color="000000"/>
              <w:bottom w:val="single" w:sz="4" w:space="0" w:color="000000"/>
            </w:tcBorders>
            <w:shd w:val="clear" w:color="auto" w:fill="auto"/>
            <w:vAlign w:val="center"/>
          </w:tcPr>
          <w:p w:rsidR="00E107E5" w:rsidRPr="00582BA5" w:rsidRDefault="00E54EA9" w:rsidP="00E107E5">
            <w:pPr>
              <w:spacing w:after="120"/>
              <w:rPr>
                <w:sz w:val="28"/>
                <w:szCs w:val="28"/>
                <w:lang w:val="uk-UA"/>
              </w:rPr>
            </w:pPr>
            <w:r w:rsidRPr="00582BA5">
              <w:rPr>
                <w:sz w:val="28"/>
                <w:szCs w:val="28"/>
                <w:lang w:val="uk-UA"/>
              </w:rPr>
              <w:t xml:space="preserve">- з них коштів бюджету міської </w:t>
            </w:r>
            <w:r w:rsidR="00FC53A1" w:rsidRPr="00582BA5">
              <w:rPr>
                <w:sz w:val="28"/>
                <w:szCs w:val="28"/>
                <w:lang w:val="uk-UA"/>
              </w:rPr>
              <w:t>ТГ</w:t>
            </w:r>
            <w:r w:rsidR="00E107E5" w:rsidRPr="00582BA5">
              <w:rPr>
                <w:sz w:val="28"/>
                <w:szCs w:val="28"/>
                <w:lang w:val="uk-UA"/>
              </w:rPr>
              <w:t>, тис.</w:t>
            </w:r>
            <w:r w:rsidRPr="00582BA5">
              <w:rPr>
                <w:sz w:val="28"/>
                <w:szCs w:val="28"/>
                <w:lang w:val="uk-UA"/>
              </w:rPr>
              <w:t xml:space="preserve"> </w:t>
            </w:r>
            <w:r w:rsidR="00E107E5" w:rsidRPr="00582BA5">
              <w:rPr>
                <w:sz w:val="28"/>
                <w:szCs w:val="28"/>
                <w:lang w:val="uk-UA"/>
              </w:rPr>
              <w:t>грн.</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7E5" w:rsidRPr="00582BA5" w:rsidRDefault="00FC53A1" w:rsidP="00E107E5">
            <w:pPr>
              <w:spacing w:after="120"/>
              <w:jc w:val="center"/>
              <w:rPr>
                <w:sz w:val="28"/>
                <w:szCs w:val="28"/>
                <w:lang w:val="uk-UA"/>
              </w:rPr>
            </w:pPr>
            <w:r w:rsidRPr="00582BA5">
              <w:rPr>
                <w:sz w:val="28"/>
                <w:szCs w:val="28"/>
                <w:lang w:val="uk-UA"/>
              </w:rPr>
              <w:t>213</w:t>
            </w:r>
            <w:r w:rsidR="00E107E5" w:rsidRPr="00582BA5">
              <w:rPr>
                <w:sz w:val="28"/>
                <w:szCs w:val="28"/>
                <w:lang w:val="uk-UA"/>
              </w:rPr>
              <w:t>00</w:t>
            </w:r>
          </w:p>
        </w:tc>
      </w:tr>
      <w:tr w:rsidR="00E107E5" w:rsidRPr="00582BA5" w:rsidTr="00324D90">
        <w:tc>
          <w:tcPr>
            <w:tcW w:w="828" w:type="dxa"/>
            <w:tcBorders>
              <w:top w:val="single" w:sz="4" w:space="0" w:color="000000"/>
              <w:left w:val="single" w:sz="4" w:space="0" w:color="000000"/>
              <w:bottom w:val="single" w:sz="4" w:space="0" w:color="000000"/>
            </w:tcBorders>
            <w:shd w:val="clear" w:color="auto" w:fill="auto"/>
          </w:tcPr>
          <w:p w:rsidR="00E107E5" w:rsidRPr="00582BA5" w:rsidRDefault="00E107E5" w:rsidP="00E107E5">
            <w:pPr>
              <w:pStyle w:val="410"/>
              <w:shd w:val="clear" w:color="auto" w:fill="auto"/>
              <w:spacing w:after="120" w:line="240" w:lineRule="auto"/>
              <w:jc w:val="left"/>
              <w:rPr>
                <w:rStyle w:val="43pt"/>
                <w:sz w:val="28"/>
                <w:szCs w:val="28"/>
                <w:lang w:val="uk-UA"/>
              </w:rPr>
            </w:pPr>
          </w:p>
        </w:tc>
        <w:tc>
          <w:tcPr>
            <w:tcW w:w="3885" w:type="dxa"/>
            <w:tcBorders>
              <w:top w:val="single" w:sz="4" w:space="0" w:color="000000"/>
              <w:left w:val="single" w:sz="4" w:space="0" w:color="000000"/>
              <w:bottom w:val="single" w:sz="4" w:space="0" w:color="000000"/>
            </w:tcBorders>
            <w:shd w:val="clear" w:color="auto" w:fill="auto"/>
            <w:vAlign w:val="center"/>
          </w:tcPr>
          <w:p w:rsidR="00E107E5" w:rsidRPr="00582BA5" w:rsidRDefault="00E107E5" w:rsidP="00E107E5">
            <w:pPr>
              <w:spacing w:after="120"/>
              <w:rPr>
                <w:sz w:val="28"/>
                <w:szCs w:val="28"/>
                <w:lang w:val="uk-UA"/>
              </w:rPr>
            </w:pPr>
            <w:r w:rsidRPr="00582BA5">
              <w:rPr>
                <w:sz w:val="28"/>
                <w:szCs w:val="28"/>
                <w:lang w:val="uk-UA"/>
              </w:rPr>
              <w:t>- кошти інших бюджетів, тис.</w:t>
            </w:r>
            <w:r w:rsidR="00E54EA9" w:rsidRPr="00582BA5">
              <w:rPr>
                <w:sz w:val="28"/>
                <w:szCs w:val="28"/>
                <w:lang w:val="uk-UA"/>
              </w:rPr>
              <w:t xml:space="preserve"> </w:t>
            </w:r>
            <w:r w:rsidRPr="00582BA5">
              <w:rPr>
                <w:sz w:val="28"/>
                <w:szCs w:val="28"/>
                <w:lang w:val="uk-UA"/>
              </w:rPr>
              <w:t>грн.</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7E5" w:rsidRPr="00582BA5" w:rsidRDefault="00E107E5" w:rsidP="00E107E5">
            <w:pPr>
              <w:spacing w:after="120"/>
              <w:jc w:val="center"/>
              <w:rPr>
                <w:sz w:val="28"/>
                <w:szCs w:val="28"/>
                <w:lang w:val="uk-UA"/>
              </w:rPr>
            </w:pPr>
          </w:p>
        </w:tc>
      </w:tr>
      <w:tr w:rsidR="00E107E5" w:rsidRPr="00582BA5" w:rsidTr="00324D90">
        <w:tc>
          <w:tcPr>
            <w:tcW w:w="828" w:type="dxa"/>
            <w:tcBorders>
              <w:top w:val="single" w:sz="4" w:space="0" w:color="000000"/>
              <w:left w:val="single" w:sz="4" w:space="0" w:color="000000"/>
              <w:bottom w:val="single" w:sz="4" w:space="0" w:color="000000"/>
            </w:tcBorders>
            <w:shd w:val="clear" w:color="auto" w:fill="auto"/>
          </w:tcPr>
          <w:p w:rsidR="00E107E5" w:rsidRPr="00582BA5" w:rsidRDefault="00E107E5" w:rsidP="00E107E5">
            <w:pPr>
              <w:pStyle w:val="410"/>
              <w:shd w:val="clear" w:color="auto" w:fill="auto"/>
              <w:spacing w:after="120" w:line="240" w:lineRule="auto"/>
              <w:jc w:val="left"/>
              <w:rPr>
                <w:rStyle w:val="43pt"/>
                <w:sz w:val="28"/>
                <w:szCs w:val="28"/>
                <w:lang w:val="uk-UA"/>
              </w:rPr>
            </w:pPr>
          </w:p>
        </w:tc>
        <w:tc>
          <w:tcPr>
            <w:tcW w:w="3885" w:type="dxa"/>
            <w:tcBorders>
              <w:top w:val="single" w:sz="4" w:space="0" w:color="000000"/>
              <w:left w:val="single" w:sz="4" w:space="0" w:color="000000"/>
              <w:bottom w:val="single" w:sz="4" w:space="0" w:color="000000"/>
            </w:tcBorders>
            <w:shd w:val="clear" w:color="auto" w:fill="auto"/>
            <w:vAlign w:val="center"/>
          </w:tcPr>
          <w:p w:rsidR="00E107E5" w:rsidRPr="00582BA5" w:rsidRDefault="00E107E5" w:rsidP="00E107E5">
            <w:pPr>
              <w:spacing w:after="120"/>
              <w:rPr>
                <w:sz w:val="28"/>
                <w:szCs w:val="28"/>
                <w:lang w:val="uk-UA"/>
              </w:rPr>
            </w:pPr>
            <w:r w:rsidRPr="00582BA5">
              <w:rPr>
                <w:sz w:val="28"/>
                <w:szCs w:val="28"/>
                <w:lang w:val="uk-UA"/>
              </w:rPr>
              <w:t>- не бюджетні кошти, тис.</w:t>
            </w:r>
            <w:r w:rsidR="00324D90" w:rsidRPr="00582BA5">
              <w:rPr>
                <w:sz w:val="28"/>
                <w:szCs w:val="28"/>
                <w:lang w:val="uk-UA"/>
              </w:rPr>
              <w:t xml:space="preserve"> </w:t>
            </w:r>
            <w:r w:rsidRPr="00582BA5">
              <w:rPr>
                <w:sz w:val="28"/>
                <w:szCs w:val="28"/>
                <w:lang w:val="uk-UA"/>
              </w:rPr>
              <w:t>грн</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7E5" w:rsidRPr="00582BA5" w:rsidRDefault="00E107E5" w:rsidP="00E107E5">
            <w:pPr>
              <w:spacing w:after="120"/>
              <w:jc w:val="center"/>
              <w:rPr>
                <w:sz w:val="28"/>
                <w:szCs w:val="28"/>
                <w:lang w:val="uk-UA"/>
              </w:rPr>
            </w:pPr>
          </w:p>
        </w:tc>
      </w:tr>
      <w:tr w:rsidR="00C00A5D" w:rsidRPr="00582BA5" w:rsidTr="00324D90">
        <w:tc>
          <w:tcPr>
            <w:tcW w:w="828"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410"/>
              <w:shd w:val="clear" w:color="auto" w:fill="auto"/>
              <w:spacing w:after="120" w:line="240" w:lineRule="auto"/>
              <w:jc w:val="left"/>
              <w:rPr>
                <w:lang w:val="uk-UA"/>
              </w:rPr>
            </w:pPr>
            <w:r w:rsidRPr="00582BA5">
              <w:rPr>
                <w:rStyle w:val="43pt"/>
                <w:sz w:val="28"/>
                <w:szCs w:val="28"/>
                <w:lang w:val="uk-UA"/>
              </w:rPr>
              <w:t>7</w:t>
            </w:r>
          </w:p>
        </w:tc>
        <w:tc>
          <w:tcPr>
            <w:tcW w:w="3885" w:type="dxa"/>
            <w:tcBorders>
              <w:top w:val="single" w:sz="4" w:space="0" w:color="000000"/>
              <w:left w:val="single" w:sz="4" w:space="0" w:color="000000"/>
              <w:bottom w:val="single" w:sz="4" w:space="0" w:color="000000"/>
            </w:tcBorders>
            <w:shd w:val="clear" w:color="auto" w:fill="auto"/>
          </w:tcPr>
          <w:p w:rsidR="00C00A5D" w:rsidRPr="00582BA5" w:rsidRDefault="00C00A5D" w:rsidP="00E107E5">
            <w:pPr>
              <w:pStyle w:val="410"/>
              <w:shd w:val="clear" w:color="auto" w:fill="auto"/>
              <w:tabs>
                <w:tab w:val="left" w:pos="322"/>
              </w:tabs>
              <w:spacing w:after="120" w:line="240" w:lineRule="auto"/>
              <w:jc w:val="left"/>
              <w:rPr>
                <w:rStyle w:val="40"/>
                <w:sz w:val="28"/>
                <w:szCs w:val="28"/>
                <w:lang w:val="uk-UA"/>
              </w:rPr>
            </w:pPr>
            <w:r w:rsidRPr="00582BA5">
              <w:rPr>
                <w:rStyle w:val="40"/>
                <w:sz w:val="28"/>
                <w:szCs w:val="28"/>
                <w:lang w:val="uk-UA"/>
              </w:rPr>
              <w:t>Термін реалізації Програми</w:t>
            </w:r>
          </w:p>
          <w:p w:rsidR="002A1334" w:rsidRPr="00582BA5" w:rsidRDefault="002A1334" w:rsidP="00E107E5">
            <w:pPr>
              <w:pStyle w:val="410"/>
              <w:shd w:val="clear" w:color="auto" w:fill="auto"/>
              <w:tabs>
                <w:tab w:val="left" w:pos="322"/>
              </w:tabs>
              <w:spacing w:after="120" w:line="240" w:lineRule="auto"/>
              <w:jc w:val="left"/>
              <w:rPr>
                <w:sz w:val="28"/>
                <w:szCs w:val="28"/>
                <w:lang w:val="uk-UA"/>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C00A5D" w:rsidRPr="00582BA5" w:rsidRDefault="00324D90" w:rsidP="00E107E5">
            <w:pPr>
              <w:pStyle w:val="410"/>
              <w:shd w:val="clear" w:color="auto" w:fill="auto"/>
              <w:tabs>
                <w:tab w:val="left" w:pos="322"/>
              </w:tabs>
              <w:spacing w:after="120" w:line="240" w:lineRule="auto"/>
              <w:rPr>
                <w:sz w:val="28"/>
                <w:szCs w:val="28"/>
                <w:lang w:val="uk-UA"/>
              </w:rPr>
            </w:pPr>
            <w:r w:rsidRPr="00582BA5">
              <w:rPr>
                <w:rStyle w:val="41"/>
                <w:sz w:val="28"/>
                <w:szCs w:val="28"/>
                <w:lang w:val="uk-UA"/>
              </w:rPr>
              <w:t>2022-2024</w:t>
            </w:r>
            <w:r w:rsidR="00C00A5D" w:rsidRPr="00582BA5">
              <w:rPr>
                <w:rStyle w:val="41"/>
                <w:sz w:val="28"/>
                <w:szCs w:val="28"/>
                <w:lang w:val="uk-UA"/>
              </w:rPr>
              <w:t xml:space="preserve"> роки</w:t>
            </w:r>
          </w:p>
        </w:tc>
      </w:tr>
    </w:tbl>
    <w:p w:rsidR="00E5487F" w:rsidRPr="00582BA5" w:rsidRDefault="00E5487F" w:rsidP="00C00A5D">
      <w:pPr>
        <w:pStyle w:val="410"/>
        <w:shd w:val="clear" w:color="auto" w:fill="auto"/>
        <w:spacing w:line="240" w:lineRule="auto"/>
        <w:rPr>
          <w:sz w:val="28"/>
          <w:szCs w:val="28"/>
          <w:lang w:val="uk-UA"/>
        </w:rPr>
      </w:pPr>
    </w:p>
    <w:p w:rsidR="00E5487F" w:rsidRPr="00582BA5" w:rsidRDefault="00E5487F">
      <w:pPr>
        <w:rPr>
          <w:b/>
          <w:bCs/>
          <w:sz w:val="28"/>
          <w:szCs w:val="28"/>
          <w:lang w:val="uk-UA"/>
        </w:rPr>
      </w:pPr>
      <w:r w:rsidRPr="00582BA5">
        <w:rPr>
          <w:sz w:val="28"/>
          <w:szCs w:val="28"/>
          <w:lang w:val="uk-UA"/>
        </w:rPr>
        <w:br w:type="page"/>
      </w:r>
    </w:p>
    <w:p w:rsidR="009D04FC" w:rsidRPr="00582BA5" w:rsidRDefault="003C2AB3" w:rsidP="00142DEB">
      <w:pPr>
        <w:spacing w:after="120"/>
        <w:ind w:firstLine="709"/>
        <w:jc w:val="both"/>
        <w:rPr>
          <w:sz w:val="28"/>
          <w:szCs w:val="28"/>
          <w:lang w:val="uk-UA"/>
        </w:rPr>
      </w:pPr>
      <w:r w:rsidRPr="00582BA5">
        <w:rPr>
          <w:sz w:val="28"/>
          <w:szCs w:val="28"/>
          <w:lang w:val="uk-UA"/>
        </w:rPr>
        <w:lastRenderedPageBreak/>
        <w:t xml:space="preserve">1. </w:t>
      </w:r>
      <w:r w:rsidR="009D04FC" w:rsidRPr="00582BA5">
        <w:rPr>
          <w:b/>
          <w:bCs/>
          <w:sz w:val="28"/>
          <w:szCs w:val="28"/>
          <w:lang w:val="uk-UA"/>
        </w:rPr>
        <w:t>Загальні положення</w:t>
      </w:r>
    </w:p>
    <w:p w:rsidR="009D04FC" w:rsidRPr="00582BA5" w:rsidRDefault="009D04FC" w:rsidP="00C7044E">
      <w:pPr>
        <w:spacing w:after="120"/>
        <w:ind w:firstLine="709"/>
        <w:jc w:val="both"/>
        <w:rPr>
          <w:sz w:val="28"/>
          <w:szCs w:val="28"/>
          <w:lang w:val="uk-UA"/>
        </w:rPr>
      </w:pPr>
      <w:r w:rsidRPr="00582BA5">
        <w:rPr>
          <w:sz w:val="28"/>
          <w:szCs w:val="28"/>
          <w:lang w:val="uk-UA"/>
        </w:rPr>
        <w:t> Програма</w:t>
      </w:r>
      <w:r w:rsidR="003A704A" w:rsidRPr="00582BA5">
        <w:rPr>
          <w:sz w:val="28"/>
          <w:szCs w:val="28"/>
          <w:lang w:val="uk-UA"/>
        </w:rPr>
        <w:t> </w:t>
      </w:r>
      <w:r w:rsidR="00126E7D" w:rsidRPr="00582BA5">
        <w:rPr>
          <w:sz w:val="28"/>
          <w:szCs w:val="28"/>
          <w:lang w:val="uk-UA"/>
        </w:rPr>
        <w:t xml:space="preserve">фінансової </w:t>
      </w:r>
      <w:r w:rsidR="003A704A" w:rsidRPr="00582BA5">
        <w:rPr>
          <w:sz w:val="28"/>
          <w:szCs w:val="28"/>
          <w:lang w:val="uk-UA"/>
        </w:rPr>
        <w:t xml:space="preserve">підтримки </w:t>
      </w:r>
      <w:r w:rsidR="00C7044E" w:rsidRPr="00582BA5">
        <w:rPr>
          <w:bCs/>
          <w:sz w:val="28"/>
          <w:szCs w:val="28"/>
          <w:lang w:val="uk-UA"/>
        </w:rPr>
        <w:t>фінансової підтримки та відшкодування різниці між розміром ціни (тарифу) на послуги та розміром економічно обґрунтованих</w:t>
      </w:r>
      <w:r w:rsidR="006D040D" w:rsidRPr="00582BA5">
        <w:rPr>
          <w:bCs/>
          <w:sz w:val="28"/>
          <w:szCs w:val="28"/>
          <w:lang w:val="uk-UA"/>
        </w:rPr>
        <w:t xml:space="preserve"> витрат на їх виробництво </w:t>
      </w:r>
      <w:r w:rsidR="00C7044E" w:rsidRPr="00582BA5">
        <w:rPr>
          <w:bCs/>
          <w:sz w:val="28"/>
          <w:szCs w:val="28"/>
          <w:lang w:val="uk-UA"/>
        </w:rPr>
        <w:t>(надання)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00C7044E" w:rsidRPr="00582BA5">
        <w:rPr>
          <w:sz w:val="28"/>
          <w:szCs w:val="28"/>
          <w:lang w:val="uk-UA"/>
        </w:rPr>
        <w:t xml:space="preserve"> </w:t>
      </w:r>
      <w:r w:rsidRPr="00582BA5">
        <w:rPr>
          <w:sz w:val="28"/>
          <w:szCs w:val="28"/>
          <w:lang w:val="uk-UA"/>
        </w:rPr>
        <w:t xml:space="preserve">(далі </w:t>
      </w:r>
      <w:r w:rsidR="00126E7D" w:rsidRPr="00582BA5">
        <w:rPr>
          <w:sz w:val="28"/>
          <w:szCs w:val="28"/>
          <w:lang w:val="uk-UA"/>
        </w:rPr>
        <w:t xml:space="preserve">- </w:t>
      </w:r>
      <w:r w:rsidRPr="00582BA5">
        <w:rPr>
          <w:sz w:val="28"/>
          <w:szCs w:val="28"/>
          <w:lang w:val="uk-UA"/>
        </w:rPr>
        <w:t>Програма) розроблена на виконання</w:t>
      </w:r>
      <w:r w:rsidR="009F1EB0" w:rsidRPr="00582BA5">
        <w:rPr>
          <w:sz w:val="28"/>
          <w:szCs w:val="28"/>
          <w:lang w:val="uk-UA"/>
        </w:rPr>
        <w:t xml:space="preserve"> розпорядження міського голови № 35 – р від 10.02.2022 р., згідно</w:t>
      </w:r>
      <w:r w:rsidRPr="00582BA5">
        <w:rPr>
          <w:sz w:val="28"/>
          <w:szCs w:val="28"/>
          <w:lang w:val="uk-UA"/>
        </w:rPr>
        <w:t xml:space="preserve"> ст. 91 Бюджетног</w:t>
      </w:r>
      <w:r w:rsidR="009F1EB0" w:rsidRPr="00582BA5">
        <w:rPr>
          <w:sz w:val="28"/>
          <w:szCs w:val="28"/>
          <w:lang w:val="uk-UA"/>
        </w:rPr>
        <w:t>о кодексу України та</w:t>
      </w:r>
      <w:r w:rsidRPr="00582BA5">
        <w:rPr>
          <w:sz w:val="28"/>
          <w:szCs w:val="28"/>
          <w:lang w:val="uk-UA"/>
        </w:rPr>
        <w:t xml:space="preserve"> </w:t>
      </w:r>
      <w:r w:rsidR="00E00517" w:rsidRPr="00582BA5">
        <w:rPr>
          <w:sz w:val="28"/>
          <w:szCs w:val="28"/>
          <w:bdr w:val="none" w:sz="0" w:space="0" w:color="auto" w:frame="1"/>
          <w:shd w:val="clear" w:color="auto" w:fill="FFFFFF"/>
          <w:lang w:val="uk-UA"/>
        </w:rPr>
        <w:t>п. 22 ч.</w:t>
      </w:r>
      <w:r w:rsidR="00C7044E" w:rsidRPr="00582BA5">
        <w:rPr>
          <w:sz w:val="28"/>
          <w:szCs w:val="28"/>
          <w:bdr w:val="none" w:sz="0" w:space="0" w:color="auto" w:frame="1"/>
          <w:shd w:val="clear" w:color="auto" w:fill="FFFFFF"/>
          <w:lang w:val="uk-UA"/>
        </w:rPr>
        <w:t xml:space="preserve"> </w:t>
      </w:r>
      <w:r w:rsidR="00E00517" w:rsidRPr="00582BA5">
        <w:rPr>
          <w:sz w:val="28"/>
          <w:szCs w:val="28"/>
          <w:bdr w:val="none" w:sz="0" w:space="0" w:color="auto" w:frame="1"/>
          <w:shd w:val="clear" w:color="auto" w:fill="FFFFFF"/>
          <w:lang w:val="uk-UA"/>
        </w:rPr>
        <w:t>1 ст.</w:t>
      </w:r>
      <w:r w:rsidR="00C7044E" w:rsidRPr="00582BA5">
        <w:rPr>
          <w:sz w:val="28"/>
          <w:szCs w:val="28"/>
          <w:bdr w:val="none" w:sz="0" w:space="0" w:color="auto" w:frame="1"/>
          <w:shd w:val="clear" w:color="auto" w:fill="FFFFFF"/>
          <w:lang w:val="uk-UA"/>
        </w:rPr>
        <w:t xml:space="preserve"> </w:t>
      </w:r>
      <w:r w:rsidR="00E00517" w:rsidRPr="00582BA5">
        <w:rPr>
          <w:sz w:val="28"/>
          <w:szCs w:val="28"/>
          <w:bdr w:val="none" w:sz="0" w:space="0" w:color="auto" w:frame="1"/>
          <w:shd w:val="clear" w:color="auto" w:fill="FFFFFF"/>
          <w:lang w:val="uk-UA"/>
        </w:rPr>
        <w:t xml:space="preserve">26 </w:t>
      </w:r>
      <w:r w:rsidRPr="00582BA5">
        <w:rPr>
          <w:sz w:val="28"/>
          <w:szCs w:val="28"/>
          <w:lang w:val="uk-UA"/>
        </w:rPr>
        <w:t>Закону України «Про місцеве самоврядування в Україні».</w:t>
      </w:r>
    </w:p>
    <w:p w:rsidR="009D04FC" w:rsidRPr="00582BA5" w:rsidRDefault="009D04FC" w:rsidP="007E08D4">
      <w:pPr>
        <w:ind w:firstLine="709"/>
        <w:jc w:val="both"/>
        <w:rPr>
          <w:sz w:val="28"/>
          <w:szCs w:val="28"/>
          <w:lang w:val="uk-UA"/>
        </w:rPr>
      </w:pPr>
      <w:r w:rsidRPr="00582BA5">
        <w:rPr>
          <w:sz w:val="28"/>
          <w:szCs w:val="28"/>
          <w:lang w:val="uk-UA"/>
        </w:rPr>
        <w:t>Для забезпечення виконання статутних з</w:t>
      </w:r>
      <w:r w:rsidR="00944873" w:rsidRPr="00582BA5">
        <w:rPr>
          <w:sz w:val="28"/>
          <w:szCs w:val="28"/>
          <w:lang w:val="uk-UA"/>
        </w:rPr>
        <w:t>авдань комунальні підприємства Жмери</w:t>
      </w:r>
      <w:r w:rsidR="00EE6BB5" w:rsidRPr="00582BA5">
        <w:rPr>
          <w:sz w:val="28"/>
          <w:szCs w:val="28"/>
          <w:lang w:val="uk-UA"/>
        </w:rPr>
        <w:t>нської міської ради, які надають</w:t>
      </w:r>
      <w:r w:rsidR="00944873" w:rsidRPr="00582BA5">
        <w:rPr>
          <w:sz w:val="28"/>
          <w:szCs w:val="28"/>
          <w:lang w:val="uk-UA"/>
        </w:rPr>
        <w:t xml:space="preserve"> мешканцям Жмеринської міської територіальної громади комунальні послуги </w:t>
      </w:r>
      <w:r w:rsidR="00944873" w:rsidRPr="00582BA5">
        <w:rPr>
          <w:bCs/>
          <w:sz w:val="28"/>
          <w:szCs w:val="28"/>
          <w:lang w:val="uk-UA"/>
        </w:rPr>
        <w:t>з централізованого водопостачання та водовідведення</w:t>
      </w:r>
      <w:r w:rsidR="00944873" w:rsidRPr="00582BA5">
        <w:rPr>
          <w:sz w:val="28"/>
          <w:szCs w:val="28"/>
          <w:lang w:val="uk-UA"/>
        </w:rPr>
        <w:t xml:space="preserve"> </w:t>
      </w:r>
      <w:r w:rsidRPr="00582BA5">
        <w:rPr>
          <w:sz w:val="28"/>
          <w:szCs w:val="28"/>
          <w:lang w:val="uk-UA"/>
        </w:rPr>
        <w:t>нерідко потребують залучення додаткового фінансування, яке сприятиме стабілізації їх фінансово-господарської діяльності, покращенню стану розрахунків</w:t>
      </w:r>
      <w:r w:rsidR="009F1EB0" w:rsidRPr="00582BA5">
        <w:rPr>
          <w:sz w:val="28"/>
          <w:szCs w:val="28"/>
          <w:lang w:val="uk-UA"/>
        </w:rPr>
        <w:t>, і в першу чергу за  спожиті енергоносії</w:t>
      </w:r>
      <w:r w:rsidRPr="00582BA5">
        <w:rPr>
          <w:sz w:val="28"/>
          <w:szCs w:val="28"/>
          <w:lang w:val="uk-UA"/>
        </w:rPr>
        <w:t>, більш ефективному використанню майна, що належить до комунальної власності</w:t>
      </w:r>
      <w:r w:rsidR="00944873" w:rsidRPr="00582BA5">
        <w:rPr>
          <w:sz w:val="28"/>
          <w:szCs w:val="28"/>
          <w:lang w:val="uk-UA"/>
        </w:rPr>
        <w:t xml:space="preserve"> Жмерин</w:t>
      </w:r>
      <w:r w:rsidRPr="00582BA5">
        <w:rPr>
          <w:sz w:val="28"/>
          <w:szCs w:val="28"/>
          <w:lang w:val="uk-UA"/>
        </w:rPr>
        <w:t>ської міської територіальної громади, оновленню виробничих потужностей, технічної бази, забезпеченню повного і своєчасного внесення платежів до бюджету.</w:t>
      </w:r>
    </w:p>
    <w:p w:rsidR="009D04FC" w:rsidRPr="00582BA5" w:rsidRDefault="00837347" w:rsidP="007E08D4">
      <w:pPr>
        <w:ind w:firstLine="709"/>
        <w:jc w:val="both"/>
        <w:rPr>
          <w:sz w:val="28"/>
          <w:szCs w:val="28"/>
          <w:lang w:val="uk-UA"/>
        </w:rPr>
      </w:pPr>
      <w:r w:rsidRPr="00582BA5">
        <w:rPr>
          <w:sz w:val="28"/>
          <w:szCs w:val="28"/>
          <w:lang w:val="uk-UA"/>
        </w:rPr>
        <w:t>Комунальні підприємства</w:t>
      </w:r>
      <w:r w:rsidR="00944873" w:rsidRPr="00582BA5">
        <w:rPr>
          <w:sz w:val="28"/>
          <w:szCs w:val="28"/>
          <w:lang w:val="uk-UA"/>
        </w:rPr>
        <w:t xml:space="preserve"> «Жмеринкаводока</w:t>
      </w:r>
      <w:r w:rsidRPr="00582BA5">
        <w:rPr>
          <w:sz w:val="28"/>
          <w:szCs w:val="28"/>
          <w:lang w:val="uk-UA"/>
        </w:rPr>
        <w:t xml:space="preserve">нал» та </w:t>
      </w:r>
      <w:r w:rsidR="00944873" w:rsidRPr="00582BA5">
        <w:rPr>
          <w:sz w:val="28"/>
          <w:szCs w:val="28"/>
          <w:lang w:val="uk-UA"/>
        </w:rPr>
        <w:t>«Браїлів-комунсервіс» створені для</w:t>
      </w:r>
      <w:r w:rsidR="009D04FC" w:rsidRPr="00582BA5">
        <w:rPr>
          <w:sz w:val="28"/>
          <w:szCs w:val="28"/>
          <w:lang w:val="uk-UA"/>
        </w:rPr>
        <w:t xml:space="preserve"> </w:t>
      </w:r>
      <w:r w:rsidR="0007234A" w:rsidRPr="00582BA5">
        <w:rPr>
          <w:sz w:val="28"/>
          <w:szCs w:val="28"/>
          <w:lang w:val="uk-UA"/>
        </w:rPr>
        <w:t>забезпечення мешканців</w:t>
      </w:r>
      <w:r w:rsidR="00944873" w:rsidRPr="00582BA5">
        <w:rPr>
          <w:sz w:val="28"/>
          <w:szCs w:val="28"/>
          <w:lang w:val="uk-UA"/>
        </w:rPr>
        <w:t xml:space="preserve"> м. Жмеринка та </w:t>
      </w:r>
      <w:r w:rsidR="003A704A" w:rsidRPr="00582BA5">
        <w:rPr>
          <w:sz w:val="28"/>
          <w:szCs w:val="28"/>
          <w:lang w:val="uk-UA"/>
        </w:rPr>
        <w:t>населених</w:t>
      </w:r>
      <w:r w:rsidR="00944873" w:rsidRPr="00582BA5">
        <w:rPr>
          <w:sz w:val="28"/>
          <w:szCs w:val="28"/>
          <w:lang w:val="uk-UA"/>
        </w:rPr>
        <w:t xml:space="preserve"> пунктів, що увійшли до складу Жмеринської міської те</w:t>
      </w:r>
      <w:r w:rsidR="0007234A" w:rsidRPr="00582BA5">
        <w:rPr>
          <w:sz w:val="28"/>
          <w:szCs w:val="28"/>
          <w:lang w:val="uk-UA"/>
        </w:rPr>
        <w:t xml:space="preserve">риторіальної громади </w:t>
      </w:r>
      <w:r w:rsidR="00944873" w:rsidRPr="00582BA5">
        <w:rPr>
          <w:sz w:val="28"/>
          <w:szCs w:val="28"/>
          <w:lang w:val="uk-UA"/>
        </w:rPr>
        <w:t>послуг</w:t>
      </w:r>
      <w:r w:rsidR="0007234A" w:rsidRPr="00582BA5">
        <w:rPr>
          <w:sz w:val="28"/>
          <w:szCs w:val="28"/>
          <w:lang w:val="uk-UA"/>
        </w:rPr>
        <w:t>ами</w:t>
      </w:r>
      <w:r w:rsidR="00944873" w:rsidRPr="00582BA5">
        <w:rPr>
          <w:sz w:val="28"/>
          <w:szCs w:val="28"/>
          <w:lang w:val="uk-UA"/>
        </w:rPr>
        <w:t xml:space="preserve"> </w:t>
      </w:r>
      <w:r w:rsidR="00944873" w:rsidRPr="00582BA5">
        <w:rPr>
          <w:bCs/>
          <w:sz w:val="28"/>
          <w:szCs w:val="28"/>
          <w:lang w:val="uk-UA"/>
        </w:rPr>
        <w:t>з централізованого водопостачання та водовідведення</w:t>
      </w:r>
      <w:r w:rsidR="009D04FC" w:rsidRPr="00582BA5">
        <w:rPr>
          <w:sz w:val="28"/>
          <w:szCs w:val="28"/>
          <w:lang w:val="uk-UA"/>
        </w:rPr>
        <w:t>, а також  виконання інших видів робіт в галузі житлово –</w:t>
      </w:r>
      <w:r w:rsidR="0007234A" w:rsidRPr="00582BA5">
        <w:rPr>
          <w:sz w:val="28"/>
          <w:szCs w:val="28"/>
          <w:lang w:val="uk-UA"/>
        </w:rPr>
        <w:t xml:space="preserve"> комунального господарства Жмеринської</w:t>
      </w:r>
      <w:r w:rsidR="009D04FC" w:rsidRPr="00582BA5">
        <w:rPr>
          <w:sz w:val="28"/>
          <w:szCs w:val="28"/>
          <w:lang w:val="uk-UA"/>
        </w:rPr>
        <w:t xml:space="preserve"> </w:t>
      </w:r>
      <w:r w:rsidR="00E90BAB" w:rsidRPr="00582BA5">
        <w:rPr>
          <w:sz w:val="28"/>
          <w:szCs w:val="28"/>
          <w:lang w:val="uk-UA"/>
        </w:rPr>
        <w:t xml:space="preserve">міської </w:t>
      </w:r>
      <w:r w:rsidR="009D04FC" w:rsidRPr="00582BA5">
        <w:rPr>
          <w:sz w:val="28"/>
          <w:szCs w:val="28"/>
          <w:lang w:val="uk-UA"/>
        </w:rPr>
        <w:t>територіальної громади</w:t>
      </w:r>
      <w:r w:rsidR="009D04FC" w:rsidRPr="00582BA5">
        <w:rPr>
          <w:i/>
          <w:iCs/>
          <w:sz w:val="28"/>
          <w:szCs w:val="28"/>
          <w:lang w:val="uk-UA"/>
        </w:rPr>
        <w:t>.</w:t>
      </w:r>
      <w:r w:rsidR="009D04FC" w:rsidRPr="00582BA5">
        <w:rPr>
          <w:sz w:val="28"/>
          <w:szCs w:val="28"/>
          <w:lang w:val="uk-UA"/>
        </w:rPr>
        <w:t> </w:t>
      </w:r>
    </w:p>
    <w:p w:rsidR="009D04FC" w:rsidRPr="00582BA5" w:rsidRDefault="009D04FC" w:rsidP="007E08D4">
      <w:pPr>
        <w:ind w:firstLine="709"/>
        <w:jc w:val="both"/>
        <w:rPr>
          <w:sz w:val="28"/>
          <w:szCs w:val="28"/>
          <w:lang w:val="uk-UA"/>
        </w:rPr>
      </w:pPr>
      <w:r w:rsidRPr="00582BA5">
        <w:rPr>
          <w:sz w:val="28"/>
          <w:szCs w:val="28"/>
          <w:lang w:val="uk-UA"/>
        </w:rPr>
        <w:t xml:space="preserve">На даний час фінансовий стан </w:t>
      </w:r>
      <w:r w:rsidR="00944873" w:rsidRPr="00582BA5">
        <w:rPr>
          <w:sz w:val="28"/>
          <w:szCs w:val="28"/>
          <w:lang w:val="uk-UA"/>
        </w:rPr>
        <w:t>КП «Жмеринкаводоканал», КП «Браїлів-комунсервіс»</w:t>
      </w:r>
      <w:r w:rsidR="00837347" w:rsidRPr="00582BA5">
        <w:rPr>
          <w:sz w:val="28"/>
          <w:szCs w:val="28"/>
          <w:lang w:val="uk-UA"/>
        </w:rPr>
        <w:t xml:space="preserve"> </w:t>
      </w:r>
      <w:r w:rsidRPr="00582BA5">
        <w:rPr>
          <w:sz w:val="28"/>
          <w:szCs w:val="28"/>
          <w:lang w:val="uk-UA"/>
        </w:rPr>
        <w:t>є складним через велике податкове навантаження та постійне зростання витрат (</w:t>
      </w:r>
      <w:r w:rsidR="00837347" w:rsidRPr="00582BA5">
        <w:rPr>
          <w:sz w:val="28"/>
          <w:szCs w:val="28"/>
          <w:lang w:val="uk-UA"/>
        </w:rPr>
        <w:t>постійний ріст цін на</w:t>
      </w:r>
      <w:r w:rsidR="0007234A" w:rsidRPr="00582BA5">
        <w:rPr>
          <w:sz w:val="28"/>
          <w:szCs w:val="28"/>
          <w:lang w:val="uk-UA"/>
        </w:rPr>
        <w:t xml:space="preserve"> електричну енергію та інші  енергоносії і</w:t>
      </w:r>
      <w:r w:rsidR="00837347" w:rsidRPr="00582BA5">
        <w:rPr>
          <w:sz w:val="28"/>
          <w:szCs w:val="28"/>
          <w:lang w:val="uk-UA"/>
        </w:rPr>
        <w:t xml:space="preserve"> матеріали, </w:t>
      </w:r>
      <w:r w:rsidRPr="00582BA5">
        <w:rPr>
          <w:sz w:val="28"/>
          <w:szCs w:val="28"/>
          <w:lang w:val="uk-UA"/>
        </w:rPr>
        <w:t>підвищен</w:t>
      </w:r>
      <w:r w:rsidR="00837347" w:rsidRPr="00582BA5">
        <w:rPr>
          <w:sz w:val="28"/>
          <w:szCs w:val="28"/>
          <w:lang w:val="uk-UA"/>
        </w:rPr>
        <w:t>ня прожиткового мінімуму)</w:t>
      </w:r>
      <w:r w:rsidRPr="00582BA5">
        <w:rPr>
          <w:sz w:val="28"/>
          <w:szCs w:val="28"/>
          <w:lang w:val="uk-UA"/>
        </w:rPr>
        <w:t>. Ці фактори зумовлюють необхідність значного підняття тарифів та водночас роблять їх непідйомними для біль</w:t>
      </w:r>
      <w:r w:rsidR="00837347" w:rsidRPr="00582BA5">
        <w:rPr>
          <w:sz w:val="28"/>
          <w:szCs w:val="28"/>
          <w:lang w:val="uk-UA"/>
        </w:rPr>
        <w:t>шості споживачів в умовах короно</w:t>
      </w:r>
      <w:r w:rsidRPr="00582BA5">
        <w:rPr>
          <w:sz w:val="28"/>
          <w:szCs w:val="28"/>
          <w:lang w:val="uk-UA"/>
        </w:rPr>
        <w:t>вірусно</w:t>
      </w:r>
      <w:r w:rsidR="0007234A" w:rsidRPr="00582BA5">
        <w:rPr>
          <w:sz w:val="28"/>
          <w:szCs w:val="28"/>
          <w:lang w:val="uk-UA"/>
        </w:rPr>
        <w:t>ї пандемії. Такий стан</w:t>
      </w:r>
      <w:r w:rsidRPr="00582BA5">
        <w:rPr>
          <w:sz w:val="28"/>
          <w:szCs w:val="28"/>
          <w:lang w:val="uk-UA"/>
        </w:rPr>
        <w:t xml:space="preserve"> призвод</w:t>
      </w:r>
      <w:r w:rsidR="0007234A" w:rsidRPr="00582BA5">
        <w:rPr>
          <w:sz w:val="28"/>
          <w:szCs w:val="28"/>
          <w:lang w:val="uk-UA"/>
        </w:rPr>
        <w:t>ить до неякісного надання</w:t>
      </w:r>
      <w:r w:rsidRPr="00582BA5">
        <w:rPr>
          <w:sz w:val="28"/>
          <w:szCs w:val="28"/>
          <w:lang w:val="uk-UA"/>
        </w:rPr>
        <w:t xml:space="preserve"> </w:t>
      </w:r>
      <w:r w:rsidR="0007234A" w:rsidRPr="00582BA5">
        <w:rPr>
          <w:sz w:val="28"/>
          <w:szCs w:val="28"/>
          <w:lang w:val="uk-UA"/>
        </w:rPr>
        <w:t xml:space="preserve">споживачам комунальними підприємствами послуг </w:t>
      </w:r>
      <w:r w:rsidR="0007234A" w:rsidRPr="00582BA5">
        <w:rPr>
          <w:bCs/>
          <w:sz w:val="28"/>
          <w:szCs w:val="28"/>
          <w:lang w:val="uk-UA"/>
        </w:rPr>
        <w:t>з централізованого водопостачання та водовідведення</w:t>
      </w:r>
      <w:r w:rsidRPr="00582BA5">
        <w:rPr>
          <w:sz w:val="28"/>
          <w:szCs w:val="28"/>
          <w:lang w:val="uk-UA"/>
        </w:rPr>
        <w:t>, унеможливлює оновлення та переоснащення технічно</w:t>
      </w:r>
      <w:r w:rsidR="0007234A" w:rsidRPr="00582BA5">
        <w:rPr>
          <w:sz w:val="28"/>
          <w:szCs w:val="28"/>
          <w:lang w:val="uk-UA"/>
        </w:rPr>
        <w:t xml:space="preserve">ї бази </w:t>
      </w:r>
      <w:r w:rsidR="00E90BAB" w:rsidRPr="00582BA5">
        <w:rPr>
          <w:sz w:val="28"/>
          <w:szCs w:val="28"/>
          <w:lang w:val="uk-UA"/>
        </w:rPr>
        <w:t xml:space="preserve">цих </w:t>
      </w:r>
      <w:r w:rsidR="0007234A" w:rsidRPr="00582BA5">
        <w:rPr>
          <w:sz w:val="28"/>
          <w:szCs w:val="28"/>
          <w:lang w:val="uk-UA"/>
        </w:rPr>
        <w:t>підприємств, впровадження</w:t>
      </w:r>
      <w:r w:rsidRPr="00582BA5">
        <w:rPr>
          <w:sz w:val="28"/>
          <w:szCs w:val="28"/>
          <w:lang w:val="uk-UA"/>
        </w:rPr>
        <w:t xml:space="preserve"> ен</w:t>
      </w:r>
      <w:r w:rsidR="0007234A" w:rsidRPr="00582BA5">
        <w:rPr>
          <w:sz w:val="28"/>
          <w:szCs w:val="28"/>
          <w:lang w:val="uk-UA"/>
        </w:rPr>
        <w:t>ергозберігаючих технологій</w:t>
      </w:r>
      <w:r w:rsidR="00C743E7" w:rsidRPr="00582BA5">
        <w:rPr>
          <w:sz w:val="28"/>
          <w:szCs w:val="28"/>
          <w:lang w:val="uk-UA"/>
        </w:rPr>
        <w:t>,</w:t>
      </w:r>
      <w:r w:rsidRPr="00582BA5">
        <w:rPr>
          <w:sz w:val="28"/>
          <w:szCs w:val="28"/>
          <w:lang w:val="uk-UA"/>
        </w:rPr>
        <w:t xml:space="preserve"> своєчасного і в повному обсязі розрахунків з бюджетами всіх рівнів.</w:t>
      </w:r>
    </w:p>
    <w:p w:rsidR="009D04FC" w:rsidRPr="00582BA5" w:rsidRDefault="009D04FC" w:rsidP="007E08D4">
      <w:pPr>
        <w:ind w:firstLine="709"/>
        <w:jc w:val="both"/>
        <w:rPr>
          <w:sz w:val="28"/>
          <w:szCs w:val="28"/>
          <w:lang w:val="uk-UA"/>
        </w:rPr>
      </w:pPr>
      <w:r w:rsidRPr="00582BA5">
        <w:rPr>
          <w:sz w:val="28"/>
          <w:szCs w:val="28"/>
          <w:lang w:val="uk-UA"/>
        </w:rPr>
        <w:t>Несвоєчасна оплата за нарахованими податковими зобов’язаннями (єдиний соціальний внесок, податок</w:t>
      </w:r>
      <w:r w:rsidR="00C743E7" w:rsidRPr="00582BA5">
        <w:rPr>
          <w:sz w:val="28"/>
          <w:szCs w:val="28"/>
          <w:lang w:val="uk-UA"/>
        </w:rPr>
        <w:t xml:space="preserve"> на доходи фізичних осіб, тощо) та зобов’язаннями щодо</w:t>
      </w:r>
      <w:r w:rsidRPr="00582BA5">
        <w:rPr>
          <w:sz w:val="28"/>
          <w:szCs w:val="28"/>
          <w:lang w:val="uk-UA"/>
        </w:rPr>
        <w:t xml:space="preserve"> </w:t>
      </w:r>
      <w:r w:rsidR="00837347" w:rsidRPr="00582BA5">
        <w:rPr>
          <w:sz w:val="28"/>
          <w:szCs w:val="28"/>
          <w:lang w:val="uk-UA"/>
        </w:rPr>
        <w:t xml:space="preserve">своєчасної </w:t>
      </w:r>
      <w:r w:rsidR="00C743E7" w:rsidRPr="00582BA5">
        <w:rPr>
          <w:sz w:val="28"/>
          <w:szCs w:val="28"/>
          <w:lang w:val="uk-UA"/>
        </w:rPr>
        <w:t>сплати за спожиту електричну енергію</w:t>
      </w:r>
      <w:r w:rsidRPr="00582BA5">
        <w:rPr>
          <w:sz w:val="28"/>
          <w:szCs w:val="28"/>
          <w:lang w:val="uk-UA"/>
        </w:rPr>
        <w:t>, інших складових витрат комунальних підприємств</w:t>
      </w:r>
      <w:r w:rsidR="00837347" w:rsidRPr="00582BA5">
        <w:rPr>
          <w:sz w:val="28"/>
          <w:szCs w:val="28"/>
          <w:lang w:val="uk-UA"/>
        </w:rPr>
        <w:t>,</w:t>
      </w:r>
      <w:r w:rsidRPr="00582BA5">
        <w:rPr>
          <w:sz w:val="28"/>
          <w:szCs w:val="28"/>
          <w:lang w:val="uk-UA"/>
        </w:rPr>
        <w:t xml:space="preserve"> загрожують значними штрафни</w:t>
      </w:r>
      <w:r w:rsidR="00837347" w:rsidRPr="00582BA5">
        <w:rPr>
          <w:sz w:val="28"/>
          <w:szCs w:val="28"/>
          <w:lang w:val="uk-UA"/>
        </w:rPr>
        <w:t>ми санкціями</w:t>
      </w:r>
      <w:r w:rsidRPr="00582BA5">
        <w:rPr>
          <w:sz w:val="28"/>
          <w:szCs w:val="28"/>
          <w:lang w:val="uk-UA"/>
        </w:rPr>
        <w:t xml:space="preserve"> та</w:t>
      </w:r>
      <w:r w:rsidR="00837347" w:rsidRPr="00582BA5">
        <w:rPr>
          <w:sz w:val="28"/>
          <w:szCs w:val="28"/>
          <w:lang w:val="uk-UA"/>
        </w:rPr>
        <w:t xml:space="preserve"> пенями, що як наслідок призводить</w:t>
      </w:r>
      <w:r w:rsidRPr="00582BA5">
        <w:rPr>
          <w:sz w:val="28"/>
          <w:szCs w:val="28"/>
          <w:lang w:val="uk-UA"/>
        </w:rPr>
        <w:t xml:space="preserve"> до збитковості </w:t>
      </w:r>
      <w:r w:rsidR="00C743E7" w:rsidRPr="00582BA5">
        <w:rPr>
          <w:sz w:val="28"/>
          <w:szCs w:val="28"/>
          <w:lang w:val="uk-UA"/>
        </w:rPr>
        <w:t xml:space="preserve">цих </w:t>
      </w:r>
      <w:r w:rsidRPr="00582BA5">
        <w:rPr>
          <w:sz w:val="28"/>
          <w:szCs w:val="28"/>
          <w:lang w:val="uk-UA"/>
        </w:rPr>
        <w:t>комунальних підприємств.</w:t>
      </w:r>
    </w:p>
    <w:p w:rsidR="009D04FC" w:rsidRPr="00582BA5" w:rsidRDefault="008336DD" w:rsidP="007E08D4">
      <w:pPr>
        <w:ind w:firstLine="709"/>
        <w:jc w:val="both"/>
        <w:rPr>
          <w:sz w:val="28"/>
          <w:szCs w:val="28"/>
          <w:lang w:val="uk-UA"/>
        </w:rPr>
      </w:pPr>
      <w:r w:rsidRPr="00582BA5">
        <w:rPr>
          <w:sz w:val="28"/>
          <w:szCs w:val="28"/>
          <w:lang w:val="uk-UA"/>
        </w:rPr>
        <w:t xml:space="preserve">У вказаній ситуації, для подальшого забезпечення стабільної роботи </w:t>
      </w:r>
      <w:r w:rsidR="00C743E7" w:rsidRPr="00582BA5">
        <w:rPr>
          <w:sz w:val="28"/>
          <w:szCs w:val="28"/>
          <w:lang w:val="uk-UA"/>
        </w:rPr>
        <w:t xml:space="preserve">комунальних підприємств Жмеринської міської ради, які надають послуги </w:t>
      </w:r>
      <w:r w:rsidR="00C743E7" w:rsidRPr="00582BA5">
        <w:rPr>
          <w:bCs/>
          <w:sz w:val="28"/>
          <w:szCs w:val="28"/>
          <w:lang w:val="uk-UA"/>
        </w:rPr>
        <w:t>з централізованого водопостачання та водовідведення</w:t>
      </w:r>
      <w:r w:rsidRPr="00582BA5">
        <w:rPr>
          <w:sz w:val="28"/>
          <w:szCs w:val="28"/>
          <w:lang w:val="uk-UA"/>
        </w:rPr>
        <w:t xml:space="preserve"> </w:t>
      </w:r>
      <w:r w:rsidR="00C743E7" w:rsidRPr="00582BA5">
        <w:rPr>
          <w:sz w:val="28"/>
          <w:szCs w:val="28"/>
          <w:lang w:val="uk-UA"/>
        </w:rPr>
        <w:t xml:space="preserve">мешканцям міста Жмеринка та населених пунктів що увійшли до складу Жмеринської міської </w:t>
      </w:r>
      <w:r w:rsidR="00C743E7" w:rsidRPr="00582BA5">
        <w:rPr>
          <w:sz w:val="28"/>
          <w:szCs w:val="28"/>
          <w:lang w:val="uk-UA"/>
        </w:rPr>
        <w:lastRenderedPageBreak/>
        <w:t>територіальної громади є необхідність прийняти</w:t>
      </w:r>
      <w:r w:rsidRPr="00582BA5">
        <w:rPr>
          <w:sz w:val="28"/>
          <w:szCs w:val="28"/>
          <w:lang w:val="uk-UA"/>
        </w:rPr>
        <w:t xml:space="preserve"> рішення про</w:t>
      </w:r>
      <w:r w:rsidR="00126E7D" w:rsidRPr="00582BA5">
        <w:rPr>
          <w:sz w:val="28"/>
          <w:szCs w:val="28"/>
          <w:lang w:val="uk-UA"/>
        </w:rPr>
        <w:t xml:space="preserve"> затвердження </w:t>
      </w:r>
      <w:r w:rsidR="009D04FC" w:rsidRPr="00582BA5">
        <w:rPr>
          <w:sz w:val="28"/>
          <w:szCs w:val="28"/>
          <w:lang w:val="uk-UA"/>
        </w:rPr>
        <w:t xml:space="preserve"> </w:t>
      </w:r>
      <w:r w:rsidR="006D040D" w:rsidRPr="00582BA5">
        <w:rPr>
          <w:sz w:val="28"/>
          <w:szCs w:val="28"/>
          <w:lang w:val="uk-UA"/>
        </w:rPr>
        <w:t xml:space="preserve">Програма  </w:t>
      </w:r>
      <w:r w:rsidR="006D040D" w:rsidRPr="00582BA5">
        <w:rPr>
          <w:bCs/>
          <w:sz w:val="28"/>
          <w:szCs w:val="28"/>
          <w:lang w:val="uk-UA"/>
        </w:rPr>
        <w:t xml:space="preserve">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 </w:t>
      </w:r>
      <w:r w:rsidR="00126E7D" w:rsidRPr="00582BA5">
        <w:rPr>
          <w:sz w:val="28"/>
          <w:szCs w:val="28"/>
          <w:lang w:val="uk-UA"/>
        </w:rPr>
        <w:t xml:space="preserve">та </w:t>
      </w:r>
      <w:r w:rsidR="009D04FC" w:rsidRPr="00582BA5">
        <w:rPr>
          <w:sz w:val="28"/>
          <w:szCs w:val="28"/>
          <w:lang w:val="uk-UA"/>
        </w:rPr>
        <w:t xml:space="preserve">надання </w:t>
      </w:r>
      <w:r w:rsidR="00126E7D" w:rsidRPr="00582BA5">
        <w:rPr>
          <w:sz w:val="28"/>
          <w:szCs w:val="28"/>
          <w:lang w:val="uk-UA"/>
        </w:rPr>
        <w:t xml:space="preserve">цим комунальним підприємствам </w:t>
      </w:r>
      <w:r w:rsidR="009D04FC" w:rsidRPr="00582BA5">
        <w:rPr>
          <w:sz w:val="28"/>
          <w:szCs w:val="28"/>
          <w:lang w:val="uk-UA"/>
        </w:rPr>
        <w:t xml:space="preserve">фінансової підтримки </w:t>
      </w:r>
      <w:r w:rsidR="005938ED" w:rsidRPr="00582BA5">
        <w:rPr>
          <w:sz w:val="28"/>
          <w:szCs w:val="28"/>
          <w:lang w:val="uk-UA"/>
        </w:rPr>
        <w:t>у відповідності до положень</w:t>
      </w:r>
      <w:r w:rsidR="009D04FC" w:rsidRPr="00582BA5">
        <w:rPr>
          <w:sz w:val="28"/>
          <w:szCs w:val="28"/>
          <w:lang w:val="uk-UA"/>
        </w:rPr>
        <w:t xml:space="preserve"> </w:t>
      </w:r>
      <w:r w:rsidR="00126E7D" w:rsidRPr="00582BA5">
        <w:rPr>
          <w:sz w:val="28"/>
          <w:szCs w:val="28"/>
          <w:bdr w:val="none" w:sz="0" w:space="0" w:color="auto" w:frame="1"/>
          <w:shd w:val="clear" w:color="auto" w:fill="FFFFFF"/>
          <w:lang w:val="uk-UA"/>
        </w:rPr>
        <w:t xml:space="preserve">п. 22 ч.1 ст.26  </w:t>
      </w:r>
      <w:r w:rsidR="009D04FC" w:rsidRPr="00582BA5">
        <w:rPr>
          <w:sz w:val="28"/>
          <w:szCs w:val="28"/>
          <w:lang w:val="uk-UA"/>
        </w:rPr>
        <w:t xml:space="preserve">Закону України «Про місцеве самоврядування в Україні» та </w:t>
      </w:r>
      <w:r w:rsidR="00FC53A1" w:rsidRPr="00582BA5">
        <w:rPr>
          <w:sz w:val="28"/>
          <w:szCs w:val="28"/>
          <w:lang w:val="uk-UA"/>
        </w:rPr>
        <w:t xml:space="preserve">ст. </w:t>
      </w:r>
      <w:r w:rsidR="00126E7D" w:rsidRPr="00582BA5">
        <w:rPr>
          <w:sz w:val="28"/>
          <w:szCs w:val="28"/>
          <w:lang w:val="uk-UA"/>
        </w:rPr>
        <w:t xml:space="preserve">71, ст. 91 </w:t>
      </w:r>
      <w:r w:rsidR="009D04FC" w:rsidRPr="00582BA5">
        <w:rPr>
          <w:sz w:val="28"/>
          <w:szCs w:val="28"/>
          <w:lang w:val="uk-UA"/>
        </w:rPr>
        <w:t>Бюджетного Кодексу України.</w:t>
      </w:r>
    </w:p>
    <w:p w:rsidR="003C2AB3" w:rsidRPr="00582BA5" w:rsidRDefault="003C2AB3" w:rsidP="00436B8D">
      <w:pPr>
        <w:ind w:firstLine="709"/>
        <w:jc w:val="both"/>
        <w:rPr>
          <w:sz w:val="28"/>
          <w:szCs w:val="28"/>
          <w:lang w:val="uk-UA"/>
        </w:rPr>
      </w:pPr>
      <w:r w:rsidRPr="00582BA5">
        <w:rPr>
          <w:sz w:val="28"/>
          <w:szCs w:val="28"/>
          <w:lang w:val="uk-UA"/>
        </w:rPr>
        <w:t>Цільової групою Програми є управління житлово-комунального господарства міської ради, технічний та адміністративний персонал комунальних підприємств, споживачі комунальних послуг.</w:t>
      </w:r>
    </w:p>
    <w:p w:rsidR="003C2AB3" w:rsidRPr="00582BA5" w:rsidRDefault="003C2AB3" w:rsidP="00436B8D">
      <w:pPr>
        <w:ind w:firstLine="709"/>
        <w:jc w:val="both"/>
        <w:rPr>
          <w:sz w:val="28"/>
          <w:szCs w:val="28"/>
          <w:lang w:val="uk-UA"/>
        </w:rPr>
      </w:pPr>
      <w:r w:rsidRPr="00582BA5">
        <w:rPr>
          <w:sz w:val="28"/>
          <w:szCs w:val="28"/>
          <w:lang w:val="uk-UA"/>
        </w:rPr>
        <w:t>Кінцевими бенефіціарами Програми є спожива</w:t>
      </w:r>
      <w:r w:rsidR="00126E7D" w:rsidRPr="00582BA5">
        <w:rPr>
          <w:sz w:val="28"/>
          <w:szCs w:val="28"/>
          <w:lang w:val="uk-UA"/>
        </w:rPr>
        <w:t xml:space="preserve">чі комунальних послуг, мешканці </w:t>
      </w:r>
      <w:r w:rsidRPr="00582BA5">
        <w:rPr>
          <w:sz w:val="28"/>
          <w:szCs w:val="28"/>
          <w:lang w:val="uk-UA"/>
        </w:rPr>
        <w:t>м.</w:t>
      </w:r>
      <w:r w:rsidR="00126E7D" w:rsidRPr="00582BA5">
        <w:rPr>
          <w:sz w:val="28"/>
          <w:szCs w:val="28"/>
          <w:lang w:val="uk-UA"/>
        </w:rPr>
        <w:t xml:space="preserve"> Жмеринка та населених пунктів, що увійшли до складу Жмеринської міської територіальної громади (смт. Браїлів, селище Браїлів, с. Сьомаки, селище Володимирівка)</w:t>
      </w:r>
      <w:r w:rsidR="00714A47" w:rsidRPr="00582BA5">
        <w:rPr>
          <w:sz w:val="28"/>
          <w:szCs w:val="28"/>
          <w:lang w:val="uk-UA"/>
        </w:rPr>
        <w:t>,</w:t>
      </w:r>
      <w:r w:rsidR="00126E7D" w:rsidRPr="00582BA5">
        <w:rPr>
          <w:sz w:val="28"/>
          <w:szCs w:val="28"/>
          <w:lang w:val="uk-UA"/>
        </w:rPr>
        <w:t xml:space="preserve"> </w:t>
      </w:r>
      <w:r w:rsidRPr="00582BA5">
        <w:rPr>
          <w:sz w:val="28"/>
          <w:szCs w:val="28"/>
          <w:lang w:val="uk-UA"/>
        </w:rPr>
        <w:t>підприємства отримувачі послуг з централізованого водопостачання та водовідведення</w:t>
      </w:r>
      <w:r w:rsidR="00126E7D" w:rsidRPr="00582BA5">
        <w:rPr>
          <w:sz w:val="28"/>
          <w:szCs w:val="28"/>
          <w:lang w:val="uk-UA"/>
        </w:rPr>
        <w:t>,</w:t>
      </w:r>
      <w:r w:rsidRPr="00582BA5">
        <w:rPr>
          <w:sz w:val="28"/>
          <w:szCs w:val="28"/>
          <w:lang w:val="uk-UA"/>
        </w:rPr>
        <w:t xml:space="preserve"> які в довготривалій перспективі можуть отримати вигоду від реалізації Програми.</w:t>
      </w:r>
    </w:p>
    <w:p w:rsidR="003C2AB3" w:rsidRPr="00582BA5" w:rsidRDefault="006D040D" w:rsidP="00436B8D">
      <w:pPr>
        <w:ind w:firstLine="709"/>
        <w:jc w:val="both"/>
        <w:rPr>
          <w:sz w:val="28"/>
          <w:szCs w:val="28"/>
          <w:lang w:val="uk-UA"/>
        </w:rPr>
      </w:pPr>
      <w:r w:rsidRPr="00582BA5">
        <w:rPr>
          <w:sz w:val="28"/>
          <w:szCs w:val="28"/>
          <w:lang w:val="uk-UA"/>
        </w:rPr>
        <w:t xml:space="preserve">Програма  </w:t>
      </w:r>
      <w:r w:rsidRPr="00582BA5">
        <w:rPr>
          <w:bCs/>
          <w:sz w:val="28"/>
          <w:szCs w:val="28"/>
          <w:lang w:val="uk-UA"/>
        </w:rPr>
        <w:t>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003C2AB3" w:rsidRPr="00582BA5">
        <w:rPr>
          <w:bCs/>
          <w:sz w:val="28"/>
          <w:szCs w:val="28"/>
          <w:lang w:val="uk-UA"/>
        </w:rPr>
        <w:t xml:space="preserve"> п</w:t>
      </w:r>
      <w:r w:rsidR="003C2AB3" w:rsidRPr="00582BA5">
        <w:rPr>
          <w:sz w:val="28"/>
          <w:szCs w:val="28"/>
          <w:lang w:val="uk-UA"/>
        </w:rPr>
        <w:t>риймається вперше.</w:t>
      </w:r>
    </w:p>
    <w:p w:rsidR="003C2AB3" w:rsidRPr="00582BA5" w:rsidRDefault="00B2342A" w:rsidP="00B2342A">
      <w:pPr>
        <w:pStyle w:val="a8"/>
        <w:widowControl w:val="0"/>
        <w:tabs>
          <w:tab w:val="num" w:pos="0"/>
          <w:tab w:val="left" w:pos="709"/>
          <w:tab w:val="left" w:pos="993"/>
        </w:tabs>
        <w:spacing w:before="60"/>
        <w:ind w:right="-1" w:firstLine="709"/>
        <w:rPr>
          <w:rFonts w:ascii="Times New Roman" w:hAnsi="Times New Roman" w:cs="Times New Roman"/>
          <w:sz w:val="28"/>
          <w:szCs w:val="28"/>
        </w:rPr>
      </w:pPr>
      <w:r w:rsidRPr="00582BA5">
        <w:rPr>
          <w:rFonts w:ascii="Times New Roman" w:hAnsi="Times New Roman" w:cs="Times New Roman"/>
          <w:sz w:val="28"/>
          <w:szCs w:val="28"/>
        </w:rPr>
        <w:t xml:space="preserve">Програма фінансової підтримки відповідає </w:t>
      </w:r>
      <w:r w:rsidR="003C2AB3" w:rsidRPr="00582BA5">
        <w:rPr>
          <w:rFonts w:ascii="Times New Roman" w:hAnsi="Times New Roman" w:cs="Times New Roman"/>
          <w:sz w:val="28"/>
          <w:szCs w:val="28"/>
        </w:rPr>
        <w:t xml:space="preserve"> </w:t>
      </w:r>
      <w:r w:rsidRPr="00582BA5">
        <w:rPr>
          <w:rFonts w:ascii="Times New Roman" w:hAnsi="Times New Roman" w:cs="Times New Roman"/>
          <w:bCs/>
          <w:sz w:val="28"/>
          <w:szCs w:val="28"/>
        </w:rPr>
        <w:t>Пріоритету 3. «Розбудова та модернізація соціальної інфраструктури, в тому числі закладів, установ та підприємств, що надають соціальні та житлово-комунальні послуги»</w:t>
      </w:r>
      <w:r w:rsidR="00714A47" w:rsidRPr="00582BA5">
        <w:rPr>
          <w:rFonts w:ascii="Times New Roman" w:hAnsi="Times New Roman" w:cs="Times New Roman"/>
          <w:bCs/>
          <w:sz w:val="28"/>
          <w:szCs w:val="28"/>
        </w:rPr>
        <w:t>,</w:t>
      </w:r>
      <w:r w:rsidRPr="00582BA5">
        <w:rPr>
          <w:rFonts w:ascii="Times New Roman" w:hAnsi="Times New Roman" w:cs="Times New Roman"/>
          <w:bCs/>
          <w:sz w:val="28"/>
          <w:szCs w:val="28"/>
        </w:rPr>
        <w:t xml:space="preserve"> </w:t>
      </w:r>
      <w:r w:rsidR="00714A47" w:rsidRPr="00582BA5">
        <w:rPr>
          <w:rFonts w:ascii="Times New Roman" w:hAnsi="Times New Roman" w:cs="Times New Roman"/>
          <w:sz w:val="28"/>
          <w:szCs w:val="28"/>
        </w:rPr>
        <w:t>Програмі</w:t>
      </w:r>
      <w:r w:rsidR="003C2AB3" w:rsidRPr="00582BA5">
        <w:rPr>
          <w:rFonts w:ascii="Times New Roman" w:hAnsi="Times New Roman" w:cs="Times New Roman"/>
          <w:sz w:val="28"/>
          <w:szCs w:val="28"/>
        </w:rPr>
        <w:t xml:space="preserve"> економічного і соціального розвитку Жмеринської</w:t>
      </w:r>
      <w:r w:rsidR="003C2AB3" w:rsidRPr="00582BA5">
        <w:rPr>
          <w:rFonts w:ascii="Times New Roman" w:hAnsi="Times New Roman" w:cs="Times New Roman"/>
        </w:rPr>
        <w:t xml:space="preserve"> </w:t>
      </w:r>
      <w:r w:rsidR="00667972" w:rsidRPr="00582BA5">
        <w:rPr>
          <w:rFonts w:ascii="Times New Roman" w:hAnsi="Times New Roman" w:cs="Times New Roman"/>
          <w:sz w:val="28"/>
          <w:szCs w:val="28"/>
        </w:rPr>
        <w:t>міської</w:t>
      </w:r>
      <w:r w:rsidR="003C2AB3" w:rsidRPr="00582BA5">
        <w:rPr>
          <w:rFonts w:ascii="Times New Roman" w:hAnsi="Times New Roman" w:cs="Times New Roman"/>
          <w:sz w:val="28"/>
          <w:szCs w:val="28"/>
        </w:rPr>
        <w:t xml:space="preserve"> територіальної громади </w:t>
      </w:r>
      <w:r w:rsidRPr="00582BA5">
        <w:rPr>
          <w:rFonts w:ascii="Times New Roman" w:hAnsi="Times New Roman" w:cs="Times New Roman"/>
          <w:sz w:val="28"/>
          <w:szCs w:val="28"/>
        </w:rPr>
        <w:t>на 2022</w:t>
      </w:r>
      <w:r w:rsidR="00667972" w:rsidRPr="00582BA5">
        <w:rPr>
          <w:rFonts w:ascii="Times New Roman" w:hAnsi="Times New Roman" w:cs="Times New Roman"/>
          <w:sz w:val="28"/>
          <w:szCs w:val="28"/>
        </w:rPr>
        <w:t xml:space="preserve"> </w:t>
      </w:r>
      <w:r w:rsidRPr="00582BA5">
        <w:rPr>
          <w:rFonts w:ascii="Times New Roman" w:hAnsi="Times New Roman" w:cs="Times New Roman"/>
          <w:sz w:val="28"/>
          <w:szCs w:val="28"/>
        </w:rPr>
        <w:t>-</w:t>
      </w:r>
      <w:r w:rsidR="00667972" w:rsidRPr="00582BA5">
        <w:rPr>
          <w:rFonts w:ascii="Times New Roman" w:hAnsi="Times New Roman" w:cs="Times New Roman"/>
          <w:sz w:val="28"/>
          <w:szCs w:val="28"/>
        </w:rPr>
        <w:t xml:space="preserve"> </w:t>
      </w:r>
      <w:r w:rsidRPr="00582BA5">
        <w:rPr>
          <w:rFonts w:ascii="Times New Roman" w:hAnsi="Times New Roman" w:cs="Times New Roman"/>
          <w:sz w:val="28"/>
          <w:szCs w:val="28"/>
        </w:rPr>
        <w:t xml:space="preserve">2024 роки та </w:t>
      </w:r>
      <w:r w:rsidR="00667972" w:rsidRPr="00582BA5">
        <w:rPr>
          <w:rFonts w:ascii="Times New Roman" w:hAnsi="Times New Roman" w:cs="Times New Roman"/>
          <w:sz w:val="28"/>
          <w:szCs w:val="28"/>
        </w:rPr>
        <w:t xml:space="preserve">стратегічній цілі </w:t>
      </w:r>
      <w:r w:rsidRPr="00582BA5">
        <w:rPr>
          <w:rFonts w:ascii="Times New Roman" w:hAnsi="Times New Roman" w:cs="Times New Roman"/>
          <w:sz w:val="28"/>
          <w:szCs w:val="28"/>
        </w:rPr>
        <w:t xml:space="preserve">В.1. «Покращення  технічної інфраструктури та благоустрою громади» </w:t>
      </w:r>
      <w:r w:rsidR="003C2AB3" w:rsidRPr="00582BA5">
        <w:rPr>
          <w:rFonts w:ascii="Times New Roman" w:hAnsi="Times New Roman" w:cs="Times New Roman"/>
          <w:sz w:val="28"/>
          <w:szCs w:val="28"/>
        </w:rPr>
        <w:t xml:space="preserve">Стратегії розвитку </w:t>
      </w:r>
      <w:r w:rsidRPr="00582BA5">
        <w:rPr>
          <w:rFonts w:ascii="Times New Roman" w:hAnsi="Times New Roman" w:cs="Times New Roman"/>
          <w:sz w:val="28"/>
          <w:szCs w:val="28"/>
        </w:rPr>
        <w:t>Жмеринської міської територіальної громади до 2030 року.</w:t>
      </w:r>
    </w:p>
    <w:p w:rsidR="00D17EBA" w:rsidRPr="00582BA5" w:rsidRDefault="00D17EBA" w:rsidP="00B2342A">
      <w:pPr>
        <w:pStyle w:val="a8"/>
        <w:widowControl w:val="0"/>
        <w:tabs>
          <w:tab w:val="num" w:pos="0"/>
          <w:tab w:val="left" w:pos="709"/>
          <w:tab w:val="left" w:pos="993"/>
        </w:tabs>
        <w:spacing w:before="60"/>
        <w:ind w:right="-1" w:firstLine="709"/>
        <w:rPr>
          <w:sz w:val="28"/>
          <w:szCs w:val="28"/>
        </w:rPr>
      </w:pPr>
      <w:r w:rsidRPr="00582BA5">
        <w:rPr>
          <w:rFonts w:ascii="Times New Roman" w:hAnsi="Times New Roman" w:cs="Times New Roman"/>
          <w:sz w:val="28"/>
          <w:szCs w:val="28"/>
        </w:rPr>
        <w:t>Реалізація заход</w:t>
      </w:r>
      <w:r w:rsidR="00667972" w:rsidRPr="00582BA5">
        <w:rPr>
          <w:rFonts w:ascii="Times New Roman" w:hAnsi="Times New Roman" w:cs="Times New Roman"/>
          <w:sz w:val="28"/>
          <w:szCs w:val="28"/>
        </w:rPr>
        <w:t>ів Програми позитивно вплине на</w:t>
      </w:r>
      <w:r w:rsidRPr="00582BA5">
        <w:rPr>
          <w:rFonts w:ascii="Times New Roman" w:hAnsi="Times New Roman" w:cs="Times New Roman"/>
          <w:sz w:val="28"/>
          <w:szCs w:val="28"/>
        </w:rPr>
        <w:t xml:space="preserve"> запобігання, зменшення та пом’якшення можливих негативних наслідків для довкілля в тому числі для здоров’я населення.</w:t>
      </w:r>
    </w:p>
    <w:p w:rsidR="003C2AB3" w:rsidRPr="00582BA5" w:rsidRDefault="00D17EBA" w:rsidP="00667972">
      <w:pPr>
        <w:spacing w:after="120"/>
        <w:ind w:right="-142" w:firstLine="709"/>
        <w:jc w:val="both"/>
        <w:rPr>
          <w:sz w:val="28"/>
          <w:szCs w:val="28"/>
          <w:lang w:val="uk-UA"/>
        </w:rPr>
      </w:pPr>
      <w:r w:rsidRPr="00582BA5">
        <w:rPr>
          <w:sz w:val="28"/>
          <w:szCs w:val="28"/>
          <w:lang w:val="uk-UA"/>
        </w:rPr>
        <w:t xml:space="preserve">Реалізація заходів Програми не створює </w:t>
      </w:r>
      <w:r w:rsidR="008769AD" w:rsidRPr="00582BA5">
        <w:rPr>
          <w:sz w:val="28"/>
          <w:szCs w:val="28"/>
          <w:lang w:val="uk-UA"/>
        </w:rPr>
        <w:t xml:space="preserve">гендерного дисбалансу, оскільки завдяки покращенню фінансового стану </w:t>
      </w:r>
      <w:r w:rsidR="00667972" w:rsidRPr="00582BA5">
        <w:rPr>
          <w:sz w:val="28"/>
          <w:szCs w:val="28"/>
          <w:lang w:val="uk-UA"/>
        </w:rPr>
        <w:t xml:space="preserve">КП «Жмеринкаводоканал», КП «Браїлів-комунсервіс» </w:t>
      </w:r>
      <w:r w:rsidR="008769AD" w:rsidRPr="00582BA5">
        <w:rPr>
          <w:sz w:val="28"/>
          <w:szCs w:val="28"/>
          <w:lang w:val="uk-UA"/>
        </w:rPr>
        <w:t xml:space="preserve">покращиться надання послуг з </w:t>
      </w:r>
      <w:r w:rsidR="00667972" w:rsidRPr="00582BA5">
        <w:rPr>
          <w:sz w:val="28"/>
          <w:szCs w:val="28"/>
          <w:lang w:val="uk-UA"/>
        </w:rPr>
        <w:t xml:space="preserve">централізованого </w:t>
      </w:r>
      <w:r w:rsidR="008769AD" w:rsidRPr="00582BA5">
        <w:rPr>
          <w:sz w:val="28"/>
          <w:szCs w:val="28"/>
          <w:lang w:val="uk-UA"/>
        </w:rPr>
        <w:t>водопостачання та водовідведення для всіх категорій споживачів.</w:t>
      </w:r>
    </w:p>
    <w:p w:rsidR="009D04FC" w:rsidRPr="00582BA5" w:rsidRDefault="009D04FC" w:rsidP="00142DEB">
      <w:pPr>
        <w:spacing w:after="120"/>
        <w:ind w:firstLine="709"/>
        <w:jc w:val="both"/>
        <w:rPr>
          <w:sz w:val="28"/>
          <w:szCs w:val="28"/>
          <w:lang w:val="uk-UA"/>
        </w:rPr>
      </w:pPr>
      <w:r w:rsidRPr="00582BA5">
        <w:rPr>
          <w:b/>
          <w:bCs/>
          <w:sz w:val="28"/>
          <w:szCs w:val="28"/>
          <w:lang w:val="uk-UA"/>
        </w:rPr>
        <w:t>2.</w:t>
      </w:r>
      <w:r w:rsidRPr="00582BA5">
        <w:rPr>
          <w:sz w:val="28"/>
          <w:szCs w:val="28"/>
          <w:lang w:val="uk-UA"/>
        </w:rPr>
        <w:t> </w:t>
      </w:r>
      <w:r w:rsidRPr="00582BA5">
        <w:rPr>
          <w:b/>
          <w:bCs/>
          <w:sz w:val="28"/>
          <w:szCs w:val="28"/>
          <w:lang w:val="uk-UA"/>
        </w:rPr>
        <w:t>Мета та завдання Програми</w:t>
      </w:r>
    </w:p>
    <w:p w:rsidR="00F273AA" w:rsidRDefault="005938ED" w:rsidP="003156CA">
      <w:pPr>
        <w:ind w:firstLine="709"/>
        <w:jc w:val="both"/>
        <w:rPr>
          <w:sz w:val="28"/>
          <w:szCs w:val="28"/>
          <w:lang w:val="uk-UA"/>
        </w:rPr>
      </w:pPr>
      <w:r w:rsidRPr="00582BA5">
        <w:rPr>
          <w:sz w:val="28"/>
          <w:szCs w:val="28"/>
          <w:lang w:val="uk-UA"/>
        </w:rPr>
        <w:t>Метою Програми є сприяння у забезпеченні</w:t>
      </w:r>
      <w:r w:rsidR="009D04FC" w:rsidRPr="00582BA5">
        <w:rPr>
          <w:sz w:val="28"/>
          <w:szCs w:val="28"/>
          <w:lang w:val="uk-UA"/>
        </w:rPr>
        <w:t xml:space="preserve"> стабільної </w:t>
      </w:r>
      <w:r w:rsidR="00667972" w:rsidRPr="00582BA5">
        <w:rPr>
          <w:sz w:val="28"/>
          <w:szCs w:val="28"/>
          <w:lang w:val="uk-UA"/>
        </w:rPr>
        <w:t xml:space="preserve">господарської </w:t>
      </w:r>
      <w:r w:rsidR="009D04FC" w:rsidRPr="00582BA5">
        <w:rPr>
          <w:sz w:val="28"/>
          <w:szCs w:val="28"/>
          <w:lang w:val="uk-UA"/>
        </w:rPr>
        <w:t>діял</w:t>
      </w:r>
      <w:r w:rsidRPr="00582BA5">
        <w:rPr>
          <w:sz w:val="28"/>
          <w:szCs w:val="28"/>
          <w:lang w:val="uk-UA"/>
        </w:rPr>
        <w:t>ьності комунальних підприємств Жмеринської</w:t>
      </w:r>
      <w:r w:rsidR="009D04FC" w:rsidRPr="00582BA5">
        <w:rPr>
          <w:sz w:val="28"/>
          <w:szCs w:val="28"/>
          <w:lang w:val="uk-UA"/>
        </w:rPr>
        <w:t xml:space="preserve"> міської ради</w:t>
      </w:r>
      <w:r w:rsidRPr="00582BA5">
        <w:rPr>
          <w:sz w:val="28"/>
          <w:szCs w:val="28"/>
          <w:lang w:val="uk-UA"/>
        </w:rPr>
        <w:t xml:space="preserve">, які надають </w:t>
      </w:r>
      <w:r w:rsidR="009D04FC" w:rsidRPr="00582BA5">
        <w:rPr>
          <w:sz w:val="28"/>
          <w:szCs w:val="28"/>
          <w:lang w:val="uk-UA"/>
        </w:rPr>
        <w:t xml:space="preserve"> </w:t>
      </w:r>
      <w:r w:rsidRPr="00582BA5">
        <w:rPr>
          <w:sz w:val="28"/>
          <w:szCs w:val="28"/>
          <w:lang w:val="uk-UA"/>
        </w:rPr>
        <w:t xml:space="preserve">комунальні послуги </w:t>
      </w:r>
      <w:r w:rsidRPr="00582BA5">
        <w:rPr>
          <w:bCs/>
          <w:sz w:val="28"/>
          <w:szCs w:val="28"/>
          <w:lang w:val="uk-UA"/>
        </w:rPr>
        <w:t>з централізованого водопостачання та водовідведення,</w:t>
      </w:r>
      <w:r w:rsidRPr="00582BA5">
        <w:rPr>
          <w:sz w:val="28"/>
          <w:szCs w:val="28"/>
          <w:lang w:val="uk-UA"/>
        </w:rPr>
        <w:t xml:space="preserve"> </w:t>
      </w:r>
      <w:r w:rsidR="009D04FC" w:rsidRPr="00582BA5">
        <w:rPr>
          <w:sz w:val="28"/>
          <w:szCs w:val="28"/>
          <w:lang w:val="uk-UA"/>
        </w:rPr>
        <w:t>збереження комунального майна шляхом надання фінансової підтримки на</w:t>
      </w:r>
    </w:p>
    <w:p w:rsidR="009D04FC" w:rsidRPr="00582BA5" w:rsidRDefault="009D04FC" w:rsidP="00F273AA">
      <w:pPr>
        <w:jc w:val="both"/>
        <w:rPr>
          <w:sz w:val="28"/>
          <w:szCs w:val="28"/>
          <w:lang w:val="uk-UA"/>
        </w:rPr>
      </w:pPr>
      <w:r w:rsidRPr="00582BA5">
        <w:rPr>
          <w:sz w:val="28"/>
          <w:szCs w:val="28"/>
          <w:lang w:val="uk-UA"/>
        </w:rPr>
        <w:t>поповнення статутного капіталу</w:t>
      </w:r>
      <w:r w:rsidR="00F273AA">
        <w:rPr>
          <w:sz w:val="28"/>
          <w:szCs w:val="28"/>
          <w:lang w:val="uk-UA"/>
        </w:rPr>
        <w:t>,</w:t>
      </w:r>
      <w:r w:rsidRPr="00582BA5">
        <w:rPr>
          <w:sz w:val="28"/>
          <w:szCs w:val="28"/>
          <w:lang w:val="uk-UA"/>
        </w:rPr>
        <w:t xml:space="preserve"> відповідно до їх функціонального призначення </w:t>
      </w:r>
      <w:r w:rsidR="006D040D" w:rsidRPr="00582BA5">
        <w:rPr>
          <w:bCs/>
          <w:sz w:val="28"/>
          <w:szCs w:val="28"/>
          <w:lang w:val="uk-UA"/>
        </w:rPr>
        <w:t xml:space="preserve">та відшкодування різниці між розміром ціни (тарифу) на </w:t>
      </w:r>
      <w:r w:rsidR="005C3C89" w:rsidRPr="00582BA5">
        <w:rPr>
          <w:sz w:val="28"/>
          <w:szCs w:val="28"/>
          <w:lang w:val="uk-UA"/>
        </w:rPr>
        <w:t xml:space="preserve">комунальні послуги </w:t>
      </w:r>
      <w:r w:rsidR="005C3C89" w:rsidRPr="00582BA5">
        <w:rPr>
          <w:bCs/>
          <w:sz w:val="28"/>
          <w:szCs w:val="28"/>
          <w:lang w:val="uk-UA"/>
        </w:rPr>
        <w:t>з централізованого водопостачання та водовідведення</w:t>
      </w:r>
      <w:r w:rsidR="006D040D" w:rsidRPr="00582BA5">
        <w:rPr>
          <w:bCs/>
          <w:sz w:val="28"/>
          <w:szCs w:val="28"/>
          <w:lang w:val="uk-UA"/>
        </w:rPr>
        <w:t xml:space="preserve"> та </w:t>
      </w:r>
      <w:r w:rsidR="006D040D" w:rsidRPr="00582BA5">
        <w:rPr>
          <w:bCs/>
          <w:sz w:val="28"/>
          <w:szCs w:val="28"/>
          <w:lang w:val="uk-UA"/>
        </w:rPr>
        <w:lastRenderedPageBreak/>
        <w:t xml:space="preserve">розміром економічно обґрунтованих витрат на їх виробництво </w:t>
      </w:r>
      <w:r w:rsidR="00F273AA">
        <w:rPr>
          <w:bCs/>
          <w:sz w:val="28"/>
          <w:szCs w:val="28"/>
          <w:lang w:val="uk-UA"/>
        </w:rPr>
        <w:t>та надання</w:t>
      </w:r>
      <w:r w:rsidR="005C3C89" w:rsidRPr="00582BA5">
        <w:rPr>
          <w:bCs/>
          <w:sz w:val="28"/>
          <w:szCs w:val="28"/>
          <w:lang w:val="uk-UA"/>
        </w:rPr>
        <w:t xml:space="preserve"> якісних </w:t>
      </w:r>
      <w:r w:rsidR="005938ED" w:rsidRPr="00582BA5">
        <w:rPr>
          <w:sz w:val="28"/>
          <w:szCs w:val="28"/>
          <w:lang w:val="uk-UA"/>
        </w:rPr>
        <w:t xml:space="preserve">комунальних </w:t>
      </w:r>
      <w:r w:rsidRPr="00582BA5">
        <w:rPr>
          <w:sz w:val="28"/>
          <w:szCs w:val="28"/>
          <w:lang w:val="uk-UA"/>
        </w:rPr>
        <w:t>послуг в галузі житлов</w:t>
      </w:r>
      <w:r w:rsidR="00F273AA">
        <w:rPr>
          <w:sz w:val="28"/>
          <w:szCs w:val="28"/>
          <w:lang w:val="uk-UA"/>
        </w:rPr>
        <w:t>о – комунального господарства і</w:t>
      </w:r>
      <w:r w:rsidRPr="00582BA5">
        <w:rPr>
          <w:sz w:val="28"/>
          <w:szCs w:val="28"/>
          <w:lang w:val="uk-UA"/>
        </w:rPr>
        <w:t xml:space="preserve"> спрямована на виконання наступних завдань:</w:t>
      </w:r>
    </w:p>
    <w:p w:rsidR="009D04FC" w:rsidRPr="00582BA5" w:rsidRDefault="009D04FC" w:rsidP="003156CA">
      <w:pPr>
        <w:ind w:firstLine="709"/>
        <w:jc w:val="both"/>
        <w:rPr>
          <w:sz w:val="28"/>
          <w:szCs w:val="28"/>
          <w:lang w:val="uk-UA"/>
        </w:rPr>
      </w:pPr>
      <w:r w:rsidRPr="00582BA5">
        <w:rPr>
          <w:sz w:val="28"/>
          <w:szCs w:val="28"/>
          <w:lang w:val="uk-UA"/>
        </w:rPr>
        <w:t xml:space="preserve">- зміцнення матеріально-технічної бази </w:t>
      </w:r>
      <w:r w:rsidR="00667972" w:rsidRPr="00582BA5">
        <w:rPr>
          <w:sz w:val="28"/>
          <w:szCs w:val="28"/>
          <w:lang w:val="uk-UA"/>
        </w:rPr>
        <w:t xml:space="preserve">комунальних </w:t>
      </w:r>
      <w:r w:rsidRPr="00582BA5">
        <w:rPr>
          <w:sz w:val="28"/>
          <w:szCs w:val="28"/>
          <w:lang w:val="uk-UA"/>
        </w:rPr>
        <w:t>підприємств;</w:t>
      </w:r>
    </w:p>
    <w:p w:rsidR="009D04FC" w:rsidRPr="00582BA5" w:rsidRDefault="009D04FC" w:rsidP="003156CA">
      <w:pPr>
        <w:ind w:firstLine="709"/>
        <w:jc w:val="both"/>
        <w:rPr>
          <w:sz w:val="28"/>
          <w:szCs w:val="28"/>
          <w:lang w:val="uk-UA"/>
        </w:rPr>
      </w:pPr>
      <w:r w:rsidRPr="00582BA5">
        <w:rPr>
          <w:sz w:val="28"/>
          <w:szCs w:val="28"/>
          <w:lang w:val="uk-UA"/>
        </w:rPr>
        <w:t>- покращення якості послуг</w:t>
      </w:r>
      <w:r w:rsidR="00667972" w:rsidRPr="00582BA5">
        <w:rPr>
          <w:bCs/>
          <w:sz w:val="28"/>
          <w:szCs w:val="28"/>
          <w:lang w:val="uk-UA"/>
        </w:rPr>
        <w:t xml:space="preserve"> з централізованого водопостачання та водовідведення</w:t>
      </w:r>
      <w:r w:rsidRPr="00582BA5">
        <w:rPr>
          <w:sz w:val="28"/>
          <w:szCs w:val="28"/>
          <w:lang w:val="uk-UA"/>
        </w:rPr>
        <w:t>;</w:t>
      </w:r>
    </w:p>
    <w:p w:rsidR="009D04FC" w:rsidRPr="00582BA5" w:rsidRDefault="009D04FC" w:rsidP="003156CA">
      <w:pPr>
        <w:ind w:firstLine="709"/>
        <w:jc w:val="both"/>
        <w:rPr>
          <w:sz w:val="28"/>
          <w:szCs w:val="28"/>
          <w:lang w:val="uk-UA"/>
        </w:rPr>
      </w:pPr>
      <w:r w:rsidRPr="00582BA5">
        <w:rPr>
          <w:sz w:val="28"/>
          <w:szCs w:val="28"/>
          <w:lang w:val="uk-UA"/>
        </w:rPr>
        <w:t>- забезпечення проведення</w:t>
      </w:r>
      <w:r w:rsidR="00667972" w:rsidRPr="00582BA5">
        <w:rPr>
          <w:sz w:val="28"/>
          <w:szCs w:val="28"/>
          <w:lang w:val="uk-UA"/>
        </w:rPr>
        <w:t xml:space="preserve"> своєчасного</w:t>
      </w:r>
      <w:r w:rsidRPr="00582BA5">
        <w:rPr>
          <w:sz w:val="28"/>
          <w:szCs w:val="28"/>
          <w:lang w:val="uk-UA"/>
        </w:rPr>
        <w:t xml:space="preserve"> капіт</w:t>
      </w:r>
      <w:r w:rsidR="005938ED" w:rsidRPr="00582BA5">
        <w:rPr>
          <w:sz w:val="28"/>
          <w:szCs w:val="28"/>
          <w:lang w:val="uk-UA"/>
        </w:rPr>
        <w:t xml:space="preserve">ального та поточного ремонту </w:t>
      </w:r>
      <w:r w:rsidR="00667972" w:rsidRPr="00582BA5">
        <w:rPr>
          <w:sz w:val="28"/>
          <w:szCs w:val="28"/>
          <w:lang w:val="uk-UA"/>
        </w:rPr>
        <w:t xml:space="preserve">водопроводів та інших </w:t>
      </w:r>
      <w:r w:rsidR="005938ED" w:rsidRPr="00582BA5">
        <w:rPr>
          <w:sz w:val="28"/>
          <w:szCs w:val="28"/>
          <w:lang w:val="uk-UA"/>
        </w:rPr>
        <w:t xml:space="preserve">об’єктів комунальної </w:t>
      </w:r>
      <w:r w:rsidRPr="00582BA5">
        <w:rPr>
          <w:sz w:val="28"/>
          <w:szCs w:val="28"/>
          <w:lang w:val="uk-UA"/>
        </w:rPr>
        <w:t xml:space="preserve">власності </w:t>
      </w:r>
      <w:r w:rsidR="005938ED" w:rsidRPr="00582BA5">
        <w:rPr>
          <w:sz w:val="28"/>
          <w:szCs w:val="28"/>
          <w:lang w:val="uk-UA"/>
        </w:rPr>
        <w:t xml:space="preserve">Жмеринської міської </w:t>
      </w:r>
      <w:r w:rsidRPr="00582BA5">
        <w:rPr>
          <w:sz w:val="28"/>
          <w:szCs w:val="28"/>
          <w:lang w:val="uk-UA"/>
        </w:rPr>
        <w:t>територіальної громади.</w:t>
      </w:r>
    </w:p>
    <w:p w:rsidR="009D04FC" w:rsidRPr="00582BA5" w:rsidRDefault="009D04FC" w:rsidP="003156CA">
      <w:pPr>
        <w:ind w:firstLine="709"/>
        <w:jc w:val="both"/>
        <w:rPr>
          <w:sz w:val="28"/>
          <w:szCs w:val="28"/>
          <w:lang w:val="uk-UA"/>
        </w:rPr>
      </w:pPr>
      <w:r w:rsidRPr="00582BA5">
        <w:rPr>
          <w:sz w:val="28"/>
          <w:szCs w:val="28"/>
          <w:lang w:val="uk-UA"/>
        </w:rPr>
        <w:t xml:space="preserve">- проведення інвестиційної діяльності, направленої на переоснащення, відновлення та реконструкцію виробничих потужностей </w:t>
      </w:r>
      <w:r w:rsidR="00667972" w:rsidRPr="00582BA5">
        <w:rPr>
          <w:sz w:val="28"/>
          <w:szCs w:val="28"/>
          <w:lang w:val="uk-UA"/>
        </w:rPr>
        <w:t xml:space="preserve">комунальних </w:t>
      </w:r>
      <w:r w:rsidRPr="00582BA5">
        <w:rPr>
          <w:sz w:val="28"/>
          <w:szCs w:val="28"/>
          <w:lang w:val="uk-UA"/>
        </w:rPr>
        <w:t>підприємств</w:t>
      </w:r>
      <w:r w:rsidR="00667972" w:rsidRPr="00582BA5">
        <w:rPr>
          <w:sz w:val="28"/>
          <w:szCs w:val="28"/>
          <w:lang w:val="uk-UA"/>
        </w:rPr>
        <w:t xml:space="preserve"> Жмеринської міської ради, які надають послуги </w:t>
      </w:r>
      <w:r w:rsidR="00667972" w:rsidRPr="00582BA5">
        <w:rPr>
          <w:bCs/>
          <w:sz w:val="28"/>
          <w:szCs w:val="28"/>
          <w:lang w:val="uk-UA"/>
        </w:rPr>
        <w:t>з централізованого водопостачання та водовідведення</w:t>
      </w:r>
      <w:r w:rsidRPr="00582BA5">
        <w:rPr>
          <w:sz w:val="28"/>
          <w:szCs w:val="28"/>
          <w:lang w:val="uk-UA"/>
        </w:rPr>
        <w:t>;</w:t>
      </w:r>
    </w:p>
    <w:p w:rsidR="009D04FC" w:rsidRPr="00582BA5" w:rsidRDefault="009D04FC" w:rsidP="003156CA">
      <w:pPr>
        <w:ind w:firstLine="709"/>
        <w:jc w:val="both"/>
        <w:rPr>
          <w:sz w:val="28"/>
          <w:szCs w:val="28"/>
          <w:lang w:val="uk-UA"/>
        </w:rPr>
      </w:pPr>
      <w:r w:rsidRPr="00582BA5">
        <w:rPr>
          <w:sz w:val="28"/>
          <w:szCs w:val="28"/>
          <w:lang w:val="uk-UA"/>
        </w:rPr>
        <w:t xml:space="preserve">- виконання зобов’язань по </w:t>
      </w:r>
      <w:r w:rsidR="005938ED" w:rsidRPr="00582BA5">
        <w:rPr>
          <w:sz w:val="28"/>
          <w:szCs w:val="28"/>
          <w:lang w:val="uk-UA"/>
        </w:rPr>
        <w:t xml:space="preserve">своєчасній </w:t>
      </w:r>
      <w:r w:rsidRPr="00582BA5">
        <w:rPr>
          <w:sz w:val="28"/>
          <w:szCs w:val="28"/>
          <w:lang w:val="uk-UA"/>
        </w:rPr>
        <w:t>виплаті заробітної плати з нарахуваннями;</w:t>
      </w:r>
    </w:p>
    <w:p w:rsidR="009D04FC" w:rsidRPr="00582BA5" w:rsidRDefault="005938ED" w:rsidP="003156CA">
      <w:pPr>
        <w:ind w:firstLine="709"/>
        <w:jc w:val="both"/>
        <w:rPr>
          <w:sz w:val="28"/>
          <w:szCs w:val="28"/>
          <w:lang w:val="uk-UA"/>
        </w:rPr>
      </w:pPr>
      <w:r w:rsidRPr="00582BA5">
        <w:rPr>
          <w:sz w:val="28"/>
          <w:szCs w:val="28"/>
          <w:lang w:val="uk-UA"/>
        </w:rPr>
        <w:t>- виконання зобов’</w:t>
      </w:r>
      <w:r w:rsidR="009D04FC" w:rsidRPr="00582BA5">
        <w:rPr>
          <w:sz w:val="28"/>
          <w:szCs w:val="28"/>
          <w:lang w:val="uk-UA"/>
        </w:rPr>
        <w:t>язань по своєчасній сплаті податків та зборів;</w:t>
      </w:r>
    </w:p>
    <w:p w:rsidR="009D04FC" w:rsidRPr="00582BA5" w:rsidRDefault="009D04FC" w:rsidP="003156CA">
      <w:pPr>
        <w:ind w:firstLine="709"/>
        <w:jc w:val="both"/>
        <w:rPr>
          <w:sz w:val="28"/>
          <w:szCs w:val="28"/>
          <w:lang w:val="uk-UA"/>
        </w:rPr>
      </w:pPr>
      <w:r w:rsidRPr="00582BA5">
        <w:rPr>
          <w:sz w:val="28"/>
          <w:szCs w:val="28"/>
          <w:lang w:val="uk-UA"/>
        </w:rPr>
        <w:t>- проведенн</w:t>
      </w:r>
      <w:r w:rsidR="00667972" w:rsidRPr="00582BA5">
        <w:rPr>
          <w:sz w:val="28"/>
          <w:szCs w:val="28"/>
          <w:lang w:val="uk-UA"/>
        </w:rPr>
        <w:t>я вчасних розрахунків за спожиту електричну енергію та інші</w:t>
      </w:r>
      <w:r w:rsidRPr="00582BA5">
        <w:rPr>
          <w:sz w:val="28"/>
          <w:szCs w:val="28"/>
          <w:lang w:val="uk-UA"/>
        </w:rPr>
        <w:t xml:space="preserve"> енергоносії, що відносяться до виробничої собівартості послу</w:t>
      </w:r>
      <w:r w:rsidR="005938ED" w:rsidRPr="00582BA5">
        <w:rPr>
          <w:sz w:val="28"/>
          <w:szCs w:val="28"/>
          <w:lang w:val="uk-UA"/>
        </w:rPr>
        <w:t>г</w:t>
      </w:r>
      <w:r w:rsidRPr="00582BA5">
        <w:rPr>
          <w:sz w:val="28"/>
          <w:szCs w:val="28"/>
          <w:lang w:val="uk-UA"/>
        </w:rPr>
        <w:t xml:space="preserve"> та є невід</w:t>
      </w:r>
      <w:r w:rsidR="005938ED" w:rsidRPr="00582BA5">
        <w:rPr>
          <w:sz w:val="28"/>
          <w:szCs w:val="28"/>
          <w:lang w:val="uk-UA"/>
        </w:rPr>
        <w:t>’</w:t>
      </w:r>
      <w:r w:rsidRPr="00582BA5">
        <w:rPr>
          <w:sz w:val="28"/>
          <w:szCs w:val="28"/>
          <w:lang w:val="uk-UA"/>
        </w:rPr>
        <w:t>ємною частиною виробничого циклу;</w:t>
      </w:r>
    </w:p>
    <w:p w:rsidR="009D04FC" w:rsidRPr="00582BA5" w:rsidRDefault="009D04FC" w:rsidP="003156CA">
      <w:pPr>
        <w:ind w:firstLine="709"/>
        <w:jc w:val="both"/>
        <w:rPr>
          <w:sz w:val="28"/>
          <w:szCs w:val="28"/>
          <w:lang w:val="uk-UA"/>
        </w:rPr>
      </w:pPr>
      <w:r w:rsidRPr="00582BA5">
        <w:rPr>
          <w:sz w:val="28"/>
          <w:szCs w:val="28"/>
          <w:lang w:val="uk-UA"/>
        </w:rPr>
        <w:t>- подолання наслідків стихії, надзвичайних ситуацій та аварій;</w:t>
      </w:r>
    </w:p>
    <w:p w:rsidR="009D04FC" w:rsidRPr="00582BA5" w:rsidRDefault="009D04FC" w:rsidP="003156CA">
      <w:pPr>
        <w:ind w:firstLine="709"/>
        <w:jc w:val="both"/>
        <w:rPr>
          <w:sz w:val="28"/>
          <w:szCs w:val="28"/>
          <w:lang w:val="uk-UA"/>
        </w:rPr>
      </w:pPr>
      <w:r w:rsidRPr="00582BA5">
        <w:rPr>
          <w:sz w:val="28"/>
          <w:szCs w:val="28"/>
          <w:lang w:val="uk-UA"/>
        </w:rPr>
        <w:t>- придбання спеціальної</w:t>
      </w:r>
      <w:r w:rsidR="005938ED" w:rsidRPr="00582BA5">
        <w:rPr>
          <w:sz w:val="28"/>
          <w:szCs w:val="28"/>
          <w:lang w:val="uk-UA"/>
        </w:rPr>
        <w:t xml:space="preserve"> техніки, засобів, устаткування</w:t>
      </w:r>
      <w:r w:rsidRPr="00582BA5">
        <w:rPr>
          <w:sz w:val="28"/>
          <w:szCs w:val="28"/>
          <w:lang w:val="uk-UA"/>
        </w:rPr>
        <w:t>.</w:t>
      </w:r>
    </w:p>
    <w:p w:rsidR="00E107E5" w:rsidRPr="00582BA5" w:rsidRDefault="00962B2C" w:rsidP="003156CA">
      <w:pPr>
        <w:ind w:firstLine="709"/>
        <w:jc w:val="both"/>
        <w:rPr>
          <w:sz w:val="28"/>
          <w:szCs w:val="28"/>
          <w:lang w:val="uk-UA"/>
        </w:rPr>
      </w:pPr>
      <w:r w:rsidRPr="00582BA5">
        <w:rPr>
          <w:sz w:val="28"/>
          <w:szCs w:val="28"/>
          <w:lang w:val="uk-UA"/>
        </w:rPr>
        <w:t xml:space="preserve">Перелік напрямів, завдань і заходів </w:t>
      </w:r>
      <w:r w:rsidR="005C3C89" w:rsidRPr="00582BA5">
        <w:rPr>
          <w:bCs/>
          <w:sz w:val="28"/>
          <w:szCs w:val="28"/>
          <w:lang w:val="uk-UA"/>
        </w:rPr>
        <w:t>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w:t>
      </w:r>
      <w:r w:rsidRPr="00582BA5">
        <w:rPr>
          <w:sz w:val="28"/>
          <w:szCs w:val="28"/>
          <w:lang w:val="uk-UA"/>
        </w:rPr>
        <w:t xml:space="preserve"> </w:t>
      </w:r>
      <w:r w:rsidR="005C3C89" w:rsidRPr="00582BA5">
        <w:rPr>
          <w:sz w:val="28"/>
          <w:szCs w:val="28"/>
          <w:lang w:val="uk-UA"/>
        </w:rPr>
        <w:t xml:space="preserve">викладений в </w:t>
      </w:r>
      <w:r w:rsidR="00F273AA">
        <w:rPr>
          <w:sz w:val="28"/>
          <w:szCs w:val="28"/>
          <w:lang w:val="uk-UA"/>
        </w:rPr>
        <w:t>Додатку</w:t>
      </w:r>
      <w:r w:rsidR="00E107E5" w:rsidRPr="00582BA5">
        <w:rPr>
          <w:sz w:val="28"/>
          <w:szCs w:val="28"/>
          <w:lang w:val="uk-UA"/>
        </w:rPr>
        <w:t xml:space="preserve"> 2 до Програми.</w:t>
      </w:r>
    </w:p>
    <w:p w:rsidR="007E58AC" w:rsidRDefault="007E58AC" w:rsidP="00CA42ED">
      <w:pPr>
        <w:shd w:val="clear" w:color="auto" w:fill="FFFFFF"/>
        <w:ind w:firstLine="709"/>
        <w:jc w:val="both"/>
        <w:rPr>
          <w:sz w:val="28"/>
          <w:szCs w:val="28"/>
          <w:lang w:val="uk-UA"/>
        </w:rPr>
      </w:pPr>
      <w:r w:rsidRPr="00582BA5">
        <w:rPr>
          <w:spacing w:val="-1"/>
          <w:sz w:val="28"/>
          <w:szCs w:val="28"/>
          <w:lang w:val="uk-UA"/>
        </w:rPr>
        <w:t xml:space="preserve">Фактичне  відшкодування  різниці в тарифах </w:t>
      </w:r>
      <w:r w:rsidR="00CA42ED">
        <w:rPr>
          <w:sz w:val="28"/>
          <w:szCs w:val="28"/>
          <w:lang w:val="uk-UA"/>
        </w:rPr>
        <w:t>комунальним</w:t>
      </w:r>
      <w:r w:rsidR="00CA42ED" w:rsidRPr="00582BA5">
        <w:rPr>
          <w:sz w:val="28"/>
          <w:szCs w:val="28"/>
          <w:lang w:val="uk-UA"/>
        </w:rPr>
        <w:t xml:space="preserve"> підприємств</w:t>
      </w:r>
      <w:r w:rsidR="00CA42ED">
        <w:rPr>
          <w:sz w:val="28"/>
          <w:szCs w:val="28"/>
          <w:lang w:val="uk-UA"/>
        </w:rPr>
        <w:t>ам</w:t>
      </w:r>
      <w:r w:rsidR="00CA42ED" w:rsidRPr="00582BA5">
        <w:rPr>
          <w:sz w:val="28"/>
          <w:szCs w:val="28"/>
          <w:lang w:val="uk-UA"/>
        </w:rPr>
        <w:t xml:space="preserve"> Жмеринської міської ради</w:t>
      </w:r>
      <w:r w:rsidR="00CA42ED">
        <w:rPr>
          <w:sz w:val="28"/>
          <w:szCs w:val="28"/>
          <w:lang w:val="uk-UA"/>
        </w:rPr>
        <w:t>, які надають</w:t>
      </w:r>
      <w:r w:rsidR="00CA42ED" w:rsidRPr="00582BA5">
        <w:rPr>
          <w:sz w:val="28"/>
          <w:szCs w:val="28"/>
          <w:lang w:val="uk-UA"/>
        </w:rPr>
        <w:t xml:space="preserve"> послуги </w:t>
      </w:r>
      <w:r w:rsidR="00CA42ED" w:rsidRPr="00582BA5">
        <w:rPr>
          <w:bCs/>
          <w:sz w:val="28"/>
          <w:szCs w:val="28"/>
          <w:lang w:val="uk-UA"/>
        </w:rPr>
        <w:t>з централізованого водопостачання та водовідведення</w:t>
      </w:r>
      <w:r w:rsidR="00CA42ED" w:rsidRPr="00582BA5">
        <w:rPr>
          <w:spacing w:val="-1"/>
          <w:sz w:val="28"/>
          <w:szCs w:val="28"/>
          <w:lang w:val="uk-UA"/>
        </w:rPr>
        <w:t xml:space="preserve"> </w:t>
      </w:r>
      <w:r w:rsidRPr="00582BA5">
        <w:rPr>
          <w:spacing w:val="-1"/>
          <w:sz w:val="28"/>
          <w:szCs w:val="28"/>
          <w:lang w:val="uk-UA"/>
        </w:rPr>
        <w:t xml:space="preserve">на території Жмеринської міської територіальної громади  проводиться  відповідно до вимог </w:t>
      </w:r>
      <w:r w:rsidRPr="00582BA5">
        <w:rPr>
          <w:sz w:val="28"/>
          <w:szCs w:val="28"/>
          <w:lang w:val="uk-UA"/>
        </w:rPr>
        <w:t xml:space="preserve">Порядку надання та використання коштів місцевого бюджету на </w:t>
      </w:r>
      <w:r w:rsidR="005C3C89" w:rsidRPr="00582BA5">
        <w:rPr>
          <w:bCs/>
          <w:sz w:val="28"/>
          <w:szCs w:val="28"/>
          <w:lang w:val="uk-UA"/>
        </w:rPr>
        <w:t>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w:t>
      </w:r>
      <w:r w:rsidR="00CA42ED">
        <w:rPr>
          <w:bCs/>
          <w:sz w:val="28"/>
          <w:szCs w:val="28"/>
          <w:lang w:val="uk-UA"/>
        </w:rPr>
        <w:t xml:space="preserve"> </w:t>
      </w:r>
      <w:r w:rsidR="005C3C89" w:rsidRPr="00582BA5">
        <w:rPr>
          <w:bCs/>
          <w:sz w:val="28"/>
          <w:szCs w:val="28"/>
          <w:lang w:val="uk-UA"/>
        </w:rPr>
        <w:t xml:space="preserve"> Жмеринської  міської територіальної громади на 2022 - 2024 роки </w:t>
      </w:r>
      <w:r w:rsidRPr="00582BA5">
        <w:rPr>
          <w:sz w:val="28"/>
          <w:szCs w:val="28"/>
          <w:lang w:val="uk-UA"/>
        </w:rPr>
        <w:t>(Д</w:t>
      </w:r>
      <w:r w:rsidR="00962B2C" w:rsidRPr="00582BA5">
        <w:rPr>
          <w:sz w:val="28"/>
          <w:szCs w:val="28"/>
          <w:lang w:val="uk-UA"/>
        </w:rPr>
        <w:t>одаток</w:t>
      </w:r>
      <w:r w:rsidRPr="00582BA5">
        <w:rPr>
          <w:sz w:val="28"/>
          <w:szCs w:val="28"/>
          <w:lang w:val="uk-UA"/>
        </w:rPr>
        <w:t xml:space="preserve"> </w:t>
      </w:r>
      <w:r w:rsidR="00962B2C" w:rsidRPr="00582BA5">
        <w:rPr>
          <w:sz w:val="28"/>
          <w:szCs w:val="28"/>
          <w:lang w:val="uk-UA"/>
        </w:rPr>
        <w:t xml:space="preserve">3 </w:t>
      </w:r>
      <w:r w:rsidRPr="00582BA5">
        <w:rPr>
          <w:sz w:val="28"/>
          <w:szCs w:val="28"/>
          <w:lang w:val="uk-UA"/>
        </w:rPr>
        <w:t>до Програми).</w:t>
      </w:r>
    </w:p>
    <w:p w:rsidR="007E08D4" w:rsidRPr="00CA42ED" w:rsidRDefault="007E08D4" w:rsidP="00CA42ED">
      <w:pPr>
        <w:shd w:val="clear" w:color="auto" w:fill="FFFFFF"/>
        <w:ind w:firstLine="709"/>
        <w:jc w:val="both"/>
        <w:rPr>
          <w:bCs/>
          <w:sz w:val="28"/>
          <w:szCs w:val="28"/>
          <w:lang w:val="uk-UA"/>
        </w:rPr>
      </w:pPr>
    </w:p>
    <w:p w:rsidR="009D04FC" w:rsidRPr="00582BA5" w:rsidRDefault="009D04FC" w:rsidP="00142DEB">
      <w:pPr>
        <w:spacing w:after="120"/>
        <w:ind w:firstLine="709"/>
        <w:jc w:val="both"/>
        <w:rPr>
          <w:sz w:val="28"/>
          <w:szCs w:val="28"/>
          <w:lang w:val="uk-UA"/>
        </w:rPr>
      </w:pPr>
      <w:r w:rsidRPr="00582BA5">
        <w:rPr>
          <w:b/>
          <w:bCs/>
          <w:sz w:val="28"/>
          <w:szCs w:val="28"/>
          <w:lang w:val="uk-UA"/>
        </w:rPr>
        <w:t>3. Способи ф</w:t>
      </w:r>
      <w:r w:rsidR="005938ED" w:rsidRPr="00582BA5">
        <w:rPr>
          <w:b/>
          <w:bCs/>
          <w:sz w:val="28"/>
          <w:szCs w:val="28"/>
          <w:lang w:val="uk-UA"/>
        </w:rPr>
        <w:t>інансової підтримки комунальних</w:t>
      </w:r>
      <w:r w:rsidRPr="00582BA5">
        <w:rPr>
          <w:b/>
          <w:bCs/>
          <w:sz w:val="28"/>
          <w:szCs w:val="28"/>
          <w:lang w:val="uk-UA"/>
        </w:rPr>
        <w:t xml:space="preserve"> підприємств</w:t>
      </w:r>
    </w:p>
    <w:p w:rsidR="005C3C89" w:rsidRPr="007E08D4" w:rsidRDefault="009D04FC" w:rsidP="007E08D4">
      <w:pPr>
        <w:tabs>
          <w:tab w:val="left" w:pos="9923"/>
        </w:tabs>
        <w:spacing w:after="120"/>
        <w:ind w:firstLine="709"/>
        <w:jc w:val="both"/>
        <w:rPr>
          <w:bCs/>
          <w:sz w:val="28"/>
          <w:szCs w:val="28"/>
          <w:lang w:val="uk-UA"/>
        </w:rPr>
      </w:pPr>
      <w:r w:rsidRPr="00582BA5">
        <w:rPr>
          <w:sz w:val="28"/>
          <w:szCs w:val="28"/>
          <w:lang w:val="uk-UA"/>
        </w:rPr>
        <w:t xml:space="preserve">3.1. Фінансова </w:t>
      </w:r>
      <w:r w:rsidR="003B25C1" w:rsidRPr="00582BA5">
        <w:rPr>
          <w:sz w:val="28"/>
          <w:szCs w:val="28"/>
          <w:lang w:val="uk-UA"/>
        </w:rPr>
        <w:t xml:space="preserve">підтримка </w:t>
      </w:r>
      <w:r w:rsidR="00CA42ED">
        <w:rPr>
          <w:sz w:val="28"/>
          <w:szCs w:val="28"/>
          <w:lang w:val="uk-UA"/>
        </w:rPr>
        <w:t>комунальним</w:t>
      </w:r>
      <w:r w:rsidRPr="00582BA5">
        <w:rPr>
          <w:sz w:val="28"/>
          <w:szCs w:val="28"/>
          <w:lang w:val="uk-UA"/>
        </w:rPr>
        <w:t xml:space="preserve"> підприємст</w:t>
      </w:r>
      <w:r w:rsidR="000F1152" w:rsidRPr="00582BA5">
        <w:rPr>
          <w:sz w:val="28"/>
          <w:szCs w:val="28"/>
          <w:lang w:val="uk-UA"/>
        </w:rPr>
        <w:t>в</w:t>
      </w:r>
      <w:r w:rsidR="00CA42ED">
        <w:rPr>
          <w:sz w:val="28"/>
          <w:szCs w:val="28"/>
          <w:lang w:val="uk-UA"/>
        </w:rPr>
        <w:t>ам</w:t>
      </w:r>
      <w:r w:rsidR="000F1152" w:rsidRPr="00582BA5">
        <w:rPr>
          <w:sz w:val="28"/>
          <w:szCs w:val="28"/>
          <w:lang w:val="uk-UA"/>
        </w:rPr>
        <w:t xml:space="preserve"> </w:t>
      </w:r>
      <w:r w:rsidR="00CA42ED" w:rsidRPr="00582BA5">
        <w:rPr>
          <w:sz w:val="28"/>
          <w:szCs w:val="28"/>
          <w:lang w:val="uk-UA"/>
        </w:rPr>
        <w:t>Жмеринської міської ради</w:t>
      </w:r>
      <w:r w:rsidR="00CA42ED">
        <w:rPr>
          <w:sz w:val="28"/>
          <w:szCs w:val="28"/>
          <w:lang w:val="uk-UA"/>
        </w:rPr>
        <w:t>, які надають</w:t>
      </w:r>
      <w:r w:rsidR="00CA42ED" w:rsidRPr="00582BA5">
        <w:rPr>
          <w:sz w:val="28"/>
          <w:szCs w:val="28"/>
          <w:lang w:val="uk-UA"/>
        </w:rPr>
        <w:t xml:space="preserve"> послуги </w:t>
      </w:r>
      <w:r w:rsidR="00CA42ED" w:rsidRPr="00582BA5">
        <w:rPr>
          <w:bCs/>
          <w:sz w:val="28"/>
          <w:szCs w:val="28"/>
          <w:lang w:val="uk-UA"/>
        </w:rPr>
        <w:t>з централізованого водопостачання та водовідведення</w:t>
      </w:r>
      <w:r w:rsidR="00CA42ED" w:rsidRPr="00582BA5">
        <w:rPr>
          <w:spacing w:val="-1"/>
          <w:sz w:val="28"/>
          <w:szCs w:val="28"/>
          <w:lang w:val="uk-UA"/>
        </w:rPr>
        <w:t xml:space="preserve"> на території Жмеринської міської територіальної громади </w:t>
      </w:r>
      <w:r w:rsidR="000F1152" w:rsidRPr="00582BA5">
        <w:rPr>
          <w:sz w:val="28"/>
          <w:szCs w:val="28"/>
          <w:lang w:val="uk-UA"/>
        </w:rPr>
        <w:t xml:space="preserve">здійснюється у відповідності до «Порядку використання коштів, передбачених в бюджеті Жмеринської міської територіальної громади на надання фінансової підтримки комунальним підприємствам та комунальним </w:t>
      </w:r>
      <w:r w:rsidR="000F1152" w:rsidRPr="00582BA5">
        <w:rPr>
          <w:sz w:val="28"/>
          <w:szCs w:val="28"/>
          <w:lang w:val="uk-UA"/>
        </w:rPr>
        <w:lastRenderedPageBreak/>
        <w:t>закладам за рахунок коштів бюджету Жмеринської міської територіальної громади на виконання програм» затвердженому згідно рішення 3 сесії Жмеринської міської ради 8 с</w:t>
      </w:r>
      <w:r w:rsidR="005C3C89" w:rsidRPr="00582BA5">
        <w:rPr>
          <w:sz w:val="28"/>
          <w:szCs w:val="28"/>
          <w:lang w:val="uk-UA"/>
        </w:rPr>
        <w:t>кликання від 24.12.</w:t>
      </w:r>
      <w:r w:rsidR="00CA42ED">
        <w:rPr>
          <w:sz w:val="28"/>
          <w:szCs w:val="28"/>
          <w:lang w:val="uk-UA"/>
        </w:rPr>
        <w:t>2020 р. № 61 та згідно</w:t>
      </w:r>
      <w:r w:rsidR="005C3C89" w:rsidRPr="00582BA5">
        <w:rPr>
          <w:sz w:val="28"/>
          <w:szCs w:val="28"/>
          <w:lang w:val="uk-UA"/>
        </w:rPr>
        <w:t xml:space="preserve"> Порядку надання та використання коштів місцевого бюджету на </w:t>
      </w:r>
      <w:r w:rsidR="005C3C89" w:rsidRPr="00582BA5">
        <w:rPr>
          <w:bCs/>
          <w:sz w:val="28"/>
          <w:szCs w:val="28"/>
          <w:lang w:val="uk-UA"/>
        </w:rPr>
        <w:t xml:space="preserve">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w:t>
      </w:r>
      <w:r w:rsidR="007E08D4">
        <w:rPr>
          <w:bCs/>
          <w:sz w:val="28"/>
          <w:szCs w:val="28"/>
          <w:lang w:val="uk-UA"/>
        </w:rPr>
        <w:t xml:space="preserve"> території </w:t>
      </w:r>
      <w:r w:rsidR="005C3C89" w:rsidRPr="00582BA5">
        <w:rPr>
          <w:bCs/>
          <w:sz w:val="28"/>
          <w:szCs w:val="28"/>
          <w:lang w:val="uk-UA"/>
        </w:rPr>
        <w:t xml:space="preserve">Жмеринської  міської територіальної громади на 2022 - 2024 роки </w:t>
      </w:r>
      <w:r w:rsidR="005C3C89" w:rsidRPr="00582BA5">
        <w:rPr>
          <w:sz w:val="28"/>
          <w:szCs w:val="28"/>
          <w:lang w:val="uk-UA"/>
        </w:rPr>
        <w:t>(Додаток 3 до Програми)</w:t>
      </w:r>
      <w:r w:rsidR="00CA42ED">
        <w:rPr>
          <w:sz w:val="28"/>
          <w:szCs w:val="28"/>
          <w:lang w:val="uk-UA"/>
        </w:rPr>
        <w:t>.</w:t>
      </w:r>
    </w:p>
    <w:p w:rsidR="009D04FC" w:rsidRPr="00582BA5" w:rsidRDefault="009D04FC" w:rsidP="005C3C89">
      <w:pPr>
        <w:tabs>
          <w:tab w:val="left" w:pos="9923"/>
        </w:tabs>
        <w:spacing w:after="120"/>
        <w:ind w:firstLine="709"/>
        <w:jc w:val="both"/>
        <w:rPr>
          <w:sz w:val="28"/>
          <w:szCs w:val="28"/>
          <w:lang w:val="uk-UA"/>
        </w:rPr>
      </w:pPr>
      <w:r w:rsidRPr="00582BA5">
        <w:rPr>
          <w:b/>
          <w:bCs/>
          <w:sz w:val="28"/>
          <w:szCs w:val="28"/>
          <w:lang w:val="uk-UA"/>
        </w:rPr>
        <w:t>4. Організація реалізації Програми та здійснення контролю за її виконанням</w:t>
      </w:r>
    </w:p>
    <w:p w:rsidR="009D04FC" w:rsidRPr="00582BA5" w:rsidRDefault="009D04FC" w:rsidP="003156CA">
      <w:pPr>
        <w:ind w:firstLine="709"/>
        <w:jc w:val="both"/>
        <w:rPr>
          <w:sz w:val="28"/>
          <w:szCs w:val="28"/>
          <w:lang w:val="uk-UA"/>
        </w:rPr>
      </w:pPr>
      <w:r w:rsidRPr="00582BA5">
        <w:rPr>
          <w:sz w:val="28"/>
          <w:szCs w:val="28"/>
          <w:lang w:val="uk-UA"/>
        </w:rPr>
        <w:t>4.1. Реалі</w:t>
      </w:r>
      <w:r w:rsidR="003156CA" w:rsidRPr="00582BA5">
        <w:rPr>
          <w:sz w:val="28"/>
          <w:szCs w:val="28"/>
          <w:lang w:val="uk-UA"/>
        </w:rPr>
        <w:t>зація П</w:t>
      </w:r>
      <w:r w:rsidR="003B25C1" w:rsidRPr="00582BA5">
        <w:rPr>
          <w:sz w:val="28"/>
          <w:szCs w:val="28"/>
          <w:lang w:val="uk-UA"/>
        </w:rPr>
        <w:t>рограми покладається на управління житлово-комунального господарства Жмеринської міської ради</w:t>
      </w:r>
      <w:r w:rsidRPr="00582BA5">
        <w:rPr>
          <w:sz w:val="28"/>
          <w:szCs w:val="28"/>
          <w:lang w:val="uk-UA"/>
        </w:rPr>
        <w:t>.</w:t>
      </w:r>
    </w:p>
    <w:p w:rsidR="009D04FC" w:rsidRDefault="009D04FC" w:rsidP="003156CA">
      <w:pPr>
        <w:ind w:firstLine="709"/>
        <w:jc w:val="both"/>
        <w:rPr>
          <w:sz w:val="28"/>
          <w:szCs w:val="28"/>
          <w:lang w:val="uk-UA"/>
        </w:rPr>
      </w:pPr>
      <w:r w:rsidRPr="00582BA5">
        <w:rPr>
          <w:sz w:val="28"/>
          <w:szCs w:val="28"/>
          <w:lang w:val="uk-UA"/>
        </w:rPr>
        <w:t>4.2.</w:t>
      </w:r>
      <w:r w:rsidR="003B25C1" w:rsidRPr="00582BA5">
        <w:rPr>
          <w:sz w:val="28"/>
          <w:szCs w:val="28"/>
          <w:lang w:val="uk-UA"/>
        </w:rPr>
        <w:t xml:space="preserve"> </w:t>
      </w:r>
      <w:r w:rsidRPr="00582BA5">
        <w:rPr>
          <w:sz w:val="28"/>
          <w:szCs w:val="28"/>
          <w:lang w:val="uk-UA"/>
        </w:rPr>
        <w:t>Безпосередній контроль за виконанням завдань Програми здійснює</w:t>
      </w:r>
      <w:r w:rsidR="007E58AC" w:rsidRPr="00582BA5">
        <w:rPr>
          <w:sz w:val="28"/>
          <w:szCs w:val="28"/>
          <w:lang w:val="uk-UA"/>
        </w:rPr>
        <w:t xml:space="preserve"> </w:t>
      </w:r>
      <w:r w:rsidRPr="00582BA5">
        <w:rPr>
          <w:sz w:val="28"/>
          <w:szCs w:val="28"/>
          <w:lang w:val="uk-UA"/>
        </w:rPr>
        <w:t>відповідальний вик</w:t>
      </w:r>
      <w:r w:rsidR="003B25C1" w:rsidRPr="00582BA5">
        <w:rPr>
          <w:sz w:val="28"/>
          <w:szCs w:val="28"/>
          <w:lang w:val="uk-UA"/>
        </w:rPr>
        <w:t>онавець,  постійна комісія міської ради з питань комунальної власності, житлово</w:t>
      </w:r>
      <w:r w:rsidR="003156CA" w:rsidRPr="00582BA5">
        <w:rPr>
          <w:sz w:val="28"/>
          <w:szCs w:val="28"/>
          <w:lang w:val="uk-UA"/>
        </w:rPr>
        <w:t xml:space="preserve"> </w:t>
      </w:r>
      <w:r w:rsidR="003B25C1" w:rsidRPr="00582BA5">
        <w:rPr>
          <w:sz w:val="28"/>
          <w:szCs w:val="28"/>
          <w:lang w:val="uk-UA"/>
        </w:rPr>
        <w:t>-</w:t>
      </w:r>
      <w:r w:rsidR="003156CA" w:rsidRPr="00582BA5">
        <w:rPr>
          <w:sz w:val="28"/>
          <w:szCs w:val="28"/>
          <w:lang w:val="uk-UA"/>
        </w:rPr>
        <w:t xml:space="preserve"> </w:t>
      </w:r>
      <w:r w:rsidR="003B25C1" w:rsidRPr="00582BA5">
        <w:rPr>
          <w:sz w:val="28"/>
          <w:szCs w:val="28"/>
          <w:lang w:val="uk-UA"/>
        </w:rPr>
        <w:t>комунального господарства, енергозбереження та розвитку інфраструктури</w:t>
      </w:r>
      <w:r w:rsidRPr="00582BA5">
        <w:rPr>
          <w:sz w:val="28"/>
          <w:szCs w:val="28"/>
          <w:lang w:val="uk-UA"/>
        </w:rPr>
        <w:t xml:space="preserve"> та </w:t>
      </w:r>
      <w:r w:rsidR="00C96492" w:rsidRPr="00582BA5">
        <w:rPr>
          <w:sz w:val="28"/>
          <w:szCs w:val="28"/>
          <w:lang w:val="uk-UA"/>
        </w:rPr>
        <w:t>постійна комісія</w:t>
      </w:r>
      <w:r w:rsidR="003B25C1" w:rsidRPr="00582BA5">
        <w:rPr>
          <w:sz w:val="28"/>
          <w:szCs w:val="28"/>
          <w:lang w:val="uk-UA"/>
        </w:rPr>
        <w:t xml:space="preserve"> міської ради з питань фінансів, бюджету та соціально – економічного  розвитку, інвестицій та партнерства територіальних громад</w:t>
      </w:r>
      <w:r w:rsidRPr="00582BA5">
        <w:rPr>
          <w:sz w:val="28"/>
          <w:szCs w:val="28"/>
          <w:lang w:val="uk-UA"/>
        </w:rPr>
        <w:t>.</w:t>
      </w:r>
    </w:p>
    <w:p w:rsidR="009D04FC" w:rsidRPr="00582BA5" w:rsidRDefault="003C2AB3" w:rsidP="00142DEB">
      <w:pPr>
        <w:spacing w:after="120"/>
        <w:ind w:firstLine="709"/>
        <w:jc w:val="both"/>
        <w:rPr>
          <w:sz w:val="28"/>
          <w:szCs w:val="28"/>
          <w:lang w:val="uk-UA"/>
        </w:rPr>
      </w:pPr>
      <w:r w:rsidRPr="00582BA5">
        <w:rPr>
          <w:b/>
          <w:bCs/>
          <w:sz w:val="28"/>
          <w:szCs w:val="28"/>
          <w:lang w:val="uk-UA"/>
        </w:rPr>
        <w:t xml:space="preserve">5. </w:t>
      </w:r>
      <w:r w:rsidR="009D04FC" w:rsidRPr="00582BA5">
        <w:rPr>
          <w:b/>
          <w:bCs/>
          <w:sz w:val="28"/>
          <w:szCs w:val="28"/>
          <w:lang w:val="uk-UA"/>
        </w:rPr>
        <w:t>Фінансова забезпеченість Програми</w:t>
      </w:r>
    </w:p>
    <w:p w:rsidR="009D04FC" w:rsidRPr="00582BA5" w:rsidRDefault="00C96492" w:rsidP="00436B8D">
      <w:pPr>
        <w:ind w:firstLine="709"/>
        <w:jc w:val="both"/>
        <w:rPr>
          <w:sz w:val="28"/>
          <w:szCs w:val="28"/>
          <w:lang w:val="uk-UA"/>
        </w:rPr>
      </w:pPr>
      <w:r w:rsidRPr="00582BA5">
        <w:rPr>
          <w:sz w:val="28"/>
          <w:szCs w:val="28"/>
          <w:lang w:val="uk-UA"/>
        </w:rPr>
        <w:t xml:space="preserve">Фінансування </w:t>
      </w:r>
      <w:r w:rsidR="009D04FC" w:rsidRPr="00582BA5">
        <w:rPr>
          <w:sz w:val="28"/>
          <w:szCs w:val="28"/>
          <w:lang w:val="uk-UA"/>
        </w:rPr>
        <w:t>Програми з</w:t>
      </w:r>
      <w:r w:rsidR="00714A47" w:rsidRPr="00582BA5">
        <w:rPr>
          <w:sz w:val="28"/>
          <w:szCs w:val="28"/>
          <w:lang w:val="uk-UA"/>
        </w:rPr>
        <w:t>дійснюється в межах затверджених</w:t>
      </w:r>
      <w:r w:rsidR="009D04FC" w:rsidRPr="00582BA5">
        <w:rPr>
          <w:sz w:val="28"/>
          <w:szCs w:val="28"/>
          <w:lang w:val="uk-UA"/>
        </w:rPr>
        <w:t xml:space="preserve"> бюджетних призначень на її виконання, передбачених в місце</w:t>
      </w:r>
      <w:r w:rsidRPr="00582BA5">
        <w:rPr>
          <w:sz w:val="28"/>
          <w:szCs w:val="28"/>
          <w:lang w:val="uk-UA"/>
        </w:rPr>
        <w:t xml:space="preserve">вому бюджеті </w:t>
      </w:r>
      <w:r w:rsidR="00CA42ED">
        <w:rPr>
          <w:sz w:val="28"/>
          <w:szCs w:val="28"/>
          <w:lang w:val="uk-UA"/>
        </w:rPr>
        <w:t xml:space="preserve">Жмеринської міської територіальної громади </w:t>
      </w:r>
      <w:r w:rsidRPr="00582BA5">
        <w:rPr>
          <w:sz w:val="28"/>
          <w:szCs w:val="28"/>
          <w:lang w:val="uk-UA"/>
        </w:rPr>
        <w:t>на відповідний рік</w:t>
      </w:r>
      <w:r w:rsidR="008769AD" w:rsidRPr="00582BA5">
        <w:rPr>
          <w:sz w:val="28"/>
          <w:szCs w:val="28"/>
          <w:lang w:val="uk-UA"/>
        </w:rPr>
        <w:t xml:space="preserve"> (додаток 1 до Програми)</w:t>
      </w:r>
      <w:r w:rsidRPr="00582BA5">
        <w:rPr>
          <w:sz w:val="28"/>
          <w:szCs w:val="28"/>
          <w:lang w:val="uk-UA"/>
        </w:rPr>
        <w:t>.</w:t>
      </w:r>
    </w:p>
    <w:p w:rsidR="009D04FC" w:rsidRDefault="009D04FC" w:rsidP="00436B8D">
      <w:pPr>
        <w:ind w:firstLine="709"/>
        <w:jc w:val="both"/>
        <w:rPr>
          <w:sz w:val="28"/>
          <w:szCs w:val="28"/>
          <w:lang w:val="uk-UA"/>
        </w:rPr>
      </w:pPr>
      <w:r w:rsidRPr="00582BA5">
        <w:rPr>
          <w:sz w:val="28"/>
          <w:szCs w:val="28"/>
          <w:lang w:val="uk-UA"/>
        </w:rPr>
        <w:t xml:space="preserve">Головним розпорядником коштів на виконання Програми є </w:t>
      </w:r>
      <w:r w:rsidR="00A20832" w:rsidRPr="00582BA5">
        <w:rPr>
          <w:sz w:val="28"/>
          <w:szCs w:val="28"/>
          <w:lang w:val="uk-UA"/>
        </w:rPr>
        <w:t>у</w:t>
      </w:r>
      <w:r w:rsidR="003B25C1" w:rsidRPr="00582BA5">
        <w:rPr>
          <w:sz w:val="28"/>
          <w:szCs w:val="28"/>
          <w:lang w:val="uk-UA"/>
        </w:rPr>
        <w:t>правління житлово</w:t>
      </w:r>
      <w:r w:rsidR="003156CA" w:rsidRPr="00582BA5">
        <w:rPr>
          <w:sz w:val="28"/>
          <w:szCs w:val="28"/>
          <w:lang w:val="uk-UA"/>
        </w:rPr>
        <w:t xml:space="preserve"> </w:t>
      </w:r>
      <w:r w:rsidR="003B25C1" w:rsidRPr="00582BA5">
        <w:rPr>
          <w:sz w:val="28"/>
          <w:szCs w:val="28"/>
          <w:lang w:val="uk-UA"/>
        </w:rPr>
        <w:t>-</w:t>
      </w:r>
      <w:r w:rsidR="003156CA" w:rsidRPr="00582BA5">
        <w:rPr>
          <w:sz w:val="28"/>
          <w:szCs w:val="28"/>
          <w:lang w:val="uk-UA"/>
        </w:rPr>
        <w:t xml:space="preserve"> </w:t>
      </w:r>
      <w:r w:rsidR="003B25C1" w:rsidRPr="00582BA5">
        <w:rPr>
          <w:sz w:val="28"/>
          <w:szCs w:val="28"/>
          <w:lang w:val="uk-UA"/>
        </w:rPr>
        <w:t>комунального господарства</w:t>
      </w:r>
      <w:r w:rsidRPr="00582BA5">
        <w:rPr>
          <w:sz w:val="28"/>
          <w:szCs w:val="28"/>
          <w:lang w:val="uk-UA"/>
        </w:rPr>
        <w:t xml:space="preserve"> </w:t>
      </w:r>
      <w:r w:rsidR="003B25C1" w:rsidRPr="00582BA5">
        <w:rPr>
          <w:sz w:val="28"/>
          <w:szCs w:val="28"/>
          <w:lang w:val="uk-UA"/>
        </w:rPr>
        <w:t>Жмеринс</w:t>
      </w:r>
      <w:r w:rsidRPr="00582BA5">
        <w:rPr>
          <w:sz w:val="28"/>
          <w:szCs w:val="28"/>
          <w:lang w:val="uk-UA"/>
        </w:rPr>
        <w:t>ької міської ради.</w:t>
      </w:r>
    </w:p>
    <w:p w:rsidR="009D04FC" w:rsidRPr="00582BA5" w:rsidRDefault="003C2AB3" w:rsidP="00142DEB">
      <w:pPr>
        <w:spacing w:after="120"/>
        <w:ind w:firstLine="709"/>
        <w:jc w:val="both"/>
        <w:rPr>
          <w:sz w:val="28"/>
          <w:szCs w:val="28"/>
          <w:lang w:val="uk-UA"/>
        </w:rPr>
      </w:pPr>
      <w:r w:rsidRPr="00582BA5">
        <w:rPr>
          <w:b/>
          <w:bCs/>
          <w:sz w:val="28"/>
          <w:szCs w:val="28"/>
          <w:lang w:val="uk-UA"/>
        </w:rPr>
        <w:t xml:space="preserve">6. </w:t>
      </w:r>
      <w:r w:rsidR="009D04FC" w:rsidRPr="00582BA5">
        <w:rPr>
          <w:b/>
          <w:bCs/>
          <w:sz w:val="28"/>
          <w:szCs w:val="28"/>
          <w:lang w:val="uk-UA"/>
        </w:rPr>
        <w:t xml:space="preserve">Очікувані результати </w:t>
      </w:r>
      <w:r w:rsidR="00854E63" w:rsidRPr="00582BA5">
        <w:rPr>
          <w:b/>
          <w:bCs/>
          <w:sz w:val="28"/>
          <w:szCs w:val="28"/>
          <w:lang w:val="uk-UA"/>
        </w:rPr>
        <w:t xml:space="preserve">від реалізації </w:t>
      </w:r>
      <w:r w:rsidR="009D04FC" w:rsidRPr="00582BA5">
        <w:rPr>
          <w:b/>
          <w:bCs/>
          <w:sz w:val="28"/>
          <w:szCs w:val="28"/>
          <w:lang w:val="uk-UA"/>
        </w:rPr>
        <w:t>Програми</w:t>
      </w:r>
    </w:p>
    <w:p w:rsidR="009D04FC" w:rsidRPr="00582BA5" w:rsidRDefault="009D04FC" w:rsidP="003156CA">
      <w:pPr>
        <w:ind w:firstLine="709"/>
        <w:jc w:val="both"/>
        <w:rPr>
          <w:sz w:val="28"/>
          <w:szCs w:val="28"/>
          <w:lang w:val="uk-UA"/>
        </w:rPr>
      </w:pPr>
      <w:r w:rsidRPr="00582BA5">
        <w:rPr>
          <w:sz w:val="28"/>
          <w:szCs w:val="28"/>
          <w:lang w:val="uk-UA"/>
        </w:rPr>
        <w:t>Виконання Програми д</w:t>
      </w:r>
      <w:r w:rsidR="00854E63" w:rsidRPr="00582BA5">
        <w:rPr>
          <w:sz w:val="28"/>
          <w:szCs w:val="28"/>
          <w:lang w:val="uk-UA"/>
        </w:rPr>
        <w:t>асть можливість</w:t>
      </w:r>
      <w:r w:rsidRPr="00582BA5">
        <w:rPr>
          <w:sz w:val="28"/>
          <w:szCs w:val="28"/>
          <w:lang w:val="uk-UA"/>
        </w:rPr>
        <w:t>:</w:t>
      </w:r>
    </w:p>
    <w:p w:rsidR="009D04FC" w:rsidRPr="00582BA5" w:rsidRDefault="009D04FC" w:rsidP="003156CA">
      <w:pPr>
        <w:ind w:firstLine="709"/>
        <w:jc w:val="both"/>
        <w:rPr>
          <w:sz w:val="28"/>
          <w:szCs w:val="28"/>
          <w:lang w:val="uk-UA"/>
        </w:rPr>
      </w:pPr>
      <w:r w:rsidRPr="00582BA5">
        <w:rPr>
          <w:sz w:val="28"/>
          <w:szCs w:val="28"/>
          <w:lang w:val="uk-UA"/>
        </w:rPr>
        <w:t xml:space="preserve">- </w:t>
      </w:r>
      <w:r w:rsidR="00854E63" w:rsidRPr="00582BA5">
        <w:rPr>
          <w:sz w:val="28"/>
          <w:szCs w:val="28"/>
          <w:lang w:val="uk-UA"/>
        </w:rPr>
        <w:t xml:space="preserve">забезпечити </w:t>
      </w:r>
      <w:r w:rsidRPr="00582BA5">
        <w:rPr>
          <w:sz w:val="28"/>
          <w:szCs w:val="28"/>
          <w:lang w:val="uk-UA"/>
        </w:rPr>
        <w:t xml:space="preserve">безперебійну роботу комунальних підприємств </w:t>
      </w:r>
      <w:r w:rsidR="00A20832" w:rsidRPr="00582BA5">
        <w:rPr>
          <w:sz w:val="28"/>
          <w:szCs w:val="28"/>
          <w:lang w:val="uk-UA"/>
        </w:rPr>
        <w:t>Жмеринської міської ради</w:t>
      </w:r>
      <w:r w:rsidR="00C96492" w:rsidRPr="00582BA5">
        <w:rPr>
          <w:sz w:val="28"/>
          <w:szCs w:val="28"/>
          <w:lang w:val="uk-UA"/>
        </w:rPr>
        <w:t xml:space="preserve">, які надають послуги </w:t>
      </w:r>
      <w:r w:rsidR="00C96492" w:rsidRPr="00582BA5">
        <w:rPr>
          <w:bCs/>
          <w:sz w:val="28"/>
          <w:szCs w:val="28"/>
          <w:lang w:val="uk-UA"/>
        </w:rPr>
        <w:t>з централізованого водопостачання та водовідведення</w:t>
      </w:r>
      <w:r w:rsidR="00C96492" w:rsidRPr="00582BA5">
        <w:rPr>
          <w:sz w:val="28"/>
          <w:szCs w:val="28"/>
          <w:lang w:val="uk-UA"/>
        </w:rPr>
        <w:t>, а саме:</w:t>
      </w:r>
      <w:r w:rsidR="00A20832" w:rsidRPr="00582BA5">
        <w:rPr>
          <w:sz w:val="28"/>
          <w:szCs w:val="28"/>
          <w:lang w:val="uk-UA"/>
        </w:rPr>
        <w:t xml:space="preserve"> КП «Жмеринкаводоканал» та КП «Браїлів-комунсервіс», </w:t>
      </w:r>
      <w:r w:rsidRPr="00582BA5">
        <w:rPr>
          <w:sz w:val="28"/>
          <w:szCs w:val="28"/>
          <w:lang w:val="uk-UA"/>
        </w:rPr>
        <w:t>відповідно до напрямків їхньої  діяльності;</w:t>
      </w:r>
    </w:p>
    <w:p w:rsidR="00854E63" w:rsidRPr="00582BA5" w:rsidRDefault="00854E63" w:rsidP="003156CA">
      <w:pPr>
        <w:tabs>
          <w:tab w:val="left" w:pos="840"/>
          <w:tab w:val="left" w:pos="900"/>
          <w:tab w:val="left" w:pos="1134"/>
        </w:tabs>
        <w:ind w:firstLine="709"/>
        <w:jc w:val="both"/>
        <w:rPr>
          <w:lang w:val="uk-UA"/>
        </w:rPr>
      </w:pPr>
      <w:r w:rsidRPr="00582BA5">
        <w:rPr>
          <w:sz w:val="28"/>
          <w:szCs w:val="28"/>
          <w:lang w:val="uk-UA"/>
        </w:rPr>
        <w:t xml:space="preserve">- створити умови для стабільної і беззбиткової роботи </w:t>
      </w:r>
      <w:r w:rsidR="00C96492" w:rsidRPr="00582BA5">
        <w:rPr>
          <w:sz w:val="28"/>
          <w:szCs w:val="28"/>
          <w:lang w:val="uk-UA"/>
        </w:rPr>
        <w:t>КП «Жмеринкаводоканал» та КП «Браїлів-комунсервіс»</w:t>
      </w:r>
      <w:r w:rsidRPr="00582BA5">
        <w:rPr>
          <w:sz w:val="28"/>
          <w:szCs w:val="28"/>
          <w:lang w:val="uk-UA"/>
        </w:rPr>
        <w:t xml:space="preserve"> при здійсненні своєї господарської діяльності; </w:t>
      </w:r>
    </w:p>
    <w:p w:rsidR="008769AD" w:rsidRPr="00582BA5" w:rsidRDefault="007E58AC" w:rsidP="003156CA">
      <w:pPr>
        <w:pStyle w:val="a3"/>
        <w:spacing w:after="0"/>
        <w:ind w:firstLine="709"/>
        <w:jc w:val="both"/>
        <w:rPr>
          <w:sz w:val="28"/>
          <w:szCs w:val="28"/>
          <w:lang w:val="uk-UA"/>
        </w:rPr>
      </w:pPr>
      <w:r w:rsidRPr="00582BA5">
        <w:rPr>
          <w:sz w:val="28"/>
          <w:szCs w:val="28"/>
          <w:lang w:val="uk-UA"/>
        </w:rPr>
        <w:t xml:space="preserve">- </w:t>
      </w:r>
      <w:r w:rsidR="00854E63" w:rsidRPr="00582BA5">
        <w:rPr>
          <w:sz w:val="28"/>
          <w:szCs w:val="28"/>
          <w:lang w:val="uk-UA"/>
        </w:rPr>
        <w:t xml:space="preserve">забезпечити цілодобове надання послуг з централізованого </w:t>
      </w:r>
      <w:r w:rsidR="003A704A" w:rsidRPr="00582BA5">
        <w:rPr>
          <w:sz w:val="28"/>
          <w:szCs w:val="28"/>
          <w:lang w:val="uk-UA"/>
        </w:rPr>
        <w:t>водопостачання та</w:t>
      </w:r>
      <w:r w:rsidR="00854E63" w:rsidRPr="00582BA5">
        <w:rPr>
          <w:sz w:val="28"/>
          <w:szCs w:val="28"/>
          <w:lang w:val="uk-UA"/>
        </w:rPr>
        <w:t xml:space="preserve"> водовідведення для мешканців </w:t>
      </w:r>
      <w:r w:rsidR="00C96492" w:rsidRPr="00582BA5">
        <w:rPr>
          <w:sz w:val="28"/>
          <w:szCs w:val="28"/>
          <w:lang w:val="uk-UA"/>
        </w:rPr>
        <w:t>м. Жмеринка та населених пунктів, що увійшли до складу Жмеринської міської територіальної громади (смт. Браїлів, селище Браїлів, с. Сьомаки, селище Володимирівка)</w:t>
      </w:r>
      <w:r w:rsidR="00854E63" w:rsidRPr="00582BA5">
        <w:rPr>
          <w:sz w:val="28"/>
          <w:szCs w:val="28"/>
          <w:lang w:val="uk-UA"/>
        </w:rPr>
        <w:t>;</w:t>
      </w:r>
    </w:p>
    <w:p w:rsidR="00854E63" w:rsidRPr="00582BA5" w:rsidRDefault="00854E63" w:rsidP="003156CA">
      <w:pPr>
        <w:pStyle w:val="a3"/>
        <w:spacing w:after="0"/>
        <w:ind w:firstLine="709"/>
        <w:jc w:val="both"/>
        <w:rPr>
          <w:lang w:val="uk-UA"/>
        </w:rPr>
      </w:pPr>
      <w:r w:rsidRPr="00582BA5">
        <w:rPr>
          <w:sz w:val="28"/>
          <w:szCs w:val="28"/>
          <w:lang w:val="uk-UA"/>
        </w:rPr>
        <w:t xml:space="preserve">- підвищити кількісні показники наданих КП «Жмеринкаводоканал» та КП «Браїлів-комунсервіс» комунальних </w:t>
      </w:r>
      <w:r w:rsidR="00C13231" w:rsidRPr="00582BA5">
        <w:rPr>
          <w:sz w:val="28"/>
          <w:szCs w:val="28"/>
          <w:lang w:val="uk-UA"/>
        </w:rPr>
        <w:t xml:space="preserve"> послуг</w:t>
      </w:r>
      <w:r w:rsidRPr="00582BA5">
        <w:rPr>
          <w:sz w:val="28"/>
          <w:szCs w:val="28"/>
          <w:lang w:val="uk-UA"/>
        </w:rPr>
        <w:t xml:space="preserve"> з централізованого водопостачання</w:t>
      </w:r>
      <w:r w:rsidR="00C13231" w:rsidRPr="00582BA5">
        <w:rPr>
          <w:sz w:val="28"/>
          <w:szCs w:val="28"/>
          <w:lang w:val="uk-UA"/>
        </w:rPr>
        <w:t xml:space="preserve"> </w:t>
      </w:r>
      <w:r w:rsidRPr="00582BA5">
        <w:rPr>
          <w:sz w:val="28"/>
          <w:szCs w:val="28"/>
          <w:lang w:val="uk-UA"/>
        </w:rPr>
        <w:t>та водовідведення;</w:t>
      </w:r>
    </w:p>
    <w:p w:rsidR="00854E63" w:rsidRPr="00582BA5" w:rsidRDefault="00854E63" w:rsidP="00142DEB">
      <w:pPr>
        <w:pStyle w:val="a3"/>
        <w:ind w:firstLine="709"/>
        <w:jc w:val="both"/>
        <w:rPr>
          <w:lang w:val="uk-UA"/>
        </w:rPr>
      </w:pPr>
      <w:r w:rsidRPr="00582BA5">
        <w:rPr>
          <w:sz w:val="28"/>
          <w:szCs w:val="28"/>
          <w:lang w:val="uk-UA"/>
        </w:rPr>
        <w:t>- зменшити енергоємність виробничих процесів, що в свою чергу дозволить знизити тарифи на надання комунальних послуг</w:t>
      </w:r>
      <w:r w:rsidR="00C96492" w:rsidRPr="00582BA5">
        <w:rPr>
          <w:sz w:val="28"/>
          <w:szCs w:val="28"/>
          <w:lang w:val="uk-UA"/>
        </w:rPr>
        <w:t xml:space="preserve"> з централізованого водопостачання та водовідведення</w:t>
      </w:r>
      <w:r w:rsidRPr="00582BA5">
        <w:rPr>
          <w:sz w:val="28"/>
          <w:szCs w:val="28"/>
          <w:lang w:val="uk-UA"/>
        </w:rPr>
        <w:t>;</w:t>
      </w:r>
    </w:p>
    <w:p w:rsidR="00854E63" w:rsidRPr="00582BA5" w:rsidRDefault="00854E63" w:rsidP="003156CA">
      <w:pPr>
        <w:pStyle w:val="a3"/>
        <w:spacing w:after="0"/>
        <w:ind w:firstLine="709"/>
        <w:jc w:val="both"/>
        <w:rPr>
          <w:lang w:val="uk-UA"/>
        </w:rPr>
      </w:pPr>
      <w:r w:rsidRPr="00582BA5">
        <w:rPr>
          <w:sz w:val="28"/>
          <w:szCs w:val="28"/>
          <w:lang w:val="uk-UA"/>
        </w:rPr>
        <w:lastRenderedPageBreak/>
        <w:t xml:space="preserve">- покращити екологічну та епідеміологічну обстановку в </w:t>
      </w:r>
      <w:r w:rsidR="00C13231" w:rsidRPr="00582BA5">
        <w:rPr>
          <w:sz w:val="28"/>
          <w:szCs w:val="28"/>
          <w:lang w:val="uk-UA"/>
        </w:rPr>
        <w:t>м. Жмеринка та населених пунктів, що увійшли до складу Жмеринської міської територіальної громади</w:t>
      </w:r>
      <w:r w:rsidRPr="00582BA5">
        <w:rPr>
          <w:sz w:val="28"/>
          <w:szCs w:val="28"/>
          <w:lang w:val="uk-UA"/>
        </w:rPr>
        <w:t>;</w:t>
      </w:r>
    </w:p>
    <w:p w:rsidR="00854E63" w:rsidRPr="00582BA5" w:rsidRDefault="00854E63" w:rsidP="003156CA">
      <w:pPr>
        <w:pStyle w:val="a3"/>
        <w:spacing w:after="0"/>
        <w:ind w:firstLine="709"/>
        <w:jc w:val="both"/>
        <w:rPr>
          <w:lang w:val="uk-UA"/>
        </w:rPr>
      </w:pPr>
      <w:r w:rsidRPr="00582BA5">
        <w:rPr>
          <w:sz w:val="28"/>
          <w:szCs w:val="28"/>
          <w:lang w:val="uk-UA"/>
        </w:rPr>
        <w:t>- підвищити комфортність умов проживання населення та запобігти погіршенню життя громадян.</w:t>
      </w:r>
    </w:p>
    <w:p w:rsidR="00854E63" w:rsidRPr="00582BA5" w:rsidRDefault="00854E63" w:rsidP="003156CA">
      <w:pPr>
        <w:tabs>
          <w:tab w:val="left" w:pos="851"/>
          <w:tab w:val="left" w:pos="900"/>
          <w:tab w:val="left" w:pos="1134"/>
        </w:tabs>
        <w:ind w:firstLine="709"/>
        <w:jc w:val="both"/>
        <w:rPr>
          <w:lang w:val="uk-UA"/>
        </w:rPr>
      </w:pPr>
      <w:r w:rsidRPr="00582BA5">
        <w:rPr>
          <w:sz w:val="28"/>
          <w:szCs w:val="28"/>
          <w:lang w:val="uk-UA"/>
        </w:rPr>
        <w:t>- забезпечити своєчасні розрахунки комунальних підприємств з бюджетами всіх рівнів;</w:t>
      </w:r>
    </w:p>
    <w:p w:rsidR="00854E63" w:rsidRPr="00582BA5" w:rsidRDefault="00854E63" w:rsidP="003156CA">
      <w:pPr>
        <w:tabs>
          <w:tab w:val="left" w:pos="851"/>
          <w:tab w:val="left" w:pos="900"/>
          <w:tab w:val="left" w:pos="1134"/>
        </w:tabs>
        <w:ind w:firstLine="709"/>
        <w:jc w:val="both"/>
        <w:rPr>
          <w:lang w:val="uk-UA"/>
        </w:rPr>
      </w:pPr>
      <w:r w:rsidRPr="00582BA5">
        <w:rPr>
          <w:sz w:val="28"/>
          <w:szCs w:val="28"/>
          <w:lang w:val="uk-UA"/>
        </w:rPr>
        <w:t>- забезпечит</w:t>
      </w:r>
      <w:r w:rsidR="00C13231" w:rsidRPr="00582BA5">
        <w:rPr>
          <w:sz w:val="28"/>
          <w:szCs w:val="28"/>
          <w:lang w:val="uk-UA"/>
        </w:rPr>
        <w:t>и своєчасну</w:t>
      </w:r>
      <w:r w:rsidRPr="00582BA5">
        <w:rPr>
          <w:sz w:val="28"/>
          <w:szCs w:val="28"/>
          <w:lang w:val="uk-UA"/>
        </w:rPr>
        <w:t xml:space="preserve"> виплату заробітної плати та нарахувань на неї;</w:t>
      </w:r>
    </w:p>
    <w:p w:rsidR="009D04FC" w:rsidRPr="00582BA5" w:rsidRDefault="00714A47" w:rsidP="003156CA">
      <w:pPr>
        <w:ind w:firstLine="709"/>
        <w:jc w:val="both"/>
        <w:rPr>
          <w:sz w:val="28"/>
          <w:szCs w:val="28"/>
          <w:lang w:val="uk-UA"/>
        </w:rPr>
      </w:pPr>
      <w:r w:rsidRPr="00582BA5">
        <w:rPr>
          <w:sz w:val="28"/>
          <w:szCs w:val="28"/>
          <w:lang w:val="uk-UA"/>
        </w:rPr>
        <w:t>- покращити</w:t>
      </w:r>
      <w:r w:rsidR="009D04FC" w:rsidRPr="00582BA5">
        <w:rPr>
          <w:sz w:val="28"/>
          <w:szCs w:val="28"/>
          <w:lang w:val="uk-UA"/>
        </w:rPr>
        <w:t xml:space="preserve"> я</w:t>
      </w:r>
      <w:r w:rsidR="00CA42ED">
        <w:rPr>
          <w:sz w:val="28"/>
          <w:szCs w:val="28"/>
          <w:lang w:val="uk-UA"/>
        </w:rPr>
        <w:t>кості питної води та санітарне</w:t>
      </w:r>
      <w:r w:rsidR="009D04FC" w:rsidRPr="00582BA5">
        <w:rPr>
          <w:sz w:val="28"/>
          <w:szCs w:val="28"/>
          <w:lang w:val="uk-UA"/>
        </w:rPr>
        <w:t xml:space="preserve"> благополуччя населення.</w:t>
      </w:r>
    </w:p>
    <w:p w:rsidR="00C13231" w:rsidRPr="00582BA5" w:rsidRDefault="00C13231" w:rsidP="003156CA">
      <w:pPr>
        <w:tabs>
          <w:tab w:val="left" w:pos="851"/>
          <w:tab w:val="left" w:pos="900"/>
          <w:tab w:val="left" w:pos="1134"/>
        </w:tabs>
        <w:ind w:firstLine="709"/>
        <w:jc w:val="both"/>
        <w:rPr>
          <w:sz w:val="28"/>
          <w:szCs w:val="28"/>
          <w:lang w:val="uk-UA"/>
        </w:rPr>
      </w:pPr>
      <w:r w:rsidRPr="00582BA5">
        <w:rPr>
          <w:sz w:val="28"/>
          <w:szCs w:val="28"/>
          <w:lang w:val="uk-UA"/>
        </w:rPr>
        <w:t xml:space="preserve">- забезпечити своєчасність розрахунків за </w:t>
      </w:r>
      <w:r w:rsidR="00C96492" w:rsidRPr="00582BA5">
        <w:rPr>
          <w:sz w:val="28"/>
          <w:szCs w:val="28"/>
          <w:lang w:val="uk-UA"/>
        </w:rPr>
        <w:t xml:space="preserve">спожиту електричну енергію та інші </w:t>
      </w:r>
      <w:r w:rsidRPr="00582BA5">
        <w:rPr>
          <w:sz w:val="28"/>
          <w:szCs w:val="28"/>
          <w:lang w:val="uk-UA"/>
        </w:rPr>
        <w:t>енергоносії.</w:t>
      </w:r>
    </w:p>
    <w:p w:rsidR="00142DEB" w:rsidRPr="00582BA5" w:rsidRDefault="003C2AB3" w:rsidP="00142DEB">
      <w:pPr>
        <w:shd w:val="clear" w:color="auto" w:fill="FFFFFF"/>
        <w:spacing w:after="120"/>
        <w:ind w:firstLine="709"/>
        <w:jc w:val="both"/>
        <w:rPr>
          <w:b/>
          <w:sz w:val="28"/>
          <w:szCs w:val="28"/>
          <w:lang w:val="uk-UA"/>
        </w:rPr>
      </w:pPr>
      <w:r w:rsidRPr="00582BA5">
        <w:rPr>
          <w:b/>
          <w:sz w:val="28"/>
          <w:szCs w:val="28"/>
          <w:lang w:val="uk-UA"/>
        </w:rPr>
        <w:t xml:space="preserve">7. </w:t>
      </w:r>
      <w:r w:rsidR="00142DEB" w:rsidRPr="00582BA5">
        <w:rPr>
          <w:b/>
          <w:sz w:val="28"/>
          <w:szCs w:val="28"/>
          <w:lang w:val="uk-UA"/>
        </w:rPr>
        <w:t>Внесення змін до Програми</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Зміни до Програми вносяться у разі потреби та можуть передбачати:</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 включення до затвердженої Програми додаткових заходів і завдань;</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 уточнення обсягів та джерел фінансування окремих заходів і завдань;</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 виключення із затвердженої Програми окремих заходів і завдань, щодо яких визнано недоцільним подальше продовження робіт.</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 xml:space="preserve">Рішення про внесення змін до Програми приймається міською радою. Порядок внесення змін до Програми </w:t>
      </w:r>
      <w:r w:rsidR="00714A47" w:rsidRPr="00582BA5">
        <w:rPr>
          <w:sz w:val="28"/>
          <w:szCs w:val="28"/>
          <w:lang w:val="uk-UA"/>
        </w:rPr>
        <w:t>аналогічний</w:t>
      </w:r>
      <w:r w:rsidRPr="00582BA5">
        <w:rPr>
          <w:sz w:val="28"/>
          <w:szCs w:val="28"/>
          <w:lang w:val="uk-UA"/>
        </w:rPr>
        <w:t xml:space="preserve"> порядку розроблення Програми.</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Відповідальний виконавець Прогр</w:t>
      </w:r>
      <w:r w:rsidR="00FF6014" w:rsidRPr="00582BA5">
        <w:rPr>
          <w:sz w:val="28"/>
          <w:szCs w:val="28"/>
          <w:lang w:val="uk-UA"/>
        </w:rPr>
        <w:t>ами, за погодженням з міським головою</w:t>
      </w:r>
      <w:r w:rsidRPr="00582BA5">
        <w:rPr>
          <w:sz w:val="28"/>
          <w:szCs w:val="28"/>
          <w:lang w:val="uk-UA"/>
        </w:rPr>
        <w:t xml:space="preserve"> та фінансовим управлінням міської ради може вносити пропозиції міській раді щодо продовження терміну реалізації програми, окремих заходів програми до прийняття нової програми, у цьому випадку експертиза проекту змін до Програми не проводиться.</w:t>
      </w:r>
    </w:p>
    <w:p w:rsidR="00142DEB" w:rsidRPr="00582BA5" w:rsidRDefault="003C2AB3" w:rsidP="00142DEB">
      <w:pPr>
        <w:shd w:val="clear" w:color="auto" w:fill="FFFFFF"/>
        <w:spacing w:after="120"/>
        <w:ind w:firstLine="709"/>
        <w:jc w:val="both"/>
        <w:rPr>
          <w:b/>
          <w:sz w:val="28"/>
          <w:szCs w:val="28"/>
          <w:lang w:val="uk-UA"/>
        </w:rPr>
      </w:pPr>
      <w:r w:rsidRPr="00582BA5">
        <w:rPr>
          <w:b/>
          <w:sz w:val="28"/>
          <w:szCs w:val="28"/>
          <w:lang w:val="uk-UA"/>
        </w:rPr>
        <w:t>8</w:t>
      </w:r>
      <w:r w:rsidR="00142DEB" w:rsidRPr="00582BA5">
        <w:rPr>
          <w:b/>
          <w:sz w:val="28"/>
          <w:szCs w:val="28"/>
          <w:lang w:val="uk-UA"/>
        </w:rPr>
        <w:t>. Припинення виконання Програми.</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Виконання Програми припиняється після закінчення встановленого строку її реалізації. Відповідальний виконавець складає заключний звіт про результати виконання Програми та подає його для розгляду профільній постійній комісії міської ради, у разі необхідності на розгляд міської ради.</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Виконання Програми припиняється достроково в разі:</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 оголошення надзвичайної ситуації регіонального масштабу, що унеможливлює виконання Програм;</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 припинення фінансування заходів і завдань Програми - за спільним поданням відповідального виконавця Програми,  фінансового управління</w:t>
      </w:r>
      <w:r w:rsidR="00C96492" w:rsidRPr="00582BA5">
        <w:rPr>
          <w:sz w:val="28"/>
          <w:szCs w:val="28"/>
          <w:lang w:val="uk-UA"/>
        </w:rPr>
        <w:t xml:space="preserve">  міської ради</w:t>
      </w:r>
      <w:r w:rsidRPr="00582BA5">
        <w:rPr>
          <w:sz w:val="28"/>
          <w:szCs w:val="28"/>
          <w:lang w:val="uk-UA"/>
        </w:rPr>
        <w:t>;</w:t>
      </w:r>
    </w:p>
    <w:p w:rsidR="00142DEB" w:rsidRPr="00582BA5" w:rsidRDefault="00142DEB" w:rsidP="003156CA">
      <w:pPr>
        <w:shd w:val="clear" w:color="auto" w:fill="FFFFFF"/>
        <w:ind w:firstLine="709"/>
        <w:jc w:val="both"/>
        <w:rPr>
          <w:sz w:val="28"/>
          <w:szCs w:val="28"/>
          <w:lang w:val="uk-UA"/>
        </w:rPr>
      </w:pPr>
      <w:r w:rsidRPr="00582BA5">
        <w:rPr>
          <w:sz w:val="28"/>
          <w:szCs w:val="28"/>
          <w:lang w:val="uk-UA"/>
        </w:rPr>
        <w:t>- втрати актуальності головної мети Програми - на підставі спільного висновку відповідального виконавця Програми, управління економ</w:t>
      </w:r>
      <w:r w:rsidR="00C96492" w:rsidRPr="00582BA5">
        <w:rPr>
          <w:sz w:val="28"/>
          <w:szCs w:val="28"/>
          <w:lang w:val="uk-UA"/>
        </w:rPr>
        <w:t>іки та розвитку інфраструктури та  фінансового управління міської ради.</w:t>
      </w:r>
    </w:p>
    <w:p w:rsidR="00142DEB" w:rsidRDefault="00142DEB" w:rsidP="003156CA">
      <w:pPr>
        <w:shd w:val="clear" w:color="auto" w:fill="FFFFFF"/>
        <w:ind w:firstLine="709"/>
        <w:jc w:val="both"/>
        <w:rPr>
          <w:sz w:val="28"/>
          <w:szCs w:val="28"/>
          <w:lang w:val="uk-UA"/>
        </w:rPr>
      </w:pPr>
      <w:r w:rsidRPr="00582BA5">
        <w:rPr>
          <w:sz w:val="28"/>
          <w:szCs w:val="28"/>
          <w:lang w:val="uk-UA"/>
        </w:rPr>
        <w:t>Рішення про дострокове припинення виконання Програми приймається міською радою.</w:t>
      </w:r>
    </w:p>
    <w:p w:rsidR="00730663" w:rsidRDefault="00730663" w:rsidP="003156CA">
      <w:pPr>
        <w:shd w:val="clear" w:color="auto" w:fill="FFFFFF"/>
        <w:ind w:firstLine="709"/>
        <w:jc w:val="both"/>
        <w:rPr>
          <w:sz w:val="28"/>
          <w:szCs w:val="28"/>
          <w:lang w:val="uk-UA"/>
        </w:rPr>
      </w:pPr>
    </w:p>
    <w:p w:rsidR="007E08D4" w:rsidRPr="00582BA5" w:rsidRDefault="007E08D4" w:rsidP="003156CA">
      <w:pPr>
        <w:shd w:val="clear" w:color="auto" w:fill="FFFFFF"/>
        <w:ind w:firstLine="709"/>
        <w:jc w:val="both"/>
        <w:rPr>
          <w:sz w:val="28"/>
          <w:szCs w:val="28"/>
          <w:lang w:val="uk-UA"/>
        </w:rPr>
      </w:pPr>
    </w:p>
    <w:p w:rsidR="00E5487F" w:rsidRDefault="009D04FC" w:rsidP="008769AD">
      <w:pPr>
        <w:ind w:firstLine="426"/>
        <w:jc w:val="both"/>
        <w:rPr>
          <w:b/>
          <w:bCs/>
          <w:sz w:val="28"/>
          <w:szCs w:val="28"/>
          <w:lang w:val="uk-UA"/>
        </w:rPr>
      </w:pPr>
      <w:r w:rsidRPr="00582BA5">
        <w:rPr>
          <w:b/>
          <w:bCs/>
          <w:sz w:val="28"/>
          <w:szCs w:val="28"/>
          <w:lang w:val="uk-UA"/>
        </w:rPr>
        <w:t>Секретар міської ради</w:t>
      </w:r>
      <w:r w:rsidR="005408E0" w:rsidRPr="00582BA5">
        <w:rPr>
          <w:b/>
          <w:bCs/>
          <w:sz w:val="28"/>
          <w:szCs w:val="28"/>
          <w:lang w:val="uk-UA"/>
        </w:rPr>
        <w:tab/>
      </w:r>
      <w:r w:rsidR="005408E0" w:rsidRPr="00582BA5">
        <w:rPr>
          <w:b/>
          <w:bCs/>
          <w:sz w:val="28"/>
          <w:szCs w:val="28"/>
          <w:lang w:val="uk-UA"/>
        </w:rPr>
        <w:tab/>
      </w:r>
      <w:r w:rsidR="005408E0" w:rsidRPr="00582BA5">
        <w:rPr>
          <w:b/>
          <w:bCs/>
          <w:sz w:val="28"/>
          <w:szCs w:val="28"/>
          <w:lang w:val="uk-UA"/>
        </w:rPr>
        <w:tab/>
      </w:r>
      <w:r w:rsidR="003156CA" w:rsidRPr="00582BA5">
        <w:rPr>
          <w:b/>
          <w:bCs/>
          <w:sz w:val="28"/>
          <w:szCs w:val="28"/>
          <w:lang w:val="uk-UA"/>
        </w:rPr>
        <w:t xml:space="preserve">         </w:t>
      </w:r>
      <w:r w:rsidR="000F1152" w:rsidRPr="00582BA5">
        <w:rPr>
          <w:b/>
          <w:bCs/>
          <w:sz w:val="28"/>
          <w:szCs w:val="28"/>
          <w:lang w:val="uk-UA"/>
        </w:rPr>
        <w:t>Вадим КОЖУХОВСЬКИЙ</w:t>
      </w:r>
    </w:p>
    <w:p w:rsidR="00730663" w:rsidRDefault="00730663" w:rsidP="008769AD">
      <w:pPr>
        <w:ind w:firstLine="426"/>
        <w:jc w:val="both"/>
        <w:rPr>
          <w:b/>
          <w:bCs/>
          <w:sz w:val="28"/>
          <w:szCs w:val="28"/>
          <w:lang w:val="uk-UA"/>
        </w:rPr>
      </w:pPr>
    </w:p>
    <w:p w:rsidR="00730663" w:rsidRDefault="00730663" w:rsidP="008769AD">
      <w:pPr>
        <w:ind w:firstLine="426"/>
        <w:jc w:val="both"/>
        <w:rPr>
          <w:b/>
          <w:bCs/>
          <w:sz w:val="28"/>
          <w:szCs w:val="28"/>
          <w:lang w:val="uk-UA"/>
        </w:rPr>
      </w:pPr>
    </w:p>
    <w:p w:rsidR="00730663" w:rsidRDefault="00730663" w:rsidP="008769AD">
      <w:pPr>
        <w:ind w:firstLine="426"/>
        <w:jc w:val="both"/>
        <w:rPr>
          <w:b/>
          <w:bCs/>
          <w:sz w:val="28"/>
          <w:szCs w:val="28"/>
          <w:lang w:val="uk-UA"/>
        </w:rPr>
      </w:pPr>
    </w:p>
    <w:p w:rsidR="00730663" w:rsidRPr="00582BA5" w:rsidRDefault="00730663" w:rsidP="008769AD">
      <w:pPr>
        <w:ind w:firstLine="426"/>
        <w:jc w:val="both"/>
        <w:rPr>
          <w:sz w:val="28"/>
          <w:szCs w:val="28"/>
          <w:lang w:val="uk-UA"/>
        </w:rPr>
      </w:pPr>
    </w:p>
    <w:p w:rsidR="00E5487F" w:rsidRPr="00582BA5" w:rsidRDefault="00E5487F" w:rsidP="00962B2C">
      <w:pPr>
        <w:ind w:left="7230"/>
        <w:jc w:val="both"/>
        <w:rPr>
          <w:sz w:val="24"/>
          <w:szCs w:val="28"/>
          <w:lang w:val="uk-UA"/>
        </w:rPr>
      </w:pPr>
      <w:r w:rsidRPr="00582BA5">
        <w:rPr>
          <w:sz w:val="24"/>
          <w:szCs w:val="28"/>
          <w:lang w:val="uk-UA"/>
        </w:rPr>
        <w:t>Додаток 1  </w:t>
      </w:r>
    </w:p>
    <w:p w:rsidR="00E5487F" w:rsidRPr="00582BA5" w:rsidRDefault="00E5487F" w:rsidP="00962B2C">
      <w:pPr>
        <w:ind w:left="7230"/>
        <w:jc w:val="both"/>
        <w:rPr>
          <w:sz w:val="28"/>
          <w:szCs w:val="28"/>
          <w:lang w:val="uk-UA"/>
        </w:rPr>
      </w:pPr>
      <w:r w:rsidRPr="00582BA5">
        <w:rPr>
          <w:sz w:val="24"/>
          <w:szCs w:val="28"/>
          <w:lang w:val="uk-UA"/>
        </w:rPr>
        <w:t xml:space="preserve">до Програми </w:t>
      </w:r>
    </w:p>
    <w:p w:rsidR="00E5487F" w:rsidRPr="00582BA5" w:rsidRDefault="00E5487F" w:rsidP="00142DEB">
      <w:pPr>
        <w:ind w:left="5245"/>
        <w:jc w:val="both"/>
        <w:rPr>
          <w:sz w:val="28"/>
          <w:lang w:val="uk-UA"/>
        </w:rPr>
      </w:pPr>
      <w:r w:rsidRPr="00582BA5">
        <w:rPr>
          <w:sz w:val="28"/>
          <w:szCs w:val="28"/>
          <w:lang w:val="uk-UA"/>
        </w:rPr>
        <w:t xml:space="preserve"> </w:t>
      </w:r>
    </w:p>
    <w:p w:rsidR="003156CA" w:rsidRPr="00582BA5" w:rsidRDefault="00E5487F" w:rsidP="003156CA">
      <w:pPr>
        <w:jc w:val="center"/>
        <w:rPr>
          <w:sz w:val="28"/>
          <w:lang w:val="uk-UA"/>
        </w:rPr>
      </w:pPr>
      <w:r w:rsidRPr="00582BA5">
        <w:rPr>
          <w:sz w:val="28"/>
          <w:lang w:val="uk-UA"/>
        </w:rPr>
        <w:t>РЕСУРСНЕ ЗАБЕЗПЕЧЕННЯ</w:t>
      </w:r>
      <w:r w:rsidRPr="00582BA5">
        <w:rPr>
          <w:b/>
          <w:sz w:val="28"/>
          <w:lang w:val="uk-UA"/>
        </w:rPr>
        <w:t xml:space="preserve"> </w:t>
      </w:r>
      <w:r w:rsidRPr="00582BA5">
        <w:rPr>
          <w:sz w:val="28"/>
          <w:lang w:val="uk-UA"/>
        </w:rPr>
        <w:t xml:space="preserve">ПРОГРАМИ </w:t>
      </w:r>
    </w:p>
    <w:p w:rsidR="003156CA" w:rsidRPr="00582BA5" w:rsidRDefault="003156CA" w:rsidP="003156CA">
      <w:pPr>
        <w:jc w:val="center"/>
        <w:rPr>
          <w:b/>
          <w:lang w:val="uk-UA"/>
        </w:rPr>
      </w:pPr>
      <w:r w:rsidRPr="00582BA5">
        <w:rPr>
          <w:sz w:val="28"/>
          <w:szCs w:val="28"/>
          <w:lang w:val="uk-UA"/>
        </w:rPr>
        <w:t xml:space="preserve">  </w:t>
      </w:r>
      <w:r w:rsidRPr="00582BA5">
        <w:rPr>
          <w:b/>
          <w:sz w:val="28"/>
          <w:szCs w:val="28"/>
          <w:lang w:val="uk-UA"/>
        </w:rPr>
        <w:t>фінансової підтримки</w:t>
      </w:r>
      <w:r w:rsidRPr="00582BA5">
        <w:rPr>
          <w:b/>
          <w:bCs/>
          <w:sz w:val="28"/>
          <w:szCs w:val="28"/>
          <w:lang w:val="uk-UA"/>
        </w:rPr>
        <w:t xml:space="preserve"> та відшкодування різниці між розміром</w:t>
      </w:r>
      <w:r w:rsidRPr="00582BA5">
        <w:rPr>
          <w:b/>
          <w:sz w:val="28"/>
          <w:szCs w:val="28"/>
          <w:lang w:val="uk-UA"/>
        </w:rPr>
        <w:t xml:space="preserve"> </w:t>
      </w:r>
      <w:r w:rsidRPr="00582BA5">
        <w:rPr>
          <w:b/>
          <w:bCs/>
          <w:sz w:val="28"/>
          <w:szCs w:val="28"/>
          <w:lang w:val="uk-UA"/>
        </w:rPr>
        <w:t xml:space="preserve">ціни (тарифу) на послуги та розміром економічно обґрунтованих витрат на їх виробництво (надання) </w:t>
      </w:r>
      <w:r w:rsidRPr="00582BA5">
        <w:rPr>
          <w:b/>
          <w:sz w:val="28"/>
          <w:szCs w:val="28"/>
          <w:lang w:val="uk-UA"/>
        </w:rPr>
        <w:t xml:space="preserve">комунальним підприємства Жмеринської міської ради, які надають послуги </w:t>
      </w:r>
      <w:r w:rsidRPr="00582BA5">
        <w:rPr>
          <w:b/>
          <w:bCs/>
          <w:sz w:val="28"/>
          <w:szCs w:val="28"/>
          <w:lang w:val="uk-UA"/>
        </w:rPr>
        <w:t>з централізованого водопостачання та водовідведення</w:t>
      </w:r>
      <w:r w:rsidRPr="00582BA5">
        <w:rPr>
          <w:b/>
          <w:sz w:val="28"/>
          <w:szCs w:val="28"/>
          <w:lang w:val="uk-UA"/>
        </w:rPr>
        <w:t xml:space="preserve"> на території Жмеринської міської територіальної громади на 2022 - 2024 роки</w:t>
      </w:r>
      <w:r w:rsidR="00FC53A1" w:rsidRPr="00582BA5">
        <w:rPr>
          <w:b/>
          <w:lang w:val="uk-UA"/>
        </w:rPr>
        <w:t xml:space="preserve">        </w:t>
      </w:r>
    </w:p>
    <w:p w:rsidR="003156CA" w:rsidRPr="00582BA5" w:rsidRDefault="00FC53A1" w:rsidP="003156CA">
      <w:pPr>
        <w:jc w:val="center"/>
        <w:rPr>
          <w:b/>
          <w:lang w:val="uk-UA"/>
        </w:rPr>
      </w:pPr>
      <w:r w:rsidRPr="00582BA5">
        <w:rPr>
          <w:b/>
          <w:lang w:val="uk-UA"/>
        </w:rPr>
        <w:t xml:space="preserve">                                                                                                                                                  </w:t>
      </w:r>
      <w:r w:rsidR="003156CA" w:rsidRPr="00582BA5">
        <w:rPr>
          <w:b/>
          <w:lang w:val="uk-UA"/>
        </w:rPr>
        <w:t xml:space="preserve">             </w:t>
      </w:r>
    </w:p>
    <w:p w:rsidR="00E5487F" w:rsidRPr="00582BA5" w:rsidRDefault="003156CA" w:rsidP="003156CA">
      <w:pPr>
        <w:jc w:val="center"/>
        <w:rPr>
          <w:sz w:val="28"/>
          <w:lang w:val="uk-UA"/>
        </w:rPr>
      </w:pPr>
      <w:r w:rsidRPr="00582BA5">
        <w:rPr>
          <w:b/>
          <w:lang w:val="uk-UA"/>
        </w:rPr>
        <w:t xml:space="preserve">                                                                                                                                                               </w:t>
      </w:r>
      <w:r w:rsidR="00E5487F" w:rsidRPr="00582BA5">
        <w:rPr>
          <w:b/>
          <w:lang w:val="uk-UA"/>
        </w:rPr>
        <w:t>тис.</w:t>
      </w:r>
      <w:r w:rsidR="00FC53A1" w:rsidRPr="00582BA5">
        <w:rPr>
          <w:b/>
          <w:lang w:val="uk-UA"/>
        </w:rPr>
        <w:t xml:space="preserve"> </w:t>
      </w:r>
      <w:r w:rsidR="00E5487F" w:rsidRPr="00582BA5">
        <w:rPr>
          <w:b/>
          <w:lang w:val="uk-UA"/>
        </w:rPr>
        <w:t>грн.</w:t>
      </w:r>
    </w:p>
    <w:p w:rsidR="00E5487F" w:rsidRPr="00582BA5" w:rsidRDefault="00E5487F" w:rsidP="00E5487F">
      <w:pPr>
        <w:jc w:val="right"/>
        <w:rPr>
          <w:b/>
          <w:lang w:val="uk-UA"/>
        </w:rPr>
      </w:pPr>
    </w:p>
    <w:tbl>
      <w:tblPr>
        <w:tblW w:w="97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1706"/>
        <w:gridCol w:w="1559"/>
        <w:gridCol w:w="1271"/>
        <w:gridCol w:w="1838"/>
      </w:tblGrid>
      <w:tr w:rsidR="005408E0" w:rsidRPr="00582BA5" w:rsidTr="005408E0">
        <w:trPr>
          <w:trHeight w:val="739"/>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коштів, які пропонується залучити на виконання програми</w:t>
            </w:r>
          </w:p>
        </w:tc>
        <w:tc>
          <w:tcPr>
            <w:tcW w:w="1706"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2022 р.</w:t>
            </w:r>
          </w:p>
        </w:tc>
        <w:tc>
          <w:tcPr>
            <w:tcW w:w="1559"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2023 р</w:t>
            </w:r>
          </w:p>
        </w:tc>
        <w:tc>
          <w:tcPr>
            <w:tcW w:w="1271"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2024 р</w:t>
            </w:r>
          </w:p>
        </w:tc>
        <w:tc>
          <w:tcPr>
            <w:tcW w:w="183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Всього витрат на виконання програми</w:t>
            </w:r>
          </w:p>
        </w:tc>
      </w:tr>
      <w:tr w:rsidR="005408E0" w:rsidRPr="00582BA5" w:rsidTr="005408E0">
        <w:trPr>
          <w:trHeight w:val="327"/>
        </w:trPr>
        <w:tc>
          <w:tcPr>
            <w:tcW w:w="3328"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1</w:t>
            </w:r>
          </w:p>
        </w:tc>
        <w:tc>
          <w:tcPr>
            <w:tcW w:w="1706"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2</w:t>
            </w:r>
          </w:p>
        </w:tc>
        <w:tc>
          <w:tcPr>
            <w:tcW w:w="1559"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3</w:t>
            </w:r>
          </w:p>
        </w:tc>
        <w:tc>
          <w:tcPr>
            <w:tcW w:w="1271"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4</w:t>
            </w:r>
          </w:p>
        </w:tc>
        <w:tc>
          <w:tcPr>
            <w:tcW w:w="1838" w:type="dxa"/>
          </w:tcPr>
          <w:p w:rsidR="005408E0" w:rsidRPr="00582BA5" w:rsidRDefault="008C002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5</w:t>
            </w:r>
          </w:p>
        </w:tc>
      </w:tr>
      <w:tr w:rsidR="005408E0" w:rsidRPr="00582BA5" w:rsidTr="005408E0">
        <w:trPr>
          <w:trHeight w:val="680"/>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ресурсів всього, в тому числі:</w:t>
            </w:r>
          </w:p>
        </w:tc>
        <w:tc>
          <w:tcPr>
            <w:tcW w:w="1706" w:type="dxa"/>
            <w:vAlign w:val="center"/>
          </w:tcPr>
          <w:p w:rsidR="005408E0" w:rsidRPr="00582BA5" w:rsidRDefault="00FC53A1" w:rsidP="005408E0">
            <w:pPr>
              <w:jc w:val="center"/>
              <w:rPr>
                <w:sz w:val="24"/>
                <w:szCs w:val="24"/>
                <w:lang w:val="uk-UA"/>
              </w:rPr>
            </w:pPr>
            <w:r w:rsidRPr="00582BA5">
              <w:rPr>
                <w:b/>
                <w:sz w:val="24"/>
                <w:szCs w:val="24"/>
                <w:lang w:val="uk-UA"/>
              </w:rPr>
              <w:t>71</w:t>
            </w:r>
            <w:r w:rsidR="005408E0" w:rsidRPr="00582BA5">
              <w:rPr>
                <w:b/>
                <w:sz w:val="24"/>
                <w:szCs w:val="24"/>
                <w:lang w:val="uk-UA"/>
              </w:rPr>
              <w:t>00,0</w:t>
            </w:r>
          </w:p>
        </w:tc>
        <w:tc>
          <w:tcPr>
            <w:tcW w:w="1559" w:type="dxa"/>
            <w:vAlign w:val="center"/>
          </w:tcPr>
          <w:p w:rsidR="005408E0" w:rsidRPr="00582BA5" w:rsidRDefault="00FC53A1" w:rsidP="005408E0">
            <w:pPr>
              <w:jc w:val="center"/>
              <w:rPr>
                <w:b/>
                <w:sz w:val="24"/>
                <w:szCs w:val="24"/>
                <w:lang w:val="uk-UA"/>
              </w:rPr>
            </w:pPr>
            <w:r w:rsidRPr="00582BA5">
              <w:rPr>
                <w:b/>
                <w:sz w:val="24"/>
                <w:szCs w:val="24"/>
                <w:lang w:val="uk-UA"/>
              </w:rPr>
              <w:t>71</w:t>
            </w:r>
            <w:r w:rsidR="005408E0" w:rsidRPr="00582BA5">
              <w:rPr>
                <w:b/>
                <w:sz w:val="24"/>
                <w:szCs w:val="24"/>
                <w:lang w:val="uk-UA"/>
              </w:rPr>
              <w:t>00,0</w:t>
            </w:r>
          </w:p>
        </w:tc>
        <w:tc>
          <w:tcPr>
            <w:tcW w:w="1271" w:type="dxa"/>
            <w:vAlign w:val="center"/>
          </w:tcPr>
          <w:p w:rsidR="005408E0" w:rsidRPr="00582BA5" w:rsidRDefault="00FC53A1" w:rsidP="005408E0">
            <w:pPr>
              <w:jc w:val="center"/>
              <w:rPr>
                <w:b/>
                <w:sz w:val="24"/>
                <w:szCs w:val="24"/>
                <w:lang w:val="uk-UA"/>
              </w:rPr>
            </w:pPr>
            <w:r w:rsidRPr="00582BA5">
              <w:rPr>
                <w:b/>
                <w:sz w:val="24"/>
                <w:szCs w:val="24"/>
                <w:lang w:val="uk-UA"/>
              </w:rPr>
              <w:t>71</w:t>
            </w:r>
            <w:r w:rsidR="005408E0" w:rsidRPr="00582BA5">
              <w:rPr>
                <w:b/>
                <w:sz w:val="24"/>
                <w:szCs w:val="24"/>
                <w:lang w:val="uk-UA"/>
              </w:rPr>
              <w:t>00,0</w:t>
            </w:r>
          </w:p>
        </w:tc>
        <w:tc>
          <w:tcPr>
            <w:tcW w:w="1838" w:type="dxa"/>
            <w:vAlign w:val="center"/>
          </w:tcPr>
          <w:p w:rsidR="005408E0" w:rsidRPr="00582BA5" w:rsidRDefault="00FC53A1" w:rsidP="005408E0">
            <w:pPr>
              <w:jc w:val="center"/>
              <w:rPr>
                <w:sz w:val="24"/>
                <w:szCs w:val="24"/>
                <w:lang w:val="uk-UA"/>
              </w:rPr>
            </w:pPr>
            <w:r w:rsidRPr="00582BA5">
              <w:rPr>
                <w:b/>
                <w:sz w:val="24"/>
                <w:szCs w:val="24"/>
                <w:lang w:val="uk-UA"/>
              </w:rPr>
              <w:t>213</w:t>
            </w:r>
            <w:r w:rsidR="005408E0" w:rsidRPr="00582BA5">
              <w:rPr>
                <w:b/>
                <w:sz w:val="24"/>
                <w:szCs w:val="24"/>
                <w:lang w:val="uk-UA"/>
              </w:rPr>
              <w:t>00,0</w:t>
            </w: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державний бюджет</w:t>
            </w:r>
          </w:p>
        </w:tc>
        <w:tc>
          <w:tcPr>
            <w:tcW w:w="1706" w:type="dxa"/>
            <w:vAlign w:val="center"/>
          </w:tcPr>
          <w:p w:rsidR="005408E0" w:rsidRPr="00582BA5" w:rsidRDefault="005408E0" w:rsidP="005408E0">
            <w:pPr>
              <w:jc w:val="center"/>
              <w:rPr>
                <w:sz w:val="24"/>
                <w:szCs w:val="24"/>
                <w:lang w:val="uk-UA"/>
              </w:rPr>
            </w:pPr>
          </w:p>
        </w:tc>
        <w:tc>
          <w:tcPr>
            <w:tcW w:w="1559" w:type="dxa"/>
            <w:vAlign w:val="center"/>
          </w:tcPr>
          <w:p w:rsidR="005408E0" w:rsidRPr="00582BA5" w:rsidRDefault="005408E0" w:rsidP="005408E0">
            <w:pPr>
              <w:jc w:val="center"/>
              <w:rPr>
                <w:sz w:val="24"/>
                <w:szCs w:val="24"/>
                <w:lang w:val="uk-UA"/>
              </w:rPr>
            </w:pPr>
          </w:p>
        </w:tc>
        <w:tc>
          <w:tcPr>
            <w:tcW w:w="1271" w:type="dxa"/>
            <w:vAlign w:val="center"/>
          </w:tcPr>
          <w:p w:rsidR="005408E0" w:rsidRPr="00582BA5" w:rsidRDefault="005408E0" w:rsidP="005408E0">
            <w:pPr>
              <w:jc w:val="center"/>
              <w:rPr>
                <w:sz w:val="24"/>
                <w:szCs w:val="24"/>
                <w:lang w:val="uk-UA"/>
              </w:rPr>
            </w:pPr>
          </w:p>
        </w:tc>
        <w:tc>
          <w:tcPr>
            <w:tcW w:w="1838" w:type="dxa"/>
            <w:vAlign w:val="center"/>
          </w:tcPr>
          <w:p w:rsidR="005408E0" w:rsidRPr="00582BA5" w:rsidRDefault="005408E0" w:rsidP="005408E0">
            <w:pPr>
              <w:jc w:val="center"/>
              <w:rPr>
                <w:sz w:val="24"/>
                <w:szCs w:val="24"/>
                <w:lang w:val="uk-UA"/>
              </w:rPr>
            </w:pP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обласний бюджет</w:t>
            </w:r>
          </w:p>
        </w:tc>
        <w:tc>
          <w:tcPr>
            <w:tcW w:w="1706" w:type="dxa"/>
            <w:vAlign w:val="center"/>
          </w:tcPr>
          <w:p w:rsidR="005408E0" w:rsidRPr="00582BA5" w:rsidRDefault="005408E0" w:rsidP="005408E0">
            <w:pPr>
              <w:jc w:val="center"/>
              <w:rPr>
                <w:sz w:val="24"/>
                <w:szCs w:val="24"/>
                <w:lang w:val="uk-UA"/>
              </w:rPr>
            </w:pPr>
          </w:p>
        </w:tc>
        <w:tc>
          <w:tcPr>
            <w:tcW w:w="1559" w:type="dxa"/>
            <w:vAlign w:val="center"/>
          </w:tcPr>
          <w:p w:rsidR="005408E0" w:rsidRPr="00582BA5" w:rsidRDefault="005408E0" w:rsidP="005408E0">
            <w:pPr>
              <w:jc w:val="center"/>
              <w:rPr>
                <w:sz w:val="24"/>
                <w:szCs w:val="24"/>
                <w:lang w:val="uk-UA"/>
              </w:rPr>
            </w:pPr>
          </w:p>
        </w:tc>
        <w:tc>
          <w:tcPr>
            <w:tcW w:w="1271" w:type="dxa"/>
            <w:vAlign w:val="center"/>
          </w:tcPr>
          <w:p w:rsidR="005408E0" w:rsidRPr="00582BA5" w:rsidRDefault="005408E0" w:rsidP="005408E0">
            <w:pPr>
              <w:jc w:val="center"/>
              <w:rPr>
                <w:sz w:val="24"/>
                <w:szCs w:val="24"/>
                <w:lang w:val="uk-UA"/>
              </w:rPr>
            </w:pPr>
          </w:p>
        </w:tc>
        <w:tc>
          <w:tcPr>
            <w:tcW w:w="1838" w:type="dxa"/>
            <w:vAlign w:val="center"/>
          </w:tcPr>
          <w:p w:rsidR="005408E0" w:rsidRPr="00582BA5" w:rsidRDefault="005408E0" w:rsidP="005408E0">
            <w:pPr>
              <w:jc w:val="center"/>
              <w:rPr>
                <w:sz w:val="24"/>
                <w:szCs w:val="24"/>
                <w:lang w:val="uk-UA"/>
              </w:rPr>
            </w:pP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місцевий бюджет</w:t>
            </w:r>
          </w:p>
        </w:tc>
        <w:tc>
          <w:tcPr>
            <w:tcW w:w="1706" w:type="dxa"/>
            <w:vAlign w:val="center"/>
          </w:tcPr>
          <w:p w:rsidR="005408E0" w:rsidRPr="00582BA5" w:rsidRDefault="00FC53A1" w:rsidP="005408E0">
            <w:pPr>
              <w:jc w:val="center"/>
              <w:rPr>
                <w:sz w:val="24"/>
                <w:szCs w:val="24"/>
                <w:lang w:val="uk-UA"/>
              </w:rPr>
            </w:pPr>
            <w:r w:rsidRPr="00582BA5">
              <w:rPr>
                <w:b/>
                <w:sz w:val="24"/>
                <w:szCs w:val="24"/>
                <w:lang w:val="uk-UA"/>
              </w:rPr>
              <w:t>71</w:t>
            </w:r>
            <w:r w:rsidR="005408E0" w:rsidRPr="00582BA5">
              <w:rPr>
                <w:b/>
                <w:sz w:val="24"/>
                <w:szCs w:val="24"/>
                <w:lang w:val="uk-UA"/>
              </w:rPr>
              <w:t>00,0</w:t>
            </w:r>
          </w:p>
        </w:tc>
        <w:tc>
          <w:tcPr>
            <w:tcW w:w="1559" w:type="dxa"/>
            <w:vAlign w:val="center"/>
          </w:tcPr>
          <w:p w:rsidR="005408E0" w:rsidRPr="00582BA5" w:rsidRDefault="00FC53A1" w:rsidP="005408E0">
            <w:pPr>
              <w:jc w:val="center"/>
              <w:rPr>
                <w:b/>
                <w:sz w:val="24"/>
                <w:szCs w:val="24"/>
                <w:lang w:val="uk-UA"/>
              </w:rPr>
            </w:pPr>
            <w:r w:rsidRPr="00582BA5">
              <w:rPr>
                <w:b/>
                <w:sz w:val="24"/>
                <w:szCs w:val="24"/>
                <w:lang w:val="uk-UA"/>
              </w:rPr>
              <w:t>71</w:t>
            </w:r>
            <w:r w:rsidR="005408E0" w:rsidRPr="00582BA5">
              <w:rPr>
                <w:b/>
                <w:sz w:val="24"/>
                <w:szCs w:val="24"/>
                <w:lang w:val="uk-UA"/>
              </w:rPr>
              <w:t>00,0</w:t>
            </w:r>
          </w:p>
        </w:tc>
        <w:tc>
          <w:tcPr>
            <w:tcW w:w="1271" w:type="dxa"/>
            <w:vAlign w:val="center"/>
          </w:tcPr>
          <w:p w:rsidR="005408E0" w:rsidRPr="00582BA5" w:rsidRDefault="00FC53A1" w:rsidP="005408E0">
            <w:pPr>
              <w:jc w:val="center"/>
              <w:rPr>
                <w:b/>
                <w:sz w:val="24"/>
                <w:szCs w:val="24"/>
                <w:lang w:val="uk-UA"/>
              </w:rPr>
            </w:pPr>
            <w:r w:rsidRPr="00582BA5">
              <w:rPr>
                <w:b/>
                <w:sz w:val="24"/>
                <w:szCs w:val="24"/>
                <w:lang w:val="uk-UA"/>
              </w:rPr>
              <w:t>71</w:t>
            </w:r>
            <w:r w:rsidR="005408E0" w:rsidRPr="00582BA5">
              <w:rPr>
                <w:b/>
                <w:sz w:val="24"/>
                <w:szCs w:val="24"/>
                <w:lang w:val="uk-UA"/>
              </w:rPr>
              <w:t>00,0</w:t>
            </w:r>
          </w:p>
        </w:tc>
        <w:tc>
          <w:tcPr>
            <w:tcW w:w="1838" w:type="dxa"/>
            <w:vAlign w:val="center"/>
          </w:tcPr>
          <w:p w:rsidR="005408E0" w:rsidRPr="00582BA5" w:rsidRDefault="00FC53A1" w:rsidP="005408E0">
            <w:pPr>
              <w:jc w:val="center"/>
              <w:rPr>
                <w:sz w:val="24"/>
                <w:szCs w:val="24"/>
                <w:lang w:val="uk-UA"/>
              </w:rPr>
            </w:pPr>
            <w:r w:rsidRPr="00582BA5">
              <w:rPr>
                <w:b/>
                <w:sz w:val="24"/>
                <w:szCs w:val="24"/>
                <w:lang w:val="uk-UA"/>
              </w:rPr>
              <w:t>213</w:t>
            </w:r>
            <w:r w:rsidR="005408E0" w:rsidRPr="00582BA5">
              <w:rPr>
                <w:b/>
                <w:sz w:val="24"/>
                <w:szCs w:val="24"/>
                <w:lang w:val="uk-UA"/>
              </w:rPr>
              <w:t>00,0</w:t>
            </w:r>
          </w:p>
        </w:tc>
      </w:tr>
    </w:tbl>
    <w:p w:rsidR="00E5487F" w:rsidRPr="00582BA5" w:rsidRDefault="00E5487F" w:rsidP="00E5487F">
      <w:pPr>
        <w:shd w:val="clear" w:color="auto" w:fill="FFFFFF"/>
        <w:spacing w:before="120"/>
        <w:ind w:firstLine="720"/>
        <w:jc w:val="both"/>
        <w:rPr>
          <w:b/>
          <w:lang w:val="uk-UA"/>
        </w:rPr>
      </w:pPr>
    </w:p>
    <w:p w:rsidR="00E5487F" w:rsidRPr="00582BA5" w:rsidRDefault="00E5487F" w:rsidP="00E5487F">
      <w:pPr>
        <w:shd w:val="clear" w:color="auto" w:fill="FFFFFF"/>
        <w:spacing w:before="120"/>
        <w:ind w:firstLine="720"/>
        <w:jc w:val="both"/>
        <w:rPr>
          <w:b/>
          <w:sz w:val="28"/>
          <w:szCs w:val="28"/>
          <w:lang w:val="uk-UA"/>
        </w:rPr>
      </w:pPr>
    </w:p>
    <w:p w:rsidR="00E5487F" w:rsidRPr="00582BA5" w:rsidRDefault="005408E0" w:rsidP="008C0020">
      <w:pPr>
        <w:shd w:val="clear" w:color="auto" w:fill="FFFFFF"/>
        <w:spacing w:before="120"/>
        <w:jc w:val="center"/>
        <w:rPr>
          <w:b/>
          <w:sz w:val="28"/>
          <w:szCs w:val="28"/>
          <w:lang w:val="uk-UA"/>
        </w:rPr>
      </w:pPr>
      <w:r w:rsidRPr="00582BA5">
        <w:rPr>
          <w:b/>
          <w:sz w:val="28"/>
          <w:szCs w:val="28"/>
          <w:lang w:val="uk-UA"/>
        </w:rPr>
        <w:t xml:space="preserve">Секретар міської ради </w:t>
      </w:r>
      <w:r w:rsidRPr="00582BA5">
        <w:rPr>
          <w:b/>
          <w:sz w:val="28"/>
          <w:szCs w:val="28"/>
          <w:lang w:val="uk-UA"/>
        </w:rPr>
        <w:tab/>
      </w:r>
      <w:r w:rsidRPr="00582BA5">
        <w:rPr>
          <w:b/>
          <w:sz w:val="28"/>
          <w:szCs w:val="28"/>
          <w:lang w:val="uk-UA"/>
        </w:rPr>
        <w:tab/>
      </w:r>
      <w:r w:rsidR="008C0020" w:rsidRPr="00582BA5">
        <w:rPr>
          <w:b/>
          <w:sz w:val="28"/>
          <w:szCs w:val="28"/>
          <w:lang w:val="uk-UA"/>
        </w:rPr>
        <w:tab/>
      </w:r>
      <w:r w:rsidR="00E5487F" w:rsidRPr="00582BA5">
        <w:rPr>
          <w:b/>
          <w:sz w:val="28"/>
          <w:szCs w:val="28"/>
          <w:lang w:val="uk-UA"/>
        </w:rPr>
        <w:t>Вадим КОЖУХОВСЬКИЙ</w:t>
      </w:r>
    </w:p>
    <w:p w:rsidR="00C13231" w:rsidRPr="00582BA5" w:rsidRDefault="00C13231" w:rsidP="009D04FC">
      <w:pPr>
        <w:ind w:firstLine="426"/>
        <w:jc w:val="both"/>
        <w:rPr>
          <w:sz w:val="28"/>
          <w:szCs w:val="28"/>
          <w:lang w:val="uk-UA"/>
        </w:rPr>
      </w:pPr>
    </w:p>
    <w:p w:rsidR="00C13231" w:rsidRPr="00582BA5" w:rsidRDefault="00C13231" w:rsidP="009D04FC">
      <w:pPr>
        <w:ind w:firstLine="426"/>
        <w:jc w:val="both"/>
        <w:rPr>
          <w:sz w:val="28"/>
          <w:szCs w:val="28"/>
          <w:lang w:val="uk-UA"/>
        </w:rPr>
      </w:pPr>
    </w:p>
    <w:p w:rsidR="00C13231" w:rsidRPr="00582BA5" w:rsidRDefault="00C13231" w:rsidP="009D04FC">
      <w:pPr>
        <w:ind w:firstLine="426"/>
        <w:jc w:val="both"/>
        <w:rPr>
          <w:sz w:val="28"/>
          <w:szCs w:val="28"/>
          <w:lang w:val="uk-UA"/>
        </w:rPr>
        <w:sectPr w:rsidR="00C13231" w:rsidRPr="00582BA5" w:rsidSect="00436B8D">
          <w:pgSz w:w="11906" w:h="16838" w:code="9"/>
          <w:pgMar w:top="709" w:right="991" w:bottom="567" w:left="1701" w:header="720" w:footer="720" w:gutter="0"/>
          <w:cols w:space="720"/>
        </w:sectPr>
      </w:pPr>
    </w:p>
    <w:p w:rsidR="001533EC" w:rsidRPr="00582BA5" w:rsidRDefault="001533EC" w:rsidP="001533EC">
      <w:pPr>
        <w:ind w:left="10440"/>
        <w:rPr>
          <w:sz w:val="24"/>
          <w:szCs w:val="24"/>
          <w:lang w:val="uk-UA"/>
        </w:rPr>
      </w:pPr>
      <w:r w:rsidRPr="00582BA5">
        <w:rPr>
          <w:sz w:val="24"/>
          <w:szCs w:val="24"/>
          <w:lang w:val="uk-UA"/>
        </w:rPr>
        <w:lastRenderedPageBreak/>
        <w:t xml:space="preserve">Додаток </w:t>
      </w:r>
      <w:r w:rsidR="00142DEB" w:rsidRPr="00582BA5">
        <w:rPr>
          <w:sz w:val="24"/>
          <w:szCs w:val="24"/>
          <w:lang w:val="uk-UA"/>
        </w:rPr>
        <w:t>2</w:t>
      </w:r>
      <w:r w:rsidRPr="00582BA5">
        <w:rPr>
          <w:sz w:val="24"/>
          <w:szCs w:val="24"/>
          <w:lang w:val="uk-UA"/>
        </w:rPr>
        <w:t xml:space="preserve"> </w:t>
      </w:r>
      <w:r w:rsidR="00661D7B" w:rsidRPr="00582BA5">
        <w:rPr>
          <w:sz w:val="24"/>
          <w:szCs w:val="24"/>
          <w:lang w:val="uk-UA"/>
        </w:rPr>
        <w:t>до П</w:t>
      </w:r>
      <w:r w:rsidRPr="00582BA5">
        <w:rPr>
          <w:sz w:val="24"/>
          <w:szCs w:val="24"/>
          <w:lang w:val="uk-UA"/>
        </w:rPr>
        <w:t>рограми</w:t>
      </w:r>
    </w:p>
    <w:p w:rsidR="00C13231" w:rsidRPr="00582BA5" w:rsidRDefault="00C13231" w:rsidP="009D04FC">
      <w:pPr>
        <w:ind w:firstLine="426"/>
        <w:jc w:val="both"/>
        <w:rPr>
          <w:sz w:val="24"/>
          <w:szCs w:val="24"/>
          <w:lang w:val="uk-UA"/>
        </w:rPr>
      </w:pPr>
    </w:p>
    <w:p w:rsidR="003156CA" w:rsidRPr="00582BA5" w:rsidRDefault="007928A5" w:rsidP="003156CA">
      <w:pPr>
        <w:jc w:val="center"/>
        <w:rPr>
          <w:sz w:val="24"/>
          <w:szCs w:val="24"/>
          <w:lang w:val="uk-UA"/>
        </w:rPr>
      </w:pPr>
      <w:r w:rsidRPr="00582BA5">
        <w:rPr>
          <w:b/>
          <w:sz w:val="24"/>
          <w:szCs w:val="24"/>
          <w:lang w:val="uk-UA"/>
        </w:rPr>
        <w:t xml:space="preserve">Перелік </w:t>
      </w:r>
      <w:r w:rsidRPr="00582BA5">
        <w:rPr>
          <w:b/>
          <w:spacing w:val="-5"/>
          <w:sz w:val="24"/>
          <w:szCs w:val="24"/>
          <w:lang w:val="uk-UA"/>
        </w:rPr>
        <w:t xml:space="preserve">напрямів, завдань і заходів  </w:t>
      </w:r>
      <w:r w:rsidR="003156CA" w:rsidRPr="00582BA5">
        <w:rPr>
          <w:b/>
          <w:sz w:val="24"/>
          <w:szCs w:val="24"/>
          <w:lang w:val="uk-UA"/>
        </w:rPr>
        <w:t xml:space="preserve">Програми </w:t>
      </w:r>
    </w:p>
    <w:p w:rsidR="003156CA" w:rsidRPr="00582BA5" w:rsidRDefault="003156CA" w:rsidP="003156CA">
      <w:pPr>
        <w:jc w:val="center"/>
        <w:rPr>
          <w:bCs/>
          <w:sz w:val="24"/>
          <w:szCs w:val="24"/>
          <w:lang w:val="uk-UA"/>
        </w:rPr>
      </w:pPr>
      <w:r w:rsidRPr="00582BA5">
        <w:rPr>
          <w:sz w:val="24"/>
          <w:szCs w:val="24"/>
          <w:lang w:val="uk-UA"/>
        </w:rPr>
        <w:t>фінансової підтримки</w:t>
      </w:r>
      <w:r w:rsidRPr="00582BA5">
        <w:rPr>
          <w:bCs/>
          <w:sz w:val="24"/>
          <w:szCs w:val="24"/>
          <w:lang w:val="uk-UA"/>
        </w:rPr>
        <w:t xml:space="preserve"> та відшкодування різниці між розміром</w:t>
      </w:r>
      <w:r w:rsidRPr="00582BA5">
        <w:rPr>
          <w:sz w:val="24"/>
          <w:szCs w:val="24"/>
          <w:lang w:val="uk-UA"/>
        </w:rPr>
        <w:t xml:space="preserve"> </w:t>
      </w:r>
      <w:r w:rsidRPr="00582BA5">
        <w:rPr>
          <w:bCs/>
          <w:sz w:val="24"/>
          <w:szCs w:val="24"/>
          <w:lang w:val="uk-UA"/>
        </w:rPr>
        <w:t xml:space="preserve">ціни (тарифу) на послуги та розміром економічно обґрунтованих витрат на </w:t>
      </w:r>
    </w:p>
    <w:p w:rsidR="003156CA" w:rsidRPr="00582BA5" w:rsidRDefault="003156CA" w:rsidP="003156CA">
      <w:pPr>
        <w:jc w:val="center"/>
        <w:rPr>
          <w:bCs/>
          <w:sz w:val="24"/>
          <w:szCs w:val="24"/>
          <w:lang w:val="uk-UA"/>
        </w:rPr>
      </w:pPr>
      <w:r w:rsidRPr="00582BA5">
        <w:rPr>
          <w:bCs/>
          <w:sz w:val="24"/>
          <w:szCs w:val="24"/>
          <w:lang w:val="uk-UA"/>
        </w:rPr>
        <w:t xml:space="preserve">їх виробництво (надання) </w:t>
      </w:r>
      <w:r w:rsidRPr="00582BA5">
        <w:rPr>
          <w:sz w:val="24"/>
          <w:szCs w:val="24"/>
          <w:lang w:val="uk-UA"/>
        </w:rPr>
        <w:t xml:space="preserve">комунальним підприємства Жмеринської міської ради, які надають послуги </w:t>
      </w:r>
      <w:r w:rsidRPr="00582BA5">
        <w:rPr>
          <w:bCs/>
          <w:sz w:val="24"/>
          <w:szCs w:val="24"/>
          <w:lang w:val="uk-UA"/>
        </w:rPr>
        <w:t xml:space="preserve">з централізованого водопостачання </w:t>
      </w:r>
    </w:p>
    <w:p w:rsidR="007928A5" w:rsidRPr="00582BA5" w:rsidRDefault="003156CA" w:rsidP="003156CA">
      <w:pPr>
        <w:jc w:val="center"/>
        <w:rPr>
          <w:b/>
          <w:spacing w:val="-5"/>
          <w:sz w:val="24"/>
          <w:szCs w:val="24"/>
          <w:lang w:val="uk-UA"/>
        </w:rPr>
      </w:pPr>
      <w:r w:rsidRPr="00582BA5">
        <w:rPr>
          <w:bCs/>
          <w:sz w:val="24"/>
          <w:szCs w:val="24"/>
          <w:lang w:val="uk-UA"/>
        </w:rPr>
        <w:t>та водовідведення</w:t>
      </w:r>
      <w:r w:rsidRPr="00582BA5">
        <w:rPr>
          <w:sz w:val="24"/>
          <w:szCs w:val="24"/>
          <w:lang w:val="uk-UA"/>
        </w:rPr>
        <w:t xml:space="preserve"> на території Жмеринської міської територіальної громади на 2022 - 2024 роки</w:t>
      </w:r>
    </w:p>
    <w:p w:rsidR="003156CA" w:rsidRPr="00582BA5" w:rsidRDefault="003156CA" w:rsidP="003156CA">
      <w:pPr>
        <w:jc w:val="center"/>
        <w:rPr>
          <w:b/>
          <w:spacing w:val="-5"/>
          <w:sz w:val="24"/>
          <w:szCs w:val="24"/>
          <w:lang w:val="uk-UA"/>
        </w:rPr>
      </w:pPr>
    </w:p>
    <w:tbl>
      <w:tblPr>
        <w:tblW w:w="155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113"/>
        <w:gridCol w:w="2711"/>
        <w:gridCol w:w="992"/>
        <w:gridCol w:w="1701"/>
        <w:gridCol w:w="963"/>
        <w:gridCol w:w="963"/>
        <w:gridCol w:w="963"/>
        <w:gridCol w:w="964"/>
        <w:gridCol w:w="1803"/>
        <w:gridCol w:w="1855"/>
      </w:tblGrid>
      <w:tr w:rsidR="00442605" w:rsidRPr="00582BA5" w:rsidTr="007E58AC">
        <w:trPr>
          <w:trHeight w:val="14"/>
        </w:trPr>
        <w:tc>
          <w:tcPr>
            <w:tcW w:w="563" w:type="dxa"/>
            <w:vMerge w:val="restart"/>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 п/п</w:t>
            </w:r>
          </w:p>
          <w:p w:rsidR="00442605" w:rsidRPr="00582BA5" w:rsidRDefault="00442605" w:rsidP="00142DEB">
            <w:pPr>
              <w:jc w:val="center"/>
              <w:rPr>
                <w:b/>
                <w:sz w:val="24"/>
                <w:szCs w:val="24"/>
                <w:lang w:val="uk-UA"/>
              </w:rPr>
            </w:pPr>
          </w:p>
        </w:tc>
        <w:tc>
          <w:tcPr>
            <w:tcW w:w="2113" w:type="dxa"/>
            <w:vMerge w:val="restart"/>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Назва напряму (пріоритетні завдання)</w:t>
            </w:r>
          </w:p>
        </w:tc>
        <w:tc>
          <w:tcPr>
            <w:tcW w:w="2711" w:type="dxa"/>
            <w:vMerge w:val="restart"/>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Заходи програми</w:t>
            </w:r>
          </w:p>
        </w:tc>
        <w:tc>
          <w:tcPr>
            <w:tcW w:w="992" w:type="dxa"/>
            <w:vMerge w:val="restart"/>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Строк виконання</w:t>
            </w:r>
          </w:p>
        </w:tc>
        <w:tc>
          <w:tcPr>
            <w:tcW w:w="1701" w:type="dxa"/>
            <w:vMerge w:val="restart"/>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Виконавці</w:t>
            </w:r>
          </w:p>
        </w:tc>
        <w:tc>
          <w:tcPr>
            <w:tcW w:w="3853" w:type="dxa"/>
            <w:gridSpan w:val="4"/>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Орієнтовні обсяги фінансування, тис. грн.</w:t>
            </w:r>
          </w:p>
          <w:p w:rsidR="00442605" w:rsidRPr="00582BA5" w:rsidRDefault="00442605" w:rsidP="00142DEB">
            <w:pPr>
              <w:jc w:val="center"/>
              <w:rPr>
                <w:b/>
                <w:sz w:val="24"/>
                <w:szCs w:val="24"/>
                <w:lang w:val="uk-UA"/>
              </w:rPr>
            </w:pPr>
          </w:p>
        </w:tc>
        <w:tc>
          <w:tcPr>
            <w:tcW w:w="1803" w:type="dxa"/>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Джерела фінансування</w:t>
            </w:r>
          </w:p>
        </w:tc>
        <w:tc>
          <w:tcPr>
            <w:tcW w:w="1855" w:type="dxa"/>
            <w:shd w:val="clear" w:color="auto" w:fill="auto"/>
            <w:vAlign w:val="center"/>
          </w:tcPr>
          <w:p w:rsidR="00442605" w:rsidRPr="00582BA5" w:rsidRDefault="00442605" w:rsidP="00142DEB">
            <w:pPr>
              <w:jc w:val="center"/>
              <w:rPr>
                <w:b/>
                <w:sz w:val="24"/>
                <w:szCs w:val="24"/>
                <w:lang w:val="uk-UA"/>
              </w:rPr>
            </w:pPr>
            <w:r w:rsidRPr="00582BA5">
              <w:rPr>
                <w:b/>
                <w:sz w:val="24"/>
                <w:szCs w:val="24"/>
                <w:lang w:val="uk-UA"/>
              </w:rPr>
              <w:t>Очікуваний результат</w:t>
            </w:r>
          </w:p>
        </w:tc>
      </w:tr>
      <w:tr w:rsidR="005408E0" w:rsidRPr="00582BA5" w:rsidTr="007E58AC">
        <w:trPr>
          <w:trHeight w:val="14"/>
        </w:trPr>
        <w:tc>
          <w:tcPr>
            <w:tcW w:w="563" w:type="dxa"/>
            <w:vMerge/>
            <w:shd w:val="clear" w:color="auto" w:fill="auto"/>
            <w:vAlign w:val="center"/>
          </w:tcPr>
          <w:p w:rsidR="005408E0" w:rsidRPr="00582BA5" w:rsidRDefault="005408E0" w:rsidP="00142DEB">
            <w:pPr>
              <w:snapToGrid w:val="0"/>
              <w:jc w:val="center"/>
              <w:rPr>
                <w:b/>
                <w:sz w:val="24"/>
                <w:szCs w:val="24"/>
                <w:lang w:val="uk-UA"/>
              </w:rPr>
            </w:pPr>
          </w:p>
        </w:tc>
        <w:tc>
          <w:tcPr>
            <w:tcW w:w="2113" w:type="dxa"/>
            <w:vMerge/>
            <w:shd w:val="clear" w:color="auto" w:fill="auto"/>
            <w:vAlign w:val="center"/>
          </w:tcPr>
          <w:p w:rsidR="005408E0" w:rsidRPr="00582BA5" w:rsidRDefault="005408E0" w:rsidP="00142DEB">
            <w:pPr>
              <w:snapToGrid w:val="0"/>
              <w:jc w:val="center"/>
              <w:rPr>
                <w:b/>
                <w:sz w:val="24"/>
                <w:szCs w:val="24"/>
                <w:lang w:val="uk-UA"/>
              </w:rPr>
            </w:pPr>
          </w:p>
        </w:tc>
        <w:tc>
          <w:tcPr>
            <w:tcW w:w="2711" w:type="dxa"/>
            <w:vMerge/>
            <w:shd w:val="clear" w:color="auto" w:fill="auto"/>
            <w:vAlign w:val="center"/>
          </w:tcPr>
          <w:p w:rsidR="005408E0" w:rsidRPr="00582BA5" w:rsidRDefault="005408E0" w:rsidP="00142DEB">
            <w:pPr>
              <w:snapToGrid w:val="0"/>
              <w:jc w:val="center"/>
              <w:rPr>
                <w:b/>
                <w:sz w:val="24"/>
                <w:szCs w:val="24"/>
                <w:lang w:val="uk-UA"/>
              </w:rPr>
            </w:pPr>
          </w:p>
        </w:tc>
        <w:tc>
          <w:tcPr>
            <w:tcW w:w="992" w:type="dxa"/>
            <w:vMerge/>
            <w:shd w:val="clear" w:color="auto" w:fill="auto"/>
            <w:vAlign w:val="center"/>
          </w:tcPr>
          <w:p w:rsidR="005408E0" w:rsidRPr="00582BA5" w:rsidRDefault="005408E0" w:rsidP="00142DEB">
            <w:pPr>
              <w:snapToGrid w:val="0"/>
              <w:jc w:val="center"/>
              <w:rPr>
                <w:b/>
                <w:sz w:val="24"/>
                <w:szCs w:val="24"/>
                <w:lang w:val="uk-UA"/>
              </w:rPr>
            </w:pPr>
          </w:p>
        </w:tc>
        <w:tc>
          <w:tcPr>
            <w:tcW w:w="1701" w:type="dxa"/>
            <w:vMerge/>
            <w:shd w:val="clear" w:color="auto" w:fill="auto"/>
            <w:vAlign w:val="center"/>
          </w:tcPr>
          <w:p w:rsidR="005408E0" w:rsidRPr="00582BA5" w:rsidRDefault="005408E0" w:rsidP="00142DEB">
            <w:pPr>
              <w:snapToGrid w:val="0"/>
              <w:jc w:val="center"/>
              <w:rPr>
                <w:b/>
                <w:sz w:val="24"/>
                <w:szCs w:val="24"/>
                <w:lang w:val="uk-UA"/>
              </w:rPr>
            </w:pPr>
          </w:p>
        </w:tc>
        <w:tc>
          <w:tcPr>
            <w:tcW w:w="963" w:type="dxa"/>
            <w:shd w:val="clear" w:color="auto" w:fill="auto"/>
            <w:vAlign w:val="center"/>
          </w:tcPr>
          <w:p w:rsidR="005408E0" w:rsidRPr="00582BA5" w:rsidRDefault="005408E0" w:rsidP="00442605">
            <w:pPr>
              <w:jc w:val="center"/>
              <w:rPr>
                <w:b/>
                <w:sz w:val="24"/>
                <w:szCs w:val="24"/>
                <w:lang w:val="uk-UA"/>
              </w:rPr>
            </w:pPr>
            <w:r w:rsidRPr="00582BA5">
              <w:rPr>
                <w:b/>
                <w:sz w:val="24"/>
                <w:szCs w:val="24"/>
                <w:lang w:val="uk-UA"/>
              </w:rPr>
              <w:t>2022</w:t>
            </w:r>
          </w:p>
        </w:tc>
        <w:tc>
          <w:tcPr>
            <w:tcW w:w="963" w:type="dxa"/>
            <w:shd w:val="clear" w:color="auto" w:fill="auto"/>
            <w:vAlign w:val="center"/>
          </w:tcPr>
          <w:p w:rsidR="005408E0" w:rsidRPr="00582BA5" w:rsidRDefault="005408E0" w:rsidP="00442605">
            <w:pPr>
              <w:jc w:val="center"/>
              <w:rPr>
                <w:b/>
                <w:sz w:val="24"/>
                <w:szCs w:val="24"/>
                <w:lang w:val="uk-UA"/>
              </w:rPr>
            </w:pPr>
            <w:r w:rsidRPr="00582BA5">
              <w:rPr>
                <w:b/>
                <w:sz w:val="24"/>
                <w:szCs w:val="24"/>
                <w:lang w:val="uk-UA"/>
              </w:rPr>
              <w:t>2023</w:t>
            </w:r>
          </w:p>
        </w:tc>
        <w:tc>
          <w:tcPr>
            <w:tcW w:w="963" w:type="dxa"/>
            <w:shd w:val="clear" w:color="auto" w:fill="auto"/>
            <w:vAlign w:val="center"/>
          </w:tcPr>
          <w:p w:rsidR="005408E0" w:rsidRPr="00582BA5" w:rsidRDefault="005408E0" w:rsidP="00442605">
            <w:pPr>
              <w:jc w:val="center"/>
              <w:rPr>
                <w:b/>
                <w:sz w:val="24"/>
                <w:szCs w:val="24"/>
                <w:lang w:val="uk-UA"/>
              </w:rPr>
            </w:pPr>
            <w:r w:rsidRPr="00582BA5">
              <w:rPr>
                <w:b/>
                <w:sz w:val="24"/>
                <w:szCs w:val="24"/>
                <w:lang w:val="uk-UA"/>
              </w:rPr>
              <w:t>2024</w:t>
            </w:r>
          </w:p>
        </w:tc>
        <w:tc>
          <w:tcPr>
            <w:tcW w:w="964" w:type="dxa"/>
            <w:vAlign w:val="center"/>
          </w:tcPr>
          <w:p w:rsidR="005408E0" w:rsidRPr="00582BA5" w:rsidRDefault="005408E0" w:rsidP="00442605">
            <w:pPr>
              <w:snapToGrid w:val="0"/>
              <w:jc w:val="center"/>
              <w:rPr>
                <w:b/>
                <w:sz w:val="24"/>
                <w:szCs w:val="24"/>
                <w:lang w:val="uk-UA"/>
              </w:rPr>
            </w:pPr>
            <w:r w:rsidRPr="00582BA5">
              <w:rPr>
                <w:b/>
                <w:sz w:val="24"/>
                <w:szCs w:val="24"/>
                <w:lang w:val="uk-UA"/>
              </w:rPr>
              <w:t>Всього</w:t>
            </w:r>
          </w:p>
        </w:tc>
        <w:tc>
          <w:tcPr>
            <w:tcW w:w="1803" w:type="dxa"/>
            <w:shd w:val="clear" w:color="auto" w:fill="auto"/>
            <w:vAlign w:val="center"/>
          </w:tcPr>
          <w:p w:rsidR="005408E0" w:rsidRPr="00582BA5" w:rsidRDefault="005408E0" w:rsidP="00142DEB">
            <w:pPr>
              <w:snapToGrid w:val="0"/>
              <w:jc w:val="center"/>
              <w:rPr>
                <w:b/>
                <w:sz w:val="24"/>
                <w:szCs w:val="24"/>
                <w:lang w:val="uk-UA"/>
              </w:rPr>
            </w:pPr>
          </w:p>
        </w:tc>
        <w:tc>
          <w:tcPr>
            <w:tcW w:w="1855" w:type="dxa"/>
            <w:shd w:val="clear" w:color="auto" w:fill="auto"/>
            <w:vAlign w:val="center"/>
          </w:tcPr>
          <w:p w:rsidR="005408E0" w:rsidRPr="00582BA5" w:rsidRDefault="005408E0" w:rsidP="00142DEB">
            <w:pPr>
              <w:snapToGrid w:val="0"/>
              <w:jc w:val="center"/>
              <w:rPr>
                <w:b/>
                <w:sz w:val="24"/>
                <w:szCs w:val="24"/>
                <w:lang w:val="uk-UA"/>
              </w:rPr>
            </w:pPr>
          </w:p>
        </w:tc>
      </w:tr>
      <w:tr w:rsidR="00442605" w:rsidRPr="00582BA5" w:rsidTr="007E58AC">
        <w:trPr>
          <w:trHeight w:val="2317"/>
        </w:trPr>
        <w:tc>
          <w:tcPr>
            <w:tcW w:w="563" w:type="dxa"/>
            <w:vMerge w:val="restart"/>
            <w:shd w:val="clear" w:color="auto" w:fill="auto"/>
          </w:tcPr>
          <w:p w:rsidR="00442605" w:rsidRPr="00582BA5" w:rsidRDefault="00442605" w:rsidP="003571C3">
            <w:pPr>
              <w:jc w:val="both"/>
              <w:rPr>
                <w:sz w:val="24"/>
                <w:szCs w:val="24"/>
                <w:lang w:val="uk-UA"/>
              </w:rPr>
            </w:pPr>
            <w:r w:rsidRPr="00582BA5">
              <w:rPr>
                <w:sz w:val="24"/>
                <w:szCs w:val="24"/>
                <w:lang w:val="uk-UA"/>
              </w:rPr>
              <w:t>1</w:t>
            </w:r>
          </w:p>
        </w:tc>
        <w:tc>
          <w:tcPr>
            <w:tcW w:w="2113" w:type="dxa"/>
            <w:vMerge w:val="restart"/>
            <w:shd w:val="clear" w:color="auto" w:fill="auto"/>
          </w:tcPr>
          <w:p w:rsidR="00442605" w:rsidRPr="00582BA5" w:rsidRDefault="00442605" w:rsidP="007E58AC">
            <w:pPr>
              <w:jc w:val="both"/>
              <w:rPr>
                <w:sz w:val="24"/>
                <w:szCs w:val="24"/>
                <w:lang w:val="uk-UA"/>
              </w:rPr>
            </w:pPr>
            <w:r w:rsidRPr="00582BA5">
              <w:rPr>
                <w:sz w:val="24"/>
                <w:szCs w:val="24"/>
                <w:lang w:val="uk-UA"/>
              </w:rPr>
              <w:t>Надання фінансової підтримки комунальним підприємствам Жмеринської міської ради,</w:t>
            </w:r>
            <w:r w:rsidR="007E58AC" w:rsidRPr="00582BA5">
              <w:rPr>
                <w:sz w:val="24"/>
                <w:szCs w:val="24"/>
                <w:lang w:val="uk-UA"/>
              </w:rPr>
              <w:t xml:space="preserve"> </w:t>
            </w:r>
            <w:r w:rsidRPr="00582BA5">
              <w:rPr>
                <w:sz w:val="24"/>
                <w:szCs w:val="24"/>
                <w:lang w:val="uk-UA"/>
              </w:rPr>
              <w:t>які надають послуги з централізованого водопостачання та водовідведення</w:t>
            </w:r>
          </w:p>
          <w:p w:rsidR="00442605" w:rsidRPr="00582BA5" w:rsidRDefault="00442605" w:rsidP="003571C3">
            <w:pPr>
              <w:rPr>
                <w:sz w:val="24"/>
                <w:szCs w:val="24"/>
                <w:lang w:val="uk-UA"/>
              </w:rPr>
            </w:pPr>
          </w:p>
        </w:tc>
        <w:tc>
          <w:tcPr>
            <w:tcW w:w="2711" w:type="dxa"/>
            <w:shd w:val="clear" w:color="auto" w:fill="auto"/>
          </w:tcPr>
          <w:p w:rsidR="00D414EE" w:rsidRPr="00582BA5" w:rsidRDefault="007E58AC" w:rsidP="00404A5A">
            <w:pPr>
              <w:widowControl w:val="0"/>
              <w:suppressAutoHyphens/>
              <w:autoSpaceDE w:val="0"/>
              <w:rPr>
                <w:sz w:val="24"/>
                <w:szCs w:val="24"/>
                <w:lang w:val="uk-UA"/>
              </w:rPr>
            </w:pPr>
            <w:r w:rsidRPr="00582BA5">
              <w:rPr>
                <w:sz w:val="24"/>
                <w:szCs w:val="24"/>
                <w:lang w:val="uk-UA"/>
              </w:rPr>
              <w:t>1.</w:t>
            </w:r>
            <w:r w:rsidR="00442605" w:rsidRPr="00582BA5">
              <w:rPr>
                <w:sz w:val="24"/>
                <w:szCs w:val="24"/>
                <w:lang w:val="uk-UA"/>
              </w:rPr>
              <w:t xml:space="preserve">Зміцнення </w:t>
            </w:r>
          </w:p>
          <w:p w:rsidR="00404A5A" w:rsidRPr="00582BA5" w:rsidRDefault="00442605" w:rsidP="00404A5A">
            <w:pPr>
              <w:widowControl w:val="0"/>
              <w:suppressAutoHyphens/>
              <w:autoSpaceDE w:val="0"/>
              <w:rPr>
                <w:sz w:val="24"/>
                <w:szCs w:val="24"/>
                <w:lang w:val="uk-UA"/>
              </w:rPr>
            </w:pPr>
            <w:r w:rsidRPr="00582BA5">
              <w:rPr>
                <w:sz w:val="24"/>
                <w:szCs w:val="24"/>
                <w:lang w:val="uk-UA"/>
              </w:rPr>
              <w:t xml:space="preserve">та оновлення </w:t>
            </w:r>
          </w:p>
          <w:p w:rsidR="00404A5A" w:rsidRPr="00582BA5" w:rsidRDefault="00442605" w:rsidP="00404A5A">
            <w:pPr>
              <w:widowControl w:val="0"/>
              <w:suppressAutoHyphens/>
              <w:autoSpaceDE w:val="0"/>
              <w:rPr>
                <w:sz w:val="24"/>
                <w:szCs w:val="24"/>
                <w:lang w:val="uk-UA"/>
              </w:rPr>
            </w:pPr>
            <w:r w:rsidRPr="00582BA5">
              <w:rPr>
                <w:sz w:val="24"/>
                <w:szCs w:val="24"/>
                <w:lang w:val="uk-UA"/>
              </w:rPr>
              <w:t>матеріально-</w:t>
            </w:r>
          </w:p>
          <w:p w:rsidR="00404A5A" w:rsidRPr="00582BA5" w:rsidRDefault="00442605" w:rsidP="00404A5A">
            <w:pPr>
              <w:widowControl w:val="0"/>
              <w:suppressAutoHyphens/>
              <w:autoSpaceDE w:val="0"/>
              <w:rPr>
                <w:sz w:val="24"/>
                <w:szCs w:val="24"/>
                <w:lang w:val="uk-UA"/>
              </w:rPr>
            </w:pPr>
            <w:r w:rsidRPr="00582BA5">
              <w:rPr>
                <w:sz w:val="24"/>
                <w:szCs w:val="24"/>
                <w:lang w:val="uk-UA"/>
              </w:rPr>
              <w:t xml:space="preserve">технічної бази комунальних підприємств </w:t>
            </w:r>
          </w:p>
          <w:p w:rsidR="00442605" w:rsidRPr="00582BA5" w:rsidRDefault="00442605" w:rsidP="00404A5A">
            <w:pPr>
              <w:widowControl w:val="0"/>
              <w:suppressAutoHyphens/>
              <w:autoSpaceDE w:val="0"/>
              <w:rPr>
                <w:sz w:val="24"/>
                <w:szCs w:val="24"/>
                <w:lang w:val="uk-UA"/>
              </w:rPr>
            </w:pPr>
            <w:r w:rsidRPr="00582BA5">
              <w:rPr>
                <w:sz w:val="24"/>
                <w:szCs w:val="24"/>
                <w:lang w:val="uk-UA"/>
              </w:rPr>
              <w:t>міської ради</w:t>
            </w:r>
          </w:p>
          <w:p w:rsidR="00442605" w:rsidRPr="00582BA5" w:rsidRDefault="00442605" w:rsidP="008C0020">
            <w:pPr>
              <w:widowControl w:val="0"/>
              <w:suppressAutoHyphens/>
              <w:autoSpaceDE w:val="0"/>
              <w:rPr>
                <w:sz w:val="24"/>
                <w:szCs w:val="24"/>
                <w:lang w:val="uk-UA"/>
              </w:rPr>
            </w:pPr>
          </w:p>
        </w:tc>
        <w:tc>
          <w:tcPr>
            <w:tcW w:w="992" w:type="dxa"/>
            <w:shd w:val="clear" w:color="auto" w:fill="auto"/>
          </w:tcPr>
          <w:p w:rsidR="00442605" w:rsidRPr="00582BA5" w:rsidRDefault="00442605" w:rsidP="003571C3">
            <w:pPr>
              <w:rPr>
                <w:sz w:val="24"/>
                <w:szCs w:val="24"/>
                <w:lang w:val="uk-UA"/>
              </w:rPr>
            </w:pPr>
            <w:r w:rsidRPr="00582BA5">
              <w:rPr>
                <w:sz w:val="24"/>
                <w:szCs w:val="24"/>
                <w:lang w:val="uk-UA"/>
              </w:rPr>
              <w:t>2022-2024</w:t>
            </w:r>
          </w:p>
        </w:tc>
        <w:tc>
          <w:tcPr>
            <w:tcW w:w="1701" w:type="dxa"/>
            <w:shd w:val="clear" w:color="auto" w:fill="auto"/>
          </w:tcPr>
          <w:p w:rsidR="00442605" w:rsidRPr="00582BA5" w:rsidRDefault="00442605" w:rsidP="003571C3">
            <w:pPr>
              <w:rPr>
                <w:sz w:val="24"/>
                <w:szCs w:val="24"/>
                <w:lang w:val="uk-UA"/>
              </w:rPr>
            </w:pPr>
            <w:r w:rsidRPr="00582BA5">
              <w:rPr>
                <w:sz w:val="24"/>
                <w:szCs w:val="24"/>
                <w:lang w:val="uk-UA"/>
              </w:rPr>
              <w:t>Комунальне підприємство Жмеринка-</w:t>
            </w:r>
          </w:p>
          <w:p w:rsidR="00442605" w:rsidRPr="00582BA5" w:rsidRDefault="00442605" w:rsidP="003571C3">
            <w:pPr>
              <w:rPr>
                <w:sz w:val="24"/>
                <w:szCs w:val="24"/>
                <w:lang w:val="uk-UA"/>
              </w:rPr>
            </w:pPr>
            <w:r w:rsidRPr="00582BA5">
              <w:rPr>
                <w:sz w:val="24"/>
                <w:szCs w:val="24"/>
                <w:lang w:val="uk-UA"/>
              </w:rPr>
              <w:t xml:space="preserve">водоканал», </w:t>
            </w:r>
          </w:p>
          <w:p w:rsidR="00442605" w:rsidRPr="00582BA5" w:rsidRDefault="00442605" w:rsidP="003571C3">
            <w:pPr>
              <w:rPr>
                <w:sz w:val="24"/>
                <w:szCs w:val="24"/>
                <w:lang w:val="uk-UA"/>
              </w:rPr>
            </w:pPr>
            <w:r w:rsidRPr="00582BA5">
              <w:rPr>
                <w:sz w:val="24"/>
                <w:szCs w:val="24"/>
                <w:lang w:val="uk-UA"/>
              </w:rPr>
              <w:t xml:space="preserve">Комунальне підприємство </w:t>
            </w:r>
          </w:p>
          <w:p w:rsidR="00442605" w:rsidRPr="00582BA5" w:rsidRDefault="00442605" w:rsidP="00442605">
            <w:pPr>
              <w:rPr>
                <w:sz w:val="24"/>
                <w:szCs w:val="24"/>
                <w:lang w:val="uk-UA"/>
              </w:rPr>
            </w:pPr>
            <w:r w:rsidRPr="00582BA5">
              <w:rPr>
                <w:sz w:val="24"/>
                <w:szCs w:val="24"/>
                <w:lang w:val="uk-UA"/>
              </w:rPr>
              <w:t>“Браїлів-комунсервіс”</w:t>
            </w:r>
          </w:p>
        </w:tc>
        <w:tc>
          <w:tcPr>
            <w:tcW w:w="963" w:type="dxa"/>
            <w:shd w:val="clear" w:color="auto" w:fill="auto"/>
          </w:tcPr>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r w:rsidRPr="00582BA5">
              <w:rPr>
                <w:sz w:val="24"/>
                <w:szCs w:val="24"/>
                <w:lang w:val="uk-UA"/>
              </w:rPr>
              <w:t>2600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963" w:type="dxa"/>
            <w:shd w:val="clear" w:color="auto" w:fill="auto"/>
          </w:tcPr>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r w:rsidRPr="00582BA5">
              <w:rPr>
                <w:sz w:val="24"/>
                <w:szCs w:val="24"/>
                <w:lang w:val="uk-UA"/>
              </w:rPr>
              <w:t>2600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963" w:type="dxa"/>
            <w:shd w:val="clear" w:color="auto" w:fill="auto"/>
          </w:tcPr>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r w:rsidRPr="00582BA5">
              <w:rPr>
                <w:sz w:val="24"/>
                <w:szCs w:val="24"/>
                <w:lang w:val="uk-UA"/>
              </w:rPr>
              <w:t>2600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964" w:type="dxa"/>
          </w:tcPr>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r w:rsidRPr="00582BA5">
              <w:rPr>
                <w:sz w:val="24"/>
                <w:szCs w:val="24"/>
                <w:lang w:val="uk-UA"/>
              </w:rPr>
              <w:t>7800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1803" w:type="dxa"/>
            <w:vMerge w:val="restart"/>
            <w:shd w:val="clear" w:color="auto" w:fill="auto"/>
          </w:tcPr>
          <w:p w:rsidR="00442605" w:rsidRPr="00582BA5" w:rsidRDefault="00442605" w:rsidP="00442605">
            <w:pPr>
              <w:jc w:val="both"/>
              <w:rPr>
                <w:sz w:val="24"/>
                <w:szCs w:val="24"/>
                <w:lang w:val="uk-UA"/>
              </w:rPr>
            </w:pPr>
            <w:r w:rsidRPr="00582BA5">
              <w:rPr>
                <w:sz w:val="24"/>
                <w:szCs w:val="24"/>
                <w:lang w:val="uk-UA"/>
              </w:rPr>
              <w:t>Бюджет Жмеринської міської територіальної громади</w:t>
            </w:r>
          </w:p>
        </w:tc>
        <w:tc>
          <w:tcPr>
            <w:tcW w:w="1855" w:type="dxa"/>
            <w:vMerge w:val="restart"/>
            <w:shd w:val="clear" w:color="auto" w:fill="auto"/>
          </w:tcPr>
          <w:p w:rsidR="00442605" w:rsidRPr="00582BA5" w:rsidRDefault="00442605" w:rsidP="00661D7B">
            <w:pPr>
              <w:snapToGrid w:val="0"/>
              <w:rPr>
                <w:sz w:val="24"/>
                <w:szCs w:val="24"/>
                <w:lang w:val="uk-UA"/>
              </w:rPr>
            </w:pPr>
            <w:r w:rsidRPr="00582BA5">
              <w:rPr>
                <w:sz w:val="24"/>
                <w:szCs w:val="24"/>
                <w:lang w:val="uk-UA"/>
              </w:rPr>
              <w:t xml:space="preserve">Забезпечення безперебійної роботи комунальних підприємств  відповідно </w:t>
            </w:r>
          </w:p>
          <w:p w:rsidR="00442605" w:rsidRPr="00582BA5" w:rsidRDefault="00442605" w:rsidP="00661D7B">
            <w:pPr>
              <w:snapToGrid w:val="0"/>
              <w:rPr>
                <w:sz w:val="24"/>
                <w:szCs w:val="24"/>
                <w:lang w:val="uk-UA"/>
              </w:rPr>
            </w:pPr>
            <w:r w:rsidRPr="00582BA5">
              <w:rPr>
                <w:sz w:val="24"/>
                <w:szCs w:val="24"/>
                <w:lang w:val="uk-UA"/>
              </w:rPr>
              <w:t>до їх функціонально</w:t>
            </w:r>
          </w:p>
          <w:p w:rsidR="00442605" w:rsidRPr="00582BA5" w:rsidRDefault="00442605" w:rsidP="00661D7B">
            <w:pPr>
              <w:snapToGrid w:val="0"/>
              <w:rPr>
                <w:sz w:val="24"/>
                <w:szCs w:val="24"/>
                <w:lang w:val="uk-UA"/>
              </w:rPr>
            </w:pPr>
            <w:r w:rsidRPr="00582BA5">
              <w:rPr>
                <w:sz w:val="24"/>
                <w:szCs w:val="24"/>
                <w:lang w:val="uk-UA"/>
              </w:rPr>
              <w:t>го призначення</w:t>
            </w:r>
          </w:p>
        </w:tc>
      </w:tr>
      <w:tr w:rsidR="00442605" w:rsidRPr="00582BA5" w:rsidTr="007E58AC">
        <w:trPr>
          <w:trHeight w:val="4114"/>
        </w:trPr>
        <w:tc>
          <w:tcPr>
            <w:tcW w:w="563" w:type="dxa"/>
            <w:vMerge/>
            <w:shd w:val="clear" w:color="auto" w:fill="auto"/>
          </w:tcPr>
          <w:p w:rsidR="00442605" w:rsidRPr="00582BA5" w:rsidRDefault="00442605" w:rsidP="003571C3">
            <w:pPr>
              <w:jc w:val="both"/>
              <w:rPr>
                <w:sz w:val="24"/>
                <w:szCs w:val="24"/>
                <w:lang w:val="uk-UA"/>
              </w:rPr>
            </w:pPr>
          </w:p>
        </w:tc>
        <w:tc>
          <w:tcPr>
            <w:tcW w:w="2113" w:type="dxa"/>
            <w:vMerge/>
            <w:shd w:val="clear" w:color="auto" w:fill="auto"/>
          </w:tcPr>
          <w:p w:rsidR="00442605" w:rsidRPr="00582BA5" w:rsidRDefault="00442605" w:rsidP="003571C3">
            <w:pPr>
              <w:rPr>
                <w:sz w:val="24"/>
                <w:szCs w:val="24"/>
                <w:lang w:val="uk-UA"/>
              </w:rPr>
            </w:pPr>
          </w:p>
        </w:tc>
        <w:tc>
          <w:tcPr>
            <w:tcW w:w="2711" w:type="dxa"/>
            <w:shd w:val="clear" w:color="auto" w:fill="auto"/>
          </w:tcPr>
          <w:p w:rsidR="00442605" w:rsidRPr="00582BA5" w:rsidRDefault="007E58AC" w:rsidP="00D414EE">
            <w:pPr>
              <w:widowControl w:val="0"/>
              <w:suppressAutoHyphens/>
              <w:autoSpaceDE w:val="0"/>
              <w:rPr>
                <w:sz w:val="24"/>
                <w:szCs w:val="24"/>
                <w:lang w:val="uk-UA"/>
              </w:rPr>
            </w:pPr>
            <w:r w:rsidRPr="00582BA5">
              <w:rPr>
                <w:sz w:val="24"/>
                <w:szCs w:val="24"/>
                <w:lang w:val="uk-UA"/>
              </w:rPr>
              <w:t>2.</w:t>
            </w:r>
            <w:r w:rsidR="00442605" w:rsidRPr="00582BA5">
              <w:rPr>
                <w:sz w:val="24"/>
                <w:szCs w:val="24"/>
                <w:lang w:val="uk-UA"/>
              </w:rPr>
              <w:t>Відшкодування різниці</w:t>
            </w:r>
            <w:r w:rsidR="00D414EE" w:rsidRPr="00582BA5">
              <w:rPr>
                <w:sz w:val="24"/>
                <w:szCs w:val="24"/>
                <w:lang w:val="uk-UA"/>
              </w:rPr>
              <w:t xml:space="preserve"> між розміром  ціни (тарифу) на </w:t>
            </w:r>
            <w:r w:rsidR="00442605" w:rsidRPr="00582BA5">
              <w:rPr>
                <w:sz w:val="24"/>
                <w:szCs w:val="24"/>
                <w:lang w:val="uk-UA"/>
              </w:rPr>
              <w:t>послуги з централізованого водопостачання та водовідведення, що затверджувалися рішенням виконавчого комітету міської ради, та розміром економічно обґрунтованих витрат на їх виробництво (надання)</w:t>
            </w:r>
          </w:p>
        </w:tc>
        <w:tc>
          <w:tcPr>
            <w:tcW w:w="992" w:type="dxa"/>
            <w:shd w:val="clear" w:color="auto" w:fill="auto"/>
          </w:tcPr>
          <w:p w:rsidR="00442605" w:rsidRPr="00582BA5" w:rsidRDefault="00442605" w:rsidP="003571C3">
            <w:pPr>
              <w:rPr>
                <w:sz w:val="24"/>
                <w:szCs w:val="24"/>
                <w:lang w:val="uk-UA"/>
              </w:rPr>
            </w:pPr>
          </w:p>
        </w:tc>
        <w:tc>
          <w:tcPr>
            <w:tcW w:w="1701" w:type="dxa"/>
            <w:shd w:val="clear" w:color="auto" w:fill="auto"/>
          </w:tcPr>
          <w:p w:rsidR="00442605" w:rsidRPr="00582BA5" w:rsidRDefault="00442605" w:rsidP="00442605">
            <w:pPr>
              <w:rPr>
                <w:sz w:val="24"/>
                <w:szCs w:val="24"/>
                <w:lang w:val="uk-UA"/>
              </w:rPr>
            </w:pPr>
            <w:r w:rsidRPr="00582BA5">
              <w:rPr>
                <w:sz w:val="24"/>
                <w:szCs w:val="24"/>
                <w:lang w:val="uk-UA"/>
              </w:rPr>
              <w:t>Комунальне підприємство «Жмеринка-</w:t>
            </w:r>
          </w:p>
          <w:p w:rsidR="00442605" w:rsidRPr="00582BA5" w:rsidRDefault="00442605" w:rsidP="00442605">
            <w:pPr>
              <w:rPr>
                <w:sz w:val="24"/>
                <w:szCs w:val="24"/>
                <w:lang w:val="uk-UA"/>
              </w:rPr>
            </w:pPr>
            <w:r w:rsidRPr="00582BA5">
              <w:rPr>
                <w:sz w:val="24"/>
                <w:szCs w:val="24"/>
                <w:lang w:val="uk-UA"/>
              </w:rPr>
              <w:t xml:space="preserve">водоканал», </w:t>
            </w:r>
          </w:p>
          <w:p w:rsidR="00442605" w:rsidRPr="00582BA5" w:rsidRDefault="00442605" w:rsidP="00442605">
            <w:pPr>
              <w:rPr>
                <w:sz w:val="24"/>
                <w:szCs w:val="24"/>
                <w:lang w:val="uk-UA"/>
              </w:rPr>
            </w:pPr>
          </w:p>
          <w:p w:rsidR="00442605" w:rsidRPr="00582BA5" w:rsidRDefault="00442605" w:rsidP="00442605">
            <w:pPr>
              <w:jc w:val="both"/>
              <w:rPr>
                <w:sz w:val="24"/>
                <w:szCs w:val="24"/>
                <w:lang w:val="uk-UA"/>
              </w:rPr>
            </w:pPr>
            <w:r w:rsidRPr="00582BA5">
              <w:rPr>
                <w:sz w:val="24"/>
                <w:szCs w:val="24"/>
                <w:lang w:val="uk-UA"/>
              </w:rPr>
              <w:t xml:space="preserve">Комунальне підприємство </w:t>
            </w:r>
          </w:p>
          <w:p w:rsidR="00442605" w:rsidRPr="00582BA5" w:rsidRDefault="00442605" w:rsidP="00442605">
            <w:pPr>
              <w:rPr>
                <w:sz w:val="24"/>
                <w:szCs w:val="24"/>
                <w:lang w:val="uk-UA"/>
              </w:rPr>
            </w:pPr>
            <w:r w:rsidRPr="00582BA5">
              <w:rPr>
                <w:sz w:val="24"/>
                <w:szCs w:val="24"/>
                <w:lang w:val="uk-UA"/>
              </w:rPr>
              <w:t>“Браїлів-комунсервіс”</w:t>
            </w:r>
          </w:p>
          <w:p w:rsidR="00442605" w:rsidRPr="00582BA5" w:rsidRDefault="00442605" w:rsidP="00293FAE">
            <w:pPr>
              <w:rPr>
                <w:sz w:val="24"/>
                <w:szCs w:val="24"/>
                <w:lang w:val="uk-UA"/>
              </w:rPr>
            </w:pPr>
          </w:p>
        </w:tc>
        <w:tc>
          <w:tcPr>
            <w:tcW w:w="963" w:type="dxa"/>
            <w:shd w:val="clear" w:color="auto" w:fill="auto"/>
          </w:tcPr>
          <w:p w:rsidR="00442605" w:rsidRPr="00582BA5" w:rsidRDefault="00442605" w:rsidP="00442605">
            <w:pPr>
              <w:jc w:val="center"/>
              <w:rPr>
                <w:sz w:val="24"/>
                <w:szCs w:val="24"/>
                <w:lang w:val="uk-UA"/>
              </w:rPr>
            </w:pPr>
            <w:r w:rsidRPr="00582BA5">
              <w:rPr>
                <w:sz w:val="24"/>
                <w:szCs w:val="24"/>
                <w:lang w:val="uk-UA"/>
              </w:rPr>
              <w:t>4500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963" w:type="dxa"/>
            <w:shd w:val="clear" w:color="auto" w:fill="auto"/>
          </w:tcPr>
          <w:p w:rsidR="00442605" w:rsidRPr="00582BA5" w:rsidRDefault="00442605" w:rsidP="00442605">
            <w:pPr>
              <w:jc w:val="center"/>
              <w:rPr>
                <w:sz w:val="24"/>
                <w:szCs w:val="24"/>
                <w:lang w:val="uk-UA"/>
              </w:rPr>
            </w:pPr>
            <w:r w:rsidRPr="00582BA5">
              <w:rPr>
                <w:sz w:val="24"/>
                <w:szCs w:val="24"/>
                <w:lang w:val="uk-UA"/>
              </w:rPr>
              <w:t>4500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963" w:type="dxa"/>
            <w:shd w:val="clear" w:color="auto" w:fill="auto"/>
          </w:tcPr>
          <w:p w:rsidR="00442605" w:rsidRPr="00582BA5" w:rsidRDefault="00442605" w:rsidP="00442605">
            <w:pPr>
              <w:jc w:val="center"/>
              <w:rPr>
                <w:sz w:val="24"/>
                <w:szCs w:val="24"/>
                <w:lang w:val="uk-UA"/>
              </w:rPr>
            </w:pPr>
            <w:r w:rsidRPr="00582BA5">
              <w:rPr>
                <w:sz w:val="24"/>
                <w:szCs w:val="24"/>
                <w:lang w:val="uk-UA"/>
              </w:rPr>
              <w:t>4500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964" w:type="dxa"/>
          </w:tcPr>
          <w:p w:rsidR="00442605" w:rsidRPr="00582BA5" w:rsidRDefault="00442605" w:rsidP="00442605">
            <w:pPr>
              <w:jc w:val="center"/>
              <w:rPr>
                <w:sz w:val="24"/>
                <w:szCs w:val="24"/>
                <w:lang w:val="uk-UA"/>
              </w:rPr>
            </w:pPr>
            <w:r w:rsidRPr="00582BA5">
              <w:rPr>
                <w:sz w:val="24"/>
                <w:szCs w:val="24"/>
                <w:lang w:val="uk-UA"/>
              </w:rPr>
              <w:t>13500</w:t>
            </w: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p w:rsidR="00442605" w:rsidRPr="00582BA5" w:rsidRDefault="00442605" w:rsidP="00442605">
            <w:pPr>
              <w:jc w:val="center"/>
              <w:rPr>
                <w:sz w:val="24"/>
                <w:szCs w:val="24"/>
                <w:lang w:val="uk-UA"/>
              </w:rPr>
            </w:pPr>
          </w:p>
        </w:tc>
        <w:tc>
          <w:tcPr>
            <w:tcW w:w="1803" w:type="dxa"/>
            <w:vMerge/>
            <w:shd w:val="clear" w:color="auto" w:fill="auto"/>
          </w:tcPr>
          <w:p w:rsidR="00442605" w:rsidRPr="00582BA5" w:rsidRDefault="00442605" w:rsidP="00142DEB">
            <w:pPr>
              <w:jc w:val="both"/>
              <w:rPr>
                <w:sz w:val="24"/>
                <w:szCs w:val="24"/>
                <w:lang w:val="uk-UA"/>
              </w:rPr>
            </w:pPr>
          </w:p>
        </w:tc>
        <w:tc>
          <w:tcPr>
            <w:tcW w:w="1855" w:type="dxa"/>
            <w:vMerge/>
            <w:shd w:val="clear" w:color="auto" w:fill="auto"/>
          </w:tcPr>
          <w:p w:rsidR="00442605" w:rsidRPr="00582BA5" w:rsidRDefault="00442605" w:rsidP="00661D7B">
            <w:pPr>
              <w:snapToGrid w:val="0"/>
              <w:rPr>
                <w:sz w:val="24"/>
                <w:szCs w:val="24"/>
                <w:lang w:val="uk-UA"/>
              </w:rPr>
            </w:pPr>
          </w:p>
        </w:tc>
      </w:tr>
      <w:tr w:rsidR="005408E0" w:rsidRPr="00582BA5" w:rsidTr="007E58AC">
        <w:trPr>
          <w:trHeight w:val="502"/>
        </w:trPr>
        <w:tc>
          <w:tcPr>
            <w:tcW w:w="563" w:type="dxa"/>
            <w:shd w:val="clear" w:color="auto" w:fill="auto"/>
            <w:vAlign w:val="center"/>
          </w:tcPr>
          <w:p w:rsidR="005408E0" w:rsidRPr="00582BA5" w:rsidRDefault="005408E0" w:rsidP="008C0020">
            <w:pPr>
              <w:snapToGrid w:val="0"/>
              <w:jc w:val="center"/>
              <w:rPr>
                <w:b/>
                <w:sz w:val="24"/>
                <w:szCs w:val="24"/>
                <w:lang w:val="uk-UA"/>
              </w:rPr>
            </w:pPr>
          </w:p>
        </w:tc>
        <w:tc>
          <w:tcPr>
            <w:tcW w:w="2113" w:type="dxa"/>
            <w:shd w:val="clear" w:color="auto" w:fill="auto"/>
            <w:vAlign w:val="center"/>
          </w:tcPr>
          <w:p w:rsidR="005408E0" w:rsidRPr="00582BA5" w:rsidRDefault="005408E0" w:rsidP="008C0020">
            <w:pPr>
              <w:jc w:val="center"/>
              <w:rPr>
                <w:b/>
                <w:sz w:val="24"/>
                <w:szCs w:val="24"/>
                <w:lang w:val="uk-UA"/>
              </w:rPr>
            </w:pPr>
            <w:r w:rsidRPr="00582BA5">
              <w:rPr>
                <w:b/>
                <w:sz w:val="24"/>
                <w:szCs w:val="24"/>
                <w:lang w:val="uk-UA"/>
              </w:rPr>
              <w:t>ВСЬОГО:</w:t>
            </w:r>
          </w:p>
        </w:tc>
        <w:tc>
          <w:tcPr>
            <w:tcW w:w="2711" w:type="dxa"/>
            <w:shd w:val="clear" w:color="auto" w:fill="auto"/>
            <w:vAlign w:val="center"/>
          </w:tcPr>
          <w:p w:rsidR="005408E0" w:rsidRPr="00582BA5" w:rsidRDefault="005408E0" w:rsidP="008C0020">
            <w:pPr>
              <w:snapToGrid w:val="0"/>
              <w:jc w:val="center"/>
              <w:rPr>
                <w:b/>
                <w:sz w:val="24"/>
                <w:szCs w:val="24"/>
                <w:lang w:val="uk-UA"/>
              </w:rPr>
            </w:pPr>
          </w:p>
        </w:tc>
        <w:tc>
          <w:tcPr>
            <w:tcW w:w="992" w:type="dxa"/>
            <w:shd w:val="clear" w:color="auto" w:fill="auto"/>
            <w:vAlign w:val="center"/>
          </w:tcPr>
          <w:p w:rsidR="005408E0" w:rsidRPr="00582BA5" w:rsidRDefault="005408E0" w:rsidP="008C0020">
            <w:pPr>
              <w:snapToGrid w:val="0"/>
              <w:jc w:val="center"/>
              <w:rPr>
                <w:b/>
                <w:sz w:val="24"/>
                <w:szCs w:val="24"/>
                <w:lang w:val="uk-UA"/>
              </w:rPr>
            </w:pPr>
          </w:p>
        </w:tc>
        <w:tc>
          <w:tcPr>
            <w:tcW w:w="1701" w:type="dxa"/>
            <w:shd w:val="clear" w:color="auto" w:fill="auto"/>
            <w:vAlign w:val="center"/>
          </w:tcPr>
          <w:p w:rsidR="005408E0" w:rsidRPr="00582BA5" w:rsidRDefault="005408E0" w:rsidP="008C0020">
            <w:pPr>
              <w:snapToGrid w:val="0"/>
              <w:jc w:val="center"/>
              <w:rPr>
                <w:b/>
                <w:sz w:val="24"/>
                <w:szCs w:val="24"/>
                <w:lang w:val="uk-UA"/>
              </w:rPr>
            </w:pPr>
          </w:p>
        </w:tc>
        <w:tc>
          <w:tcPr>
            <w:tcW w:w="963" w:type="dxa"/>
            <w:shd w:val="clear" w:color="auto" w:fill="auto"/>
            <w:vAlign w:val="center"/>
          </w:tcPr>
          <w:p w:rsidR="00DA1616" w:rsidRPr="00582BA5" w:rsidRDefault="00FC53A1" w:rsidP="008C0020">
            <w:pPr>
              <w:jc w:val="center"/>
              <w:rPr>
                <w:b/>
                <w:sz w:val="24"/>
                <w:szCs w:val="24"/>
                <w:lang w:val="uk-UA"/>
              </w:rPr>
            </w:pPr>
            <w:r w:rsidRPr="00582BA5">
              <w:rPr>
                <w:b/>
                <w:sz w:val="24"/>
                <w:szCs w:val="24"/>
                <w:lang w:val="uk-UA"/>
              </w:rPr>
              <w:t>71</w:t>
            </w:r>
            <w:r w:rsidR="005408E0" w:rsidRPr="00582BA5">
              <w:rPr>
                <w:b/>
                <w:sz w:val="24"/>
                <w:szCs w:val="24"/>
                <w:lang w:val="uk-UA"/>
              </w:rPr>
              <w:t>00</w:t>
            </w:r>
          </w:p>
        </w:tc>
        <w:tc>
          <w:tcPr>
            <w:tcW w:w="963" w:type="dxa"/>
            <w:shd w:val="clear" w:color="auto" w:fill="auto"/>
            <w:vAlign w:val="center"/>
          </w:tcPr>
          <w:p w:rsidR="005408E0" w:rsidRPr="00582BA5" w:rsidRDefault="00FC53A1" w:rsidP="008C0020">
            <w:pPr>
              <w:jc w:val="center"/>
              <w:rPr>
                <w:b/>
                <w:sz w:val="24"/>
                <w:szCs w:val="24"/>
                <w:lang w:val="uk-UA"/>
              </w:rPr>
            </w:pPr>
            <w:r w:rsidRPr="00582BA5">
              <w:rPr>
                <w:b/>
                <w:sz w:val="24"/>
                <w:szCs w:val="24"/>
                <w:lang w:val="uk-UA"/>
              </w:rPr>
              <w:t>71</w:t>
            </w:r>
            <w:r w:rsidR="005408E0" w:rsidRPr="00582BA5">
              <w:rPr>
                <w:b/>
                <w:sz w:val="24"/>
                <w:szCs w:val="24"/>
                <w:lang w:val="uk-UA"/>
              </w:rPr>
              <w:t>00</w:t>
            </w:r>
          </w:p>
        </w:tc>
        <w:tc>
          <w:tcPr>
            <w:tcW w:w="963" w:type="dxa"/>
            <w:shd w:val="clear" w:color="auto" w:fill="auto"/>
            <w:vAlign w:val="center"/>
          </w:tcPr>
          <w:p w:rsidR="005408E0" w:rsidRPr="00582BA5" w:rsidRDefault="00FC53A1" w:rsidP="008C0020">
            <w:pPr>
              <w:jc w:val="center"/>
              <w:rPr>
                <w:b/>
                <w:sz w:val="24"/>
                <w:szCs w:val="24"/>
                <w:lang w:val="uk-UA"/>
              </w:rPr>
            </w:pPr>
            <w:r w:rsidRPr="00582BA5">
              <w:rPr>
                <w:b/>
                <w:sz w:val="24"/>
                <w:szCs w:val="24"/>
                <w:lang w:val="uk-UA"/>
              </w:rPr>
              <w:t>71</w:t>
            </w:r>
            <w:r w:rsidR="003922B6" w:rsidRPr="00582BA5">
              <w:rPr>
                <w:b/>
                <w:sz w:val="24"/>
                <w:szCs w:val="24"/>
                <w:lang w:val="uk-UA"/>
              </w:rPr>
              <w:t>00</w:t>
            </w:r>
          </w:p>
        </w:tc>
        <w:tc>
          <w:tcPr>
            <w:tcW w:w="964" w:type="dxa"/>
            <w:vAlign w:val="center"/>
          </w:tcPr>
          <w:p w:rsidR="005408E0" w:rsidRPr="00582BA5" w:rsidRDefault="00FC53A1" w:rsidP="008C0020">
            <w:pPr>
              <w:snapToGrid w:val="0"/>
              <w:jc w:val="center"/>
              <w:rPr>
                <w:b/>
                <w:sz w:val="24"/>
                <w:szCs w:val="24"/>
                <w:lang w:val="uk-UA"/>
              </w:rPr>
            </w:pPr>
            <w:r w:rsidRPr="00582BA5">
              <w:rPr>
                <w:b/>
                <w:sz w:val="24"/>
                <w:szCs w:val="24"/>
                <w:lang w:val="uk-UA"/>
              </w:rPr>
              <w:t>213</w:t>
            </w:r>
            <w:r w:rsidR="003922B6" w:rsidRPr="00582BA5">
              <w:rPr>
                <w:b/>
                <w:sz w:val="24"/>
                <w:szCs w:val="24"/>
                <w:lang w:val="uk-UA"/>
              </w:rPr>
              <w:t>00</w:t>
            </w:r>
          </w:p>
        </w:tc>
        <w:tc>
          <w:tcPr>
            <w:tcW w:w="1803" w:type="dxa"/>
            <w:shd w:val="clear" w:color="auto" w:fill="auto"/>
            <w:vAlign w:val="center"/>
          </w:tcPr>
          <w:p w:rsidR="005408E0" w:rsidRPr="00582BA5" w:rsidRDefault="005408E0" w:rsidP="008C0020">
            <w:pPr>
              <w:snapToGrid w:val="0"/>
              <w:jc w:val="center"/>
              <w:rPr>
                <w:b/>
                <w:sz w:val="24"/>
                <w:szCs w:val="24"/>
                <w:lang w:val="uk-UA"/>
              </w:rPr>
            </w:pPr>
          </w:p>
        </w:tc>
        <w:tc>
          <w:tcPr>
            <w:tcW w:w="1855" w:type="dxa"/>
            <w:shd w:val="clear" w:color="auto" w:fill="auto"/>
            <w:vAlign w:val="center"/>
          </w:tcPr>
          <w:p w:rsidR="005408E0" w:rsidRPr="00582BA5" w:rsidRDefault="005408E0" w:rsidP="008C0020">
            <w:pPr>
              <w:snapToGrid w:val="0"/>
              <w:jc w:val="center"/>
              <w:rPr>
                <w:b/>
                <w:sz w:val="24"/>
                <w:szCs w:val="24"/>
                <w:lang w:val="uk-UA"/>
              </w:rPr>
            </w:pPr>
          </w:p>
        </w:tc>
      </w:tr>
    </w:tbl>
    <w:p w:rsidR="00404A5A" w:rsidRPr="00582BA5" w:rsidRDefault="00404A5A" w:rsidP="008C0020">
      <w:pPr>
        <w:shd w:val="clear" w:color="auto" w:fill="FFFFFF"/>
        <w:spacing w:before="120"/>
        <w:jc w:val="center"/>
        <w:rPr>
          <w:b/>
          <w:sz w:val="28"/>
          <w:szCs w:val="28"/>
          <w:lang w:val="uk-UA"/>
        </w:rPr>
      </w:pPr>
    </w:p>
    <w:p w:rsidR="008C0020" w:rsidRPr="00582BA5" w:rsidRDefault="00E107E5" w:rsidP="008C0020">
      <w:pPr>
        <w:shd w:val="clear" w:color="auto" w:fill="FFFFFF"/>
        <w:spacing w:before="120"/>
        <w:jc w:val="center"/>
        <w:rPr>
          <w:b/>
          <w:sz w:val="28"/>
          <w:szCs w:val="28"/>
          <w:lang w:val="uk-UA"/>
        </w:rPr>
      </w:pPr>
      <w:r w:rsidRPr="00582BA5">
        <w:rPr>
          <w:b/>
          <w:sz w:val="28"/>
          <w:szCs w:val="28"/>
          <w:lang w:val="uk-UA"/>
        </w:rPr>
        <w:t xml:space="preserve">Секретар міської ради </w:t>
      </w:r>
      <w:r w:rsidRPr="00582BA5">
        <w:rPr>
          <w:b/>
          <w:sz w:val="28"/>
          <w:szCs w:val="28"/>
          <w:lang w:val="uk-UA"/>
        </w:rPr>
        <w:tab/>
      </w:r>
      <w:r w:rsidRPr="00582BA5">
        <w:rPr>
          <w:b/>
          <w:sz w:val="28"/>
          <w:szCs w:val="28"/>
          <w:lang w:val="uk-UA"/>
        </w:rPr>
        <w:tab/>
      </w:r>
      <w:r w:rsidRPr="00582BA5">
        <w:rPr>
          <w:b/>
          <w:sz w:val="28"/>
          <w:szCs w:val="28"/>
          <w:lang w:val="uk-UA"/>
        </w:rPr>
        <w:tab/>
      </w:r>
      <w:r w:rsidRPr="00582BA5">
        <w:rPr>
          <w:b/>
          <w:sz w:val="28"/>
          <w:szCs w:val="28"/>
          <w:lang w:val="uk-UA"/>
        </w:rPr>
        <w:tab/>
        <w:t>Вадим КОЖУХОВСЬКИЙ</w:t>
      </w:r>
    </w:p>
    <w:p w:rsidR="008C0020" w:rsidRPr="00582BA5" w:rsidRDefault="008C0020">
      <w:pPr>
        <w:rPr>
          <w:b/>
          <w:sz w:val="28"/>
          <w:szCs w:val="28"/>
          <w:lang w:val="uk-UA"/>
        </w:rPr>
        <w:sectPr w:rsidR="008C0020" w:rsidRPr="00582BA5" w:rsidSect="00442605">
          <w:pgSz w:w="16838" w:h="11906" w:orient="landscape" w:code="9"/>
          <w:pgMar w:top="426" w:right="425" w:bottom="426" w:left="851" w:header="720" w:footer="720" w:gutter="0"/>
          <w:cols w:space="720"/>
        </w:sectPr>
      </w:pPr>
    </w:p>
    <w:p w:rsidR="000E2BF4" w:rsidRPr="00044B93" w:rsidRDefault="000E2BF4" w:rsidP="000E2BF4">
      <w:pPr>
        <w:ind w:left="142" w:firstLine="567"/>
        <w:jc w:val="right"/>
        <w:rPr>
          <w:sz w:val="28"/>
          <w:szCs w:val="28"/>
          <w:lang w:val="uk-UA"/>
        </w:rPr>
      </w:pPr>
      <w:r w:rsidRPr="00044B93">
        <w:rPr>
          <w:sz w:val="28"/>
          <w:szCs w:val="28"/>
          <w:lang w:val="uk-UA"/>
        </w:rPr>
        <w:lastRenderedPageBreak/>
        <w:t>Додаток 3  до Програми</w:t>
      </w:r>
    </w:p>
    <w:p w:rsidR="000E2BF4" w:rsidRDefault="000E2BF4" w:rsidP="000E2BF4">
      <w:pPr>
        <w:ind w:left="4253" w:firstLine="567"/>
        <w:rPr>
          <w:b/>
          <w:sz w:val="28"/>
          <w:szCs w:val="28"/>
          <w:lang w:val="uk-UA"/>
        </w:rPr>
      </w:pPr>
    </w:p>
    <w:p w:rsidR="007E08D4" w:rsidRPr="00044B93" w:rsidRDefault="007E08D4" w:rsidP="000E2BF4">
      <w:pPr>
        <w:ind w:left="4253" w:firstLine="567"/>
        <w:rPr>
          <w:b/>
          <w:sz w:val="28"/>
          <w:szCs w:val="28"/>
          <w:lang w:val="uk-UA"/>
        </w:rPr>
      </w:pPr>
    </w:p>
    <w:p w:rsidR="000E2BF4" w:rsidRPr="00044B93" w:rsidRDefault="000E2BF4" w:rsidP="000E2BF4">
      <w:pPr>
        <w:jc w:val="center"/>
        <w:rPr>
          <w:b/>
          <w:sz w:val="28"/>
          <w:szCs w:val="28"/>
          <w:lang w:val="uk-UA"/>
        </w:rPr>
      </w:pPr>
      <w:r w:rsidRPr="00044B93">
        <w:rPr>
          <w:b/>
          <w:sz w:val="28"/>
          <w:szCs w:val="28"/>
          <w:lang w:val="uk-UA"/>
        </w:rPr>
        <w:t>Порядок</w:t>
      </w:r>
    </w:p>
    <w:p w:rsidR="000E2BF4" w:rsidRDefault="000E2BF4" w:rsidP="00CA42ED">
      <w:pPr>
        <w:jc w:val="both"/>
        <w:rPr>
          <w:b/>
          <w:sz w:val="28"/>
          <w:szCs w:val="28"/>
          <w:lang w:val="uk-UA"/>
        </w:rPr>
      </w:pPr>
      <w:r w:rsidRPr="000E2BF4">
        <w:rPr>
          <w:b/>
          <w:sz w:val="28"/>
          <w:szCs w:val="28"/>
          <w:lang w:val="uk-UA"/>
        </w:rPr>
        <w:t>надання та використання коштів місцевого бюджету на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p>
    <w:p w:rsidR="000E2BF4" w:rsidRPr="000E2BF4" w:rsidRDefault="000E2BF4" w:rsidP="000E2BF4">
      <w:pPr>
        <w:ind w:firstLine="567"/>
        <w:jc w:val="both"/>
        <w:rPr>
          <w:b/>
          <w:sz w:val="28"/>
          <w:szCs w:val="28"/>
          <w:lang w:val="uk-UA"/>
        </w:rPr>
      </w:pPr>
    </w:p>
    <w:p w:rsidR="000E2BF4" w:rsidRPr="00044B93" w:rsidRDefault="000E2BF4" w:rsidP="000E2BF4">
      <w:pPr>
        <w:shd w:val="solid" w:color="FFFFFF" w:fill="auto"/>
        <w:spacing w:after="111"/>
        <w:ind w:firstLine="567"/>
        <w:jc w:val="both"/>
        <w:rPr>
          <w:sz w:val="28"/>
          <w:szCs w:val="28"/>
          <w:lang w:val="uk-UA" w:eastAsia="uk-UA" w:bidi="uk-UA"/>
        </w:rPr>
      </w:pPr>
      <w:r>
        <w:rPr>
          <w:sz w:val="28"/>
          <w:szCs w:val="28"/>
          <w:lang w:val="uk-UA" w:eastAsia="uk-UA" w:bidi="uk-UA"/>
        </w:rPr>
        <w:t>1.</w:t>
      </w:r>
      <w:r w:rsidR="00CA42ED">
        <w:rPr>
          <w:sz w:val="28"/>
          <w:szCs w:val="28"/>
          <w:lang w:val="uk-UA" w:eastAsia="uk-UA" w:bidi="uk-UA"/>
        </w:rPr>
        <w:t xml:space="preserve"> </w:t>
      </w:r>
      <w:r w:rsidRPr="00044B93">
        <w:rPr>
          <w:sz w:val="28"/>
          <w:szCs w:val="28"/>
          <w:lang w:val="uk-UA" w:eastAsia="uk-UA" w:bidi="uk-UA"/>
        </w:rPr>
        <w:t xml:space="preserve">Цей Порядок визначає механізм розрахунку та відшкодування Комунальним підприємствам «Жмеринкаводоканал», «Браїлів-комунсервіс» Жмеринської міської ради (далі </w:t>
      </w:r>
      <w:r w:rsidR="00436B8D">
        <w:rPr>
          <w:sz w:val="28"/>
          <w:szCs w:val="28"/>
          <w:lang w:val="uk-UA" w:eastAsia="uk-UA" w:bidi="uk-UA"/>
        </w:rPr>
        <w:t xml:space="preserve">- </w:t>
      </w:r>
      <w:r w:rsidRPr="00044B93">
        <w:rPr>
          <w:sz w:val="28"/>
          <w:szCs w:val="28"/>
          <w:lang w:val="uk-UA" w:eastAsia="uk-UA" w:bidi="uk-UA"/>
        </w:rPr>
        <w:t xml:space="preserve">Підприємство) </w:t>
      </w:r>
      <w:r w:rsidRPr="00F7371D">
        <w:rPr>
          <w:sz w:val="28"/>
          <w:szCs w:val="28"/>
          <w:lang w:val="uk-UA" w:eastAsia="uk-UA" w:bidi="uk-UA"/>
        </w:rPr>
        <w:t xml:space="preserve">різниці між розміром ціни (тарифу) на послуги з централізованого водопостачання та централізованого водовідведення, що затверджувалися рішенням виконавчого комітету міської ради, та розміром економічно обґрунтованих витрат на їх виробництво (надання) </w:t>
      </w:r>
      <w:r w:rsidRPr="00044B93">
        <w:rPr>
          <w:sz w:val="28"/>
          <w:szCs w:val="28"/>
          <w:lang w:val="uk-UA" w:eastAsia="uk-UA" w:bidi="uk-UA"/>
        </w:rPr>
        <w:t>(далі - різниця в тарифах).</w:t>
      </w:r>
    </w:p>
    <w:p w:rsidR="000E2BF4" w:rsidRPr="00EC3113" w:rsidRDefault="000E2BF4" w:rsidP="000E2BF4">
      <w:pPr>
        <w:shd w:val="solid" w:color="FFFFFF" w:fill="auto"/>
        <w:spacing w:after="111"/>
        <w:ind w:firstLine="567"/>
        <w:jc w:val="both"/>
        <w:rPr>
          <w:sz w:val="28"/>
          <w:szCs w:val="28"/>
          <w:lang w:val="uk-UA" w:eastAsia="uk-UA" w:bidi="uk-UA"/>
        </w:rPr>
      </w:pPr>
      <w:r>
        <w:rPr>
          <w:sz w:val="28"/>
          <w:szCs w:val="28"/>
          <w:lang w:val="uk-UA" w:eastAsia="uk-UA" w:bidi="uk-UA"/>
        </w:rPr>
        <w:t>2.</w:t>
      </w:r>
      <w:r w:rsidR="00436B8D">
        <w:rPr>
          <w:sz w:val="28"/>
          <w:szCs w:val="28"/>
          <w:lang w:val="uk-UA" w:eastAsia="uk-UA" w:bidi="uk-UA"/>
        </w:rPr>
        <w:t xml:space="preserve"> </w:t>
      </w:r>
      <w:r w:rsidRPr="00044B93">
        <w:rPr>
          <w:sz w:val="28"/>
          <w:szCs w:val="28"/>
          <w:lang w:val="uk-UA" w:eastAsia="uk-UA" w:bidi="uk-UA"/>
        </w:rPr>
        <w:t xml:space="preserve">Міська рада, в межах можливостей дохідної частини бюджету, передбачає у міському бюджеті видатки на відшкодування втрат Підприємству, що пов’язані із дією цін/тарифів на </w:t>
      </w:r>
      <w:r w:rsidRPr="00044B93">
        <w:rPr>
          <w:sz w:val="28"/>
          <w:szCs w:val="28"/>
          <w:lang w:val="uk-UA"/>
        </w:rPr>
        <w:t>централізоване водопостачання та централізоване водовідведення</w:t>
      </w:r>
      <w:r w:rsidR="00436B8D">
        <w:rPr>
          <w:sz w:val="28"/>
          <w:szCs w:val="28"/>
          <w:lang w:val="uk-UA"/>
        </w:rPr>
        <w:t>,</w:t>
      </w:r>
      <w:r w:rsidR="00436B8D">
        <w:rPr>
          <w:sz w:val="28"/>
          <w:szCs w:val="28"/>
          <w:lang w:val="uk-UA" w:eastAsia="uk-UA" w:bidi="uk-UA"/>
        </w:rPr>
        <w:t xml:space="preserve"> які </w:t>
      </w:r>
      <w:r w:rsidRPr="00044B93">
        <w:rPr>
          <w:sz w:val="28"/>
          <w:szCs w:val="28"/>
          <w:lang w:val="uk-UA" w:eastAsia="uk-UA" w:bidi="uk-UA"/>
        </w:rPr>
        <w:t xml:space="preserve"> </w:t>
      </w:r>
      <w:r w:rsidR="00436B8D">
        <w:rPr>
          <w:sz w:val="28"/>
          <w:szCs w:val="28"/>
          <w:lang w:val="uk-UA" w:eastAsia="uk-UA" w:bidi="uk-UA"/>
        </w:rPr>
        <w:t>в</w:t>
      </w:r>
      <w:r w:rsidRPr="00044B93">
        <w:rPr>
          <w:sz w:val="28"/>
          <w:szCs w:val="28"/>
          <w:lang w:val="uk-UA" w:eastAsia="uk-UA" w:bidi="uk-UA"/>
        </w:rPr>
        <w:t>наслідок періодичного п</w:t>
      </w:r>
      <w:r w:rsidR="00436B8D">
        <w:rPr>
          <w:sz w:val="28"/>
          <w:szCs w:val="28"/>
          <w:lang w:val="uk-UA" w:eastAsia="uk-UA" w:bidi="uk-UA"/>
        </w:rPr>
        <w:t>ідвищення вартості енергоносіїв</w:t>
      </w:r>
      <w:r w:rsidRPr="00044B93">
        <w:rPr>
          <w:sz w:val="28"/>
          <w:szCs w:val="28"/>
          <w:lang w:val="uk-UA" w:eastAsia="uk-UA" w:bidi="uk-UA"/>
        </w:rPr>
        <w:t xml:space="preserve"> є </w:t>
      </w:r>
      <w:r w:rsidRPr="00EC3113">
        <w:rPr>
          <w:sz w:val="28"/>
          <w:szCs w:val="28"/>
          <w:lang w:val="uk-UA" w:eastAsia="uk-UA" w:bidi="uk-UA"/>
        </w:rPr>
        <w:t>нижчими від розміру економічно обґрунтованих витрат на їх виробництво.</w:t>
      </w:r>
    </w:p>
    <w:p w:rsidR="00FD2659" w:rsidRPr="00044B93" w:rsidRDefault="000E2BF4" w:rsidP="00FD2659">
      <w:pPr>
        <w:shd w:val="solid" w:color="FFFFFF" w:fill="auto"/>
        <w:spacing w:after="111"/>
        <w:ind w:firstLine="567"/>
        <w:jc w:val="both"/>
        <w:rPr>
          <w:i/>
          <w:sz w:val="28"/>
          <w:szCs w:val="28"/>
          <w:lang w:val="uk-UA" w:eastAsia="uk-UA" w:bidi="uk-UA"/>
        </w:rPr>
      </w:pPr>
      <w:r w:rsidRPr="00EC3113">
        <w:rPr>
          <w:sz w:val="28"/>
          <w:szCs w:val="28"/>
          <w:lang w:val="uk-UA" w:eastAsia="uk-UA" w:bidi="uk-UA"/>
        </w:rPr>
        <w:t>3.</w:t>
      </w:r>
      <w:r w:rsidR="00FD2659">
        <w:rPr>
          <w:sz w:val="28"/>
          <w:szCs w:val="28"/>
          <w:lang w:val="uk-UA" w:eastAsia="uk-UA" w:bidi="uk-UA"/>
        </w:rPr>
        <w:t xml:space="preserve"> </w:t>
      </w:r>
      <w:r w:rsidR="00FD2659" w:rsidRPr="00044B93">
        <w:rPr>
          <w:sz w:val="28"/>
          <w:szCs w:val="28"/>
          <w:lang w:val="uk-UA" w:eastAsia="uk-UA" w:bidi="uk-UA"/>
        </w:rPr>
        <w:t>Підприємство готує розрахунки з різниці в тарифах за формою згідно з додатком відповідно до норм постанови</w:t>
      </w:r>
      <w:r w:rsidR="00FD2659" w:rsidRPr="00044B93">
        <w:rPr>
          <w:sz w:val="28"/>
          <w:szCs w:val="28"/>
          <w:lang w:val="uk-UA"/>
        </w:rPr>
        <w:t xml:space="preserve"> Кабінету Міністрів України від 01.06.2011  №869 “Про забезпечення єдиного підходу до формування тарифів на житлово-комунальні послуги”</w:t>
      </w:r>
      <w:r w:rsidR="00FD2659">
        <w:rPr>
          <w:sz w:val="28"/>
          <w:szCs w:val="28"/>
          <w:lang w:val="uk-UA" w:eastAsia="uk-UA" w:bidi="uk-UA"/>
        </w:rPr>
        <w:t xml:space="preserve"> і</w:t>
      </w:r>
      <w:r w:rsidR="00FD2659" w:rsidRPr="00044B93">
        <w:rPr>
          <w:sz w:val="28"/>
          <w:szCs w:val="28"/>
          <w:lang w:val="uk-UA" w:eastAsia="uk-UA" w:bidi="uk-UA"/>
        </w:rPr>
        <w:t xml:space="preserve"> подає</w:t>
      </w:r>
      <w:r w:rsidR="00FD2659" w:rsidRPr="00C86283">
        <w:rPr>
          <w:sz w:val="28"/>
          <w:szCs w:val="28"/>
          <w:lang w:val="uk-UA" w:eastAsia="uk-UA" w:bidi="uk-UA"/>
        </w:rPr>
        <w:t xml:space="preserve"> </w:t>
      </w:r>
      <w:r w:rsidR="00FD2659">
        <w:rPr>
          <w:sz w:val="28"/>
          <w:szCs w:val="28"/>
          <w:lang w:val="uk-UA" w:eastAsia="uk-UA" w:bidi="uk-UA"/>
        </w:rPr>
        <w:t xml:space="preserve">управлінню економіки та розвитку інфраструктури виконавчого комітету міської ради. Управління економіки та розвитку інфраструктури виконавчого комітету міської ради перевіряє ці розрахунки, та разом із висновком щодо доцільності відшкодування різниці між розміром ціни (тарифу) на послуги і розміром економічно обґрунтованих витрат на їх виробництво (надання), подає відповідний проект рішення </w:t>
      </w:r>
      <w:r w:rsidR="00FD2659" w:rsidRPr="00044B93">
        <w:rPr>
          <w:sz w:val="28"/>
          <w:szCs w:val="28"/>
          <w:lang w:val="uk-UA" w:eastAsia="uk-UA" w:bidi="uk-UA"/>
        </w:rPr>
        <w:t>на розгляд виконавчому комітету Жмеринської міської ради.</w:t>
      </w:r>
    </w:p>
    <w:p w:rsidR="000E2BF4" w:rsidRPr="00EC3113" w:rsidRDefault="000E2BF4" w:rsidP="000E2BF4">
      <w:pPr>
        <w:shd w:val="solid" w:color="FFFFFF" w:fill="auto"/>
        <w:spacing w:after="111"/>
        <w:ind w:firstLine="567"/>
        <w:jc w:val="both"/>
        <w:rPr>
          <w:sz w:val="28"/>
          <w:szCs w:val="28"/>
          <w:lang w:val="uk-UA" w:eastAsia="uk-UA" w:bidi="uk-UA"/>
        </w:rPr>
      </w:pPr>
      <w:r w:rsidRPr="00EC3113">
        <w:rPr>
          <w:sz w:val="28"/>
          <w:szCs w:val="28"/>
          <w:lang w:val="uk-UA" w:eastAsia="uk-UA" w:bidi="uk-UA"/>
        </w:rPr>
        <w:t>4.</w:t>
      </w:r>
      <w:r w:rsidR="00436B8D">
        <w:rPr>
          <w:sz w:val="28"/>
          <w:szCs w:val="28"/>
          <w:lang w:val="uk-UA" w:eastAsia="uk-UA" w:bidi="uk-UA"/>
        </w:rPr>
        <w:t xml:space="preserve"> </w:t>
      </w:r>
      <w:r w:rsidRPr="00EC3113">
        <w:rPr>
          <w:sz w:val="28"/>
          <w:szCs w:val="28"/>
          <w:lang w:val="uk-UA" w:eastAsia="uk-UA" w:bidi="uk-UA"/>
        </w:rPr>
        <w:t>Сума відшкодування різниці в тарифах визначається Підприємством на підставі таких підтверджуючих  документів:</w:t>
      </w:r>
    </w:p>
    <w:p w:rsidR="000E2BF4" w:rsidRPr="00EC3113" w:rsidRDefault="000E2BF4" w:rsidP="000E2BF4">
      <w:pPr>
        <w:shd w:val="solid" w:color="FFFFFF" w:fill="auto"/>
        <w:spacing w:after="111"/>
        <w:ind w:firstLine="567"/>
        <w:jc w:val="both"/>
        <w:rPr>
          <w:sz w:val="28"/>
          <w:szCs w:val="28"/>
          <w:lang w:val="uk-UA" w:eastAsia="uk-UA" w:bidi="uk-UA"/>
        </w:rPr>
      </w:pPr>
      <w:r w:rsidRPr="00EC3113">
        <w:rPr>
          <w:sz w:val="28"/>
          <w:szCs w:val="28"/>
          <w:lang w:val="uk-UA" w:eastAsia="uk-UA" w:bidi="uk-UA"/>
        </w:rPr>
        <w:t>1)</w:t>
      </w:r>
      <w:r w:rsidR="00436B8D">
        <w:rPr>
          <w:sz w:val="28"/>
          <w:szCs w:val="28"/>
          <w:lang w:val="uk-UA" w:eastAsia="uk-UA" w:bidi="uk-UA"/>
        </w:rPr>
        <w:t xml:space="preserve"> </w:t>
      </w:r>
      <w:r w:rsidRPr="00EC3113">
        <w:rPr>
          <w:sz w:val="28"/>
          <w:szCs w:val="28"/>
          <w:lang w:val="uk-UA" w:eastAsia="uk-UA" w:bidi="uk-UA"/>
        </w:rPr>
        <w:t>розрахунок фактичної собівартості постачання послуг, що</w:t>
      </w:r>
      <w:r w:rsidR="00436B8D">
        <w:rPr>
          <w:sz w:val="28"/>
          <w:szCs w:val="28"/>
          <w:lang w:val="uk-UA" w:eastAsia="uk-UA" w:bidi="uk-UA"/>
        </w:rPr>
        <w:t xml:space="preserve"> засвідчений підписом керівника та скріплений</w:t>
      </w:r>
      <w:r w:rsidRPr="00EC3113">
        <w:rPr>
          <w:sz w:val="28"/>
          <w:szCs w:val="28"/>
          <w:lang w:val="uk-UA" w:eastAsia="uk-UA" w:bidi="uk-UA"/>
        </w:rPr>
        <w:t xml:space="preserve"> печаткою;</w:t>
      </w:r>
    </w:p>
    <w:p w:rsidR="000E2BF4" w:rsidRPr="00044B93" w:rsidRDefault="000E2BF4" w:rsidP="000E2BF4">
      <w:pPr>
        <w:shd w:val="solid" w:color="FFFFFF" w:fill="auto"/>
        <w:spacing w:after="111"/>
        <w:ind w:firstLine="567"/>
        <w:jc w:val="both"/>
        <w:rPr>
          <w:sz w:val="28"/>
          <w:szCs w:val="28"/>
          <w:lang w:val="uk-UA" w:eastAsia="uk-UA" w:bidi="uk-UA"/>
        </w:rPr>
      </w:pPr>
      <w:r w:rsidRPr="00EC3113">
        <w:rPr>
          <w:sz w:val="28"/>
          <w:szCs w:val="28"/>
          <w:lang w:val="uk-UA" w:eastAsia="uk-UA" w:bidi="uk-UA"/>
        </w:rPr>
        <w:t>2)</w:t>
      </w:r>
      <w:r w:rsidR="00436B8D">
        <w:rPr>
          <w:sz w:val="28"/>
          <w:szCs w:val="28"/>
          <w:lang w:val="uk-UA" w:eastAsia="uk-UA" w:bidi="uk-UA"/>
        </w:rPr>
        <w:t xml:space="preserve"> </w:t>
      </w:r>
      <w:r w:rsidRPr="00EC3113">
        <w:rPr>
          <w:sz w:val="28"/>
          <w:szCs w:val="28"/>
          <w:lang w:val="uk-UA" w:eastAsia="uk-UA" w:bidi="uk-UA"/>
        </w:rPr>
        <w:t>копія відповідного рішення органу місцевого самоврядування про встановлення діючих тарифів;</w:t>
      </w:r>
    </w:p>
    <w:p w:rsidR="000E2BF4" w:rsidRPr="00044B93" w:rsidRDefault="000E2BF4" w:rsidP="000E2BF4">
      <w:pPr>
        <w:shd w:val="solid" w:color="FFFFFF" w:fill="auto"/>
        <w:spacing w:after="111"/>
        <w:ind w:firstLine="567"/>
        <w:jc w:val="both"/>
        <w:rPr>
          <w:sz w:val="28"/>
          <w:szCs w:val="28"/>
          <w:lang w:val="uk-UA" w:eastAsia="uk-UA" w:bidi="uk-UA"/>
        </w:rPr>
      </w:pPr>
      <w:r>
        <w:rPr>
          <w:sz w:val="28"/>
          <w:szCs w:val="28"/>
          <w:lang w:val="uk-UA" w:eastAsia="uk-UA" w:bidi="uk-UA"/>
        </w:rPr>
        <w:t>3)</w:t>
      </w:r>
      <w:r w:rsidR="00436B8D">
        <w:rPr>
          <w:sz w:val="28"/>
          <w:szCs w:val="28"/>
          <w:lang w:val="uk-UA" w:eastAsia="uk-UA" w:bidi="uk-UA"/>
        </w:rPr>
        <w:t xml:space="preserve"> </w:t>
      </w:r>
      <w:r w:rsidRPr="00044B93">
        <w:rPr>
          <w:sz w:val="28"/>
          <w:szCs w:val="28"/>
          <w:lang w:val="uk-UA" w:eastAsia="uk-UA" w:bidi="uk-UA"/>
        </w:rPr>
        <w:t xml:space="preserve">звіт про витрати на виробництво та фінансові показники діяльності Підприємства, </w:t>
      </w:r>
      <w:r>
        <w:rPr>
          <w:sz w:val="28"/>
          <w:szCs w:val="28"/>
          <w:lang w:val="uk-UA" w:eastAsia="uk-UA" w:bidi="uk-UA"/>
        </w:rPr>
        <w:t>засвідчений підписом керівника та</w:t>
      </w:r>
      <w:r w:rsidRPr="00044B93">
        <w:rPr>
          <w:sz w:val="28"/>
          <w:szCs w:val="28"/>
          <w:lang w:val="uk-UA" w:eastAsia="uk-UA" w:bidi="uk-UA"/>
        </w:rPr>
        <w:t xml:space="preserve"> скріплений печаткою.</w:t>
      </w:r>
    </w:p>
    <w:p w:rsidR="000E2BF4" w:rsidRDefault="000E2BF4" w:rsidP="000E2BF4">
      <w:pPr>
        <w:shd w:val="solid" w:color="FFFFFF" w:fill="auto"/>
        <w:spacing w:after="111"/>
        <w:ind w:firstLine="567"/>
        <w:jc w:val="both"/>
        <w:rPr>
          <w:sz w:val="28"/>
          <w:szCs w:val="28"/>
          <w:shd w:val="clear" w:color="auto" w:fill="FFFFFF"/>
          <w:lang w:val="uk-UA"/>
        </w:rPr>
      </w:pPr>
      <w:r w:rsidRPr="00044B93">
        <w:rPr>
          <w:sz w:val="28"/>
          <w:szCs w:val="28"/>
          <w:lang w:val="uk-UA" w:eastAsia="uk-UA" w:bidi="uk-UA"/>
        </w:rPr>
        <w:t xml:space="preserve">5. </w:t>
      </w:r>
      <w:r>
        <w:rPr>
          <w:sz w:val="28"/>
          <w:szCs w:val="28"/>
          <w:shd w:val="clear" w:color="auto" w:fill="FFFFFF"/>
          <w:lang w:val="uk-UA"/>
        </w:rPr>
        <w:t>Сума</w:t>
      </w:r>
      <w:r w:rsidRPr="00044B93">
        <w:rPr>
          <w:sz w:val="28"/>
          <w:szCs w:val="28"/>
          <w:shd w:val="clear" w:color="auto" w:fill="FFFFFF"/>
          <w:lang w:val="uk-UA"/>
        </w:rPr>
        <w:t xml:space="preserve"> відшкодування різниці в тарифах визначається Підприємством як різниця між фактичними витратами, пов’язаними з наданням послуг споживачам, скоригованими на обмеження,</w:t>
      </w:r>
      <w:r w:rsidR="00436B8D">
        <w:rPr>
          <w:sz w:val="28"/>
          <w:szCs w:val="28"/>
          <w:shd w:val="clear" w:color="auto" w:fill="FFFFFF"/>
          <w:lang w:val="uk-UA"/>
        </w:rPr>
        <w:t xml:space="preserve"> що</w:t>
      </w:r>
      <w:r w:rsidRPr="00044B93">
        <w:rPr>
          <w:sz w:val="28"/>
          <w:szCs w:val="28"/>
          <w:shd w:val="clear" w:color="auto" w:fill="FFFFFF"/>
          <w:lang w:val="uk-UA"/>
        </w:rPr>
        <w:t xml:space="preserve"> передбачені в розрахунках діючих тарифів, і </w:t>
      </w:r>
      <w:r w:rsidRPr="00044B93">
        <w:rPr>
          <w:sz w:val="28"/>
          <w:szCs w:val="28"/>
          <w:shd w:val="clear" w:color="auto" w:fill="FFFFFF"/>
          <w:lang w:val="uk-UA"/>
        </w:rPr>
        <w:lastRenderedPageBreak/>
        <w:t>фактичними нарахуваннями згідно з тарифами, що встановлювалися органом місцевого самоврядування.</w:t>
      </w:r>
    </w:p>
    <w:p w:rsidR="000E2BF4" w:rsidRDefault="000E2BF4" w:rsidP="000E2BF4">
      <w:pPr>
        <w:shd w:val="solid" w:color="FFFFFF" w:fill="auto"/>
        <w:spacing w:after="111"/>
        <w:ind w:firstLine="567"/>
        <w:jc w:val="both"/>
        <w:rPr>
          <w:sz w:val="28"/>
          <w:szCs w:val="28"/>
          <w:shd w:val="clear" w:color="auto" w:fill="FFFFFF"/>
          <w:lang w:val="uk-UA"/>
        </w:rPr>
      </w:pPr>
      <w:r>
        <w:rPr>
          <w:sz w:val="28"/>
          <w:szCs w:val="28"/>
          <w:shd w:val="clear" w:color="auto" w:fill="FFFFFF"/>
          <w:lang w:val="uk-UA"/>
        </w:rPr>
        <w:t xml:space="preserve">6. Підприємство </w:t>
      </w:r>
      <w:r w:rsidRPr="00965CA4">
        <w:rPr>
          <w:sz w:val="28"/>
          <w:szCs w:val="28"/>
          <w:shd w:val="clear" w:color="auto" w:fill="FFFFFF"/>
          <w:lang w:val="uk-UA"/>
        </w:rPr>
        <w:t xml:space="preserve">подає </w:t>
      </w:r>
      <w:r>
        <w:rPr>
          <w:sz w:val="28"/>
          <w:szCs w:val="28"/>
          <w:shd w:val="clear" w:color="auto" w:fill="FFFFFF"/>
          <w:lang w:val="uk-UA"/>
        </w:rPr>
        <w:t>звернення разом із вищезазначеним пакетом документів на погодження</w:t>
      </w:r>
      <w:r w:rsidRPr="00965CA4">
        <w:rPr>
          <w:sz w:val="28"/>
          <w:szCs w:val="28"/>
          <w:shd w:val="clear" w:color="auto" w:fill="FFFFFF"/>
          <w:lang w:val="uk-UA"/>
        </w:rPr>
        <w:t xml:space="preserve"> до управління економіки та розвитку інфраструктури виконавчого комітету міської ради в термін до 5 числа  місяця, що слідує за звітним</w:t>
      </w:r>
      <w:r>
        <w:rPr>
          <w:sz w:val="28"/>
          <w:szCs w:val="28"/>
          <w:shd w:val="clear" w:color="auto" w:fill="FFFFFF"/>
          <w:lang w:val="uk-UA"/>
        </w:rPr>
        <w:t>,</w:t>
      </w:r>
      <w:r w:rsidRPr="00965CA4">
        <w:rPr>
          <w:sz w:val="28"/>
          <w:szCs w:val="28"/>
          <w:shd w:val="clear" w:color="auto" w:fill="FFFFFF"/>
          <w:lang w:val="uk-UA"/>
        </w:rPr>
        <w:t xml:space="preserve"> для подальшого подання проекту рішення на розгляд виконавчому комітету Жмеринської міської ради</w:t>
      </w:r>
      <w:r w:rsidR="008D711E">
        <w:rPr>
          <w:sz w:val="28"/>
          <w:szCs w:val="28"/>
          <w:shd w:val="clear" w:color="auto" w:fill="FFFFFF"/>
          <w:lang w:val="uk-UA"/>
        </w:rPr>
        <w:t>.</w:t>
      </w:r>
    </w:p>
    <w:p w:rsidR="000E2BF4" w:rsidRPr="00044B93" w:rsidRDefault="000E2BF4" w:rsidP="000E2BF4">
      <w:pPr>
        <w:shd w:val="solid" w:color="FFFFFF" w:fill="auto"/>
        <w:spacing w:after="111"/>
        <w:ind w:firstLine="567"/>
        <w:jc w:val="both"/>
        <w:rPr>
          <w:sz w:val="28"/>
          <w:szCs w:val="28"/>
          <w:shd w:val="clear" w:color="auto" w:fill="FFFFFF"/>
          <w:lang w:val="uk-UA"/>
        </w:rPr>
      </w:pPr>
      <w:r>
        <w:rPr>
          <w:sz w:val="28"/>
          <w:szCs w:val="28"/>
          <w:shd w:val="clear" w:color="auto" w:fill="FFFFFF"/>
          <w:lang w:val="uk-UA"/>
        </w:rPr>
        <w:t xml:space="preserve">За наявної </w:t>
      </w:r>
      <w:r w:rsidRPr="00F7371D">
        <w:rPr>
          <w:sz w:val="28"/>
          <w:szCs w:val="28"/>
          <w:lang w:val="uk-UA" w:eastAsia="uk-UA" w:bidi="uk-UA"/>
        </w:rPr>
        <w:t>різниці між розміром ціни (тарифу) на послуги з централізованого водопостачання та централізованого водовідведення, що затверджувалися рішенням виконавчого комітету міської ради, та розміром економічно обґрунтованих витрат на їх виробництво</w:t>
      </w:r>
      <w:r>
        <w:rPr>
          <w:sz w:val="28"/>
          <w:szCs w:val="28"/>
          <w:lang w:val="uk-UA" w:eastAsia="uk-UA" w:bidi="uk-UA"/>
        </w:rPr>
        <w:t xml:space="preserve"> за попередній період, станом на 01 лютого 2022 року, Підприємство додатково подає, в термін до 01 березня 2022 року до виконавчого комітету міської ради помісячний розрахунок для визначення суми відшкодування витрат Підприємству з місцевого бюджету.</w:t>
      </w:r>
    </w:p>
    <w:p w:rsidR="000E2BF4" w:rsidRPr="00044B93" w:rsidRDefault="000E2BF4" w:rsidP="000E2BF4">
      <w:pPr>
        <w:shd w:val="solid" w:color="FFFFFF" w:fill="auto"/>
        <w:spacing w:after="111"/>
        <w:ind w:firstLine="567"/>
        <w:jc w:val="both"/>
        <w:rPr>
          <w:sz w:val="28"/>
          <w:szCs w:val="28"/>
          <w:shd w:val="clear" w:color="auto" w:fill="FFFFFF"/>
          <w:lang w:val="uk-UA"/>
        </w:rPr>
      </w:pPr>
      <w:r>
        <w:rPr>
          <w:sz w:val="28"/>
          <w:szCs w:val="28"/>
          <w:shd w:val="clear" w:color="auto" w:fill="FFFFFF"/>
          <w:lang w:val="uk-UA"/>
        </w:rPr>
        <w:t>7</w:t>
      </w:r>
      <w:r w:rsidRPr="00044B93">
        <w:rPr>
          <w:sz w:val="28"/>
          <w:szCs w:val="28"/>
          <w:shd w:val="clear" w:color="auto" w:fill="FFFFFF"/>
          <w:lang w:val="uk-UA"/>
        </w:rPr>
        <w:t>. Відповідальність за достовірність даних, використаних під час здійснення розрахунку обсягів заборгованості з різниці в тарифах, несе керівник суб’єкта господарювання.</w:t>
      </w:r>
    </w:p>
    <w:p w:rsidR="000E2BF4" w:rsidRDefault="000E2BF4" w:rsidP="000E2BF4">
      <w:pPr>
        <w:shd w:val="solid" w:color="FFFFFF" w:fill="auto"/>
        <w:spacing w:after="111"/>
        <w:ind w:firstLine="567"/>
        <w:jc w:val="both"/>
        <w:rPr>
          <w:sz w:val="28"/>
          <w:szCs w:val="28"/>
          <w:lang w:val="uk-UA" w:eastAsia="uk-UA" w:bidi="uk-UA"/>
        </w:rPr>
      </w:pPr>
      <w:r>
        <w:rPr>
          <w:sz w:val="28"/>
          <w:szCs w:val="28"/>
          <w:lang w:val="uk-UA" w:eastAsia="uk-UA" w:bidi="uk-UA"/>
        </w:rPr>
        <w:t>8</w:t>
      </w:r>
      <w:r w:rsidRPr="00044B93">
        <w:rPr>
          <w:sz w:val="28"/>
          <w:szCs w:val="28"/>
          <w:lang w:val="uk-UA" w:eastAsia="uk-UA" w:bidi="uk-UA"/>
        </w:rPr>
        <w:t>. Головний розпорядник бюджетних коштів</w:t>
      </w:r>
      <w:r>
        <w:rPr>
          <w:sz w:val="28"/>
          <w:szCs w:val="28"/>
          <w:lang w:val="uk-UA" w:eastAsia="uk-UA" w:bidi="uk-UA"/>
        </w:rPr>
        <w:t xml:space="preserve"> на основі рішення виконавчого комітету про затвердження розміру відшкодування</w:t>
      </w:r>
      <w:r w:rsidRPr="00044B93">
        <w:rPr>
          <w:sz w:val="28"/>
          <w:szCs w:val="28"/>
          <w:lang w:val="uk-UA" w:eastAsia="uk-UA" w:bidi="uk-UA"/>
        </w:rPr>
        <w:t xml:space="preserve">, у межах бюджетних призначень, проводить відшкодування витрат по різниці в тарифах на послуги з </w:t>
      </w:r>
      <w:r w:rsidRPr="00044B93">
        <w:rPr>
          <w:sz w:val="28"/>
          <w:szCs w:val="28"/>
          <w:lang w:val="uk-UA"/>
        </w:rPr>
        <w:t>централізованого водопостачання та централіз</w:t>
      </w:r>
      <w:r>
        <w:rPr>
          <w:sz w:val="28"/>
          <w:szCs w:val="28"/>
          <w:lang w:val="uk-UA"/>
        </w:rPr>
        <w:t>ованого</w:t>
      </w:r>
      <w:r w:rsidRPr="00044B93">
        <w:rPr>
          <w:sz w:val="28"/>
          <w:szCs w:val="28"/>
          <w:lang w:val="uk-UA"/>
        </w:rPr>
        <w:t xml:space="preserve"> водовідведення шляхом  п</w:t>
      </w:r>
      <w:r w:rsidRPr="00044B93">
        <w:rPr>
          <w:sz w:val="28"/>
          <w:szCs w:val="28"/>
          <w:lang w:val="uk-UA" w:eastAsia="uk-UA" w:bidi="uk-UA"/>
        </w:rPr>
        <w:t>ерерахування коштів на рахунок Підприємства, відкритий в Управлінні державного казначейства</w:t>
      </w:r>
      <w:r>
        <w:rPr>
          <w:sz w:val="28"/>
          <w:szCs w:val="28"/>
          <w:lang w:val="uk-UA" w:eastAsia="uk-UA" w:bidi="uk-UA"/>
        </w:rPr>
        <w:t>.</w:t>
      </w:r>
    </w:p>
    <w:p w:rsidR="000E2BF4" w:rsidRPr="00044B93" w:rsidRDefault="000E2BF4" w:rsidP="000E2BF4">
      <w:pPr>
        <w:shd w:val="solid" w:color="FFFFFF" w:fill="auto"/>
        <w:spacing w:after="111"/>
        <w:ind w:firstLine="567"/>
        <w:jc w:val="both"/>
        <w:rPr>
          <w:bCs/>
          <w:sz w:val="28"/>
          <w:szCs w:val="28"/>
          <w:lang w:val="uk-UA" w:eastAsia="uk-UA" w:bidi="uk-UA"/>
        </w:rPr>
      </w:pPr>
      <w:r w:rsidRPr="00044B93">
        <w:rPr>
          <w:bCs/>
          <w:sz w:val="28"/>
          <w:szCs w:val="28"/>
          <w:lang w:val="uk-UA" w:eastAsia="uk-UA" w:bidi="uk-UA"/>
        </w:rPr>
        <w:br w:type="page"/>
      </w:r>
    </w:p>
    <w:p w:rsidR="000E2BF4" w:rsidRDefault="000E2BF4" w:rsidP="000E2BF4">
      <w:pPr>
        <w:shd w:val="solid" w:color="FFFFFF" w:fill="auto"/>
        <w:spacing w:after="111"/>
        <w:ind w:left="4536" w:right="284"/>
        <w:jc w:val="both"/>
        <w:rPr>
          <w:b/>
          <w:bCs/>
          <w:sz w:val="28"/>
          <w:szCs w:val="28"/>
          <w:lang w:val="uk-UA" w:eastAsia="uk-UA" w:bidi="uk-UA"/>
        </w:rPr>
      </w:pPr>
      <w:r w:rsidRPr="00044B93">
        <w:rPr>
          <w:bCs/>
          <w:sz w:val="24"/>
          <w:szCs w:val="28"/>
          <w:lang w:val="uk-UA" w:eastAsia="uk-UA" w:bidi="uk-UA"/>
        </w:rPr>
        <w:lastRenderedPageBreak/>
        <w:t xml:space="preserve">Додаток до Порядку </w:t>
      </w:r>
      <w:r w:rsidRPr="000E2BF4">
        <w:rPr>
          <w:bCs/>
          <w:sz w:val="24"/>
          <w:szCs w:val="28"/>
          <w:lang w:val="uk-UA" w:eastAsia="uk-UA" w:bidi="uk-UA"/>
        </w:rPr>
        <w:t>надання та використання коштів місцевого бюджету на фінансову підтримку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p>
    <w:p w:rsidR="000E2BF4" w:rsidRDefault="000E2BF4" w:rsidP="000E2BF4">
      <w:pPr>
        <w:jc w:val="center"/>
        <w:rPr>
          <w:b/>
          <w:bCs/>
          <w:sz w:val="28"/>
          <w:szCs w:val="28"/>
          <w:lang w:val="uk-UA" w:eastAsia="uk-UA" w:bidi="uk-UA"/>
        </w:rPr>
      </w:pPr>
    </w:p>
    <w:p w:rsidR="000E2BF4" w:rsidRDefault="000E2BF4" w:rsidP="000E2BF4">
      <w:pPr>
        <w:jc w:val="center"/>
        <w:rPr>
          <w:b/>
          <w:bCs/>
          <w:sz w:val="28"/>
          <w:szCs w:val="28"/>
          <w:lang w:val="uk-UA" w:eastAsia="uk-UA" w:bidi="uk-UA"/>
        </w:rPr>
      </w:pPr>
    </w:p>
    <w:p w:rsidR="000E2BF4" w:rsidRPr="00044B93" w:rsidRDefault="000E2BF4" w:rsidP="000E2BF4">
      <w:pPr>
        <w:jc w:val="center"/>
        <w:rPr>
          <w:sz w:val="28"/>
          <w:szCs w:val="28"/>
          <w:lang w:val="uk-UA" w:eastAsia="uk-UA" w:bidi="uk-UA"/>
        </w:rPr>
      </w:pPr>
      <w:r w:rsidRPr="00044B93">
        <w:rPr>
          <w:b/>
          <w:bCs/>
          <w:sz w:val="28"/>
          <w:szCs w:val="28"/>
          <w:lang w:val="uk-UA" w:eastAsia="uk-UA" w:bidi="uk-UA"/>
        </w:rPr>
        <w:t>РОЗРАХУНОК</w:t>
      </w:r>
      <w:r w:rsidRPr="00044B93">
        <w:rPr>
          <w:b/>
          <w:bCs/>
          <w:sz w:val="28"/>
          <w:szCs w:val="28"/>
          <w:lang w:val="uk-UA" w:eastAsia="uk-UA" w:bidi="uk-UA"/>
        </w:rPr>
        <w:br/>
        <w:t>різниці в тарифах на</w:t>
      </w:r>
    </w:p>
    <w:tbl>
      <w:tblPr>
        <w:tblW w:w="9640" w:type="dxa"/>
        <w:tblCellMar>
          <w:left w:w="10" w:type="dxa"/>
          <w:right w:w="10" w:type="dxa"/>
        </w:tblCellMar>
        <w:tblLook w:val="04A0" w:firstRow="1" w:lastRow="0" w:firstColumn="1" w:lastColumn="0" w:noHBand="0" w:noVBand="1"/>
      </w:tblPr>
      <w:tblGrid>
        <w:gridCol w:w="9640"/>
      </w:tblGrid>
      <w:tr w:rsidR="000E2BF4" w:rsidRPr="00044B93" w:rsidTr="00950D9F">
        <w:tc>
          <w:tcPr>
            <w:tcW w:w="9640" w:type="dxa"/>
            <w:tcMar>
              <w:top w:w="0" w:type="dxa"/>
              <w:left w:w="0" w:type="dxa"/>
              <w:bottom w:w="0" w:type="dxa"/>
              <w:right w:w="0" w:type="dxa"/>
            </w:tcMar>
            <w:vAlign w:val="center"/>
            <w:hideMark/>
          </w:tcPr>
          <w:p w:rsidR="000E2BF4" w:rsidRPr="00044B93" w:rsidRDefault="000E2BF4" w:rsidP="00950D9F">
            <w:pPr>
              <w:jc w:val="center"/>
              <w:rPr>
                <w:sz w:val="28"/>
                <w:szCs w:val="28"/>
                <w:lang w:val="uk-UA" w:eastAsia="uk-UA" w:bidi="uk-UA"/>
              </w:rPr>
            </w:pPr>
            <w:r w:rsidRPr="00044B93">
              <w:rPr>
                <w:sz w:val="28"/>
                <w:szCs w:val="28"/>
                <w:lang w:val="uk-UA" w:eastAsia="uk-UA" w:bidi="uk-UA"/>
              </w:rPr>
              <w:t>____________________________________________________________________,</w:t>
            </w:r>
            <w:r w:rsidRPr="00044B93">
              <w:rPr>
                <w:sz w:val="28"/>
                <w:szCs w:val="28"/>
                <w:lang w:val="uk-UA" w:eastAsia="uk-UA" w:bidi="uk-UA"/>
              </w:rPr>
              <w:br/>
            </w:r>
            <w:r w:rsidRPr="00044B93">
              <w:rPr>
                <w:sz w:val="28"/>
                <w:szCs w:val="28"/>
                <w:vertAlign w:val="superscript"/>
                <w:lang w:val="uk-UA" w:eastAsia="uk-UA" w:bidi="uk-UA"/>
              </w:rPr>
              <w:t>(назва  послуги) наданої споживачам</w:t>
            </w:r>
            <w:r w:rsidRPr="00044B93">
              <w:rPr>
                <w:sz w:val="28"/>
                <w:szCs w:val="28"/>
                <w:lang w:val="uk-UA" w:eastAsia="uk-UA" w:bidi="uk-UA"/>
              </w:rPr>
              <w:t xml:space="preserve"> ____________________________________________________________________</w:t>
            </w:r>
            <w:r w:rsidRPr="00044B93">
              <w:rPr>
                <w:sz w:val="28"/>
                <w:szCs w:val="28"/>
                <w:lang w:val="uk-UA" w:eastAsia="uk-UA" w:bidi="uk-UA"/>
              </w:rPr>
              <w:br/>
            </w:r>
            <w:r w:rsidRPr="00044B93">
              <w:rPr>
                <w:sz w:val="28"/>
                <w:szCs w:val="28"/>
                <w:vertAlign w:val="superscript"/>
                <w:lang w:val="uk-UA" w:eastAsia="uk-UA" w:bidi="uk-UA"/>
              </w:rPr>
              <w:t>(найменування підприємства, код згідно з ЄДРПОУ)</w:t>
            </w:r>
          </w:p>
        </w:tc>
      </w:tr>
    </w:tbl>
    <w:p w:rsidR="000E2BF4" w:rsidRPr="00C558FA" w:rsidRDefault="000E2BF4" w:rsidP="000E2BF4">
      <w:pPr>
        <w:ind w:firstLine="567"/>
        <w:jc w:val="right"/>
        <w:rPr>
          <w:sz w:val="24"/>
          <w:szCs w:val="28"/>
          <w:lang w:val="uk-UA" w:eastAsia="uk-UA" w:bidi="uk-UA"/>
        </w:rPr>
      </w:pPr>
      <w:r w:rsidRPr="00C558FA">
        <w:rPr>
          <w:sz w:val="24"/>
          <w:szCs w:val="28"/>
          <w:lang w:val="uk-UA" w:eastAsia="uk-UA" w:bidi="uk-UA"/>
        </w:rPr>
        <w:t> грн.</w:t>
      </w:r>
    </w:p>
    <w:tbl>
      <w:tblPr>
        <w:tblW w:w="9923" w:type="dxa"/>
        <w:tblInd w:w="5" w:type="dxa"/>
        <w:tblLayout w:type="fixed"/>
        <w:tblCellMar>
          <w:left w:w="10" w:type="dxa"/>
          <w:right w:w="10" w:type="dxa"/>
        </w:tblCellMar>
        <w:tblLook w:val="04A0" w:firstRow="1" w:lastRow="0" w:firstColumn="1" w:lastColumn="0" w:noHBand="0" w:noVBand="1"/>
      </w:tblPr>
      <w:tblGrid>
        <w:gridCol w:w="993"/>
        <w:gridCol w:w="1842"/>
        <w:gridCol w:w="1760"/>
        <w:gridCol w:w="1784"/>
        <w:gridCol w:w="1701"/>
        <w:gridCol w:w="1843"/>
      </w:tblGrid>
      <w:tr w:rsidR="000E2BF4" w:rsidRPr="00287D46" w:rsidTr="00950D9F">
        <w:trPr>
          <w:trHeight w:val="2028"/>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287D46" w:rsidRDefault="000E2BF4" w:rsidP="00950D9F">
            <w:pPr>
              <w:spacing w:after="160" w:line="256" w:lineRule="auto"/>
              <w:jc w:val="center"/>
              <w:rPr>
                <w:b/>
                <w:sz w:val="24"/>
                <w:szCs w:val="27"/>
                <w:lang w:val="uk-UA" w:eastAsia="uk-UA" w:bidi="uk-UA"/>
              </w:rPr>
            </w:pPr>
            <w:r w:rsidRPr="00287D46">
              <w:rPr>
                <w:b/>
                <w:sz w:val="24"/>
                <w:szCs w:val="27"/>
                <w:lang w:val="uk-UA" w:eastAsia="uk-UA" w:bidi="uk-UA"/>
              </w:rPr>
              <w:t>Місяць, рік</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287D46" w:rsidRDefault="000E2BF4" w:rsidP="00950D9F">
            <w:pPr>
              <w:jc w:val="center"/>
              <w:rPr>
                <w:b/>
                <w:sz w:val="24"/>
                <w:szCs w:val="27"/>
                <w:lang w:val="uk-UA" w:eastAsia="uk-UA" w:bidi="uk-UA"/>
              </w:rPr>
            </w:pPr>
            <w:r w:rsidRPr="00287D46">
              <w:rPr>
                <w:b/>
                <w:sz w:val="24"/>
                <w:szCs w:val="27"/>
                <w:lang w:val="uk-UA" w:eastAsia="uk-UA" w:bidi="uk-UA"/>
              </w:rPr>
              <w:t>Фактичні нарахування згідно із встановленими тарифами</w:t>
            </w:r>
          </w:p>
        </w:tc>
        <w:tc>
          <w:tcPr>
            <w:tcW w:w="1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E2BF4" w:rsidRPr="00287D46" w:rsidRDefault="000E2BF4" w:rsidP="00950D9F">
            <w:pPr>
              <w:jc w:val="center"/>
              <w:rPr>
                <w:b/>
                <w:sz w:val="24"/>
                <w:szCs w:val="27"/>
                <w:lang w:val="uk-UA" w:eastAsia="uk-UA" w:bidi="uk-UA"/>
              </w:rPr>
            </w:pPr>
            <w:r w:rsidRPr="00287D46">
              <w:rPr>
                <w:b/>
                <w:sz w:val="24"/>
                <w:szCs w:val="27"/>
                <w:lang w:val="uk-UA" w:eastAsia="uk-UA" w:bidi="uk-UA"/>
              </w:rPr>
              <w:t>Фактичні витрати з надання послуг (повна собівартість)</w:t>
            </w:r>
          </w:p>
        </w:tc>
        <w:tc>
          <w:tcPr>
            <w:tcW w:w="1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287D46" w:rsidRDefault="000E2BF4" w:rsidP="00950D9F">
            <w:pPr>
              <w:jc w:val="center"/>
              <w:rPr>
                <w:b/>
                <w:sz w:val="24"/>
                <w:szCs w:val="27"/>
                <w:lang w:val="uk-UA" w:eastAsia="uk-UA" w:bidi="uk-UA"/>
              </w:rPr>
            </w:pPr>
            <w:r w:rsidRPr="00287D46">
              <w:rPr>
                <w:b/>
                <w:sz w:val="24"/>
                <w:szCs w:val="27"/>
                <w:lang w:val="uk-UA" w:eastAsia="uk-UA" w:bidi="uk-UA"/>
              </w:rPr>
              <w:t>Різниця між фактичними витратами та фактичними нарахуваннями</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E2BF4" w:rsidRPr="00287D46" w:rsidRDefault="000E2BF4" w:rsidP="00950D9F">
            <w:pPr>
              <w:spacing w:after="160" w:line="256" w:lineRule="auto"/>
              <w:jc w:val="center"/>
              <w:rPr>
                <w:b/>
                <w:sz w:val="24"/>
                <w:szCs w:val="27"/>
                <w:lang w:val="uk-UA" w:eastAsia="uk-UA" w:bidi="uk-UA"/>
              </w:rPr>
            </w:pPr>
            <w:r w:rsidRPr="00287D46">
              <w:rPr>
                <w:b/>
                <w:sz w:val="24"/>
                <w:szCs w:val="27"/>
                <w:lang w:val="uk-UA" w:eastAsia="uk-UA" w:bidi="uk-UA"/>
              </w:rPr>
              <w:t>Сума, що відшкодована за попередній період</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E2BF4" w:rsidRPr="00287D46" w:rsidRDefault="000E2BF4" w:rsidP="00950D9F">
            <w:pPr>
              <w:jc w:val="center"/>
              <w:rPr>
                <w:b/>
                <w:sz w:val="24"/>
                <w:szCs w:val="27"/>
                <w:lang w:val="uk-UA" w:eastAsia="uk-UA" w:bidi="uk-UA"/>
              </w:rPr>
            </w:pPr>
            <w:r w:rsidRPr="00287D46">
              <w:rPr>
                <w:b/>
                <w:sz w:val="24"/>
                <w:szCs w:val="27"/>
                <w:lang w:val="uk-UA" w:eastAsia="uk-UA" w:bidi="uk-UA"/>
              </w:rPr>
              <w:t>Підлягає відшкодуванню</w:t>
            </w:r>
          </w:p>
          <w:p w:rsidR="000E2BF4" w:rsidRPr="00287D46" w:rsidRDefault="000E2BF4" w:rsidP="00950D9F">
            <w:pPr>
              <w:spacing w:after="160" w:line="256" w:lineRule="auto"/>
              <w:jc w:val="center"/>
              <w:rPr>
                <w:b/>
                <w:sz w:val="24"/>
                <w:szCs w:val="27"/>
                <w:lang w:val="uk-UA" w:eastAsia="uk-UA" w:bidi="uk-UA"/>
              </w:rPr>
            </w:pPr>
          </w:p>
        </w:tc>
      </w:tr>
      <w:tr w:rsidR="000E2BF4" w:rsidRPr="00044B93" w:rsidTr="00950D9F">
        <w:trPr>
          <w:trHeight w:val="621"/>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044B93" w:rsidRDefault="000E2BF4" w:rsidP="00950D9F">
            <w:pPr>
              <w:jc w:val="center"/>
              <w:rPr>
                <w:sz w:val="28"/>
                <w:szCs w:val="28"/>
                <w:lang w:val="uk-UA" w:eastAsia="uk-UA" w:bidi="uk-UA"/>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044B93" w:rsidRDefault="000E2BF4" w:rsidP="00950D9F">
            <w:pPr>
              <w:jc w:val="center"/>
              <w:rPr>
                <w:sz w:val="28"/>
                <w:szCs w:val="28"/>
                <w:lang w:val="uk-UA" w:eastAsia="uk-UA" w:bidi="uk-UA"/>
              </w:rPr>
            </w:pPr>
          </w:p>
        </w:tc>
        <w:tc>
          <w:tcPr>
            <w:tcW w:w="1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044B93" w:rsidRDefault="000E2BF4" w:rsidP="00950D9F">
            <w:pPr>
              <w:jc w:val="center"/>
              <w:rPr>
                <w:sz w:val="28"/>
                <w:szCs w:val="28"/>
                <w:lang w:val="uk-UA" w:eastAsia="uk-UA" w:bidi="uk-UA"/>
              </w:rPr>
            </w:pPr>
          </w:p>
        </w:tc>
        <w:tc>
          <w:tcPr>
            <w:tcW w:w="1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044B93" w:rsidRDefault="000E2BF4" w:rsidP="00950D9F">
            <w:pPr>
              <w:jc w:val="center"/>
              <w:rPr>
                <w:sz w:val="28"/>
                <w:szCs w:val="28"/>
                <w:lang w:val="uk-UA" w:eastAsia="uk-UA" w:bidi="uk-UA"/>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044B93" w:rsidRDefault="000E2BF4" w:rsidP="00950D9F">
            <w:pPr>
              <w:jc w:val="center"/>
              <w:rPr>
                <w:sz w:val="28"/>
                <w:szCs w:val="28"/>
                <w:lang w:val="uk-UA" w:eastAsia="uk-UA" w:bidi="uk-UA"/>
              </w:rPr>
            </w:pP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0E2BF4" w:rsidRPr="00044B93" w:rsidRDefault="000E2BF4" w:rsidP="00950D9F">
            <w:pPr>
              <w:jc w:val="center"/>
              <w:rPr>
                <w:sz w:val="28"/>
                <w:szCs w:val="28"/>
                <w:lang w:val="uk-UA" w:eastAsia="uk-UA" w:bidi="uk-UA"/>
              </w:rPr>
            </w:pPr>
          </w:p>
        </w:tc>
      </w:tr>
    </w:tbl>
    <w:p w:rsidR="000E2BF4" w:rsidRPr="00044B93" w:rsidRDefault="000E2BF4" w:rsidP="000E2BF4">
      <w:pPr>
        <w:ind w:firstLine="567"/>
        <w:jc w:val="both"/>
        <w:rPr>
          <w:sz w:val="28"/>
          <w:szCs w:val="28"/>
          <w:lang w:val="uk-UA" w:eastAsia="uk-UA" w:bidi="uk-UA"/>
        </w:rPr>
      </w:pPr>
      <w:r w:rsidRPr="00044B93">
        <w:rPr>
          <w:sz w:val="28"/>
          <w:szCs w:val="28"/>
          <w:lang w:val="uk-UA" w:eastAsia="uk-UA" w:bidi="uk-UA"/>
        </w:rPr>
        <w:t> </w:t>
      </w:r>
    </w:p>
    <w:p w:rsidR="000E2BF4" w:rsidRPr="00044B93" w:rsidRDefault="000E2BF4" w:rsidP="000E2BF4">
      <w:pPr>
        <w:ind w:firstLine="567"/>
        <w:jc w:val="both"/>
        <w:rPr>
          <w:sz w:val="28"/>
          <w:szCs w:val="28"/>
          <w:lang w:val="uk-UA" w:eastAsia="uk-UA" w:bidi="uk-UA"/>
        </w:rPr>
      </w:pPr>
    </w:p>
    <w:tbl>
      <w:tblPr>
        <w:tblW w:w="9593" w:type="dxa"/>
        <w:tblInd w:w="-44" w:type="dxa"/>
        <w:tblLayout w:type="fixed"/>
        <w:tblCellMar>
          <w:left w:w="10" w:type="dxa"/>
          <w:right w:w="10" w:type="dxa"/>
        </w:tblCellMar>
        <w:tblLook w:val="04A0" w:firstRow="1" w:lastRow="0" w:firstColumn="1" w:lastColumn="0" w:noHBand="0" w:noVBand="1"/>
      </w:tblPr>
      <w:tblGrid>
        <w:gridCol w:w="3588"/>
        <w:gridCol w:w="2552"/>
        <w:gridCol w:w="3453"/>
      </w:tblGrid>
      <w:tr w:rsidR="000E2BF4" w:rsidRPr="00044B93" w:rsidTr="00950D9F">
        <w:tc>
          <w:tcPr>
            <w:tcW w:w="3588" w:type="dxa"/>
            <w:tcMar>
              <w:top w:w="0" w:type="dxa"/>
              <w:left w:w="0" w:type="dxa"/>
              <w:bottom w:w="0" w:type="dxa"/>
              <w:right w:w="0" w:type="dxa"/>
            </w:tcMar>
            <w:vAlign w:val="center"/>
            <w:hideMark/>
          </w:tcPr>
          <w:p w:rsidR="000E2BF4" w:rsidRPr="00044B93" w:rsidRDefault="000E2BF4" w:rsidP="00950D9F">
            <w:pPr>
              <w:spacing w:after="160" w:line="256" w:lineRule="auto"/>
              <w:ind w:firstLine="567"/>
              <w:jc w:val="both"/>
              <w:rPr>
                <w:sz w:val="28"/>
                <w:szCs w:val="28"/>
                <w:lang w:val="uk-UA" w:eastAsia="uk-UA" w:bidi="uk-UA"/>
              </w:rPr>
            </w:pPr>
            <w:r w:rsidRPr="00044B93">
              <w:rPr>
                <w:sz w:val="28"/>
                <w:szCs w:val="28"/>
                <w:lang w:val="uk-UA" w:eastAsia="uk-UA" w:bidi="uk-UA"/>
              </w:rPr>
              <w:t>Керівник підприємства</w:t>
            </w:r>
          </w:p>
        </w:tc>
        <w:tc>
          <w:tcPr>
            <w:tcW w:w="2552" w:type="dxa"/>
            <w:tcMar>
              <w:top w:w="0" w:type="dxa"/>
              <w:left w:w="0" w:type="dxa"/>
              <w:bottom w:w="0" w:type="dxa"/>
              <w:right w:w="0" w:type="dxa"/>
            </w:tcMar>
            <w:vAlign w:val="center"/>
            <w:hideMark/>
          </w:tcPr>
          <w:p w:rsidR="000E2BF4" w:rsidRPr="00044B93" w:rsidRDefault="000E2BF4" w:rsidP="00950D9F">
            <w:pPr>
              <w:spacing w:after="160" w:line="256" w:lineRule="auto"/>
              <w:jc w:val="center"/>
              <w:rPr>
                <w:sz w:val="28"/>
                <w:szCs w:val="28"/>
                <w:lang w:val="uk-UA" w:eastAsia="uk-UA" w:bidi="uk-UA"/>
              </w:rPr>
            </w:pPr>
            <w:r w:rsidRPr="00044B93">
              <w:rPr>
                <w:sz w:val="28"/>
                <w:szCs w:val="28"/>
                <w:lang w:val="uk-UA" w:eastAsia="uk-UA" w:bidi="uk-UA"/>
              </w:rPr>
              <w:t>______________</w:t>
            </w:r>
            <w:r w:rsidRPr="00044B93">
              <w:rPr>
                <w:sz w:val="28"/>
                <w:szCs w:val="28"/>
                <w:lang w:val="uk-UA" w:eastAsia="uk-UA" w:bidi="uk-UA"/>
              </w:rPr>
              <w:br/>
            </w:r>
            <w:r w:rsidRPr="00044B93">
              <w:rPr>
                <w:sz w:val="28"/>
                <w:szCs w:val="28"/>
                <w:vertAlign w:val="superscript"/>
                <w:lang w:val="uk-UA" w:eastAsia="uk-UA" w:bidi="uk-UA"/>
              </w:rPr>
              <w:t>(підпис)</w:t>
            </w:r>
          </w:p>
        </w:tc>
        <w:tc>
          <w:tcPr>
            <w:tcW w:w="3453" w:type="dxa"/>
            <w:tcMar>
              <w:top w:w="0" w:type="dxa"/>
              <w:left w:w="0" w:type="dxa"/>
              <w:bottom w:w="0" w:type="dxa"/>
              <w:right w:w="0" w:type="dxa"/>
            </w:tcMar>
            <w:vAlign w:val="center"/>
            <w:hideMark/>
          </w:tcPr>
          <w:p w:rsidR="000E2BF4" w:rsidRPr="00044B93" w:rsidRDefault="000E2BF4" w:rsidP="00950D9F">
            <w:pPr>
              <w:spacing w:after="160" w:line="256" w:lineRule="auto"/>
              <w:jc w:val="center"/>
              <w:rPr>
                <w:sz w:val="28"/>
                <w:szCs w:val="28"/>
                <w:lang w:val="uk-UA" w:eastAsia="uk-UA" w:bidi="uk-UA"/>
              </w:rPr>
            </w:pPr>
            <w:r w:rsidRPr="00044B93">
              <w:rPr>
                <w:sz w:val="28"/>
                <w:szCs w:val="28"/>
                <w:lang w:val="uk-UA" w:eastAsia="uk-UA" w:bidi="uk-UA"/>
              </w:rPr>
              <w:t>____________________</w:t>
            </w:r>
            <w:r w:rsidRPr="00044B93">
              <w:rPr>
                <w:sz w:val="28"/>
                <w:szCs w:val="28"/>
                <w:lang w:val="uk-UA" w:eastAsia="uk-UA" w:bidi="uk-UA"/>
              </w:rPr>
              <w:br/>
            </w:r>
            <w:r w:rsidRPr="00044B93">
              <w:rPr>
                <w:sz w:val="28"/>
                <w:szCs w:val="28"/>
                <w:vertAlign w:val="superscript"/>
                <w:lang w:val="uk-UA" w:eastAsia="uk-UA" w:bidi="uk-UA"/>
              </w:rPr>
              <w:t>(ініціали та прізвище)</w:t>
            </w:r>
          </w:p>
        </w:tc>
      </w:tr>
      <w:tr w:rsidR="000E2BF4" w:rsidRPr="00044B93" w:rsidTr="00950D9F">
        <w:tc>
          <w:tcPr>
            <w:tcW w:w="3588" w:type="dxa"/>
            <w:tcMar>
              <w:top w:w="0" w:type="dxa"/>
              <w:left w:w="0" w:type="dxa"/>
              <w:bottom w:w="0" w:type="dxa"/>
              <w:right w:w="0" w:type="dxa"/>
            </w:tcMar>
            <w:vAlign w:val="center"/>
            <w:hideMark/>
          </w:tcPr>
          <w:p w:rsidR="000E2BF4" w:rsidRPr="00044B93" w:rsidRDefault="000E2BF4" w:rsidP="00950D9F">
            <w:pPr>
              <w:spacing w:after="160" w:line="256" w:lineRule="auto"/>
              <w:ind w:firstLine="567"/>
              <w:jc w:val="both"/>
              <w:rPr>
                <w:sz w:val="28"/>
                <w:szCs w:val="28"/>
                <w:lang w:val="uk-UA" w:eastAsia="uk-UA" w:bidi="uk-UA"/>
              </w:rPr>
            </w:pPr>
            <w:r w:rsidRPr="00044B93">
              <w:rPr>
                <w:sz w:val="28"/>
                <w:szCs w:val="28"/>
                <w:lang w:val="uk-UA" w:eastAsia="uk-UA" w:bidi="uk-UA"/>
              </w:rPr>
              <w:t>Головний бухгалтер</w:t>
            </w:r>
          </w:p>
        </w:tc>
        <w:tc>
          <w:tcPr>
            <w:tcW w:w="2552" w:type="dxa"/>
            <w:tcMar>
              <w:top w:w="0" w:type="dxa"/>
              <w:left w:w="0" w:type="dxa"/>
              <w:bottom w:w="0" w:type="dxa"/>
              <w:right w:w="0" w:type="dxa"/>
            </w:tcMar>
            <w:vAlign w:val="center"/>
            <w:hideMark/>
          </w:tcPr>
          <w:p w:rsidR="000E2BF4" w:rsidRPr="00044B93" w:rsidRDefault="000E2BF4" w:rsidP="00950D9F">
            <w:pPr>
              <w:spacing w:after="160" w:line="256" w:lineRule="auto"/>
              <w:ind w:firstLine="4"/>
              <w:jc w:val="center"/>
              <w:rPr>
                <w:sz w:val="28"/>
                <w:szCs w:val="28"/>
                <w:lang w:val="uk-UA" w:eastAsia="uk-UA" w:bidi="uk-UA"/>
              </w:rPr>
            </w:pPr>
            <w:r w:rsidRPr="00044B93">
              <w:rPr>
                <w:sz w:val="28"/>
                <w:szCs w:val="28"/>
                <w:lang w:val="uk-UA" w:eastAsia="uk-UA" w:bidi="uk-UA"/>
              </w:rPr>
              <w:t>______________</w:t>
            </w:r>
            <w:r w:rsidRPr="00044B93">
              <w:rPr>
                <w:sz w:val="28"/>
                <w:szCs w:val="28"/>
                <w:lang w:val="uk-UA" w:eastAsia="uk-UA" w:bidi="uk-UA"/>
              </w:rPr>
              <w:br/>
            </w:r>
            <w:r w:rsidRPr="00044B93">
              <w:rPr>
                <w:sz w:val="28"/>
                <w:szCs w:val="28"/>
                <w:vertAlign w:val="superscript"/>
                <w:lang w:val="uk-UA" w:eastAsia="uk-UA" w:bidi="uk-UA"/>
              </w:rPr>
              <w:t>(підпис)</w:t>
            </w:r>
          </w:p>
        </w:tc>
        <w:tc>
          <w:tcPr>
            <w:tcW w:w="3453" w:type="dxa"/>
            <w:tcMar>
              <w:top w:w="0" w:type="dxa"/>
              <w:left w:w="0" w:type="dxa"/>
              <w:bottom w:w="0" w:type="dxa"/>
              <w:right w:w="0" w:type="dxa"/>
            </w:tcMar>
            <w:vAlign w:val="center"/>
            <w:hideMark/>
          </w:tcPr>
          <w:p w:rsidR="000E2BF4" w:rsidRPr="00044B93" w:rsidRDefault="000E2BF4" w:rsidP="00950D9F">
            <w:pPr>
              <w:spacing w:after="160" w:line="256" w:lineRule="auto"/>
              <w:jc w:val="center"/>
              <w:rPr>
                <w:sz w:val="28"/>
                <w:szCs w:val="28"/>
                <w:lang w:val="uk-UA" w:eastAsia="uk-UA" w:bidi="uk-UA"/>
              </w:rPr>
            </w:pPr>
            <w:r w:rsidRPr="00044B93">
              <w:rPr>
                <w:sz w:val="28"/>
                <w:szCs w:val="28"/>
                <w:lang w:val="uk-UA" w:eastAsia="uk-UA" w:bidi="uk-UA"/>
              </w:rPr>
              <w:t>_____________________</w:t>
            </w:r>
            <w:r w:rsidRPr="00044B93">
              <w:rPr>
                <w:sz w:val="28"/>
                <w:szCs w:val="28"/>
                <w:lang w:val="uk-UA" w:eastAsia="uk-UA" w:bidi="uk-UA"/>
              </w:rPr>
              <w:br/>
            </w:r>
            <w:r w:rsidRPr="00044B93">
              <w:rPr>
                <w:sz w:val="28"/>
                <w:szCs w:val="28"/>
                <w:vertAlign w:val="superscript"/>
                <w:lang w:val="uk-UA" w:eastAsia="uk-UA" w:bidi="uk-UA"/>
              </w:rPr>
              <w:t>(ініціали та прізвище)</w:t>
            </w:r>
          </w:p>
        </w:tc>
      </w:tr>
      <w:tr w:rsidR="000E2BF4" w:rsidRPr="00044B93" w:rsidTr="00950D9F">
        <w:tc>
          <w:tcPr>
            <w:tcW w:w="3588" w:type="dxa"/>
            <w:tcMar>
              <w:top w:w="0" w:type="dxa"/>
              <w:left w:w="0" w:type="dxa"/>
              <w:bottom w:w="0" w:type="dxa"/>
              <w:right w:w="0" w:type="dxa"/>
            </w:tcMar>
            <w:vAlign w:val="center"/>
            <w:hideMark/>
          </w:tcPr>
          <w:p w:rsidR="000E2BF4" w:rsidRPr="00044B93" w:rsidRDefault="000E2BF4" w:rsidP="00950D9F">
            <w:pPr>
              <w:spacing w:after="160" w:line="256" w:lineRule="auto"/>
              <w:ind w:firstLine="567"/>
              <w:jc w:val="both"/>
              <w:rPr>
                <w:sz w:val="28"/>
                <w:szCs w:val="28"/>
                <w:lang w:val="uk-UA" w:eastAsia="uk-UA" w:bidi="uk-UA"/>
              </w:rPr>
            </w:pPr>
            <w:r w:rsidRPr="00044B93">
              <w:rPr>
                <w:sz w:val="28"/>
                <w:szCs w:val="28"/>
                <w:lang w:val="uk-UA" w:eastAsia="uk-UA" w:bidi="uk-UA"/>
              </w:rPr>
              <w:t>М. П.</w:t>
            </w:r>
          </w:p>
        </w:tc>
        <w:tc>
          <w:tcPr>
            <w:tcW w:w="2552" w:type="dxa"/>
            <w:tcMar>
              <w:top w:w="0" w:type="dxa"/>
              <w:left w:w="0" w:type="dxa"/>
              <w:bottom w:w="0" w:type="dxa"/>
              <w:right w:w="0" w:type="dxa"/>
            </w:tcMar>
            <w:vAlign w:val="center"/>
            <w:hideMark/>
          </w:tcPr>
          <w:p w:rsidR="000E2BF4" w:rsidRPr="00044B93" w:rsidRDefault="000E2BF4" w:rsidP="00950D9F">
            <w:pPr>
              <w:spacing w:after="160" w:line="256" w:lineRule="auto"/>
              <w:ind w:firstLine="567"/>
              <w:jc w:val="both"/>
              <w:rPr>
                <w:sz w:val="28"/>
                <w:szCs w:val="28"/>
                <w:lang w:val="uk-UA" w:eastAsia="uk-UA" w:bidi="uk-UA"/>
              </w:rPr>
            </w:pPr>
            <w:r w:rsidRPr="00044B93">
              <w:rPr>
                <w:sz w:val="28"/>
                <w:szCs w:val="28"/>
                <w:lang w:val="uk-UA" w:eastAsia="uk-UA" w:bidi="uk-UA"/>
              </w:rPr>
              <w:t> </w:t>
            </w:r>
          </w:p>
        </w:tc>
        <w:tc>
          <w:tcPr>
            <w:tcW w:w="3453" w:type="dxa"/>
            <w:tcMar>
              <w:top w:w="0" w:type="dxa"/>
              <w:left w:w="0" w:type="dxa"/>
              <w:bottom w:w="0" w:type="dxa"/>
              <w:right w:w="0" w:type="dxa"/>
            </w:tcMar>
            <w:vAlign w:val="center"/>
            <w:hideMark/>
          </w:tcPr>
          <w:p w:rsidR="000E2BF4" w:rsidRPr="00044B93" w:rsidRDefault="000E2BF4" w:rsidP="00950D9F">
            <w:pPr>
              <w:spacing w:after="160" w:line="256" w:lineRule="auto"/>
              <w:ind w:firstLine="567"/>
              <w:jc w:val="both"/>
              <w:rPr>
                <w:sz w:val="28"/>
                <w:szCs w:val="28"/>
                <w:lang w:val="uk-UA" w:eastAsia="uk-UA" w:bidi="uk-UA"/>
              </w:rPr>
            </w:pPr>
            <w:r w:rsidRPr="00044B93">
              <w:rPr>
                <w:sz w:val="28"/>
                <w:szCs w:val="28"/>
                <w:lang w:val="uk-UA" w:eastAsia="uk-UA" w:bidi="uk-UA"/>
              </w:rPr>
              <w:t> </w:t>
            </w:r>
          </w:p>
        </w:tc>
      </w:tr>
    </w:tbl>
    <w:p w:rsidR="000E2BF4" w:rsidRPr="00044B93" w:rsidRDefault="000E2BF4" w:rsidP="000E2BF4">
      <w:pPr>
        <w:ind w:firstLine="567"/>
        <w:jc w:val="both"/>
        <w:rPr>
          <w:sz w:val="28"/>
          <w:szCs w:val="28"/>
          <w:lang w:val="uk-UA" w:eastAsia="uk-UA" w:bidi="uk-UA"/>
        </w:rPr>
      </w:pPr>
    </w:p>
    <w:p w:rsidR="000E2BF4" w:rsidRPr="00044B93" w:rsidRDefault="000E2BF4" w:rsidP="000E2BF4">
      <w:pPr>
        <w:ind w:firstLine="567"/>
        <w:jc w:val="both"/>
        <w:rPr>
          <w:sz w:val="28"/>
          <w:szCs w:val="28"/>
          <w:lang w:val="uk-UA" w:eastAsia="uk-UA" w:bidi="uk-UA"/>
        </w:rPr>
      </w:pPr>
      <w:r w:rsidRPr="00044B93">
        <w:rPr>
          <w:b/>
          <w:bCs/>
          <w:sz w:val="24"/>
          <w:szCs w:val="28"/>
          <w:lang w:val="uk-UA" w:eastAsia="uk-UA" w:bidi="uk-UA"/>
        </w:rPr>
        <w:t>Примітка.</w:t>
      </w:r>
      <w:r w:rsidRPr="00044B93">
        <w:rPr>
          <w:sz w:val="24"/>
          <w:szCs w:val="28"/>
          <w:lang w:val="uk-UA" w:eastAsia="uk-UA" w:bidi="uk-UA"/>
        </w:rPr>
        <w:t xml:space="preserve"> Розрахунок різниці в тарифах проводиться без урахування податку на додану вартість</w:t>
      </w:r>
      <w:r w:rsidRPr="00044B93">
        <w:rPr>
          <w:sz w:val="28"/>
          <w:szCs w:val="28"/>
          <w:lang w:val="uk-UA" w:eastAsia="uk-UA" w:bidi="uk-UA"/>
        </w:rPr>
        <w:t>.</w:t>
      </w:r>
    </w:p>
    <w:p w:rsidR="000E2BF4" w:rsidRPr="00044B93" w:rsidRDefault="000E2BF4" w:rsidP="000E2BF4">
      <w:pPr>
        <w:rPr>
          <w:b/>
          <w:sz w:val="28"/>
          <w:szCs w:val="28"/>
          <w:lang w:val="uk-UA"/>
        </w:rPr>
      </w:pPr>
    </w:p>
    <w:p w:rsidR="000E2BF4" w:rsidRPr="00044B93" w:rsidRDefault="000E2BF4" w:rsidP="000E2BF4">
      <w:pPr>
        <w:shd w:val="clear" w:color="auto" w:fill="FFFFFF"/>
        <w:spacing w:before="120"/>
        <w:jc w:val="center"/>
        <w:rPr>
          <w:sz w:val="24"/>
          <w:szCs w:val="24"/>
          <w:lang w:val="uk-UA"/>
        </w:rPr>
      </w:pPr>
    </w:p>
    <w:p w:rsidR="00A81F80" w:rsidRPr="00582BA5" w:rsidRDefault="00A81F80" w:rsidP="000E2BF4">
      <w:pPr>
        <w:ind w:left="142" w:firstLine="567"/>
        <w:jc w:val="both"/>
        <w:rPr>
          <w:sz w:val="28"/>
          <w:szCs w:val="28"/>
          <w:lang w:val="uk-UA"/>
        </w:rPr>
      </w:pPr>
    </w:p>
    <w:sectPr w:rsidR="00A81F80" w:rsidRPr="00582BA5" w:rsidSect="00F7371D">
      <w:pgSz w:w="11906" w:h="16838" w:code="9"/>
      <w:pgMar w:top="851" w:right="709"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50494F"/>
    <w:multiLevelType w:val="hybridMultilevel"/>
    <w:tmpl w:val="3B7C5E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4011AC"/>
    <w:multiLevelType w:val="hybridMultilevel"/>
    <w:tmpl w:val="90A6DE46"/>
    <w:lvl w:ilvl="0" w:tplc="AD92354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A246904"/>
    <w:multiLevelType w:val="singleLevel"/>
    <w:tmpl w:val="FFC83F1E"/>
    <w:lvl w:ilvl="0">
      <w:start w:val="1"/>
      <w:numFmt w:val="decimal"/>
      <w:lvlText w:val="%1."/>
      <w:legacy w:legacy="1" w:legacySpace="0" w:legacyIndent="350"/>
      <w:lvlJc w:val="left"/>
      <w:rPr>
        <w:rFonts w:ascii="Times New Roman" w:hAnsi="Times New Roman" w:hint="default"/>
      </w:rPr>
    </w:lvl>
  </w:abstractNum>
  <w:abstractNum w:abstractNumId="4" w15:restartNumberingAfterBreak="0">
    <w:nsid w:val="71341533"/>
    <w:multiLevelType w:val="hybridMultilevel"/>
    <w:tmpl w:val="69E61250"/>
    <w:lvl w:ilvl="0" w:tplc="6B7AC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D61C5A"/>
    <w:multiLevelType w:val="hybridMultilevel"/>
    <w:tmpl w:val="39D29B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C3"/>
    <w:rsid w:val="00001C1E"/>
    <w:rsid w:val="000037B7"/>
    <w:rsid w:val="00013964"/>
    <w:rsid w:val="000168D1"/>
    <w:rsid w:val="00020400"/>
    <w:rsid w:val="00024213"/>
    <w:rsid w:val="000308CA"/>
    <w:rsid w:val="00035EA9"/>
    <w:rsid w:val="00044B93"/>
    <w:rsid w:val="00045738"/>
    <w:rsid w:val="00045A98"/>
    <w:rsid w:val="00046889"/>
    <w:rsid w:val="00063564"/>
    <w:rsid w:val="00070705"/>
    <w:rsid w:val="0007234A"/>
    <w:rsid w:val="000A2A64"/>
    <w:rsid w:val="000A6826"/>
    <w:rsid w:val="000B1165"/>
    <w:rsid w:val="000D10EA"/>
    <w:rsid w:val="000D5CBA"/>
    <w:rsid w:val="000D7CEE"/>
    <w:rsid w:val="000E2BF4"/>
    <w:rsid w:val="000E461A"/>
    <w:rsid w:val="000F1152"/>
    <w:rsid w:val="000F18DC"/>
    <w:rsid w:val="000F244E"/>
    <w:rsid w:val="000F539A"/>
    <w:rsid w:val="001061B5"/>
    <w:rsid w:val="00107315"/>
    <w:rsid w:val="0011092C"/>
    <w:rsid w:val="0011278C"/>
    <w:rsid w:val="00114317"/>
    <w:rsid w:val="00126E7D"/>
    <w:rsid w:val="00136C34"/>
    <w:rsid w:val="00142DEB"/>
    <w:rsid w:val="00146D40"/>
    <w:rsid w:val="001533EC"/>
    <w:rsid w:val="001548B9"/>
    <w:rsid w:val="00157513"/>
    <w:rsid w:val="0016335D"/>
    <w:rsid w:val="0016574D"/>
    <w:rsid w:val="00176EAE"/>
    <w:rsid w:val="00184B4E"/>
    <w:rsid w:val="00194515"/>
    <w:rsid w:val="00197800"/>
    <w:rsid w:val="001B043C"/>
    <w:rsid w:val="001B3B60"/>
    <w:rsid w:val="001C6311"/>
    <w:rsid w:val="001C769E"/>
    <w:rsid w:val="001E05CB"/>
    <w:rsid w:val="001E7385"/>
    <w:rsid w:val="00225D49"/>
    <w:rsid w:val="0023459C"/>
    <w:rsid w:val="00234C42"/>
    <w:rsid w:val="002411FB"/>
    <w:rsid w:val="002421A1"/>
    <w:rsid w:val="0025360B"/>
    <w:rsid w:val="00267581"/>
    <w:rsid w:val="00271928"/>
    <w:rsid w:val="00280BE3"/>
    <w:rsid w:val="00282086"/>
    <w:rsid w:val="002830AE"/>
    <w:rsid w:val="002862DC"/>
    <w:rsid w:val="002907A1"/>
    <w:rsid w:val="00291C14"/>
    <w:rsid w:val="002930FB"/>
    <w:rsid w:val="00293FAE"/>
    <w:rsid w:val="002965DA"/>
    <w:rsid w:val="002970E9"/>
    <w:rsid w:val="002975A2"/>
    <w:rsid w:val="002A1334"/>
    <w:rsid w:val="002A2FD1"/>
    <w:rsid w:val="002A3CF1"/>
    <w:rsid w:val="002A3E23"/>
    <w:rsid w:val="002A48EE"/>
    <w:rsid w:val="002D09EB"/>
    <w:rsid w:val="002D7D99"/>
    <w:rsid w:val="003026EC"/>
    <w:rsid w:val="003029F8"/>
    <w:rsid w:val="003156CA"/>
    <w:rsid w:val="003239A2"/>
    <w:rsid w:val="00324D90"/>
    <w:rsid w:val="003321A5"/>
    <w:rsid w:val="00332458"/>
    <w:rsid w:val="00333E77"/>
    <w:rsid w:val="00335C54"/>
    <w:rsid w:val="00344FA5"/>
    <w:rsid w:val="003571C3"/>
    <w:rsid w:val="00366A8F"/>
    <w:rsid w:val="003825E6"/>
    <w:rsid w:val="00390387"/>
    <w:rsid w:val="00390EC7"/>
    <w:rsid w:val="003922B6"/>
    <w:rsid w:val="003A0D44"/>
    <w:rsid w:val="003A704A"/>
    <w:rsid w:val="003B12E0"/>
    <w:rsid w:val="003B25C1"/>
    <w:rsid w:val="003C1A7D"/>
    <w:rsid w:val="003C2AB3"/>
    <w:rsid w:val="003C7FBD"/>
    <w:rsid w:val="003E212D"/>
    <w:rsid w:val="003E2478"/>
    <w:rsid w:val="003E73CF"/>
    <w:rsid w:val="00403869"/>
    <w:rsid w:val="00403A2E"/>
    <w:rsid w:val="00404A5A"/>
    <w:rsid w:val="00405FE3"/>
    <w:rsid w:val="00407994"/>
    <w:rsid w:val="00414AD7"/>
    <w:rsid w:val="00416E4F"/>
    <w:rsid w:val="0041709A"/>
    <w:rsid w:val="00420A49"/>
    <w:rsid w:val="00424B81"/>
    <w:rsid w:val="00426A2E"/>
    <w:rsid w:val="00436B8D"/>
    <w:rsid w:val="00442335"/>
    <w:rsid w:val="00442605"/>
    <w:rsid w:val="00447E37"/>
    <w:rsid w:val="00457811"/>
    <w:rsid w:val="00460745"/>
    <w:rsid w:val="00463B5D"/>
    <w:rsid w:val="00463F7A"/>
    <w:rsid w:val="00470127"/>
    <w:rsid w:val="004765A1"/>
    <w:rsid w:val="00477CCC"/>
    <w:rsid w:val="0048399B"/>
    <w:rsid w:val="004923B1"/>
    <w:rsid w:val="004A27AE"/>
    <w:rsid w:val="004A330E"/>
    <w:rsid w:val="004B158E"/>
    <w:rsid w:val="004B3227"/>
    <w:rsid w:val="004B71D5"/>
    <w:rsid w:val="004C5231"/>
    <w:rsid w:val="004E1D26"/>
    <w:rsid w:val="004E2CF0"/>
    <w:rsid w:val="004F0D8F"/>
    <w:rsid w:val="00516F48"/>
    <w:rsid w:val="00517A0E"/>
    <w:rsid w:val="00522EFF"/>
    <w:rsid w:val="00523489"/>
    <w:rsid w:val="00540482"/>
    <w:rsid w:val="005408E0"/>
    <w:rsid w:val="005441DE"/>
    <w:rsid w:val="00555B77"/>
    <w:rsid w:val="00573347"/>
    <w:rsid w:val="00582BA5"/>
    <w:rsid w:val="00582E1A"/>
    <w:rsid w:val="005845F1"/>
    <w:rsid w:val="005915A2"/>
    <w:rsid w:val="00592BAD"/>
    <w:rsid w:val="005938ED"/>
    <w:rsid w:val="00595C94"/>
    <w:rsid w:val="0059691D"/>
    <w:rsid w:val="005C3C89"/>
    <w:rsid w:val="005C445B"/>
    <w:rsid w:val="005D0BA9"/>
    <w:rsid w:val="005E4EB1"/>
    <w:rsid w:val="006026EA"/>
    <w:rsid w:val="00604706"/>
    <w:rsid w:val="0061390F"/>
    <w:rsid w:val="00620F5D"/>
    <w:rsid w:val="0062329E"/>
    <w:rsid w:val="006253A9"/>
    <w:rsid w:val="00626DD6"/>
    <w:rsid w:val="006271E5"/>
    <w:rsid w:val="006364DE"/>
    <w:rsid w:val="00640D5D"/>
    <w:rsid w:val="00642452"/>
    <w:rsid w:val="00642530"/>
    <w:rsid w:val="006433A8"/>
    <w:rsid w:val="0065354A"/>
    <w:rsid w:val="00655700"/>
    <w:rsid w:val="00661D7B"/>
    <w:rsid w:val="00663934"/>
    <w:rsid w:val="00667972"/>
    <w:rsid w:val="00673F10"/>
    <w:rsid w:val="00684DE4"/>
    <w:rsid w:val="00687849"/>
    <w:rsid w:val="006B0973"/>
    <w:rsid w:val="006D040D"/>
    <w:rsid w:val="006D6548"/>
    <w:rsid w:val="006F07EC"/>
    <w:rsid w:val="006F22E2"/>
    <w:rsid w:val="007073E5"/>
    <w:rsid w:val="00714A47"/>
    <w:rsid w:val="00721006"/>
    <w:rsid w:val="00724790"/>
    <w:rsid w:val="00730663"/>
    <w:rsid w:val="00731DE5"/>
    <w:rsid w:val="007333A7"/>
    <w:rsid w:val="007516A0"/>
    <w:rsid w:val="0075793F"/>
    <w:rsid w:val="00760430"/>
    <w:rsid w:val="007753C0"/>
    <w:rsid w:val="007765F6"/>
    <w:rsid w:val="00792625"/>
    <w:rsid w:val="007928A5"/>
    <w:rsid w:val="00793DC0"/>
    <w:rsid w:val="007B027D"/>
    <w:rsid w:val="007B0661"/>
    <w:rsid w:val="007B0E5F"/>
    <w:rsid w:val="007B4681"/>
    <w:rsid w:val="007B51DE"/>
    <w:rsid w:val="007C1EB8"/>
    <w:rsid w:val="007C4CA2"/>
    <w:rsid w:val="007C52B4"/>
    <w:rsid w:val="007C5D36"/>
    <w:rsid w:val="007C7ABB"/>
    <w:rsid w:val="007D7966"/>
    <w:rsid w:val="007E08D4"/>
    <w:rsid w:val="007E3134"/>
    <w:rsid w:val="007E52A2"/>
    <w:rsid w:val="007E58AC"/>
    <w:rsid w:val="007E6CA4"/>
    <w:rsid w:val="007E7762"/>
    <w:rsid w:val="007F122E"/>
    <w:rsid w:val="00804BBD"/>
    <w:rsid w:val="00811911"/>
    <w:rsid w:val="00811A40"/>
    <w:rsid w:val="00816974"/>
    <w:rsid w:val="00817518"/>
    <w:rsid w:val="00825579"/>
    <w:rsid w:val="00826EC6"/>
    <w:rsid w:val="0083282A"/>
    <w:rsid w:val="008336DD"/>
    <w:rsid w:val="00834906"/>
    <w:rsid w:val="0083508F"/>
    <w:rsid w:val="00837347"/>
    <w:rsid w:val="00837829"/>
    <w:rsid w:val="008526F1"/>
    <w:rsid w:val="00853B09"/>
    <w:rsid w:val="00853B6E"/>
    <w:rsid w:val="00854E63"/>
    <w:rsid w:val="00855C55"/>
    <w:rsid w:val="00855C7E"/>
    <w:rsid w:val="00855F42"/>
    <w:rsid w:val="008769AD"/>
    <w:rsid w:val="008831CD"/>
    <w:rsid w:val="00883900"/>
    <w:rsid w:val="00892579"/>
    <w:rsid w:val="008B72C1"/>
    <w:rsid w:val="008C0020"/>
    <w:rsid w:val="008C4137"/>
    <w:rsid w:val="008C7093"/>
    <w:rsid w:val="008D26E2"/>
    <w:rsid w:val="008D55DB"/>
    <w:rsid w:val="008D711E"/>
    <w:rsid w:val="008E2332"/>
    <w:rsid w:val="008E3BEA"/>
    <w:rsid w:val="009044BB"/>
    <w:rsid w:val="00912EFA"/>
    <w:rsid w:val="0091772C"/>
    <w:rsid w:val="00932E27"/>
    <w:rsid w:val="00933F21"/>
    <w:rsid w:val="00940A6E"/>
    <w:rsid w:val="00940E48"/>
    <w:rsid w:val="00944873"/>
    <w:rsid w:val="00957A40"/>
    <w:rsid w:val="00960B7F"/>
    <w:rsid w:val="00962518"/>
    <w:rsid w:val="00962B2C"/>
    <w:rsid w:val="009660E3"/>
    <w:rsid w:val="00972926"/>
    <w:rsid w:val="00987013"/>
    <w:rsid w:val="009978D9"/>
    <w:rsid w:val="009A402F"/>
    <w:rsid w:val="009A625C"/>
    <w:rsid w:val="009B1BE1"/>
    <w:rsid w:val="009D04FC"/>
    <w:rsid w:val="009D0B94"/>
    <w:rsid w:val="009D6995"/>
    <w:rsid w:val="009F0216"/>
    <w:rsid w:val="009F1EB0"/>
    <w:rsid w:val="00A11312"/>
    <w:rsid w:val="00A20832"/>
    <w:rsid w:val="00A31462"/>
    <w:rsid w:val="00A31A97"/>
    <w:rsid w:val="00A34F52"/>
    <w:rsid w:val="00A475D3"/>
    <w:rsid w:val="00A52386"/>
    <w:rsid w:val="00A81F80"/>
    <w:rsid w:val="00A91A96"/>
    <w:rsid w:val="00A93B64"/>
    <w:rsid w:val="00A97E59"/>
    <w:rsid w:val="00AA4F62"/>
    <w:rsid w:val="00AB2ADD"/>
    <w:rsid w:val="00AC3776"/>
    <w:rsid w:val="00AC4100"/>
    <w:rsid w:val="00AC46DF"/>
    <w:rsid w:val="00AE4438"/>
    <w:rsid w:val="00AE6D89"/>
    <w:rsid w:val="00AF085E"/>
    <w:rsid w:val="00B00B78"/>
    <w:rsid w:val="00B03310"/>
    <w:rsid w:val="00B14E72"/>
    <w:rsid w:val="00B2342A"/>
    <w:rsid w:val="00B278D2"/>
    <w:rsid w:val="00B30B32"/>
    <w:rsid w:val="00B30D07"/>
    <w:rsid w:val="00B30FEF"/>
    <w:rsid w:val="00B53DA2"/>
    <w:rsid w:val="00B55C85"/>
    <w:rsid w:val="00B61D81"/>
    <w:rsid w:val="00B63834"/>
    <w:rsid w:val="00B74002"/>
    <w:rsid w:val="00BA0ADD"/>
    <w:rsid w:val="00BA250B"/>
    <w:rsid w:val="00BB1F55"/>
    <w:rsid w:val="00BB64B3"/>
    <w:rsid w:val="00BC3277"/>
    <w:rsid w:val="00BF1913"/>
    <w:rsid w:val="00BF1C4B"/>
    <w:rsid w:val="00BF72A4"/>
    <w:rsid w:val="00C00A5D"/>
    <w:rsid w:val="00C01CA1"/>
    <w:rsid w:val="00C11DA5"/>
    <w:rsid w:val="00C13231"/>
    <w:rsid w:val="00C14A29"/>
    <w:rsid w:val="00C20D80"/>
    <w:rsid w:val="00C278A3"/>
    <w:rsid w:val="00C44705"/>
    <w:rsid w:val="00C474BF"/>
    <w:rsid w:val="00C53FA2"/>
    <w:rsid w:val="00C57588"/>
    <w:rsid w:val="00C606B1"/>
    <w:rsid w:val="00C64765"/>
    <w:rsid w:val="00C7044E"/>
    <w:rsid w:val="00C7051D"/>
    <w:rsid w:val="00C743E7"/>
    <w:rsid w:val="00C86283"/>
    <w:rsid w:val="00C87D12"/>
    <w:rsid w:val="00C917C4"/>
    <w:rsid w:val="00C96492"/>
    <w:rsid w:val="00C96FB6"/>
    <w:rsid w:val="00CA42ED"/>
    <w:rsid w:val="00CA63EC"/>
    <w:rsid w:val="00CB2E77"/>
    <w:rsid w:val="00CC295C"/>
    <w:rsid w:val="00CD3D9F"/>
    <w:rsid w:val="00CD53F1"/>
    <w:rsid w:val="00CD5EC3"/>
    <w:rsid w:val="00CE0707"/>
    <w:rsid w:val="00D0403D"/>
    <w:rsid w:val="00D17A4A"/>
    <w:rsid w:val="00D17EBA"/>
    <w:rsid w:val="00D30A73"/>
    <w:rsid w:val="00D33139"/>
    <w:rsid w:val="00D33E47"/>
    <w:rsid w:val="00D341E4"/>
    <w:rsid w:val="00D34979"/>
    <w:rsid w:val="00D414EE"/>
    <w:rsid w:val="00D42734"/>
    <w:rsid w:val="00D50520"/>
    <w:rsid w:val="00D515E4"/>
    <w:rsid w:val="00D67496"/>
    <w:rsid w:val="00D9022C"/>
    <w:rsid w:val="00D975DC"/>
    <w:rsid w:val="00DA00C9"/>
    <w:rsid w:val="00DA1616"/>
    <w:rsid w:val="00DB4ECC"/>
    <w:rsid w:val="00DB5FB7"/>
    <w:rsid w:val="00DC27C3"/>
    <w:rsid w:val="00DD4EEC"/>
    <w:rsid w:val="00DE53DD"/>
    <w:rsid w:val="00DF1BD1"/>
    <w:rsid w:val="00E00517"/>
    <w:rsid w:val="00E107E5"/>
    <w:rsid w:val="00E13F0D"/>
    <w:rsid w:val="00E23942"/>
    <w:rsid w:val="00E33C07"/>
    <w:rsid w:val="00E4381E"/>
    <w:rsid w:val="00E46743"/>
    <w:rsid w:val="00E506D2"/>
    <w:rsid w:val="00E50CA7"/>
    <w:rsid w:val="00E5487F"/>
    <w:rsid w:val="00E54CFC"/>
    <w:rsid w:val="00E54EA9"/>
    <w:rsid w:val="00E55152"/>
    <w:rsid w:val="00E62532"/>
    <w:rsid w:val="00E62C7C"/>
    <w:rsid w:val="00E643B6"/>
    <w:rsid w:val="00E70D89"/>
    <w:rsid w:val="00E73864"/>
    <w:rsid w:val="00E773CE"/>
    <w:rsid w:val="00E82548"/>
    <w:rsid w:val="00E90BAB"/>
    <w:rsid w:val="00E944ED"/>
    <w:rsid w:val="00EA21E5"/>
    <w:rsid w:val="00EA5AF3"/>
    <w:rsid w:val="00EB39FE"/>
    <w:rsid w:val="00EB3AC2"/>
    <w:rsid w:val="00EB3FE3"/>
    <w:rsid w:val="00EB6483"/>
    <w:rsid w:val="00EC24E5"/>
    <w:rsid w:val="00EC3824"/>
    <w:rsid w:val="00EC5E7D"/>
    <w:rsid w:val="00ED311C"/>
    <w:rsid w:val="00ED5ECE"/>
    <w:rsid w:val="00EE1029"/>
    <w:rsid w:val="00EE61B6"/>
    <w:rsid w:val="00EE6BB5"/>
    <w:rsid w:val="00EF040B"/>
    <w:rsid w:val="00EF695F"/>
    <w:rsid w:val="00EF7147"/>
    <w:rsid w:val="00F000B8"/>
    <w:rsid w:val="00F111E8"/>
    <w:rsid w:val="00F273AA"/>
    <w:rsid w:val="00F358A6"/>
    <w:rsid w:val="00F520E2"/>
    <w:rsid w:val="00F55970"/>
    <w:rsid w:val="00F7082F"/>
    <w:rsid w:val="00F72415"/>
    <w:rsid w:val="00F74328"/>
    <w:rsid w:val="00F91B48"/>
    <w:rsid w:val="00F934F6"/>
    <w:rsid w:val="00FA160C"/>
    <w:rsid w:val="00FC1311"/>
    <w:rsid w:val="00FC1B95"/>
    <w:rsid w:val="00FC3722"/>
    <w:rsid w:val="00FC53A1"/>
    <w:rsid w:val="00FD2659"/>
    <w:rsid w:val="00FD2AC2"/>
    <w:rsid w:val="00FD3446"/>
    <w:rsid w:val="00FF0B0A"/>
    <w:rsid w:val="00FF1041"/>
    <w:rsid w:val="00FF49E0"/>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EB6D16A"/>
  <w15:docId w15:val="{3EA25AE3-DA7D-42FD-8B1F-BC7630F7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E5"/>
  </w:style>
  <w:style w:type="paragraph" w:styleId="1">
    <w:name w:val="heading 1"/>
    <w:basedOn w:val="a"/>
    <w:next w:val="a"/>
    <w:qFormat/>
    <w:rsid w:val="00731DE5"/>
    <w:pPr>
      <w:keepNext/>
      <w:jc w:val="center"/>
      <w:outlineLvl w:val="0"/>
    </w:pPr>
    <w:rPr>
      <w:b/>
      <w:sz w:val="32"/>
    </w:rPr>
  </w:style>
  <w:style w:type="paragraph" w:styleId="4">
    <w:name w:val="heading 4"/>
    <w:basedOn w:val="a"/>
    <w:next w:val="a"/>
    <w:qFormat/>
    <w:rsid w:val="00731DE5"/>
    <w:pPr>
      <w:keepNext/>
      <w:jc w:val="center"/>
      <w:outlineLvl w:val="3"/>
    </w:pPr>
    <w:rPr>
      <w:b/>
      <w:sz w:val="24"/>
    </w:rPr>
  </w:style>
  <w:style w:type="paragraph" w:styleId="5">
    <w:name w:val="heading 5"/>
    <w:basedOn w:val="a"/>
    <w:next w:val="a"/>
    <w:qFormat/>
    <w:rsid w:val="00731DE5"/>
    <w:pPr>
      <w:keepNext/>
      <w:jc w:val="center"/>
      <w:outlineLvl w:val="4"/>
    </w:pPr>
    <w:rPr>
      <w:sz w:val="40"/>
    </w:rPr>
  </w:style>
  <w:style w:type="paragraph" w:styleId="6">
    <w:name w:val="heading 6"/>
    <w:basedOn w:val="a"/>
    <w:next w:val="a"/>
    <w:qFormat/>
    <w:rsid w:val="00731DE5"/>
    <w:pPr>
      <w:keepNext/>
      <w:jc w:val="center"/>
      <w:outlineLvl w:val="5"/>
    </w:pPr>
    <w:rPr>
      <w:b/>
      <w:sz w:val="36"/>
    </w:rPr>
  </w:style>
  <w:style w:type="paragraph" w:styleId="7">
    <w:name w:val="heading 7"/>
    <w:basedOn w:val="a"/>
    <w:next w:val="a"/>
    <w:qFormat/>
    <w:rsid w:val="00731DE5"/>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1DE5"/>
    <w:pPr>
      <w:spacing w:after="120"/>
    </w:pPr>
  </w:style>
  <w:style w:type="paragraph" w:styleId="a4">
    <w:name w:val="Balloon Text"/>
    <w:basedOn w:val="a"/>
    <w:semiHidden/>
    <w:rsid w:val="00731DE5"/>
    <w:rPr>
      <w:rFonts w:ascii="Tahoma" w:hAnsi="Tahoma" w:cs="Tahoma"/>
      <w:sz w:val="16"/>
      <w:szCs w:val="16"/>
    </w:rPr>
  </w:style>
  <w:style w:type="paragraph" w:styleId="2">
    <w:name w:val="Body Text 2"/>
    <w:basedOn w:val="a"/>
    <w:rsid w:val="00731DE5"/>
    <w:pPr>
      <w:spacing w:after="120" w:line="480" w:lineRule="auto"/>
    </w:pPr>
  </w:style>
  <w:style w:type="paragraph" w:styleId="a5">
    <w:name w:val="List Paragraph"/>
    <w:basedOn w:val="a"/>
    <w:uiPriority w:val="34"/>
    <w:qFormat/>
    <w:rsid w:val="000168D1"/>
    <w:pPr>
      <w:ind w:left="720"/>
      <w:contextualSpacing/>
    </w:pPr>
  </w:style>
  <w:style w:type="paragraph" w:customStyle="1" w:styleId="10">
    <w:name w:val="Знак1 Знак Знак Знак Знак Знак Знак Знак Знак Знак"/>
    <w:basedOn w:val="a"/>
    <w:rsid w:val="00A31462"/>
    <w:rPr>
      <w:rFonts w:ascii="Verdana" w:hAnsi="Verdana"/>
      <w:sz w:val="24"/>
      <w:szCs w:val="24"/>
      <w:lang w:val="en-US" w:eastAsia="en-US"/>
    </w:rPr>
  </w:style>
  <w:style w:type="character" w:styleId="a6">
    <w:name w:val="Strong"/>
    <w:basedOn w:val="a0"/>
    <w:uiPriority w:val="22"/>
    <w:qFormat/>
    <w:rsid w:val="009D04FC"/>
    <w:rPr>
      <w:b/>
      <w:bCs/>
    </w:rPr>
  </w:style>
  <w:style w:type="character" w:customStyle="1" w:styleId="a7">
    <w:name w:val="Основной текст + Полужирный"/>
    <w:rsid w:val="007928A5"/>
    <w:rPr>
      <w:b/>
      <w:bCs/>
      <w:sz w:val="23"/>
      <w:szCs w:val="23"/>
      <w:lang w:bidi="ar-SA"/>
    </w:rPr>
  </w:style>
  <w:style w:type="character" w:customStyle="1" w:styleId="9pt">
    <w:name w:val="Основной текст + 9 pt"/>
    <w:rsid w:val="007928A5"/>
    <w:rPr>
      <w:b/>
      <w:bCs/>
      <w:smallCaps/>
      <w:sz w:val="18"/>
      <w:szCs w:val="18"/>
      <w:lang w:bidi="ar-SA"/>
    </w:rPr>
  </w:style>
  <w:style w:type="character" w:customStyle="1" w:styleId="43pt">
    <w:name w:val="Основной текст (4) + Интервал 3 pt"/>
    <w:rsid w:val="007928A5"/>
    <w:rPr>
      <w:b/>
      <w:bCs/>
      <w:spacing w:val="60"/>
      <w:sz w:val="23"/>
      <w:szCs w:val="23"/>
      <w:lang w:bidi="ar-SA"/>
    </w:rPr>
  </w:style>
  <w:style w:type="character" w:customStyle="1" w:styleId="40">
    <w:name w:val="Основной текст (4)"/>
    <w:basedOn w:val="a0"/>
    <w:rsid w:val="007928A5"/>
    <w:rPr>
      <w:b/>
      <w:bCs/>
      <w:sz w:val="23"/>
      <w:szCs w:val="23"/>
      <w:lang w:bidi="ar-SA"/>
    </w:rPr>
  </w:style>
  <w:style w:type="character" w:customStyle="1" w:styleId="41">
    <w:name w:val="Основной текст (4) + Не полужирный"/>
    <w:basedOn w:val="a0"/>
    <w:rsid w:val="007928A5"/>
    <w:rPr>
      <w:b/>
      <w:bCs/>
      <w:sz w:val="23"/>
      <w:szCs w:val="23"/>
      <w:lang w:bidi="ar-SA"/>
    </w:rPr>
  </w:style>
  <w:style w:type="paragraph" w:customStyle="1" w:styleId="11">
    <w:name w:val="Заголовок №1"/>
    <w:basedOn w:val="a"/>
    <w:rsid w:val="007928A5"/>
    <w:pPr>
      <w:shd w:val="clear" w:color="auto" w:fill="FFFFFF"/>
      <w:suppressAutoHyphens/>
      <w:spacing w:line="274" w:lineRule="exact"/>
    </w:pPr>
    <w:rPr>
      <w:b/>
      <w:bCs/>
      <w:sz w:val="23"/>
      <w:szCs w:val="23"/>
    </w:rPr>
  </w:style>
  <w:style w:type="paragraph" w:customStyle="1" w:styleId="20">
    <w:name w:val="Основной текст (2)"/>
    <w:basedOn w:val="a"/>
    <w:rsid w:val="007928A5"/>
    <w:pPr>
      <w:shd w:val="clear" w:color="auto" w:fill="FFFFFF"/>
      <w:suppressAutoHyphens/>
      <w:spacing w:after="240" w:line="322" w:lineRule="exact"/>
      <w:jc w:val="center"/>
    </w:pPr>
    <w:rPr>
      <w:b/>
      <w:bCs/>
      <w:sz w:val="27"/>
      <w:szCs w:val="27"/>
    </w:rPr>
  </w:style>
  <w:style w:type="paragraph" w:customStyle="1" w:styleId="410">
    <w:name w:val="Основной текст (4)1"/>
    <w:basedOn w:val="a"/>
    <w:rsid w:val="007928A5"/>
    <w:pPr>
      <w:shd w:val="clear" w:color="auto" w:fill="FFFFFF"/>
      <w:suppressAutoHyphens/>
      <w:spacing w:line="283" w:lineRule="exact"/>
      <w:jc w:val="center"/>
    </w:pPr>
    <w:rPr>
      <w:b/>
      <w:bCs/>
      <w:sz w:val="23"/>
      <w:szCs w:val="23"/>
    </w:rPr>
  </w:style>
  <w:style w:type="paragraph" w:customStyle="1" w:styleId="21">
    <w:name w:val="Основной текст 21"/>
    <w:basedOn w:val="a"/>
    <w:rsid w:val="007928A5"/>
    <w:pPr>
      <w:suppressAutoHyphens/>
      <w:spacing w:after="120" w:line="480" w:lineRule="auto"/>
    </w:pPr>
    <w:rPr>
      <w:sz w:val="24"/>
      <w:szCs w:val="24"/>
      <w:lang w:eastAsia="zh-CN"/>
    </w:rPr>
  </w:style>
  <w:style w:type="paragraph" w:customStyle="1" w:styleId="a8">
    <w:name w:val="Нормальний текст"/>
    <w:basedOn w:val="a"/>
    <w:rsid w:val="00B2342A"/>
    <w:pPr>
      <w:spacing w:before="120"/>
      <w:ind w:firstLine="567"/>
      <w:jc w:val="both"/>
    </w:pPr>
    <w:rPr>
      <w:rFonts w:ascii="Antiqua" w:hAnsi="Antiqua" w:cs="Antiqua"/>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7640">
      <w:bodyDiv w:val="1"/>
      <w:marLeft w:val="0"/>
      <w:marRight w:val="0"/>
      <w:marTop w:val="0"/>
      <w:marBottom w:val="0"/>
      <w:divBdr>
        <w:top w:val="none" w:sz="0" w:space="0" w:color="auto"/>
        <w:left w:val="none" w:sz="0" w:space="0" w:color="auto"/>
        <w:bottom w:val="none" w:sz="0" w:space="0" w:color="auto"/>
        <w:right w:val="none" w:sz="0" w:space="0" w:color="auto"/>
      </w:divBdr>
    </w:div>
    <w:div w:id="1539198236">
      <w:bodyDiv w:val="1"/>
      <w:marLeft w:val="0"/>
      <w:marRight w:val="0"/>
      <w:marTop w:val="0"/>
      <w:marBottom w:val="0"/>
      <w:divBdr>
        <w:top w:val="none" w:sz="0" w:space="0" w:color="auto"/>
        <w:left w:val="none" w:sz="0" w:space="0" w:color="auto"/>
        <w:bottom w:val="none" w:sz="0" w:space="0" w:color="auto"/>
        <w:right w:val="none" w:sz="0" w:space="0" w:color="auto"/>
      </w:divBdr>
    </w:div>
    <w:div w:id="1740325746">
      <w:bodyDiv w:val="1"/>
      <w:marLeft w:val="0"/>
      <w:marRight w:val="0"/>
      <w:marTop w:val="0"/>
      <w:marBottom w:val="0"/>
      <w:divBdr>
        <w:top w:val="none" w:sz="0" w:space="0" w:color="auto"/>
        <w:left w:val="none" w:sz="0" w:space="0" w:color="auto"/>
        <w:bottom w:val="none" w:sz="0" w:space="0" w:color="auto"/>
        <w:right w:val="none" w:sz="0" w:space="0" w:color="auto"/>
      </w:divBdr>
    </w:div>
    <w:div w:id="1840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C93B-19E9-41F5-94DE-5E3B1BBB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3916</Words>
  <Characters>22322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0xal</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Адміністратор</cp:lastModifiedBy>
  <cp:revision>6</cp:revision>
  <cp:lastPrinted>2022-02-22T12:57:00Z</cp:lastPrinted>
  <dcterms:created xsi:type="dcterms:W3CDTF">2022-02-16T14:56:00Z</dcterms:created>
  <dcterms:modified xsi:type="dcterms:W3CDTF">2022-02-22T13:03:00Z</dcterms:modified>
</cp:coreProperties>
</file>