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Default="00DE033C" w:rsidP="00AA327B">
      <w:r>
        <w:t xml:space="preserve">                                                                                    </w:t>
      </w: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5" o:title=""/>
          </v:shape>
          <o:OLEObject Type="Embed" ProgID="Word.Picture.8" ShapeID="_x0000_i1025" DrawAspect="Content" ObjectID="_1728215507" r:id="rId6"/>
        </w:object>
      </w:r>
    </w:p>
    <w:p w:rsidR="00DE033C" w:rsidRPr="00B76074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DE033C" w:rsidRPr="00973E08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973E08" w:rsidRPr="00973E08">
        <w:rPr>
          <w:color w:val="000000"/>
          <w:w w:val="120"/>
          <w:sz w:val="28"/>
          <w:szCs w:val="28"/>
        </w:rPr>
        <w:t xml:space="preserve">             </w:t>
      </w:r>
    </w:p>
    <w:p w:rsidR="00DE033C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DE033C" w:rsidRDefault="00A816F1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450D8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DE033C" w:rsidRDefault="00DE033C" w:rsidP="00106BE5">
      <w:pPr>
        <w:pStyle w:val="7"/>
        <w:rPr>
          <w:w w:val="120"/>
          <w:sz w:val="28"/>
          <w:lang w:val="uk-UA"/>
        </w:rPr>
      </w:pPr>
    </w:p>
    <w:p w:rsidR="00DE033C" w:rsidRDefault="00DE033C" w:rsidP="00AA327B">
      <w:pPr>
        <w:pStyle w:val="7"/>
        <w:jc w:val="left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   РІШЕННЯ </w:t>
      </w:r>
      <w:r w:rsidR="000751E9">
        <w:rPr>
          <w:w w:val="120"/>
          <w:sz w:val="28"/>
          <w:lang w:val="uk-UA"/>
        </w:rPr>
        <w:t>№</w:t>
      </w:r>
      <w:r w:rsidR="00AA510F">
        <w:rPr>
          <w:w w:val="120"/>
          <w:sz w:val="28"/>
          <w:lang w:val="uk-UA"/>
        </w:rPr>
        <w:t xml:space="preserve"> 545</w:t>
      </w:r>
    </w:p>
    <w:p w:rsidR="00DE033C" w:rsidRDefault="00DE033C" w:rsidP="00106BE5"/>
    <w:p w:rsidR="00DE033C" w:rsidRPr="00736A19" w:rsidRDefault="00AA510F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20 жовтня </w:t>
      </w:r>
      <w:r w:rsidR="000751E9">
        <w:rPr>
          <w:sz w:val="28"/>
          <w:szCs w:val="28"/>
          <w:lang w:val="uk-UA"/>
        </w:rPr>
        <w:t>20</w:t>
      </w:r>
      <w:r w:rsidR="005158F6">
        <w:rPr>
          <w:sz w:val="28"/>
          <w:szCs w:val="28"/>
          <w:lang w:val="uk-UA"/>
        </w:rPr>
        <w:t>22</w:t>
      </w:r>
      <w:r w:rsidR="00DE033C">
        <w:rPr>
          <w:sz w:val="28"/>
          <w:szCs w:val="28"/>
          <w:lang w:val="uk-UA"/>
        </w:rPr>
        <w:t xml:space="preserve"> р.                              </w:t>
      </w:r>
      <w:r w:rsidR="00736A1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1E2B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23 </w:t>
      </w:r>
      <w:r w:rsidR="000751E9" w:rsidRPr="00ED0529">
        <w:rPr>
          <w:sz w:val="28"/>
          <w:szCs w:val="28"/>
          <w:lang w:val="uk-UA"/>
        </w:rPr>
        <w:t xml:space="preserve">сесія </w:t>
      </w:r>
      <w:r w:rsidR="005158F6">
        <w:rPr>
          <w:sz w:val="28"/>
          <w:szCs w:val="28"/>
          <w:lang w:val="uk-UA"/>
        </w:rPr>
        <w:t>8</w:t>
      </w:r>
      <w:r w:rsidR="000751E9" w:rsidRPr="00ED0529">
        <w:rPr>
          <w:sz w:val="28"/>
          <w:szCs w:val="28"/>
          <w:lang w:val="uk-UA"/>
        </w:rPr>
        <w:t xml:space="preserve"> скликання</w:t>
      </w:r>
    </w:p>
    <w:p w:rsidR="00DE033C" w:rsidRDefault="00DE033C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9D4E0A" w:rsidRDefault="009D4E0A" w:rsidP="009D4E0A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взяття на баланс УЖКГ доріг  </w:t>
      </w:r>
    </w:p>
    <w:p w:rsidR="009D4E0A" w:rsidRDefault="009D4E0A" w:rsidP="009D4E0A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населених пунктів </w:t>
      </w:r>
      <w:proofErr w:type="spellStart"/>
      <w:r>
        <w:rPr>
          <w:sz w:val="28"/>
          <w:szCs w:val="28"/>
        </w:rPr>
        <w:t>Леляцького</w:t>
      </w:r>
      <w:proofErr w:type="spellEnd"/>
    </w:p>
    <w:p w:rsidR="00DE033C" w:rsidRPr="001B5900" w:rsidRDefault="009D4E0A" w:rsidP="009D4E0A">
      <w:pPr>
        <w:ind w:right="48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</w:t>
      </w:r>
    </w:p>
    <w:p w:rsidR="00DE033C" w:rsidRDefault="00DE033C" w:rsidP="00106BE5">
      <w:pPr>
        <w:rPr>
          <w:sz w:val="28"/>
          <w:szCs w:val="28"/>
        </w:rPr>
      </w:pPr>
    </w:p>
    <w:p w:rsidR="00DE033C" w:rsidRDefault="009D4E0A" w:rsidP="00F2719A">
      <w:pPr>
        <w:ind w:firstLine="709"/>
        <w:jc w:val="both"/>
        <w:rPr>
          <w:sz w:val="28"/>
          <w:szCs w:val="28"/>
        </w:rPr>
      </w:pPr>
      <w:r w:rsidRPr="00BE76A0">
        <w:rPr>
          <w:sz w:val="28"/>
          <w:szCs w:val="28"/>
        </w:rPr>
        <w:t xml:space="preserve">З метою більш ефективного використання доріг,  що знаходяться на території </w:t>
      </w:r>
      <w:r>
        <w:rPr>
          <w:sz w:val="28"/>
          <w:szCs w:val="28"/>
        </w:rPr>
        <w:t xml:space="preserve">Жмеринської міської </w:t>
      </w:r>
      <w:r w:rsidR="00471D7C" w:rsidRPr="00471D7C">
        <w:rPr>
          <w:sz w:val="28"/>
          <w:szCs w:val="28"/>
        </w:rPr>
        <w:t>територ</w:t>
      </w:r>
      <w:r w:rsidR="00471D7C">
        <w:rPr>
          <w:sz w:val="28"/>
          <w:szCs w:val="28"/>
        </w:rPr>
        <w:t>і</w:t>
      </w:r>
      <w:r w:rsidR="00471D7C" w:rsidRPr="00471D7C">
        <w:rPr>
          <w:sz w:val="28"/>
          <w:szCs w:val="28"/>
        </w:rPr>
        <w:t>ально</w:t>
      </w:r>
      <w:r w:rsidR="00471D7C">
        <w:rPr>
          <w:sz w:val="28"/>
          <w:szCs w:val="28"/>
        </w:rPr>
        <w:t>ї</w:t>
      </w:r>
      <w:r w:rsidR="00471D7C" w:rsidRPr="00471D7C">
        <w:rPr>
          <w:sz w:val="28"/>
          <w:szCs w:val="28"/>
        </w:rPr>
        <w:t xml:space="preserve"> громади</w:t>
      </w:r>
      <w:r w:rsidRPr="00BE76A0">
        <w:rPr>
          <w:sz w:val="28"/>
          <w:szCs w:val="28"/>
        </w:rPr>
        <w:t xml:space="preserve"> та забез</w:t>
      </w:r>
      <w:r>
        <w:rPr>
          <w:sz w:val="28"/>
          <w:szCs w:val="28"/>
        </w:rPr>
        <w:t xml:space="preserve">печення  можливості  їх ремонту, утримання </w:t>
      </w:r>
      <w:r w:rsidRPr="00BE76A0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забезпечення </w:t>
      </w:r>
      <w:r w:rsidRPr="00BE76A0">
        <w:rPr>
          <w:sz w:val="28"/>
          <w:szCs w:val="28"/>
        </w:rPr>
        <w:t>безпеки</w:t>
      </w:r>
      <w:r>
        <w:rPr>
          <w:sz w:val="28"/>
          <w:szCs w:val="28"/>
        </w:rPr>
        <w:t xml:space="preserve"> дорожнього руху</w:t>
      </w:r>
      <w:r w:rsidRPr="00BE76A0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 30, 40</w:t>
      </w:r>
      <w:r w:rsidRPr="00BE76A0">
        <w:rPr>
          <w:sz w:val="28"/>
          <w:szCs w:val="28"/>
        </w:rPr>
        <w:t xml:space="preserve"> Закону України «Про місцеве самоврядування  в Україні»</w:t>
      </w:r>
      <w:r w:rsidR="00DE033C">
        <w:rPr>
          <w:sz w:val="28"/>
          <w:szCs w:val="28"/>
        </w:rPr>
        <w:t>, керуючись</w:t>
      </w:r>
      <w:r w:rsidR="009D6AF3">
        <w:rPr>
          <w:sz w:val="28"/>
          <w:szCs w:val="28"/>
        </w:rPr>
        <w:t xml:space="preserve"> </w:t>
      </w:r>
      <w:r w:rsidR="00615F29">
        <w:rPr>
          <w:sz w:val="28"/>
          <w:szCs w:val="28"/>
        </w:rPr>
        <w:t>ст.</w:t>
      </w:r>
      <w:r w:rsidR="002E4C28">
        <w:rPr>
          <w:sz w:val="28"/>
          <w:szCs w:val="28"/>
        </w:rPr>
        <w:t>136</w:t>
      </w:r>
      <w:r w:rsidR="00615F29">
        <w:rPr>
          <w:sz w:val="28"/>
          <w:szCs w:val="28"/>
        </w:rPr>
        <w:t xml:space="preserve"> </w:t>
      </w:r>
      <w:r w:rsidR="002E4C28">
        <w:rPr>
          <w:sz w:val="28"/>
          <w:szCs w:val="28"/>
        </w:rPr>
        <w:t>Господарського</w:t>
      </w:r>
      <w:r w:rsidR="00615F29">
        <w:rPr>
          <w:sz w:val="28"/>
          <w:szCs w:val="28"/>
        </w:rPr>
        <w:t xml:space="preserve"> кодексу України, </w:t>
      </w:r>
      <w:r w:rsidR="00DE033C">
        <w:rPr>
          <w:sz w:val="28"/>
          <w:szCs w:val="28"/>
        </w:rPr>
        <w:t xml:space="preserve"> ст.26</w:t>
      </w:r>
      <w:r w:rsidR="002E4C28">
        <w:rPr>
          <w:sz w:val="28"/>
          <w:szCs w:val="28"/>
        </w:rPr>
        <w:t>, ч.5 ст. 60</w:t>
      </w:r>
      <w:r w:rsidR="00DE033C"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:rsidR="00471D7C" w:rsidRDefault="00471D7C" w:rsidP="00F2719A">
      <w:pPr>
        <w:ind w:firstLine="709"/>
        <w:jc w:val="both"/>
        <w:rPr>
          <w:sz w:val="28"/>
          <w:szCs w:val="28"/>
        </w:rPr>
      </w:pPr>
    </w:p>
    <w:p w:rsidR="00340B64" w:rsidRDefault="008F0A11" w:rsidP="00340B6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71D7C">
        <w:rPr>
          <w:sz w:val="28"/>
          <w:szCs w:val="28"/>
          <w:lang w:val="uk-UA"/>
        </w:rPr>
        <w:t xml:space="preserve"> </w:t>
      </w:r>
      <w:r w:rsidR="00340B64">
        <w:rPr>
          <w:bCs/>
          <w:color w:val="000000"/>
          <w:sz w:val="28"/>
          <w:szCs w:val="28"/>
          <w:lang w:val="uk-UA"/>
        </w:rPr>
        <w:t xml:space="preserve">Прийняти на баланс Управління житлово-комунального господарства Жмеринської міської ради дороги населених пунктів </w:t>
      </w:r>
      <w:proofErr w:type="spellStart"/>
      <w:r w:rsidR="00340B64">
        <w:rPr>
          <w:bCs/>
          <w:color w:val="000000"/>
          <w:sz w:val="28"/>
          <w:szCs w:val="28"/>
          <w:lang w:val="uk-UA"/>
        </w:rPr>
        <w:t>Леляцького</w:t>
      </w:r>
      <w:proofErr w:type="spellEnd"/>
      <w:r w:rsidR="00340B64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40B64">
        <w:rPr>
          <w:bCs/>
          <w:color w:val="000000"/>
          <w:sz w:val="28"/>
          <w:szCs w:val="28"/>
          <w:lang w:val="uk-UA"/>
        </w:rPr>
        <w:t>старостинського</w:t>
      </w:r>
      <w:proofErr w:type="spellEnd"/>
      <w:r w:rsidR="00340B64">
        <w:rPr>
          <w:bCs/>
          <w:color w:val="000000"/>
          <w:sz w:val="28"/>
          <w:szCs w:val="28"/>
          <w:lang w:val="uk-UA"/>
        </w:rPr>
        <w:t xml:space="preserve"> округу, а саме:</w:t>
      </w:r>
    </w:p>
    <w:p w:rsidR="00340B64" w:rsidRDefault="00340B64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Мала Жмеринка дороги протяжністю: по вул. Шевченка – 1300м., вул. Котовського – 1700м., вул. Леніна – 1100м., вул. Шкільна – 1500м.,  вул. Жовтневої Революції – 1200м., вул. Петровського – 1800м., вул. </w:t>
      </w:r>
      <w:proofErr w:type="spellStart"/>
      <w:r>
        <w:rPr>
          <w:bCs/>
          <w:color w:val="000000"/>
          <w:sz w:val="28"/>
          <w:szCs w:val="28"/>
          <w:lang w:val="uk-UA"/>
        </w:rPr>
        <w:t>Будьоного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– 1000м., </w:t>
      </w:r>
      <w:proofErr w:type="spellStart"/>
      <w:r>
        <w:rPr>
          <w:bCs/>
          <w:color w:val="000000"/>
          <w:sz w:val="28"/>
          <w:szCs w:val="28"/>
          <w:lang w:val="uk-UA"/>
        </w:rPr>
        <w:t>пров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bCs/>
          <w:color w:val="000000"/>
          <w:sz w:val="28"/>
          <w:szCs w:val="28"/>
          <w:lang w:val="uk-UA"/>
        </w:rPr>
        <w:t>Будьоного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– 650м., вул. Горького – 850м., дорога до кладовища – 650м.</w:t>
      </w:r>
    </w:p>
    <w:p w:rsidR="00340B64" w:rsidRDefault="00340B64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с. </w:t>
      </w:r>
      <w:proofErr w:type="spellStart"/>
      <w:r>
        <w:rPr>
          <w:bCs/>
          <w:color w:val="000000"/>
          <w:sz w:val="28"/>
          <w:szCs w:val="28"/>
          <w:lang w:val="uk-UA"/>
        </w:rPr>
        <w:t>Леляки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дороги протяжністю: вул. Центральна – 1100м., вул. Високовольтна – 650м., вул. Вишнева – 900м., вул. Сонячна – 1000м., вул. Квітнева – 1100м., вул. Шевченка – 1200м., вул. Садова – 1400м., вул. Озерна – 200м., вул. Нижня Лісова – 1300м., вул. Верхня Лісова – 1450м., </w:t>
      </w:r>
      <w:proofErr w:type="spellStart"/>
      <w:r>
        <w:rPr>
          <w:bCs/>
          <w:color w:val="000000"/>
          <w:sz w:val="28"/>
          <w:szCs w:val="28"/>
          <w:lang w:val="uk-UA"/>
        </w:rPr>
        <w:t>пров</w:t>
      </w:r>
      <w:proofErr w:type="spellEnd"/>
      <w:r>
        <w:rPr>
          <w:bCs/>
          <w:color w:val="000000"/>
          <w:sz w:val="28"/>
          <w:szCs w:val="28"/>
          <w:lang w:val="uk-UA"/>
        </w:rPr>
        <w:t>. Лісовий – 300м., вул. Грушевського – 200м., дорога до кладовища – 1500м.</w:t>
      </w:r>
    </w:p>
    <w:p w:rsidR="00340B64" w:rsidRDefault="00340B64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Тартак дороги протяжністю: по вул. </w:t>
      </w:r>
      <w:proofErr w:type="spellStart"/>
      <w:r>
        <w:rPr>
          <w:bCs/>
          <w:color w:val="000000"/>
          <w:sz w:val="28"/>
          <w:szCs w:val="28"/>
          <w:lang w:val="uk-UA"/>
        </w:rPr>
        <w:t>Вербівська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– 1050м., вул. Північна – 3050м., вул. Західна – 1600м., дорога до кладовища – 600м.</w:t>
      </w:r>
    </w:p>
    <w:p w:rsidR="00340B64" w:rsidRDefault="00340B64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Подільське дороги протяжністю: по вул. Лізи </w:t>
      </w:r>
      <w:proofErr w:type="spellStart"/>
      <w:r>
        <w:rPr>
          <w:bCs/>
          <w:color w:val="000000"/>
          <w:sz w:val="28"/>
          <w:szCs w:val="28"/>
          <w:lang w:val="uk-UA"/>
        </w:rPr>
        <w:t>Чайкіної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– 1100м., вул. Лісова – 800м., вул. лесі Українки – 600м., вул. Зої </w:t>
      </w:r>
      <w:proofErr w:type="spellStart"/>
      <w:r>
        <w:rPr>
          <w:bCs/>
          <w:color w:val="000000"/>
          <w:sz w:val="28"/>
          <w:szCs w:val="28"/>
          <w:lang w:val="uk-UA"/>
        </w:rPr>
        <w:t>Космодемянської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– 1400м.</w:t>
      </w:r>
    </w:p>
    <w:p w:rsidR="00DE033C" w:rsidRPr="008F0A11" w:rsidRDefault="00340B64" w:rsidP="00340B64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Доручити управлінню житлово-комунального господарства Жмеринської міської ради провести експертну оцінку вищеперерахованих доріг.</w:t>
      </w:r>
      <w:r w:rsidR="00FD1D1F" w:rsidRPr="008F0A11">
        <w:rPr>
          <w:sz w:val="28"/>
          <w:szCs w:val="28"/>
        </w:rPr>
        <w:t>.</w:t>
      </w:r>
    </w:p>
    <w:p w:rsidR="00DE033C" w:rsidRDefault="00471D7C" w:rsidP="00007D50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DE033C">
        <w:rPr>
          <w:sz w:val="28"/>
          <w:szCs w:val="28"/>
        </w:rPr>
        <w:t xml:space="preserve">. </w:t>
      </w:r>
      <w:r w:rsidR="00007D50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(Слободянюка В.А.).</w:t>
      </w:r>
    </w:p>
    <w:p w:rsidR="001B5900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0C5A1D" w:rsidRDefault="00967FA0" w:rsidP="00967FA0">
      <w:pPr>
        <w:tabs>
          <w:tab w:val="left" w:pos="1470"/>
        </w:tabs>
        <w:rPr>
          <w:sz w:val="28"/>
          <w:szCs w:val="28"/>
        </w:rPr>
      </w:pPr>
      <w:r w:rsidRPr="00A902B8">
        <w:rPr>
          <w:b/>
          <w:sz w:val="28"/>
          <w:szCs w:val="28"/>
        </w:rPr>
        <w:t xml:space="preserve">Секретар міської ради                              </w:t>
      </w:r>
      <w:r>
        <w:rPr>
          <w:b/>
          <w:sz w:val="28"/>
          <w:szCs w:val="28"/>
        </w:rPr>
        <w:t xml:space="preserve">   </w:t>
      </w:r>
      <w:r w:rsidRPr="00A902B8">
        <w:rPr>
          <w:b/>
          <w:sz w:val="28"/>
          <w:szCs w:val="28"/>
        </w:rPr>
        <w:t xml:space="preserve">    Вадим КОЖУХОВСЬКИЙ</w:t>
      </w:r>
      <w:r w:rsidR="00DE033C">
        <w:rPr>
          <w:sz w:val="28"/>
          <w:szCs w:val="28"/>
        </w:rPr>
        <w:t xml:space="preserve">                                     </w:t>
      </w:r>
    </w:p>
    <w:p w:rsidR="00007D50" w:rsidRDefault="00007D50" w:rsidP="001743BE">
      <w:pPr>
        <w:rPr>
          <w:sz w:val="28"/>
          <w:szCs w:val="28"/>
        </w:rPr>
      </w:pPr>
    </w:p>
    <w:p w:rsidR="00DE033C" w:rsidRPr="001743BE" w:rsidRDefault="00DE033C" w:rsidP="005C38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41B0D"/>
    <w:multiLevelType w:val="hybridMultilevel"/>
    <w:tmpl w:val="108628C0"/>
    <w:lvl w:ilvl="0" w:tplc="4C023E8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A16570"/>
    <w:multiLevelType w:val="hybridMultilevel"/>
    <w:tmpl w:val="A0C8AFF4"/>
    <w:lvl w:ilvl="0" w:tplc="4A668982">
      <w:start w:val="6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714E05BE"/>
    <w:multiLevelType w:val="hybridMultilevel"/>
    <w:tmpl w:val="9F8E98DA"/>
    <w:lvl w:ilvl="0" w:tplc="FE0842A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7D50"/>
    <w:rsid w:val="0003696A"/>
    <w:rsid w:val="000457CF"/>
    <w:rsid w:val="0006632E"/>
    <w:rsid w:val="000751E9"/>
    <w:rsid w:val="00087AE7"/>
    <w:rsid w:val="00097F13"/>
    <w:rsid w:val="000A51C8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7AD7"/>
    <w:rsid w:val="00194683"/>
    <w:rsid w:val="001B5900"/>
    <w:rsid w:val="001C6322"/>
    <w:rsid w:val="001D2869"/>
    <w:rsid w:val="001E2BE5"/>
    <w:rsid w:val="00224ACB"/>
    <w:rsid w:val="00245E84"/>
    <w:rsid w:val="002643F8"/>
    <w:rsid w:val="00270B39"/>
    <w:rsid w:val="00295B4A"/>
    <w:rsid w:val="002B38EE"/>
    <w:rsid w:val="002D046D"/>
    <w:rsid w:val="002E4C28"/>
    <w:rsid w:val="00340B64"/>
    <w:rsid w:val="0034301C"/>
    <w:rsid w:val="00355478"/>
    <w:rsid w:val="00363C34"/>
    <w:rsid w:val="003838C0"/>
    <w:rsid w:val="00384734"/>
    <w:rsid w:val="00385920"/>
    <w:rsid w:val="003D0077"/>
    <w:rsid w:val="003E29E9"/>
    <w:rsid w:val="0040741A"/>
    <w:rsid w:val="00444794"/>
    <w:rsid w:val="00445E56"/>
    <w:rsid w:val="00471D7C"/>
    <w:rsid w:val="0048106D"/>
    <w:rsid w:val="00497CD9"/>
    <w:rsid w:val="004C2870"/>
    <w:rsid w:val="004C7E6B"/>
    <w:rsid w:val="004F47E4"/>
    <w:rsid w:val="00504DEF"/>
    <w:rsid w:val="005158F6"/>
    <w:rsid w:val="005655E1"/>
    <w:rsid w:val="00584412"/>
    <w:rsid w:val="005A50EF"/>
    <w:rsid w:val="005C38AF"/>
    <w:rsid w:val="005D1833"/>
    <w:rsid w:val="005F455D"/>
    <w:rsid w:val="006035B8"/>
    <w:rsid w:val="00607387"/>
    <w:rsid w:val="00615F29"/>
    <w:rsid w:val="006161E7"/>
    <w:rsid w:val="00640AE1"/>
    <w:rsid w:val="00650456"/>
    <w:rsid w:val="006754A0"/>
    <w:rsid w:val="00680B72"/>
    <w:rsid w:val="006B3F47"/>
    <w:rsid w:val="006C0D10"/>
    <w:rsid w:val="006C5959"/>
    <w:rsid w:val="00703722"/>
    <w:rsid w:val="00705D4A"/>
    <w:rsid w:val="00715B7F"/>
    <w:rsid w:val="00736A19"/>
    <w:rsid w:val="007A036F"/>
    <w:rsid w:val="007B767E"/>
    <w:rsid w:val="008B1256"/>
    <w:rsid w:val="008C2B43"/>
    <w:rsid w:val="008D4A07"/>
    <w:rsid w:val="008F0A11"/>
    <w:rsid w:val="008F5069"/>
    <w:rsid w:val="009065A3"/>
    <w:rsid w:val="009543AF"/>
    <w:rsid w:val="00967FA0"/>
    <w:rsid w:val="00973E08"/>
    <w:rsid w:val="009763A8"/>
    <w:rsid w:val="009D4E0A"/>
    <w:rsid w:val="009D6AF3"/>
    <w:rsid w:val="00A1370D"/>
    <w:rsid w:val="00A41B0D"/>
    <w:rsid w:val="00A74E6E"/>
    <w:rsid w:val="00A77143"/>
    <w:rsid w:val="00A816F1"/>
    <w:rsid w:val="00A81934"/>
    <w:rsid w:val="00A862F9"/>
    <w:rsid w:val="00AA327B"/>
    <w:rsid w:val="00AA510F"/>
    <w:rsid w:val="00AE351A"/>
    <w:rsid w:val="00B042A1"/>
    <w:rsid w:val="00B57D10"/>
    <w:rsid w:val="00B76074"/>
    <w:rsid w:val="00B7647A"/>
    <w:rsid w:val="00B82523"/>
    <w:rsid w:val="00B861D5"/>
    <w:rsid w:val="00B96C24"/>
    <w:rsid w:val="00BD1C35"/>
    <w:rsid w:val="00C274E1"/>
    <w:rsid w:val="00C366BB"/>
    <w:rsid w:val="00C47CFB"/>
    <w:rsid w:val="00C80E74"/>
    <w:rsid w:val="00C9706E"/>
    <w:rsid w:val="00CA1D32"/>
    <w:rsid w:val="00CA79BA"/>
    <w:rsid w:val="00CB4345"/>
    <w:rsid w:val="00CE4BCB"/>
    <w:rsid w:val="00D163FA"/>
    <w:rsid w:val="00D34BCF"/>
    <w:rsid w:val="00D368FE"/>
    <w:rsid w:val="00D943B5"/>
    <w:rsid w:val="00D97286"/>
    <w:rsid w:val="00DA1E83"/>
    <w:rsid w:val="00DC1F25"/>
    <w:rsid w:val="00DE033C"/>
    <w:rsid w:val="00DF4C19"/>
    <w:rsid w:val="00E60F8D"/>
    <w:rsid w:val="00E67F5A"/>
    <w:rsid w:val="00E77BD7"/>
    <w:rsid w:val="00E90FC4"/>
    <w:rsid w:val="00E9141E"/>
    <w:rsid w:val="00EB42F8"/>
    <w:rsid w:val="00EB44FF"/>
    <w:rsid w:val="00EC0416"/>
    <w:rsid w:val="00EC67F8"/>
    <w:rsid w:val="00ED4FC8"/>
    <w:rsid w:val="00F006B8"/>
    <w:rsid w:val="00F05C13"/>
    <w:rsid w:val="00F12888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B6DD7"/>
  <w15:docId w15:val="{77D5328C-6906-40D7-99C9-E349A00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7</cp:revision>
  <cp:lastPrinted>2022-10-25T12:05:00Z</cp:lastPrinted>
  <dcterms:created xsi:type="dcterms:W3CDTF">2022-10-17T14:06:00Z</dcterms:created>
  <dcterms:modified xsi:type="dcterms:W3CDTF">2022-10-25T12:05:00Z</dcterms:modified>
</cp:coreProperties>
</file>