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3183" w:rsidRPr="00825023" w:rsidRDefault="00CE3183">
      <w:pPr>
        <w:rPr>
          <w:lang w:val="uk-UA"/>
        </w:rPr>
      </w:pPr>
    </w:p>
    <w:p w:rsidR="00CE3183" w:rsidRPr="00825023" w:rsidRDefault="00CE3183" w:rsidP="00CE3183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2B837708" wp14:editId="6D7A35D6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3183" w:rsidRPr="00825023" w:rsidRDefault="00CE3183" w:rsidP="00CE3183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CE3183" w:rsidRPr="00825023" w:rsidRDefault="00CE3183" w:rsidP="00CE3183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CE3183" w:rsidRPr="00825023" w:rsidRDefault="00CE3183" w:rsidP="00CE3183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CE3183" w:rsidRPr="00825023" w:rsidRDefault="00CE3183" w:rsidP="00CE3183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CE3183" w:rsidRPr="00825023" w:rsidRDefault="00CE3183" w:rsidP="00CE3183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CE3183" w:rsidRPr="00825023" w:rsidRDefault="00CE3183" w:rsidP="00CE3183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CE3183" w:rsidRPr="00825023" w:rsidRDefault="000C6C29" w:rsidP="00CE3183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«13» </w:t>
      </w:r>
      <w:bookmarkStart w:id="0" w:name="_GoBack"/>
      <w:bookmarkEnd w:id="0"/>
      <w:r>
        <w:rPr>
          <w:color w:val="auto"/>
          <w:sz w:val="28"/>
          <w:lang w:val="uk-UA" w:eastAsia="ru-RU" w:bidi="ar-SA"/>
        </w:rPr>
        <w:t xml:space="preserve">січня </w:t>
      </w:r>
      <w:r w:rsidR="00CE3183" w:rsidRPr="00825023">
        <w:rPr>
          <w:color w:val="auto"/>
          <w:sz w:val="28"/>
          <w:lang w:val="uk-UA" w:eastAsia="ru-RU" w:bidi="ar-SA"/>
        </w:rPr>
        <w:t>20</w:t>
      </w:r>
      <w:r w:rsidR="00C0653C">
        <w:rPr>
          <w:color w:val="auto"/>
          <w:sz w:val="28"/>
          <w:lang w:val="uk-UA" w:eastAsia="ru-RU" w:bidi="ar-SA"/>
        </w:rPr>
        <w:t>23</w:t>
      </w:r>
      <w:r w:rsidR="00CE3183" w:rsidRPr="00825023">
        <w:rPr>
          <w:color w:val="auto"/>
          <w:sz w:val="28"/>
          <w:lang w:val="uk-UA" w:eastAsia="ru-RU" w:bidi="ar-SA"/>
        </w:rPr>
        <w:t xml:space="preserve"> р.</w:t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lang w:val="uk-UA" w:eastAsia="ru-RU" w:bidi="ar-SA"/>
        </w:rPr>
        <w:tab/>
      </w:r>
      <w:r w:rsidR="00CE3183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CE3183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9-р</w:t>
      </w:r>
      <w:r w:rsidR="00CE3183" w:rsidRPr="00825023">
        <w:rPr>
          <w:color w:val="auto"/>
          <w:sz w:val="28"/>
          <w:lang w:val="uk-UA" w:eastAsia="ru-RU" w:bidi="ar-SA"/>
        </w:rPr>
        <w:t xml:space="preserve">  </w:t>
      </w:r>
    </w:p>
    <w:p w:rsidR="00CE3183" w:rsidRPr="00825023" w:rsidRDefault="00CE3183" w:rsidP="00CE3183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CE3183" w:rsidRPr="00825023" w:rsidRDefault="00CE3183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затвердження </w:t>
      </w:r>
    </w:p>
    <w:p w:rsidR="005E23B1" w:rsidRDefault="005E23B1" w:rsidP="005E23B1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паспортів бюджетних програм</w:t>
      </w:r>
    </w:p>
    <w:p w:rsidR="005E23B1" w:rsidRDefault="005E23B1" w:rsidP="005E23B1">
      <w:pPr>
        <w:rPr>
          <w:sz w:val="28"/>
          <w:szCs w:val="28"/>
          <w:lang w:val="uk-UA"/>
        </w:rPr>
      </w:pPr>
    </w:p>
    <w:p w:rsidR="005E23B1" w:rsidRDefault="005E23B1" w:rsidP="005E23B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Відповідно до ст.20, 22 Бюджетного Кодексу України та наказу Міністерства фінансів України від 26.08.2014 р. №836 «Про деякі питання запровадження програмно-цільового методу складання та виконання місцевих бюджетів»,  з метою здійснення  оцінки реалізації і контролю ефективності виконання бюджетних програм і цільового використання коштів та керуючись ст.42, п.1, ч.3 ст. 50 Закону України «Про місцеве самоврядування в Україні»:</w:t>
      </w: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</w:p>
    <w:p w:rsidR="005E23B1" w:rsidRDefault="005E23B1" w:rsidP="005E23B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Затвердити паспорта бюджетних програм  на 2</w:t>
      </w:r>
      <w:r w:rsidRPr="005E23B1">
        <w:rPr>
          <w:sz w:val="28"/>
          <w:szCs w:val="28"/>
          <w:lang w:val="uk-UA"/>
        </w:rPr>
        <w:t>023</w:t>
      </w:r>
      <w:r>
        <w:rPr>
          <w:sz w:val="28"/>
          <w:szCs w:val="28"/>
          <w:lang w:val="uk-UA"/>
        </w:rPr>
        <w:t xml:space="preserve"> рік відповідно до рішення 26 сесії  Жмеринської міської ради 8 скликання від 08.12.2022 року №606 «Про бюджет Жмеринської міської територіальної громади»  за програмно-цільовим методом по КПКВК МБ: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908"/>
        <w:gridCol w:w="7380"/>
      </w:tblGrid>
      <w:tr w:rsidR="005E23B1" w:rsidRPr="000C6C29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0210150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      </w:r>
          </w:p>
        </w:tc>
      </w:tr>
      <w:tr w:rsidR="005E23B1" w:rsidRPr="000C6C29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0213210</w:t>
            </w:r>
          </w:p>
        </w:tc>
        <w:tc>
          <w:tcPr>
            <w:tcW w:w="7380" w:type="dxa"/>
            <w:shd w:val="clear" w:color="auto" w:fill="auto"/>
          </w:tcPr>
          <w:p w:rsidR="005E23B1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Організація та проведення громадських робіт</w:t>
            </w:r>
          </w:p>
        </w:tc>
      </w:tr>
      <w:tr w:rsidR="005E23B1" w:rsidRPr="000C6C29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0210180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Інша діяльність у сфері державного управління</w:t>
            </w:r>
          </w:p>
        </w:tc>
      </w:tr>
      <w:tr w:rsidR="005E23B1" w:rsidRPr="000C6C29" w:rsidTr="00C74E0A">
        <w:tc>
          <w:tcPr>
            <w:tcW w:w="1908" w:type="dxa"/>
            <w:shd w:val="clear" w:color="auto" w:fill="auto"/>
          </w:tcPr>
          <w:p w:rsidR="005E23B1" w:rsidRPr="006A5EB5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0217350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2E09B3">
              <w:rPr>
                <w:sz w:val="28"/>
                <w:szCs w:val="28"/>
                <w:lang w:val="uk-UA"/>
              </w:rPr>
              <w:t>Розроблення схем планування та забудови територій (містобудівної документації)</w:t>
            </w:r>
          </w:p>
        </w:tc>
      </w:tr>
      <w:tr w:rsidR="005E23B1" w:rsidRPr="000C6C29" w:rsidTr="00C74E0A">
        <w:tc>
          <w:tcPr>
            <w:tcW w:w="1908" w:type="dxa"/>
            <w:shd w:val="clear" w:color="auto" w:fill="auto"/>
          </w:tcPr>
          <w:p w:rsid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0217680</w:t>
            </w:r>
          </w:p>
        </w:tc>
        <w:tc>
          <w:tcPr>
            <w:tcW w:w="7380" w:type="dxa"/>
            <w:shd w:val="clear" w:color="auto" w:fill="auto"/>
          </w:tcPr>
          <w:p w:rsidR="005E23B1" w:rsidRPr="002E09B3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Членські внески до асоціацій органів місцевого самоврядування</w:t>
            </w:r>
          </w:p>
        </w:tc>
      </w:tr>
      <w:tr w:rsidR="005E23B1" w:rsidRPr="006A5EB5" w:rsidTr="00C74E0A">
        <w:tc>
          <w:tcPr>
            <w:tcW w:w="1908" w:type="dxa"/>
            <w:shd w:val="clear" w:color="auto" w:fill="auto"/>
          </w:tcPr>
          <w:p w:rsidR="005E23B1" w:rsidRPr="004D64E9" w:rsidRDefault="005E23B1" w:rsidP="00C74E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0218110</w:t>
            </w:r>
          </w:p>
        </w:tc>
        <w:tc>
          <w:tcPr>
            <w:tcW w:w="7380" w:type="dxa"/>
            <w:shd w:val="clear" w:color="auto" w:fill="auto"/>
          </w:tcPr>
          <w:p w:rsidR="005E23B1" w:rsidRPr="00BC2B17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 w:rsidRPr="00BC2B17">
              <w:rPr>
                <w:sz w:val="28"/>
                <w:szCs w:val="28"/>
                <w:lang w:val="uk-UA"/>
              </w:rPr>
              <w:t>Заходи із запобігання та ліквідації надзвичайних ситуацій та наслідків стихійного лиха</w:t>
            </w:r>
          </w:p>
        </w:tc>
      </w:tr>
      <w:tr w:rsidR="005E23B1" w:rsidRPr="000C6C29" w:rsidTr="00C74E0A">
        <w:tc>
          <w:tcPr>
            <w:tcW w:w="1908" w:type="dxa"/>
            <w:shd w:val="clear" w:color="auto" w:fill="auto"/>
          </w:tcPr>
          <w:p w:rsidR="005E23B1" w:rsidRPr="005E23B1" w:rsidRDefault="005E23B1" w:rsidP="00C74E0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0218230</w:t>
            </w:r>
          </w:p>
        </w:tc>
        <w:tc>
          <w:tcPr>
            <w:tcW w:w="7380" w:type="dxa"/>
            <w:shd w:val="clear" w:color="auto" w:fill="auto"/>
          </w:tcPr>
          <w:p w:rsidR="005E23B1" w:rsidRPr="00BC2B17" w:rsidRDefault="005E23B1" w:rsidP="00C74E0A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Заходи та роботи з територіальної оборони</w:t>
            </w:r>
          </w:p>
        </w:tc>
      </w:tr>
    </w:tbl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ind w:firstLine="851"/>
        <w:jc w:val="both"/>
        <w:rPr>
          <w:sz w:val="28"/>
          <w:lang w:val="uk-UA"/>
        </w:rPr>
      </w:pPr>
      <w:r>
        <w:rPr>
          <w:sz w:val="28"/>
          <w:lang w:val="uk-UA"/>
        </w:rPr>
        <w:t>2. Контроль за виконанням розпорядження залишаю за собою.</w:t>
      </w: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Default="005E23B1" w:rsidP="005E23B1">
      <w:pPr>
        <w:pStyle w:val="a4"/>
        <w:jc w:val="both"/>
        <w:rPr>
          <w:sz w:val="28"/>
          <w:lang w:val="uk-UA"/>
        </w:rPr>
      </w:pPr>
    </w:p>
    <w:p w:rsidR="005E23B1" w:rsidRPr="00B52B93" w:rsidRDefault="00C0653C" w:rsidP="005E23B1">
      <w:pPr>
        <w:pStyle w:val="a4"/>
        <w:ind w:firstLine="708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Секретар міської ради                                        Вадим КОЖУХОВСЬКИЙ</w:t>
      </w: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p w:rsidR="00A239EE" w:rsidRPr="00825023" w:rsidRDefault="00A239EE" w:rsidP="00CE3183">
      <w:pPr>
        <w:rPr>
          <w:lang w:val="uk-UA"/>
        </w:rPr>
      </w:pPr>
    </w:p>
    <w:sectPr w:rsidR="00A239EE" w:rsidRPr="00825023" w:rsidSect="00A239E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696"/>
    <w:rsid w:val="000C6C29"/>
    <w:rsid w:val="00286D6E"/>
    <w:rsid w:val="00336AF1"/>
    <w:rsid w:val="00586696"/>
    <w:rsid w:val="005E23B1"/>
    <w:rsid w:val="005E6A64"/>
    <w:rsid w:val="00825023"/>
    <w:rsid w:val="00A239EE"/>
    <w:rsid w:val="00C0653C"/>
    <w:rsid w:val="00CE3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4D000"/>
  <w15:chartTrackingRefBased/>
  <w15:docId w15:val="{2C9192F7-D011-46E5-BA42-A6642E6FE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8669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5023"/>
    <w:rPr>
      <w:color w:val="0563C1" w:themeColor="hyperlink"/>
      <w:u w:val="single"/>
    </w:rPr>
  </w:style>
  <w:style w:type="paragraph" w:styleId="a4">
    <w:name w:val="Body Text"/>
    <w:basedOn w:val="a"/>
    <w:link w:val="a5"/>
    <w:rsid w:val="005E23B1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5">
    <w:name w:val="Основной текст Знак"/>
    <w:basedOn w:val="a0"/>
    <w:link w:val="a4"/>
    <w:rsid w:val="005E23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653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653C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2023-01-12T12:57:00Z</cp:lastPrinted>
  <dcterms:created xsi:type="dcterms:W3CDTF">2023-01-05T14:20:00Z</dcterms:created>
  <dcterms:modified xsi:type="dcterms:W3CDTF">2023-01-13T13:17:00Z</dcterms:modified>
</cp:coreProperties>
</file>