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85172" w14:textId="77777777" w:rsidR="00952BE5" w:rsidRDefault="00952BE5" w:rsidP="00952BE5">
      <w:pPr>
        <w:keepNext/>
        <w:widowControl/>
        <w:jc w:val="center"/>
        <w:rPr>
          <w:b/>
          <w:color w:val="auto"/>
          <w:sz w:val="28"/>
          <w:szCs w:val="28"/>
          <w:lang w:val="uk-UA" w:eastAsia="ru-RU" w:bidi="ar-SA"/>
        </w:rPr>
      </w:pPr>
      <w:r w:rsidRPr="00825023">
        <w:rPr>
          <w:b/>
          <w:noProof/>
          <w:color w:val="auto"/>
          <w:sz w:val="28"/>
          <w:szCs w:val="28"/>
          <w:lang w:val="ru-RU" w:eastAsia="ru-RU" w:bidi="ar-SA"/>
        </w:rPr>
        <w:drawing>
          <wp:inline distT="0" distB="0" distL="0" distR="0" wp14:anchorId="480E77F4" wp14:editId="6E1C9C7C">
            <wp:extent cx="684000" cy="1044000"/>
            <wp:effectExtent l="0" t="0" r="1905" b="381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8">
                      <a:extLst>
                        <a:ext uri="{28A0092B-C50C-407E-A947-70E740481C1C}">
                          <a14:useLocalDpi xmlns:a14="http://schemas.microsoft.com/office/drawing/2010/main" val="0"/>
                        </a:ext>
                      </a:extLst>
                    </a:blip>
                    <a:stretch>
                      <a:fillRect/>
                    </a:stretch>
                  </pic:blipFill>
                  <pic:spPr>
                    <a:xfrm>
                      <a:off x="0" y="0"/>
                      <a:ext cx="684000" cy="1044000"/>
                    </a:xfrm>
                    <a:prstGeom prst="rect">
                      <a:avLst/>
                    </a:prstGeom>
                  </pic:spPr>
                </pic:pic>
              </a:graphicData>
            </a:graphic>
          </wp:inline>
        </w:drawing>
      </w:r>
    </w:p>
    <w:p w14:paraId="6FD9465F" w14:textId="77777777" w:rsidR="00952BE5" w:rsidRPr="00825023" w:rsidRDefault="00952BE5" w:rsidP="00952BE5">
      <w:pPr>
        <w:keepNext/>
        <w:widowControl/>
        <w:jc w:val="center"/>
        <w:rPr>
          <w:b/>
          <w:color w:val="auto"/>
          <w:sz w:val="28"/>
          <w:szCs w:val="28"/>
          <w:lang w:val="uk-UA" w:eastAsia="ru-RU" w:bidi="ar-SA"/>
        </w:rPr>
      </w:pPr>
      <w:r w:rsidRPr="00825023">
        <w:rPr>
          <w:b/>
          <w:color w:val="auto"/>
          <w:sz w:val="28"/>
          <w:szCs w:val="28"/>
          <w:lang w:val="uk-UA" w:eastAsia="ru-RU" w:bidi="ar-SA"/>
        </w:rPr>
        <w:t>УКРАЇНА</w:t>
      </w:r>
    </w:p>
    <w:p w14:paraId="7D6DA10B" w14:textId="77777777" w:rsidR="00952BE5" w:rsidRPr="00825023" w:rsidRDefault="00952BE5" w:rsidP="00952BE5">
      <w:pPr>
        <w:keepNext/>
        <w:widowControl/>
        <w:jc w:val="center"/>
        <w:rPr>
          <w:b/>
          <w:bCs/>
          <w:color w:val="auto"/>
          <w:sz w:val="28"/>
          <w:szCs w:val="28"/>
          <w:lang w:val="uk-UA" w:eastAsia="ru-RU" w:bidi="ar-SA"/>
        </w:rPr>
      </w:pPr>
      <w:r w:rsidRPr="00825023">
        <w:rPr>
          <w:b/>
          <w:color w:val="auto"/>
          <w:sz w:val="28"/>
          <w:szCs w:val="28"/>
          <w:lang w:val="uk-UA" w:eastAsia="ru-RU" w:bidi="ar-SA"/>
        </w:rPr>
        <w:t xml:space="preserve">ЖМЕРИНСЬКА МІСЬКА РАДА </w:t>
      </w:r>
      <w:r w:rsidRPr="00825023">
        <w:rPr>
          <w:b/>
          <w:bCs/>
          <w:color w:val="auto"/>
          <w:sz w:val="28"/>
          <w:szCs w:val="28"/>
          <w:lang w:val="uk-UA" w:eastAsia="ru-RU" w:bidi="ar-SA"/>
        </w:rPr>
        <w:t>ВІННИЦЬКОЇ ОБЛАСТІ</w:t>
      </w:r>
    </w:p>
    <w:p w14:paraId="71C830FC" w14:textId="77777777" w:rsidR="00952BE5" w:rsidRPr="00825023" w:rsidRDefault="00952BE5" w:rsidP="00952BE5">
      <w:pPr>
        <w:keepNext/>
        <w:keepLines/>
        <w:widowControl/>
        <w:spacing w:after="4" w:line="268" w:lineRule="auto"/>
        <w:ind w:right="-1"/>
        <w:jc w:val="center"/>
        <w:outlineLvl w:val="1"/>
        <w:rPr>
          <w:b/>
          <w:sz w:val="28"/>
          <w:szCs w:val="28"/>
          <w:lang w:val="uk-UA" w:eastAsia="ru-RU" w:bidi="ar-SA"/>
        </w:rPr>
      </w:pPr>
      <w:r w:rsidRPr="00825023">
        <w:rPr>
          <w:b/>
          <w:sz w:val="28"/>
          <w:szCs w:val="28"/>
          <w:lang w:val="uk-UA" w:eastAsia="ru-RU" w:bidi="ar-SA"/>
        </w:rPr>
        <w:t>ВИКОНАВЧИЙ КОМІТЕТ</w:t>
      </w:r>
    </w:p>
    <w:p w14:paraId="280C157B" w14:textId="77777777" w:rsidR="00952BE5" w:rsidRPr="00825023" w:rsidRDefault="00952BE5" w:rsidP="00952BE5">
      <w:pPr>
        <w:widowControl/>
        <w:spacing w:after="13" w:line="266" w:lineRule="auto"/>
        <w:ind w:left="567" w:firstLine="698"/>
        <w:rPr>
          <w:sz w:val="28"/>
          <w:szCs w:val="22"/>
          <w:lang w:val="uk-UA" w:eastAsia="ru-RU" w:bidi="ar-SA"/>
        </w:rPr>
      </w:pPr>
    </w:p>
    <w:p w14:paraId="72A0D2BE" w14:textId="77777777" w:rsidR="00952BE5" w:rsidRPr="00825023" w:rsidRDefault="00952BE5" w:rsidP="00952BE5">
      <w:pPr>
        <w:widowControl/>
        <w:jc w:val="center"/>
        <w:outlineLvl w:val="6"/>
        <w:rPr>
          <w:b/>
          <w:color w:val="auto"/>
          <w:sz w:val="28"/>
          <w:szCs w:val="28"/>
          <w:lang w:val="uk-UA" w:eastAsia="ru-RU" w:bidi="ar-SA"/>
        </w:rPr>
      </w:pPr>
      <w:r w:rsidRPr="00825023">
        <w:rPr>
          <w:b/>
          <w:color w:val="auto"/>
          <w:w w:val="120"/>
          <w:sz w:val="28"/>
          <w:szCs w:val="28"/>
          <w:lang w:val="uk-UA" w:eastAsia="ru-RU" w:bidi="ar-SA"/>
        </w:rPr>
        <w:t>РІШЕННЯ</w:t>
      </w:r>
    </w:p>
    <w:p w14:paraId="1EC1B2AB" w14:textId="77777777" w:rsidR="00952BE5" w:rsidRPr="00825023" w:rsidRDefault="00952BE5" w:rsidP="00952BE5">
      <w:pPr>
        <w:widowControl/>
        <w:shd w:val="clear" w:color="auto" w:fill="FFFFFF"/>
        <w:spacing w:after="13" w:line="266" w:lineRule="auto"/>
        <w:ind w:left="567" w:firstLine="698"/>
        <w:rPr>
          <w:sz w:val="28"/>
          <w:szCs w:val="28"/>
          <w:lang w:val="uk-UA" w:eastAsia="ru-RU" w:bidi="ar-SA"/>
        </w:rPr>
      </w:pPr>
    </w:p>
    <w:p w14:paraId="07F0167A" w14:textId="6C5A445C" w:rsidR="00952BE5" w:rsidRPr="00825023" w:rsidRDefault="00F07F58" w:rsidP="00952BE5">
      <w:pPr>
        <w:widowControl/>
        <w:rPr>
          <w:color w:val="auto"/>
          <w:sz w:val="28"/>
          <w:szCs w:val="28"/>
          <w:lang w:val="uk-UA" w:eastAsia="ru-RU" w:bidi="ar-SA"/>
        </w:rPr>
      </w:pPr>
      <w:r>
        <w:rPr>
          <w:color w:val="auto"/>
          <w:sz w:val="28"/>
          <w:lang w:val="uk-UA" w:eastAsia="ru-RU" w:bidi="ar-SA"/>
        </w:rPr>
        <w:t>від «</w:t>
      </w:r>
      <w:r w:rsidR="003E7329">
        <w:rPr>
          <w:color w:val="auto"/>
          <w:sz w:val="28"/>
          <w:lang w:val="uk-UA" w:eastAsia="ru-RU" w:bidi="ar-SA"/>
        </w:rPr>
        <w:t xml:space="preserve"> </w:t>
      </w:r>
      <w:r w:rsidR="00021081">
        <w:rPr>
          <w:color w:val="auto"/>
          <w:sz w:val="28"/>
          <w:lang w:val="uk-UA" w:eastAsia="ru-RU" w:bidi="ar-SA"/>
        </w:rPr>
        <w:t>21</w:t>
      </w:r>
      <w:r>
        <w:rPr>
          <w:color w:val="auto"/>
          <w:sz w:val="28"/>
          <w:lang w:val="uk-UA" w:eastAsia="ru-RU" w:bidi="ar-SA"/>
        </w:rPr>
        <w:t xml:space="preserve">» </w:t>
      </w:r>
      <w:r w:rsidR="009226C0">
        <w:rPr>
          <w:color w:val="auto"/>
          <w:sz w:val="28"/>
          <w:lang w:val="uk-UA" w:eastAsia="ru-RU" w:bidi="ar-SA"/>
        </w:rPr>
        <w:t>липня</w:t>
      </w:r>
      <w:r>
        <w:rPr>
          <w:color w:val="auto"/>
          <w:sz w:val="28"/>
          <w:lang w:val="uk-UA" w:eastAsia="ru-RU" w:bidi="ar-SA"/>
        </w:rPr>
        <w:t xml:space="preserve"> 2023 </w:t>
      </w:r>
      <w:r w:rsidR="00952BE5" w:rsidRPr="00825023">
        <w:rPr>
          <w:color w:val="auto"/>
          <w:sz w:val="28"/>
          <w:lang w:val="uk-UA" w:eastAsia="ru-RU" w:bidi="ar-SA"/>
        </w:rPr>
        <w:t>р.</w:t>
      </w:r>
      <w:r w:rsidR="00952BE5" w:rsidRPr="00825023">
        <w:rPr>
          <w:color w:val="auto"/>
          <w:sz w:val="28"/>
          <w:lang w:val="uk-UA" w:eastAsia="ru-RU" w:bidi="ar-SA"/>
        </w:rPr>
        <w:tab/>
      </w:r>
      <w:r w:rsidR="00952BE5" w:rsidRPr="00825023">
        <w:rPr>
          <w:color w:val="auto"/>
          <w:sz w:val="28"/>
          <w:lang w:val="uk-UA" w:eastAsia="ru-RU" w:bidi="ar-SA"/>
        </w:rPr>
        <w:tab/>
      </w:r>
      <w:r>
        <w:rPr>
          <w:color w:val="auto"/>
          <w:sz w:val="28"/>
          <w:lang w:val="uk-UA" w:eastAsia="ru-RU" w:bidi="ar-SA"/>
        </w:rPr>
        <w:t xml:space="preserve">        </w:t>
      </w:r>
      <w:r w:rsidR="00952BE5" w:rsidRPr="00825023">
        <w:rPr>
          <w:color w:val="auto"/>
          <w:sz w:val="28"/>
          <w:szCs w:val="28"/>
          <w:lang w:val="uk-UA" w:eastAsia="ru-RU" w:bidi="ar-SA"/>
        </w:rPr>
        <w:t>м. Жмеринка</w:t>
      </w:r>
      <w:r>
        <w:rPr>
          <w:color w:val="auto"/>
          <w:sz w:val="28"/>
          <w:lang w:val="uk-UA" w:eastAsia="ru-RU" w:bidi="ar-SA"/>
        </w:rPr>
        <w:tab/>
      </w:r>
      <w:r>
        <w:rPr>
          <w:color w:val="auto"/>
          <w:sz w:val="28"/>
          <w:lang w:val="uk-UA" w:eastAsia="ru-RU" w:bidi="ar-SA"/>
        </w:rPr>
        <w:tab/>
        <w:t xml:space="preserve">                  № </w:t>
      </w:r>
      <w:r w:rsidR="00021081">
        <w:rPr>
          <w:color w:val="auto"/>
          <w:sz w:val="28"/>
          <w:lang w:val="uk-UA" w:eastAsia="ru-RU" w:bidi="ar-SA"/>
        </w:rPr>
        <w:t>206</w:t>
      </w:r>
    </w:p>
    <w:p w14:paraId="209AFD52" w14:textId="77777777" w:rsidR="00952BE5" w:rsidRPr="00825023" w:rsidRDefault="00952BE5" w:rsidP="00952BE5">
      <w:pPr>
        <w:widowControl/>
        <w:shd w:val="clear" w:color="auto" w:fill="FFFFFF"/>
        <w:spacing w:after="13" w:line="266" w:lineRule="auto"/>
        <w:ind w:left="6372" w:firstLine="698"/>
        <w:rPr>
          <w:sz w:val="28"/>
          <w:szCs w:val="22"/>
          <w:lang w:val="uk-UA" w:eastAsia="ru-RU" w:bidi="ar-SA"/>
        </w:rPr>
      </w:pPr>
    </w:p>
    <w:p w14:paraId="3992FEF6" w14:textId="0A4739BE" w:rsidR="003E7329" w:rsidRDefault="001403C1" w:rsidP="003E7329">
      <w:pPr>
        <w:rPr>
          <w:sz w:val="28"/>
          <w:szCs w:val="28"/>
          <w:lang w:val="uk-UA"/>
        </w:rPr>
      </w:pPr>
      <w:r w:rsidRPr="00630C62">
        <w:rPr>
          <w:sz w:val="28"/>
          <w:szCs w:val="28"/>
          <w:lang w:val="uk-UA"/>
        </w:rPr>
        <w:t>Про</w:t>
      </w:r>
      <w:r w:rsidR="007D3CA6">
        <w:rPr>
          <w:sz w:val="28"/>
          <w:szCs w:val="28"/>
          <w:lang w:val="uk-UA"/>
        </w:rPr>
        <w:t xml:space="preserve"> </w:t>
      </w:r>
      <w:r w:rsidR="00F31331">
        <w:rPr>
          <w:sz w:val="28"/>
          <w:szCs w:val="28"/>
          <w:lang w:val="uk-UA"/>
        </w:rPr>
        <w:t>у</w:t>
      </w:r>
      <w:r w:rsidR="007D3CA6">
        <w:rPr>
          <w:sz w:val="28"/>
          <w:szCs w:val="28"/>
          <w:lang w:val="uk-UA"/>
        </w:rPr>
        <w:t>творення</w:t>
      </w:r>
      <w:r w:rsidRPr="00630C62">
        <w:rPr>
          <w:sz w:val="28"/>
          <w:szCs w:val="28"/>
          <w:lang w:val="uk-UA"/>
        </w:rPr>
        <w:t xml:space="preserve"> </w:t>
      </w:r>
      <w:r w:rsidR="00CE526F">
        <w:rPr>
          <w:sz w:val="28"/>
          <w:szCs w:val="28"/>
          <w:lang w:val="uk-UA"/>
        </w:rPr>
        <w:t>К</w:t>
      </w:r>
      <w:r w:rsidR="003E7329" w:rsidRPr="003E7329">
        <w:rPr>
          <w:sz w:val="28"/>
          <w:szCs w:val="28"/>
          <w:lang w:val="uk-UA"/>
        </w:rPr>
        <w:t xml:space="preserve">оординаційного центру </w:t>
      </w:r>
    </w:p>
    <w:p w14:paraId="4C6CB5E0" w14:textId="77777777" w:rsidR="003E7329" w:rsidRDefault="003E7329" w:rsidP="003E7329">
      <w:pPr>
        <w:rPr>
          <w:sz w:val="28"/>
          <w:szCs w:val="28"/>
          <w:lang w:val="uk-UA"/>
        </w:rPr>
      </w:pPr>
      <w:r w:rsidRPr="003E7329">
        <w:rPr>
          <w:sz w:val="28"/>
          <w:szCs w:val="28"/>
          <w:lang w:val="uk-UA"/>
        </w:rPr>
        <w:t>підтримки цивільного населення</w:t>
      </w:r>
    </w:p>
    <w:p w14:paraId="50319251" w14:textId="018A41B9" w:rsidR="003E7329" w:rsidRDefault="003E7329" w:rsidP="003E7329">
      <w:pPr>
        <w:rPr>
          <w:sz w:val="28"/>
          <w:szCs w:val="28"/>
          <w:lang w:val="uk-UA"/>
        </w:rPr>
      </w:pPr>
      <w:r w:rsidRPr="003E7329">
        <w:rPr>
          <w:sz w:val="28"/>
          <w:szCs w:val="28"/>
          <w:lang w:val="uk-UA"/>
        </w:rPr>
        <w:t>при виконавчому комітеті</w:t>
      </w:r>
    </w:p>
    <w:p w14:paraId="13FA7A6D" w14:textId="30080689" w:rsidR="006363E5" w:rsidRDefault="003E7329" w:rsidP="003E7329">
      <w:pPr>
        <w:rPr>
          <w:sz w:val="28"/>
          <w:szCs w:val="22"/>
          <w:lang w:val="uk-UA" w:eastAsia="ru-RU" w:bidi="ar-SA"/>
        </w:rPr>
      </w:pPr>
      <w:r w:rsidRPr="003E7329">
        <w:rPr>
          <w:sz w:val="28"/>
          <w:szCs w:val="28"/>
          <w:lang w:val="uk-UA"/>
        </w:rPr>
        <w:t>Жмеринської міської ради</w:t>
      </w:r>
    </w:p>
    <w:p w14:paraId="4F32F779" w14:textId="714CACE7" w:rsidR="00D80766" w:rsidRDefault="00D80766" w:rsidP="00B334D1">
      <w:pPr>
        <w:ind w:firstLine="851"/>
        <w:jc w:val="both"/>
        <w:rPr>
          <w:sz w:val="28"/>
          <w:szCs w:val="28"/>
          <w:lang w:val="uk-UA"/>
        </w:rPr>
      </w:pPr>
    </w:p>
    <w:p w14:paraId="259212DB" w14:textId="6FEA15A0" w:rsidR="00D80766" w:rsidRDefault="00D80766" w:rsidP="00B334D1">
      <w:pPr>
        <w:ind w:firstLine="851"/>
        <w:jc w:val="both"/>
        <w:rPr>
          <w:sz w:val="28"/>
          <w:szCs w:val="28"/>
          <w:lang w:val="uk-UA"/>
        </w:rPr>
      </w:pPr>
    </w:p>
    <w:p w14:paraId="024C9291" w14:textId="77777777" w:rsidR="00D80766" w:rsidRDefault="00D80766" w:rsidP="00B334D1">
      <w:pPr>
        <w:ind w:firstLine="851"/>
        <w:jc w:val="both"/>
        <w:rPr>
          <w:sz w:val="28"/>
          <w:szCs w:val="28"/>
          <w:lang w:val="uk-UA"/>
        </w:rPr>
      </w:pPr>
    </w:p>
    <w:p w14:paraId="7A9CA5B4" w14:textId="54187033" w:rsidR="00D80766" w:rsidRDefault="00D80766" w:rsidP="00665DE0">
      <w:pPr>
        <w:ind w:firstLine="708"/>
        <w:jc w:val="both"/>
        <w:rPr>
          <w:b/>
          <w:bCs/>
          <w:sz w:val="28"/>
          <w:szCs w:val="28"/>
          <w:lang w:val="uk-UA"/>
        </w:rPr>
      </w:pPr>
      <w:r w:rsidRPr="00D80766">
        <w:rPr>
          <w:sz w:val="28"/>
          <w:szCs w:val="28"/>
          <w:lang w:val="uk-UA"/>
        </w:rPr>
        <w:t>Відповідно до</w:t>
      </w:r>
      <w:r w:rsidRPr="00596C66">
        <w:rPr>
          <w:lang w:val="uk-UA"/>
        </w:rPr>
        <w:t xml:space="preserve"> </w:t>
      </w:r>
      <w:r w:rsidRPr="00D80766">
        <w:rPr>
          <w:sz w:val="28"/>
          <w:szCs w:val="28"/>
          <w:lang w:val="uk-UA"/>
        </w:rPr>
        <w:t>наказу начальника Вінницької обласної військової адміністрації від 02.06.2023 року №791</w:t>
      </w:r>
      <w:r>
        <w:rPr>
          <w:sz w:val="28"/>
          <w:szCs w:val="28"/>
          <w:lang w:val="uk-UA"/>
        </w:rPr>
        <w:t>,</w:t>
      </w:r>
      <w:r w:rsidRPr="00D80766">
        <w:rPr>
          <w:sz w:val="28"/>
          <w:szCs w:val="28"/>
          <w:lang w:val="uk-UA"/>
        </w:rPr>
        <w:t xml:space="preserve"> листа Вінницької ОВА від 12.06.2023 року № 0101-58/4542, відповідно до постанови Кабінету Міністрів України від 09.05.2023 № 470</w:t>
      </w:r>
      <w:r w:rsidR="00BF013C">
        <w:rPr>
          <w:sz w:val="28"/>
          <w:szCs w:val="28"/>
          <w:lang w:val="uk-UA"/>
        </w:rPr>
        <w:t xml:space="preserve"> </w:t>
      </w:r>
      <w:r w:rsidRPr="00D80766">
        <w:rPr>
          <w:sz w:val="28"/>
          <w:szCs w:val="28"/>
          <w:lang w:val="uk-UA"/>
        </w:rPr>
        <w:t>«Про координаційні центри підтримки цивільного населення»,</w:t>
      </w:r>
      <w:r>
        <w:rPr>
          <w:sz w:val="28"/>
          <w:szCs w:val="28"/>
          <w:lang w:val="uk-UA"/>
        </w:rPr>
        <w:t xml:space="preserve"> </w:t>
      </w:r>
      <w:r w:rsidRPr="00D80766">
        <w:rPr>
          <w:sz w:val="28"/>
          <w:szCs w:val="28"/>
          <w:lang w:val="uk-UA"/>
        </w:rPr>
        <w:t>керуючись ст.</w:t>
      </w:r>
      <w:r w:rsidRPr="00596C66">
        <w:rPr>
          <w:lang w:val="uk-UA"/>
        </w:rPr>
        <w:t xml:space="preserve"> </w:t>
      </w:r>
      <w:r w:rsidRPr="00D80766">
        <w:rPr>
          <w:sz w:val="28"/>
          <w:szCs w:val="28"/>
          <w:lang w:val="uk-UA"/>
        </w:rPr>
        <w:t>40</w:t>
      </w:r>
      <w:r w:rsidR="00736D10">
        <w:rPr>
          <w:sz w:val="28"/>
          <w:szCs w:val="28"/>
          <w:lang w:val="uk-UA"/>
        </w:rPr>
        <w:t xml:space="preserve"> </w:t>
      </w:r>
      <w:r w:rsidRPr="00D80766">
        <w:rPr>
          <w:sz w:val="28"/>
          <w:szCs w:val="28"/>
          <w:lang w:val="uk-UA"/>
        </w:rPr>
        <w:t>Закону України «Про місцеве самоврядування в Україні»</w:t>
      </w:r>
      <w:r>
        <w:rPr>
          <w:sz w:val="28"/>
          <w:szCs w:val="28"/>
          <w:lang w:val="uk-UA"/>
        </w:rPr>
        <w:t>,</w:t>
      </w:r>
      <w:r w:rsidRPr="00596C66">
        <w:rPr>
          <w:lang w:val="uk-UA"/>
        </w:rPr>
        <w:t xml:space="preserve"> </w:t>
      </w:r>
      <w:r w:rsidRPr="00D80766">
        <w:rPr>
          <w:sz w:val="28"/>
          <w:szCs w:val="28"/>
          <w:lang w:val="uk-UA"/>
        </w:rPr>
        <w:t xml:space="preserve">виконавчий комітет Жмеринської міської ради </w:t>
      </w:r>
      <w:r w:rsidRPr="00D80766">
        <w:rPr>
          <w:b/>
          <w:bCs/>
          <w:sz w:val="28"/>
          <w:szCs w:val="28"/>
          <w:lang w:val="uk-UA"/>
        </w:rPr>
        <w:t>ВИРІШИВ:</w:t>
      </w:r>
    </w:p>
    <w:p w14:paraId="149EDB02" w14:textId="77777777" w:rsidR="00D168D7" w:rsidRDefault="00D168D7" w:rsidP="00665DE0">
      <w:pPr>
        <w:ind w:firstLine="708"/>
        <w:jc w:val="both"/>
        <w:rPr>
          <w:sz w:val="28"/>
          <w:szCs w:val="28"/>
          <w:lang w:val="uk-UA"/>
        </w:rPr>
      </w:pPr>
    </w:p>
    <w:p w14:paraId="29F27AF4" w14:textId="5B778538" w:rsidR="001403C1" w:rsidRPr="00B334D1" w:rsidRDefault="00E946C3" w:rsidP="00E946C3">
      <w:pPr>
        <w:jc w:val="both"/>
        <w:rPr>
          <w:bCs/>
          <w:sz w:val="28"/>
          <w:szCs w:val="28"/>
          <w:lang w:val="uk-UA" w:eastAsia="uk-UA"/>
        </w:rPr>
      </w:pPr>
      <w:r>
        <w:rPr>
          <w:sz w:val="28"/>
          <w:szCs w:val="28"/>
          <w:lang w:val="uk-UA"/>
        </w:rPr>
        <w:t xml:space="preserve">         </w:t>
      </w:r>
      <w:r w:rsidR="001403C1" w:rsidRPr="007D0CF6">
        <w:rPr>
          <w:sz w:val="28"/>
          <w:szCs w:val="28"/>
          <w:lang w:val="uk-UA"/>
        </w:rPr>
        <w:t>1.</w:t>
      </w:r>
      <w:r w:rsidR="008568AF">
        <w:rPr>
          <w:sz w:val="28"/>
          <w:szCs w:val="28"/>
          <w:lang w:val="uk-UA"/>
        </w:rPr>
        <w:t xml:space="preserve"> </w:t>
      </w:r>
      <w:r w:rsidR="001403C1">
        <w:rPr>
          <w:sz w:val="28"/>
          <w:szCs w:val="28"/>
          <w:lang w:val="uk-UA"/>
        </w:rPr>
        <w:t>Утв</w:t>
      </w:r>
      <w:r w:rsidR="001403C1" w:rsidRPr="007D0CF6">
        <w:rPr>
          <w:sz w:val="28"/>
          <w:szCs w:val="28"/>
          <w:lang w:val="uk-UA"/>
        </w:rPr>
        <w:t xml:space="preserve">орити </w:t>
      </w:r>
      <w:r w:rsidR="00665DE0">
        <w:rPr>
          <w:sz w:val="28"/>
          <w:szCs w:val="28"/>
          <w:lang w:val="uk-UA"/>
        </w:rPr>
        <w:t>К</w:t>
      </w:r>
      <w:r w:rsidR="00665DE0" w:rsidRPr="00665DE0">
        <w:rPr>
          <w:sz w:val="28"/>
          <w:szCs w:val="28"/>
          <w:lang w:val="uk-UA"/>
        </w:rPr>
        <w:t>оординаційн</w:t>
      </w:r>
      <w:r w:rsidR="00665DE0">
        <w:rPr>
          <w:sz w:val="28"/>
          <w:szCs w:val="28"/>
          <w:lang w:val="uk-UA"/>
        </w:rPr>
        <w:t>ий</w:t>
      </w:r>
      <w:r w:rsidR="00665DE0" w:rsidRPr="00665DE0">
        <w:rPr>
          <w:sz w:val="28"/>
          <w:szCs w:val="28"/>
          <w:lang w:val="uk-UA"/>
        </w:rPr>
        <w:t xml:space="preserve"> центр підтримки цивільного населення при виконавчому комітеті Жмеринської міської ради</w:t>
      </w:r>
      <w:r w:rsidR="00665DE0">
        <w:rPr>
          <w:sz w:val="28"/>
          <w:szCs w:val="28"/>
          <w:lang w:val="uk-UA"/>
        </w:rPr>
        <w:t xml:space="preserve"> </w:t>
      </w:r>
      <w:r w:rsidR="001403C1" w:rsidRPr="007D0CF6">
        <w:rPr>
          <w:sz w:val="28"/>
          <w:szCs w:val="28"/>
          <w:lang w:val="uk-UA"/>
        </w:rPr>
        <w:t xml:space="preserve">та затвердити </w:t>
      </w:r>
      <w:r w:rsidR="00665DE0">
        <w:rPr>
          <w:sz w:val="28"/>
          <w:szCs w:val="28"/>
          <w:lang w:val="uk-UA"/>
        </w:rPr>
        <w:t xml:space="preserve">його </w:t>
      </w:r>
      <w:r w:rsidR="001403C1" w:rsidRPr="007D0CF6">
        <w:rPr>
          <w:sz w:val="28"/>
          <w:szCs w:val="28"/>
          <w:lang w:val="uk-UA"/>
        </w:rPr>
        <w:t>склад (дода</w:t>
      </w:r>
      <w:r w:rsidR="00665DE0">
        <w:rPr>
          <w:sz w:val="28"/>
          <w:szCs w:val="28"/>
          <w:lang w:val="uk-UA"/>
        </w:rPr>
        <w:t>ток1</w:t>
      </w:r>
      <w:r w:rsidR="001403C1" w:rsidRPr="007D0CF6">
        <w:rPr>
          <w:sz w:val="28"/>
          <w:szCs w:val="28"/>
          <w:lang w:val="uk-UA"/>
        </w:rPr>
        <w:t>).</w:t>
      </w:r>
    </w:p>
    <w:p w14:paraId="5663ACBE" w14:textId="1E24BDE2" w:rsidR="001403C1" w:rsidRPr="007D0CF6" w:rsidRDefault="001403C1" w:rsidP="00E946C3">
      <w:pPr>
        <w:jc w:val="both"/>
        <w:rPr>
          <w:sz w:val="28"/>
          <w:szCs w:val="28"/>
          <w:lang w:val="uk-UA"/>
        </w:rPr>
      </w:pPr>
      <w:r w:rsidRPr="007D0CF6">
        <w:rPr>
          <w:sz w:val="28"/>
          <w:szCs w:val="28"/>
          <w:lang w:val="uk-UA"/>
        </w:rPr>
        <w:t xml:space="preserve">         2. Затвердити Положення про </w:t>
      </w:r>
      <w:r w:rsidR="00665DE0" w:rsidRPr="00665DE0">
        <w:rPr>
          <w:sz w:val="28"/>
          <w:szCs w:val="28"/>
          <w:lang w:val="uk-UA"/>
        </w:rPr>
        <w:t>координаційн</w:t>
      </w:r>
      <w:r w:rsidR="00665DE0">
        <w:rPr>
          <w:sz w:val="28"/>
          <w:szCs w:val="28"/>
          <w:lang w:val="uk-UA"/>
        </w:rPr>
        <w:t>ий</w:t>
      </w:r>
      <w:r w:rsidR="00665DE0" w:rsidRPr="00665DE0">
        <w:rPr>
          <w:sz w:val="28"/>
          <w:szCs w:val="28"/>
          <w:lang w:val="uk-UA"/>
        </w:rPr>
        <w:t xml:space="preserve"> центр підтримки цивільного населення при виконавчому комітеті Жмеринської міської ради </w:t>
      </w:r>
      <w:r w:rsidRPr="007D0CF6">
        <w:rPr>
          <w:sz w:val="28"/>
          <w:szCs w:val="28"/>
          <w:lang w:val="uk-UA"/>
        </w:rPr>
        <w:t>(дода</w:t>
      </w:r>
      <w:r w:rsidR="00665DE0">
        <w:rPr>
          <w:sz w:val="28"/>
          <w:szCs w:val="28"/>
          <w:lang w:val="uk-UA"/>
        </w:rPr>
        <w:t>ток 2</w:t>
      </w:r>
      <w:r w:rsidRPr="007D0CF6">
        <w:rPr>
          <w:sz w:val="28"/>
          <w:szCs w:val="28"/>
          <w:lang w:val="uk-UA"/>
        </w:rPr>
        <w:t>).</w:t>
      </w:r>
    </w:p>
    <w:p w14:paraId="5D4C7B68" w14:textId="05380346" w:rsidR="001403C1" w:rsidRDefault="001403C1" w:rsidP="00E946C3">
      <w:pPr>
        <w:jc w:val="both"/>
        <w:rPr>
          <w:sz w:val="28"/>
          <w:szCs w:val="28"/>
          <w:lang w:val="uk-UA"/>
        </w:rPr>
      </w:pPr>
      <w:r w:rsidRPr="007D0CF6">
        <w:rPr>
          <w:sz w:val="28"/>
          <w:szCs w:val="28"/>
          <w:lang w:val="uk-UA"/>
        </w:rPr>
        <w:t xml:space="preserve">         </w:t>
      </w:r>
      <w:r w:rsidR="00665DE0">
        <w:rPr>
          <w:sz w:val="28"/>
          <w:szCs w:val="28"/>
          <w:lang w:val="uk-UA"/>
        </w:rPr>
        <w:t>3</w:t>
      </w:r>
      <w:r w:rsidRPr="007D0CF6">
        <w:rPr>
          <w:sz w:val="28"/>
          <w:szCs w:val="28"/>
          <w:lang w:val="uk-UA"/>
        </w:rPr>
        <w:t>. Контроль за виконанням цього рішення покласти на заступника міського голови</w:t>
      </w:r>
      <w:r>
        <w:rPr>
          <w:sz w:val="28"/>
          <w:szCs w:val="28"/>
          <w:lang w:val="uk-UA"/>
        </w:rPr>
        <w:t xml:space="preserve"> з питань діяльності виконавчих органів</w:t>
      </w:r>
      <w:r w:rsidR="006C3749">
        <w:rPr>
          <w:sz w:val="28"/>
          <w:szCs w:val="28"/>
          <w:lang w:val="uk-UA"/>
        </w:rPr>
        <w:t xml:space="preserve"> </w:t>
      </w:r>
      <w:r w:rsidR="007F171E">
        <w:rPr>
          <w:sz w:val="28"/>
          <w:szCs w:val="28"/>
          <w:lang w:val="uk-UA"/>
        </w:rPr>
        <w:t xml:space="preserve">ради </w:t>
      </w:r>
      <w:r w:rsidR="00665DE0">
        <w:rPr>
          <w:sz w:val="28"/>
          <w:szCs w:val="28"/>
          <w:lang w:val="uk-UA"/>
        </w:rPr>
        <w:t>Ольгу БОРОВСЬКУ</w:t>
      </w:r>
      <w:r w:rsidRPr="007D0CF6">
        <w:rPr>
          <w:sz w:val="28"/>
          <w:szCs w:val="28"/>
          <w:lang w:val="uk-UA"/>
        </w:rPr>
        <w:t>.</w:t>
      </w:r>
    </w:p>
    <w:p w14:paraId="6BF1DC71" w14:textId="38A2BBB6" w:rsidR="00665DE0" w:rsidRDefault="00665DE0" w:rsidP="00E946C3">
      <w:pPr>
        <w:jc w:val="both"/>
        <w:rPr>
          <w:sz w:val="28"/>
          <w:szCs w:val="28"/>
          <w:lang w:val="uk-UA"/>
        </w:rPr>
      </w:pPr>
    </w:p>
    <w:p w14:paraId="5607F4E1" w14:textId="4B5B059F" w:rsidR="00665DE0" w:rsidRDefault="00665DE0" w:rsidP="00E946C3">
      <w:pPr>
        <w:jc w:val="both"/>
        <w:rPr>
          <w:lang w:val="uk-UA"/>
        </w:rPr>
      </w:pPr>
    </w:p>
    <w:p w14:paraId="7DF384D1" w14:textId="023B40E3" w:rsidR="00D168D7" w:rsidRDefault="00D168D7" w:rsidP="00E946C3">
      <w:pPr>
        <w:jc w:val="both"/>
        <w:rPr>
          <w:lang w:val="uk-UA"/>
        </w:rPr>
      </w:pPr>
    </w:p>
    <w:p w14:paraId="3634FACA" w14:textId="77777777" w:rsidR="00D168D7" w:rsidRPr="007D0CF6" w:rsidRDefault="00D168D7" w:rsidP="00E946C3">
      <w:pPr>
        <w:jc w:val="both"/>
        <w:rPr>
          <w:lang w:val="uk-UA"/>
        </w:rPr>
      </w:pPr>
    </w:p>
    <w:p w14:paraId="5A27376C" w14:textId="77777777" w:rsidR="001403C1" w:rsidRPr="007D0CF6" w:rsidRDefault="001403C1" w:rsidP="001403C1">
      <w:pPr>
        <w:jc w:val="both"/>
        <w:rPr>
          <w:sz w:val="28"/>
          <w:szCs w:val="28"/>
          <w:lang w:val="uk-UA"/>
        </w:rPr>
      </w:pPr>
    </w:p>
    <w:p w14:paraId="2D8600A1" w14:textId="3E263BFB" w:rsidR="00952BE5" w:rsidRPr="00665DE0" w:rsidRDefault="00E946C3" w:rsidP="001403C1">
      <w:pPr>
        <w:widowControl/>
        <w:shd w:val="clear" w:color="auto" w:fill="FFFFFF"/>
        <w:spacing w:after="13" w:line="266" w:lineRule="auto"/>
        <w:rPr>
          <w:sz w:val="28"/>
          <w:szCs w:val="22"/>
          <w:lang w:val="uk-UA" w:eastAsia="ru-RU" w:bidi="ar-SA"/>
        </w:rPr>
      </w:pPr>
      <w:r>
        <w:rPr>
          <w:sz w:val="28"/>
          <w:szCs w:val="22"/>
          <w:lang w:val="uk-UA" w:eastAsia="ru-RU" w:bidi="ar-SA"/>
        </w:rPr>
        <w:t xml:space="preserve">         </w:t>
      </w:r>
      <w:r w:rsidRPr="007765AA">
        <w:rPr>
          <w:b/>
          <w:bCs/>
          <w:sz w:val="28"/>
          <w:szCs w:val="22"/>
          <w:lang w:val="uk-UA" w:eastAsia="ru-RU" w:bidi="ar-SA"/>
        </w:rPr>
        <w:t>Секретар міської ради</w:t>
      </w:r>
      <w:r>
        <w:rPr>
          <w:sz w:val="28"/>
          <w:szCs w:val="22"/>
          <w:lang w:val="uk-UA" w:eastAsia="ru-RU" w:bidi="ar-SA"/>
        </w:rPr>
        <w:t xml:space="preserve">                             </w:t>
      </w:r>
      <w:r w:rsidRPr="00E946C3">
        <w:rPr>
          <w:b/>
          <w:sz w:val="28"/>
          <w:szCs w:val="22"/>
          <w:lang w:val="uk-UA" w:eastAsia="ru-RU" w:bidi="ar-SA"/>
        </w:rPr>
        <w:t>Вадим КОЖУХОВСЬКИЙ</w:t>
      </w:r>
    </w:p>
    <w:p w14:paraId="08D2E487" w14:textId="79F3397E" w:rsidR="00952BE5" w:rsidRDefault="00952BE5" w:rsidP="00952BE5">
      <w:pPr>
        <w:widowControl/>
        <w:shd w:val="clear" w:color="auto" w:fill="FFFFFF"/>
        <w:spacing w:after="13" w:line="266" w:lineRule="auto"/>
        <w:ind w:left="6372" w:firstLine="698"/>
        <w:rPr>
          <w:sz w:val="28"/>
          <w:szCs w:val="22"/>
          <w:lang w:val="uk-UA" w:eastAsia="ru-RU" w:bidi="ar-SA"/>
        </w:rPr>
      </w:pPr>
    </w:p>
    <w:p w14:paraId="02F19DB9" w14:textId="0A3C7AEE" w:rsidR="00665DE0" w:rsidRDefault="00665DE0" w:rsidP="00952BE5">
      <w:pPr>
        <w:widowControl/>
        <w:shd w:val="clear" w:color="auto" w:fill="FFFFFF"/>
        <w:spacing w:after="13" w:line="266" w:lineRule="auto"/>
        <w:ind w:left="6372" w:firstLine="698"/>
        <w:rPr>
          <w:sz w:val="28"/>
          <w:szCs w:val="22"/>
          <w:lang w:val="uk-UA" w:eastAsia="ru-RU" w:bidi="ar-SA"/>
        </w:rPr>
      </w:pPr>
    </w:p>
    <w:p w14:paraId="4D44C332" w14:textId="6201319D" w:rsidR="00665DE0" w:rsidRDefault="00665DE0" w:rsidP="00952BE5">
      <w:pPr>
        <w:widowControl/>
        <w:shd w:val="clear" w:color="auto" w:fill="FFFFFF"/>
        <w:spacing w:after="13" w:line="266" w:lineRule="auto"/>
        <w:ind w:left="6372" w:firstLine="698"/>
        <w:rPr>
          <w:sz w:val="28"/>
          <w:szCs w:val="22"/>
          <w:lang w:val="uk-UA" w:eastAsia="ru-RU" w:bidi="ar-SA"/>
        </w:rPr>
      </w:pPr>
    </w:p>
    <w:p w14:paraId="521913AD" w14:textId="2714C85D" w:rsidR="00665DE0" w:rsidRDefault="00665DE0" w:rsidP="006359D7">
      <w:pPr>
        <w:widowControl/>
        <w:shd w:val="clear" w:color="auto" w:fill="FFFFFF"/>
        <w:spacing w:after="13" w:line="266" w:lineRule="auto"/>
        <w:rPr>
          <w:sz w:val="28"/>
          <w:szCs w:val="22"/>
          <w:lang w:val="uk-UA" w:eastAsia="ru-RU" w:bidi="ar-SA"/>
        </w:rPr>
      </w:pPr>
    </w:p>
    <w:p w14:paraId="54A99709" w14:textId="77777777" w:rsidR="00D168D7" w:rsidRDefault="00D168D7" w:rsidP="008C7679">
      <w:pPr>
        <w:ind w:left="5760"/>
        <w:jc w:val="both"/>
        <w:rPr>
          <w:sz w:val="28"/>
          <w:szCs w:val="22"/>
          <w:lang w:val="uk-UA" w:eastAsia="ru-RU" w:bidi="ar-SA"/>
        </w:rPr>
      </w:pPr>
      <w:bookmarkStart w:id="0" w:name="_Hlk138777260"/>
    </w:p>
    <w:p w14:paraId="76FABE1B" w14:textId="38FDFCF7" w:rsidR="008C7679" w:rsidRPr="00665DE0" w:rsidRDefault="006359D7" w:rsidP="008C7679">
      <w:pPr>
        <w:ind w:left="5760"/>
        <w:jc w:val="both"/>
        <w:rPr>
          <w:bCs/>
          <w:lang w:val="uk-UA"/>
        </w:rPr>
      </w:pPr>
      <w:bookmarkStart w:id="1" w:name="_Hlk138344601"/>
      <w:r>
        <w:rPr>
          <w:bCs/>
          <w:lang w:val="uk-UA"/>
        </w:rPr>
        <w:t xml:space="preserve">                                          </w:t>
      </w:r>
      <w:r w:rsidR="00665DE0" w:rsidRPr="00665DE0">
        <w:rPr>
          <w:bCs/>
          <w:lang w:val="uk-UA"/>
        </w:rPr>
        <w:t>Додаток 1</w:t>
      </w:r>
    </w:p>
    <w:p w14:paraId="0C5C08E0" w14:textId="4B6B7D94" w:rsidR="008C7679" w:rsidRPr="00BE54F1" w:rsidRDefault="006359D7" w:rsidP="008C7679">
      <w:pPr>
        <w:tabs>
          <w:tab w:val="left" w:pos="5940"/>
        </w:tabs>
        <w:rPr>
          <w:lang w:val="uk-UA"/>
        </w:rPr>
      </w:pPr>
      <w:r>
        <w:rPr>
          <w:b/>
          <w:sz w:val="28"/>
          <w:szCs w:val="28"/>
          <w:lang w:val="uk-UA"/>
        </w:rPr>
        <w:t xml:space="preserve">                                                                                   </w:t>
      </w:r>
      <w:r w:rsidR="008C7679">
        <w:rPr>
          <w:b/>
          <w:sz w:val="28"/>
          <w:szCs w:val="28"/>
          <w:lang w:val="uk-UA"/>
        </w:rPr>
        <w:t xml:space="preserve"> </w:t>
      </w:r>
      <w:r w:rsidR="00665DE0">
        <w:rPr>
          <w:lang w:val="uk-UA"/>
        </w:rPr>
        <w:t>до р</w:t>
      </w:r>
      <w:r w:rsidR="008C7679" w:rsidRPr="00BE54F1">
        <w:rPr>
          <w:lang w:val="uk-UA"/>
        </w:rPr>
        <w:t>ішення викон</w:t>
      </w:r>
      <w:r w:rsidR="00665DE0">
        <w:rPr>
          <w:lang w:val="uk-UA"/>
        </w:rPr>
        <w:t>авчого</w:t>
      </w:r>
      <w:r>
        <w:rPr>
          <w:lang w:val="uk-UA"/>
        </w:rPr>
        <w:t xml:space="preserve"> </w:t>
      </w:r>
      <w:r w:rsidR="00665DE0">
        <w:rPr>
          <w:lang w:val="uk-UA"/>
        </w:rPr>
        <w:t>комітету</w:t>
      </w:r>
    </w:p>
    <w:p w14:paraId="41CD1E9D" w14:textId="33DC8378" w:rsidR="008C7679" w:rsidRDefault="008C7679" w:rsidP="008C7679">
      <w:pPr>
        <w:tabs>
          <w:tab w:val="left" w:pos="6300"/>
        </w:tabs>
        <w:rPr>
          <w:lang w:val="uk-UA"/>
        </w:rPr>
      </w:pPr>
      <w:r w:rsidRPr="00BE54F1">
        <w:rPr>
          <w:lang w:val="uk-UA"/>
        </w:rPr>
        <w:t xml:space="preserve">                                                                                                </w:t>
      </w:r>
      <w:r>
        <w:rPr>
          <w:lang w:val="uk-UA"/>
        </w:rPr>
        <w:t xml:space="preserve">  </w:t>
      </w:r>
      <w:r w:rsidRPr="00BE54F1">
        <w:rPr>
          <w:lang w:val="uk-UA"/>
        </w:rPr>
        <w:t>від «</w:t>
      </w:r>
      <w:r w:rsidR="00021081">
        <w:rPr>
          <w:lang w:val="uk-UA"/>
        </w:rPr>
        <w:t>21</w:t>
      </w:r>
      <w:r w:rsidRPr="00BE54F1">
        <w:rPr>
          <w:lang w:val="uk-UA"/>
        </w:rPr>
        <w:t>»</w:t>
      </w:r>
      <w:r w:rsidR="00F07F58">
        <w:rPr>
          <w:lang w:val="uk-UA"/>
        </w:rPr>
        <w:t xml:space="preserve"> </w:t>
      </w:r>
      <w:r w:rsidR="009226C0">
        <w:rPr>
          <w:lang w:val="uk-UA"/>
        </w:rPr>
        <w:t>липня</w:t>
      </w:r>
      <w:r w:rsidR="00F07F58">
        <w:rPr>
          <w:lang w:val="uk-UA"/>
        </w:rPr>
        <w:t xml:space="preserve"> </w:t>
      </w:r>
      <w:r w:rsidRPr="00BE54F1">
        <w:rPr>
          <w:lang w:val="uk-UA"/>
        </w:rPr>
        <w:t>20</w:t>
      </w:r>
      <w:r>
        <w:rPr>
          <w:lang w:val="uk-UA"/>
        </w:rPr>
        <w:t>23</w:t>
      </w:r>
      <w:r w:rsidRPr="00BE54F1">
        <w:rPr>
          <w:lang w:val="uk-UA"/>
        </w:rPr>
        <w:t>р. №</w:t>
      </w:r>
      <w:r w:rsidR="00021081">
        <w:rPr>
          <w:lang w:val="uk-UA"/>
        </w:rPr>
        <w:t xml:space="preserve"> 206</w:t>
      </w:r>
    </w:p>
    <w:p w14:paraId="476633D9" w14:textId="77777777" w:rsidR="006359D7" w:rsidRPr="007574D1" w:rsidRDefault="006359D7" w:rsidP="008C7679">
      <w:pPr>
        <w:tabs>
          <w:tab w:val="left" w:pos="6300"/>
        </w:tabs>
        <w:rPr>
          <w:b/>
          <w:lang w:val="uk-UA"/>
        </w:rPr>
      </w:pPr>
    </w:p>
    <w:bookmarkEnd w:id="1"/>
    <w:p w14:paraId="751C5170" w14:textId="77777777" w:rsidR="008C7679" w:rsidRPr="00513E19" w:rsidRDefault="008C7679" w:rsidP="008C7679">
      <w:pPr>
        <w:jc w:val="center"/>
        <w:rPr>
          <w:b/>
          <w:sz w:val="28"/>
          <w:szCs w:val="28"/>
          <w:lang w:val="uk-UA"/>
        </w:rPr>
      </w:pPr>
      <w:r w:rsidRPr="00513E19">
        <w:rPr>
          <w:b/>
          <w:sz w:val="28"/>
          <w:szCs w:val="28"/>
          <w:lang w:val="uk-UA"/>
        </w:rPr>
        <w:t xml:space="preserve">С К Л А Д </w:t>
      </w:r>
    </w:p>
    <w:p w14:paraId="0199D382" w14:textId="7C9BE7AA" w:rsidR="00665DE0" w:rsidRPr="00596C66" w:rsidRDefault="00665DE0" w:rsidP="00665DE0">
      <w:pPr>
        <w:jc w:val="center"/>
        <w:rPr>
          <w:b/>
          <w:bCs/>
          <w:sz w:val="28"/>
          <w:szCs w:val="28"/>
          <w:lang w:val="ru-RU"/>
        </w:rPr>
      </w:pPr>
      <w:r>
        <w:rPr>
          <w:b/>
          <w:bCs/>
          <w:sz w:val="28"/>
          <w:szCs w:val="28"/>
          <w:lang w:val="uk-UA"/>
        </w:rPr>
        <w:t>К</w:t>
      </w:r>
      <w:r w:rsidRPr="00596C66">
        <w:rPr>
          <w:b/>
          <w:bCs/>
          <w:sz w:val="28"/>
          <w:szCs w:val="28"/>
          <w:lang w:val="ru-RU"/>
        </w:rPr>
        <w:t>оординаційного центру підтримки цивільного населення при виконавчому комітеті Жмеринської міської ради</w:t>
      </w:r>
    </w:p>
    <w:p w14:paraId="72C4AA6F" w14:textId="77777777" w:rsidR="008C7679" w:rsidRPr="00513E19" w:rsidRDefault="008C7679" w:rsidP="008C7679">
      <w:pPr>
        <w:jc w:val="both"/>
        <w:rPr>
          <w:sz w:val="28"/>
          <w:szCs w:val="28"/>
          <w:lang w:val="uk-UA"/>
        </w:rPr>
      </w:pPr>
    </w:p>
    <w:tbl>
      <w:tblPr>
        <w:tblW w:w="9919" w:type="dxa"/>
        <w:tblInd w:w="-426" w:type="dxa"/>
        <w:tblLayout w:type="fixed"/>
        <w:tblLook w:val="01E0" w:firstRow="1" w:lastRow="1" w:firstColumn="1" w:lastColumn="1" w:noHBand="0" w:noVBand="0"/>
      </w:tblPr>
      <w:tblGrid>
        <w:gridCol w:w="19"/>
        <w:gridCol w:w="3237"/>
        <w:gridCol w:w="567"/>
        <w:gridCol w:w="6096"/>
      </w:tblGrid>
      <w:tr w:rsidR="00BA4409" w:rsidRPr="00021081" w14:paraId="15F3DC4D" w14:textId="77777777" w:rsidTr="006359D7">
        <w:trPr>
          <w:trHeight w:val="565"/>
        </w:trPr>
        <w:tc>
          <w:tcPr>
            <w:tcW w:w="3256" w:type="dxa"/>
            <w:gridSpan w:val="2"/>
            <w:tcBorders>
              <w:top w:val="single" w:sz="4" w:space="0" w:color="auto"/>
              <w:left w:val="single" w:sz="4" w:space="0" w:color="auto"/>
              <w:bottom w:val="single" w:sz="4" w:space="0" w:color="auto"/>
              <w:right w:val="single" w:sz="4" w:space="0" w:color="auto"/>
            </w:tcBorders>
          </w:tcPr>
          <w:p w14:paraId="794CA5AC" w14:textId="77777777" w:rsidR="00BA4409" w:rsidRPr="00FD0CBF" w:rsidRDefault="00BA4409" w:rsidP="00D74E81">
            <w:pPr>
              <w:rPr>
                <w:sz w:val="28"/>
                <w:szCs w:val="28"/>
                <w:lang w:val="uk-UA"/>
              </w:rPr>
            </w:pPr>
            <w:r w:rsidRPr="00513E19">
              <w:rPr>
                <w:sz w:val="28"/>
                <w:szCs w:val="28"/>
                <w:lang w:val="uk-UA"/>
              </w:rPr>
              <w:t>Б</w:t>
            </w:r>
            <w:r>
              <w:rPr>
                <w:sz w:val="28"/>
                <w:szCs w:val="28"/>
                <w:lang w:val="uk-UA"/>
              </w:rPr>
              <w:t xml:space="preserve">ОРОВСЬКА </w:t>
            </w:r>
            <w:r w:rsidRPr="00513E19">
              <w:rPr>
                <w:sz w:val="28"/>
                <w:szCs w:val="28"/>
                <w:lang w:val="uk-UA"/>
              </w:rPr>
              <w:t>Ольга Геннадіївна</w:t>
            </w:r>
          </w:p>
        </w:tc>
        <w:tc>
          <w:tcPr>
            <w:tcW w:w="567" w:type="dxa"/>
            <w:tcBorders>
              <w:top w:val="single" w:sz="4" w:space="0" w:color="auto"/>
              <w:left w:val="single" w:sz="4" w:space="0" w:color="auto"/>
              <w:bottom w:val="single" w:sz="4" w:space="0" w:color="auto"/>
              <w:right w:val="single" w:sz="4" w:space="0" w:color="auto"/>
            </w:tcBorders>
          </w:tcPr>
          <w:p w14:paraId="25DF40DC" w14:textId="3371841A" w:rsidR="00BA4409" w:rsidRPr="00FD0CBF" w:rsidRDefault="00D77330" w:rsidP="00D77330">
            <w:pPr>
              <w:tabs>
                <w:tab w:val="left" w:pos="179"/>
              </w:tabs>
              <w:ind w:left="-12" w:right="84"/>
              <w:jc w:val="center"/>
              <w:rPr>
                <w:sz w:val="28"/>
                <w:szCs w:val="28"/>
                <w:lang w:val="uk-UA"/>
              </w:rPr>
            </w:pPr>
            <w:r w:rsidRPr="00513E19">
              <w:rPr>
                <w:sz w:val="28"/>
                <w:szCs w:val="28"/>
                <w:lang w:val="uk-UA"/>
              </w:rPr>
              <w:t>–</w:t>
            </w:r>
          </w:p>
        </w:tc>
        <w:tc>
          <w:tcPr>
            <w:tcW w:w="6096" w:type="dxa"/>
            <w:tcBorders>
              <w:top w:val="single" w:sz="4" w:space="0" w:color="auto"/>
              <w:left w:val="single" w:sz="4" w:space="0" w:color="auto"/>
              <w:bottom w:val="single" w:sz="4" w:space="0" w:color="auto"/>
              <w:right w:val="single" w:sz="4" w:space="0" w:color="auto"/>
            </w:tcBorders>
          </w:tcPr>
          <w:p w14:paraId="00C80EFE" w14:textId="6021B157" w:rsidR="00BA4409" w:rsidRPr="00513E19" w:rsidRDefault="00BA4409" w:rsidP="00D74E81">
            <w:pPr>
              <w:jc w:val="both"/>
              <w:rPr>
                <w:sz w:val="28"/>
                <w:szCs w:val="28"/>
                <w:lang w:val="uk-UA"/>
              </w:rPr>
            </w:pPr>
            <w:r w:rsidRPr="00513E19">
              <w:rPr>
                <w:sz w:val="28"/>
                <w:szCs w:val="28"/>
                <w:lang w:val="uk-UA"/>
              </w:rPr>
              <w:t xml:space="preserve">заступник міського голови з </w:t>
            </w:r>
            <w:r>
              <w:rPr>
                <w:sz w:val="28"/>
                <w:szCs w:val="28"/>
                <w:lang w:val="uk-UA"/>
              </w:rPr>
              <w:t>питань діяльності виконавчих органів</w:t>
            </w:r>
            <w:r w:rsidR="007F171E">
              <w:rPr>
                <w:sz w:val="28"/>
                <w:szCs w:val="28"/>
                <w:lang w:val="uk-UA"/>
              </w:rPr>
              <w:t xml:space="preserve"> ради</w:t>
            </w:r>
            <w:r w:rsidRPr="00513E19">
              <w:rPr>
                <w:sz w:val="28"/>
                <w:szCs w:val="28"/>
                <w:lang w:val="uk-UA"/>
              </w:rPr>
              <w:t xml:space="preserve">, </w:t>
            </w:r>
            <w:r>
              <w:rPr>
                <w:sz w:val="28"/>
                <w:szCs w:val="28"/>
                <w:lang w:val="uk-UA"/>
              </w:rPr>
              <w:t>керівник координаційного центру</w:t>
            </w:r>
          </w:p>
        </w:tc>
      </w:tr>
      <w:tr w:rsidR="00BA4409" w:rsidRPr="00021081" w14:paraId="13857A63" w14:textId="77777777" w:rsidTr="006359D7">
        <w:trPr>
          <w:trHeight w:val="721"/>
        </w:trPr>
        <w:tc>
          <w:tcPr>
            <w:tcW w:w="3256" w:type="dxa"/>
            <w:gridSpan w:val="2"/>
            <w:tcBorders>
              <w:top w:val="single" w:sz="4" w:space="0" w:color="auto"/>
              <w:left w:val="single" w:sz="4" w:space="0" w:color="auto"/>
              <w:bottom w:val="single" w:sz="4" w:space="0" w:color="auto"/>
              <w:right w:val="single" w:sz="4" w:space="0" w:color="auto"/>
            </w:tcBorders>
          </w:tcPr>
          <w:p w14:paraId="47572807" w14:textId="77777777" w:rsidR="00BA4409" w:rsidRDefault="00BA4409" w:rsidP="00D74E81">
            <w:pPr>
              <w:rPr>
                <w:sz w:val="28"/>
                <w:szCs w:val="28"/>
                <w:lang w:val="uk-UA"/>
              </w:rPr>
            </w:pPr>
            <w:r>
              <w:rPr>
                <w:sz w:val="28"/>
                <w:szCs w:val="28"/>
                <w:lang w:val="uk-UA"/>
              </w:rPr>
              <w:t xml:space="preserve">БІЛОУС Анатолій </w:t>
            </w:r>
          </w:p>
          <w:p w14:paraId="75A76068" w14:textId="77777777" w:rsidR="00BA4409" w:rsidRPr="00513E19" w:rsidRDefault="00BA4409" w:rsidP="00D74E81">
            <w:pPr>
              <w:rPr>
                <w:sz w:val="28"/>
                <w:szCs w:val="28"/>
                <w:lang w:val="uk-UA"/>
              </w:rPr>
            </w:pPr>
            <w:r>
              <w:rPr>
                <w:sz w:val="28"/>
                <w:szCs w:val="28"/>
                <w:lang w:val="uk-UA"/>
              </w:rPr>
              <w:t>Віталійович</w:t>
            </w:r>
          </w:p>
        </w:tc>
        <w:tc>
          <w:tcPr>
            <w:tcW w:w="567" w:type="dxa"/>
            <w:tcBorders>
              <w:top w:val="single" w:sz="4" w:space="0" w:color="auto"/>
              <w:left w:val="single" w:sz="4" w:space="0" w:color="auto"/>
              <w:bottom w:val="single" w:sz="4" w:space="0" w:color="auto"/>
              <w:right w:val="single" w:sz="4" w:space="0" w:color="auto"/>
            </w:tcBorders>
          </w:tcPr>
          <w:p w14:paraId="312A5F6E" w14:textId="77777777" w:rsidR="00BA4409" w:rsidRPr="00513E19" w:rsidRDefault="00BA4409" w:rsidP="00D77330">
            <w:pPr>
              <w:jc w:val="center"/>
              <w:rPr>
                <w:sz w:val="28"/>
                <w:szCs w:val="28"/>
                <w:lang w:val="uk-UA"/>
              </w:rPr>
            </w:pPr>
            <w:r w:rsidRPr="00513E19">
              <w:rPr>
                <w:sz w:val="28"/>
                <w:szCs w:val="28"/>
                <w:lang w:val="uk-UA"/>
              </w:rPr>
              <w:t>–</w:t>
            </w:r>
          </w:p>
        </w:tc>
        <w:tc>
          <w:tcPr>
            <w:tcW w:w="6096" w:type="dxa"/>
            <w:tcBorders>
              <w:top w:val="single" w:sz="4" w:space="0" w:color="auto"/>
              <w:left w:val="single" w:sz="4" w:space="0" w:color="auto"/>
              <w:bottom w:val="single" w:sz="4" w:space="0" w:color="auto"/>
              <w:right w:val="single" w:sz="4" w:space="0" w:color="auto"/>
            </w:tcBorders>
          </w:tcPr>
          <w:p w14:paraId="419BDD4C" w14:textId="0F9AB2C8" w:rsidR="00BA4409" w:rsidRPr="00513E19" w:rsidRDefault="00BA4409" w:rsidP="00D74E81">
            <w:pPr>
              <w:jc w:val="both"/>
              <w:rPr>
                <w:sz w:val="28"/>
                <w:szCs w:val="28"/>
                <w:lang w:val="uk-UA"/>
              </w:rPr>
            </w:pPr>
            <w:r w:rsidRPr="00FD0CBF">
              <w:rPr>
                <w:sz w:val="28"/>
                <w:szCs w:val="28"/>
                <w:lang w:val="uk-UA"/>
              </w:rPr>
              <w:t>заступник міського голови з питань діяльності виконавчих органів</w:t>
            </w:r>
            <w:r w:rsidR="007F171E">
              <w:rPr>
                <w:sz w:val="28"/>
                <w:szCs w:val="28"/>
                <w:lang w:val="uk-UA"/>
              </w:rPr>
              <w:t xml:space="preserve"> ради</w:t>
            </w:r>
            <w:r w:rsidRPr="00FD0CBF">
              <w:rPr>
                <w:sz w:val="28"/>
                <w:szCs w:val="28"/>
                <w:lang w:val="uk-UA"/>
              </w:rPr>
              <w:t>,</w:t>
            </w:r>
            <w:r>
              <w:rPr>
                <w:sz w:val="28"/>
                <w:szCs w:val="28"/>
                <w:lang w:val="uk-UA"/>
              </w:rPr>
              <w:t xml:space="preserve"> заступник</w:t>
            </w:r>
            <w:r w:rsidRPr="00FD0CBF">
              <w:rPr>
                <w:sz w:val="28"/>
                <w:szCs w:val="28"/>
                <w:lang w:val="uk-UA"/>
              </w:rPr>
              <w:t xml:space="preserve"> </w:t>
            </w:r>
            <w:r>
              <w:rPr>
                <w:sz w:val="28"/>
                <w:szCs w:val="28"/>
                <w:lang w:val="uk-UA"/>
              </w:rPr>
              <w:t xml:space="preserve">керівника координаційного </w:t>
            </w:r>
            <w:r w:rsidRPr="00FD0CBF">
              <w:rPr>
                <w:sz w:val="28"/>
                <w:szCs w:val="28"/>
                <w:lang w:val="uk-UA"/>
              </w:rPr>
              <w:t>центру</w:t>
            </w:r>
          </w:p>
        </w:tc>
      </w:tr>
      <w:tr w:rsidR="00BA4409" w:rsidRPr="00021081" w14:paraId="5526884F" w14:textId="77777777" w:rsidTr="006359D7">
        <w:trPr>
          <w:trHeight w:val="852"/>
        </w:trPr>
        <w:tc>
          <w:tcPr>
            <w:tcW w:w="3256" w:type="dxa"/>
            <w:gridSpan w:val="2"/>
            <w:tcBorders>
              <w:top w:val="single" w:sz="4" w:space="0" w:color="auto"/>
              <w:left w:val="single" w:sz="4" w:space="0" w:color="auto"/>
              <w:bottom w:val="single" w:sz="4" w:space="0" w:color="auto"/>
              <w:right w:val="single" w:sz="4" w:space="0" w:color="auto"/>
            </w:tcBorders>
          </w:tcPr>
          <w:p w14:paraId="7DBED1EB" w14:textId="2458D629" w:rsidR="00BA4409" w:rsidRPr="00513E19" w:rsidRDefault="009226C0" w:rsidP="00D74E81">
            <w:pPr>
              <w:tabs>
                <w:tab w:val="center" w:pos="4137"/>
              </w:tabs>
              <w:rPr>
                <w:sz w:val="28"/>
                <w:szCs w:val="28"/>
                <w:lang w:val="uk-UA"/>
              </w:rPr>
            </w:pPr>
            <w:r>
              <w:rPr>
                <w:sz w:val="28"/>
                <w:szCs w:val="28"/>
                <w:lang w:val="uk-UA"/>
              </w:rPr>
              <w:t>ТКАЧУК Анжела Олександрівна</w:t>
            </w:r>
          </w:p>
        </w:tc>
        <w:tc>
          <w:tcPr>
            <w:tcW w:w="567" w:type="dxa"/>
            <w:tcBorders>
              <w:top w:val="single" w:sz="4" w:space="0" w:color="auto"/>
              <w:left w:val="single" w:sz="4" w:space="0" w:color="auto"/>
              <w:bottom w:val="single" w:sz="4" w:space="0" w:color="auto"/>
              <w:right w:val="single" w:sz="4" w:space="0" w:color="auto"/>
            </w:tcBorders>
          </w:tcPr>
          <w:p w14:paraId="1C881358" w14:textId="77777777" w:rsidR="00BA4409" w:rsidRPr="00513E19" w:rsidRDefault="00BA4409" w:rsidP="00D77330">
            <w:pPr>
              <w:jc w:val="center"/>
              <w:rPr>
                <w:sz w:val="28"/>
                <w:szCs w:val="28"/>
                <w:lang w:val="uk-UA"/>
              </w:rPr>
            </w:pPr>
            <w:r w:rsidRPr="00513E19">
              <w:rPr>
                <w:sz w:val="28"/>
                <w:szCs w:val="28"/>
                <w:lang w:val="uk-UA"/>
              </w:rPr>
              <w:t>–</w:t>
            </w:r>
          </w:p>
        </w:tc>
        <w:tc>
          <w:tcPr>
            <w:tcW w:w="6096" w:type="dxa"/>
            <w:tcBorders>
              <w:top w:val="single" w:sz="4" w:space="0" w:color="auto"/>
              <w:left w:val="single" w:sz="4" w:space="0" w:color="auto"/>
              <w:bottom w:val="single" w:sz="4" w:space="0" w:color="auto"/>
              <w:right w:val="single" w:sz="4" w:space="0" w:color="auto"/>
            </w:tcBorders>
          </w:tcPr>
          <w:p w14:paraId="2B5ACAE5" w14:textId="54263BC9" w:rsidR="00BA4409" w:rsidRPr="00513E19" w:rsidRDefault="001B31CA" w:rsidP="00D74E81">
            <w:pPr>
              <w:jc w:val="both"/>
              <w:rPr>
                <w:sz w:val="28"/>
                <w:szCs w:val="28"/>
                <w:lang w:val="uk-UA"/>
              </w:rPr>
            </w:pPr>
            <w:r>
              <w:rPr>
                <w:sz w:val="28"/>
                <w:szCs w:val="28"/>
                <w:lang w:val="uk-UA"/>
              </w:rPr>
              <w:t>п</w:t>
            </w:r>
            <w:r w:rsidR="009226C0">
              <w:rPr>
                <w:sz w:val="28"/>
                <w:szCs w:val="28"/>
                <w:lang w:val="uk-UA"/>
              </w:rPr>
              <w:t>ерший заступник н</w:t>
            </w:r>
            <w:r w:rsidR="00BA4409" w:rsidRPr="00513E19">
              <w:rPr>
                <w:sz w:val="28"/>
                <w:szCs w:val="28"/>
                <w:lang w:val="uk-UA"/>
              </w:rPr>
              <w:t>ачальник</w:t>
            </w:r>
            <w:r w:rsidR="009226C0">
              <w:rPr>
                <w:sz w:val="28"/>
                <w:szCs w:val="28"/>
                <w:lang w:val="uk-UA"/>
              </w:rPr>
              <w:t>а</w:t>
            </w:r>
            <w:r w:rsidR="00BA4409">
              <w:rPr>
                <w:sz w:val="28"/>
                <w:szCs w:val="28"/>
                <w:lang w:val="uk-UA"/>
              </w:rPr>
              <w:t xml:space="preserve"> управління праці та соціального захисту населення</w:t>
            </w:r>
            <w:r w:rsidR="00BA4409" w:rsidRPr="00513E19">
              <w:rPr>
                <w:sz w:val="28"/>
                <w:szCs w:val="28"/>
                <w:lang w:val="uk-UA"/>
              </w:rPr>
              <w:t xml:space="preserve">, </w:t>
            </w:r>
            <w:r w:rsidR="00BA4409">
              <w:rPr>
                <w:sz w:val="28"/>
                <w:szCs w:val="28"/>
                <w:lang w:val="uk-UA"/>
              </w:rPr>
              <w:t>секретар</w:t>
            </w:r>
            <w:r w:rsidR="00BA4409" w:rsidRPr="00513E19">
              <w:rPr>
                <w:sz w:val="28"/>
                <w:szCs w:val="28"/>
                <w:lang w:val="uk-UA"/>
              </w:rPr>
              <w:t xml:space="preserve"> </w:t>
            </w:r>
            <w:r w:rsidR="00BA4409">
              <w:rPr>
                <w:sz w:val="28"/>
                <w:szCs w:val="28"/>
                <w:lang w:val="uk-UA"/>
              </w:rPr>
              <w:t>координаційного центру</w:t>
            </w:r>
            <w:r w:rsidR="00BA4409" w:rsidRPr="00513E19">
              <w:rPr>
                <w:sz w:val="28"/>
                <w:szCs w:val="28"/>
                <w:lang w:val="uk-UA"/>
              </w:rPr>
              <w:t xml:space="preserve"> </w:t>
            </w:r>
          </w:p>
        </w:tc>
      </w:tr>
      <w:tr w:rsidR="00FA76A5" w:rsidRPr="00021081" w14:paraId="627C97FB" w14:textId="77777777" w:rsidTr="006359D7">
        <w:trPr>
          <w:trHeight w:val="579"/>
        </w:trPr>
        <w:tc>
          <w:tcPr>
            <w:tcW w:w="3256" w:type="dxa"/>
            <w:gridSpan w:val="2"/>
            <w:tcBorders>
              <w:top w:val="single" w:sz="4" w:space="0" w:color="auto"/>
              <w:left w:val="single" w:sz="4" w:space="0" w:color="auto"/>
              <w:bottom w:val="single" w:sz="4" w:space="0" w:color="auto"/>
              <w:right w:val="single" w:sz="4" w:space="0" w:color="auto"/>
            </w:tcBorders>
          </w:tcPr>
          <w:p w14:paraId="54145EF5" w14:textId="3ED2FE75" w:rsidR="004C0F88" w:rsidRPr="00FF4250" w:rsidRDefault="0042670C" w:rsidP="005F7F20">
            <w:r w:rsidRPr="001B245D">
              <w:rPr>
                <w:sz w:val="28"/>
                <w:szCs w:val="28"/>
                <w:lang w:val="uk-UA"/>
              </w:rPr>
              <w:t>АБРАМОВА</w:t>
            </w:r>
            <w:r>
              <w:t xml:space="preserve"> </w:t>
            </w:r>
            <w:r w:rsidRPr="001B245D">
              <w:rPr>
                <w:sz w:val="28"/>
                <w:szCs w:val="28"/>
                <w:lang w:val="uk-UA"/>
              </w:rPr>
              <w:t>Наталя</w:t>
            </w:r>
            <w:r>
              <w:t xml:space="preserve"> </w:t>
            </w:r>
            <w:r w:rsidRPr="001B245D">
              <w:rPr>
                <w:sz w:val="28"/>
                <w:szCs w:val="28"/>
                <w:lang w:val="uk-UA"/>
              </w:rPr>
              <w:t>Вікторівна</w:t>
            </w:r>
          </w:p>
        </w:tc>
        <w:tc>
          <w:tcPr>
            <w:tcW w:w="567" w:type="dxa"/>
            <w:tcBorders>
              <w:top w:val="single" w:sz="4" w:space="0" w:color="auto"/>
              <w:left w:val="single" w:sz="4" w:space="0" w:color="auto"/>
              <w:bottom w:val="single" w:sz="4" w:space="0" w:color="auto"/>
              <w:right w:val="single" w:sz="4" w:space="0" w:color="auto"/>
            </w:tcBorders>
          </w:tcPr>
          <w:p w14:paraId="64625866" w14:textId="007A348E" w:rsidR="008E0367" w:rsidRPr="00FD0CBF" w:rsidRDefault="008E0367" w:rsidP="00D77330">
            <w:pPr>
              <w:jc w:val="center"/>
              <w:rPr>
                <w:sz w:val="28"/>
                <w:szCs w:val="28"/>
                <w:lang w:val="uk-UA"/>
              </w:rPr>
            </w:pPr>
            <w:r w:rsidRPr="00513E19">
              <w:rPr>
                <w:sz w:val="28"/>
                <w:szCs w:val="28"/>
                <w:lang w:val="uk-UA"/>
              </w:rPr>
              <w:t>–</w:t>
            </w:r>
          </w:p>
        </w:tc>
        <w:tc>
          <w:tcPr>
            <w:tcW w:w="6096" w:type="dxa"/>
            <w:tcBorders>
              <w:top w:val="single" w:sz="4" w:space="0" w:color="auto"/>
              <w:left w:val="single" w:sz="4" w:space="0" w:color="auto"/>
              <w:bottom w:val="single" w:sz="4" w:space="0" w:color="auto"/>
              <w:right w:val="single" w:sz="4" w:space="0" w:color="auto"/>
            </w:tcBorders>
          </w:tcPr>
          <w:p w14:paraId="097B83D1" w14:textId="4453C200" w:rsidR="004C0F88" w:rsidRPr="004C0F88" w:rsidRDefault="0042670C" w:rsidP="005F7F20">
            <w:pPr>
              <w:rPr>
                <w:color w:val="FF0000"/>
                <w:sz w:val="28"/>
                <w:szCs w:val="28"/>
                <w:lang w:val="uk-UA"/>
              </w:rPr>
            </w:pPr>
            <w:r w:rsidRPr="001B245D">
              <w:rPr>
                <w:sz w:val="28"/>
                <w:szCs w:val="28"/>
                <w:lang w:val="uk-UA"/>
              </w:rPr>
              <w:t>начальник відділу обслуговування громадян №6                         (сервісний центр) Головного управління Пенсійного</w:t>
            </w:r>
            <w:r>
              <w:rPr>
                <w:sz w:val="28"/>
                <w:szCs w:val="28"/>
                <w:lang w:val="uk-UA"/>
              </w:rPr>
              <w:t xml:space="preserve"> </w:t>
            </w:r>
            <w:r w:rsidRPr="001B245D">
              <w:rPr>
                <w:sz w:val="28"/>
                <w:szCs w:val="28"/>
                <w:lang w:val="uk-UA"/>
              </w:rPr>
              <w:t>фонду України у Вінницькій області</w:t>
            </w:r>
            <w:r>
              <w:rPr>
                <w:sz w:val="28"/>
                <w:szCs w:val="28"/>
                <w:lang w:val="uk-UA"/>
              </w:rPr>
              <w:t xml:space="preserve"> (за згодою)</w:t>
            </w:r>
          </w:p>
        </w:tc>
      </w:tr>
      <w:tr w:rsidR="00A73708" w:rsidRPr="00F07F58" w14:paraId="48E97750" w14:textId="77777777" w:rsidTr="006359D7">
        <w:trPr>
          <w:trHeight w:val="579"/>
        </w:trPr>
        <w:tc>
          <w:tcPr>
            <w:tcW w:w="3256" w:type="dxa"/>
            <w:gridSpan w:val="2"/>
            <w:tcBorders>
              <w:top w:val="single" w:sz="4" w:space="0" w:color="auto"/>
              <w:left w:val="single" w:sz="4" w:space="0" w:color="auto"/>
              <w:bottom w:val="single" w:sz="4" w:space="0" w:color="auto"/>
              <w:right w:val="single" w:sz="4" w:space="0" w:color="auto"/>
            </w:tcBorders>
          </w:tcPr>
          <w:p w14:paraId="63F77A3F" w14:textId="1318870F" w:rsidR="00A73708" w:rsidRPr="0061312C" w:rsidRDefault="00A73708" w:rsidP="005F7F20">
            <w:pPr>
              <w:rPr>
                <w:sz w:val="28"/>
                <w:szCs w:val="28"/>
                <w:lang w:val="uk-UA"/>
              </w:rPr>
            </w:pPr>
            <w:r>
              <w:rPr>
                <w:sz w:val="28"/>
                <w:szCs w:val="28"/>
                <w:lang w:val="uk-UA"/>
              </w:rPr>
              <w:t>БЕЗВЕРХНЯ</w:t>
            </w:r>
            <w:r w:rsidRPr="00FA76A5">
              <w:rPr>
                <w:sz w:val="28"/>
                <w:szCs w:val="28"/>
                <w:lang w:val="uk-UA"/>
              </w:rPr>
              <w:t xml:space="preserve"> </w:t>
            </w:r>
            <w:r w:rsidRPr="00B14927">
              <w:rPr>
                <w:sz w:val="28"/>
                <w:szCs w:val="28"/>
                <w:lang w:val="uk-UA"/>
              </w:rPr>
              <w:t>Галина</w:t>
            </w:r>
            <w:r>
              <w:rPr>
                <w:sz w:val="28"/>
                <w:szCs w:val="28"/>
                <w:lang w:val="uk-UA"/>
              </w:rPr>
              <w:t xml:space="preserve"> Григорівна</w:t>
            </w:r>
          </w:p>
        </w:tc>
        <w:tc>
          <w:tcPr>
            <w:tcW w:w="567" w:type="dxa"/>
            <w:tcBorders>
              <w:top w:val="single" w:sz="4" w:space="0" w:color="auto"/>
              <w:left w:val="single" w:sz="4" w:space="0" w:color="auto"/>
              <w:bottom w:val="single" w:sz="4" w:space="0" w:color="auto"/>
              <w:right w:val="single" w:sz="4" w:space="0" w:color="auto"/>
            </w:tcBorders>
          </w:tcPr>
          <w:p w14:paraId="2819B262" w14:textId="11B59913" w:rsidR="00A73708" w:rsidRPr="00513E19" w:rsidRDefault="00A73708" w:rsidP="00A73708">
            <w:pPr>
              <w:jc w:val="center"/>
              <w:rPr>
                <w:sz w:val="28"/>
                <w:szCs w:val="28"/>
                <w:lang w:val="uk-UA"/>
              </w:rPr>
            </w:pPr>
            <w:r w:rsidRPr="002F0E51">
              <w:rPr>
                <w:sz w:val="28"/>
                <w:szCs w:val="28"/>
                <w:lang w:val="uk-UA"/>
              </w:rPr>
              <w:t>–</w:t>
            </w:r>
          </w:p>
        </w:tc>
        <w:tc>
          <w:tcPr>
            <w:tcW w:w="6096" w:type="dxa"/>
            <w:tcBorders>
              <w:top w:val="single" w:sz="4" w:space="0" w:color="auto"/>
              <w:left w:val="single" w:sz="4" w:space="0" w:color="auto"/>
              <w:bottom w:val="single" w:sz="4" w:space="0" w:color="auto"/>
              <w:right w:val="single" w:sz="4" w:space="0" w:color="auto"/>
            </w:tcBorders>
          </w:tcPr>
          <w:p w14:paraId="7CDD17DD" w14:textId="5629973A" w:rsidR="00A73708" w:rsidRPr="0061312C" w:rsidRDefault="00A73708" w:rsidP="005F7F20">
            <w:pPr>
              <w:rPr>
                <w:sz w:val="28"/>
                <w:szCs w:val="28"/>
                <w:lang w:val="uk-UA"/>
              </w:rPr>
            </w:pPr>
            <w:r w:rsidRPr="00FA3B3A">
              <w:rPr>
                <w:sz w:val="28"/>
                <w:szCs w:val="28"/>
                <w:lang w:val="uk-UA"/>
              </w:rPr>
              <w:t xml:space="preserve">начальник </w:t>
            </w:r>
            <w:r>
              <w:rPr>
                <w:sz w:val="28"/>
                <w:szCs w:val="28"/>
                <w:lang w:val="uk-UA"/>
              </w:rPr>
              <w:t>фінансового управління</w:t>
            </w:r>
          </w:p>
        </w:tc>
      </w:tr>
      <w:tr w:rsidR="00A73708" w:rsidRPr="00021081" w14:paraId="5B3BBB71" w14:textId="77777777" w:rsidTr="006359D7">
        <w:trPr>
          <w:trHeight w:val="579"/>
        </w:trPr>
        <w:tc>
          <w:tcPr>
            <w:tcW w:w="3256" w:type="dxa"/>
            <w:gridSpan w:val="2"/>
            <w:tcBorders>
              <w:top w:val="single" w:sz="4" w:space="0" w:color="auto"/>
              <w:left w:val="single" w:sz="4" w:space="0" w:color="auto"/>
              <w:bottom w:val="single" w:sz="4" w:space="0" w:color="auto"/>
              <w:right w:val="single" w:sz="4" w:space="0" w:color="auto"/>
            </w:tcBorders>
          </w:tcPr>
          <w:p w14:paraId="6197700C" w14:textId="2F01F7C8" w:rsidR="00A73708" w:rsidRDefault="00A73708" w:rsidP="005F7F20">
            <w:pPr>
              <w:tabs>
                <w:tab w:val="left" w:pos="3360"/>
              </w:tabs>
              <w:rPr>
                <w:sz w:val="28"/>
                <w:szCs w:val="28"/>
                <w:lang w:val="uk-UA"/>
              </w:rPr>
            </w:pPr>
            <w:r w:rsidRPr="00B14927">
              <w:rPr>
                <w:sz w:val="28"/>
                <w:szCs w:val="28"/>
                <w:lang w:val="uk-UA"/>
              </w:rPr>
              <w:t>ГУЛЬКО Олена</w:t>
            </w:r>
            <w:r>
              <w:rPr>
                <w:sz w:val="28"/>
                <w:szCs w:val="28"/>
                <w:lang w:val="uk-UA"/>
              </w:rPr>
              <w:t xml:space="preserve"> </w:t>
            </w:r>
            <w:r w:rsidRPr="00B14927">
              <w:rPr>
                <w:sz w:val="28"/>
                <w:szCs w:val="28"/>
                <w:lang w:val="uk-UA"/>
              </w:rPr>
              <w:t>Володимирівна</w:t>
            </w:r>
          </w:p>
        </w:tc>
        <w:tc>
          <w:tcPr>
            <w:tcW w:w="567" w:type="dxa"/>
            <w:tcBorders>
              <w:top w:val="single" w:sz="4" w:space="0" w:color="auto"/>
              <w:left w:val="single" w:sz="4" w:space="0" w:color="auto"/>
              <w:bottom w:val="single" w:sz="4" w:space="0" w:color="auto"/>
              <w:right w:val="single" w:sz="4" w:space="0" w:color="auto"/>
            </w:tcBorders>
          </w:tcPr>
          <w:p w14:paraId="09B26C75" w14:textId="7EBE292B" w:rsidR="00A73708" w:rsidRPr="00513E19" w:rsidRDefault="00A73708" w:rsidP="00A73708">
            <w:pPr>
              <w:jc w:val="center"/>
              <w:rPr>
                <w:sz w:val="28"/>
                <w:szCs w:val="28"/>
                <w:lang w:val="uk-UA"/>
              </w:rPr>
            </w:pPr>
            <w:r w:rsidRPr="002F0E51">
              <w:rPr>
                <w:sz w:val="28"/>
                <w:szCs w:val="28"/>
                <w:lang w:val="uk-UA"/>
              </w:rPr>
              <w:t>–</w:t>
            </w:r>
          </w:p>
        </w:tc>
        <w:tc>
          <w:tcPr>
            <w:tcW w:w="6096" w:type="dxa"/>
            <w:tcBorders>
              <w:top w:val="single" w:sz="4" w:space="0" w:color="auto"/>
              <w:left w:val="single" w:sz="4" w:space="0" w:color="auto"/>
              <w:bottom w:val="single" w:sz="4" w:space="0" w:color="auto"/>
              <w:right w:val="single" w:sz="4" w:space="0" w:color="auto"/>
            </w:tcBorders>
          </w:tcPr>
          <w:p w14:paraId="1CD1ECC7" w14:textId="77777777" w:rsidR="00A73708" w:rsidRPr="00B14927" w:rsidRDefault="00A73708" w:rsidP="005F7F20">
            <w:pPr>
              <w:tabs>
                <w:tab w:val="left" w:pos="3360"/>
              </w:tabs>
              <w:rPr>
                <w:sz w:val="28"/>
                <w:szCs w:val="28"/>
                <w:lang w:val="uk-UA"/>
              </w:rPr>
            </w:pPr>
            <w:r w:rsidRPr="00B14927">
              <w:rPr>
                <w:sz w:val="28"/>
                <w:szCs w:val="28"/>
                <w:lang w:val="uk-UA"/>
              </w:rPr>
              <w:t xml:space="preserve">психолог КУ «Центр професійного розвитку </w:t>
            </w:r>
          </w:p>
          <w:p w14:paraId="1CF76DCB" w14:textId="3C755194" w:rsidR="00A73708" w:rsidRPr="00FA3B3A" w:rsidRDefault="00A73708" w:rsidP="005F7F20">
            <w:pPr>
              <w:rPr>
                <w:sz w:val="28"/>
                <w:szCs w:val="28"/>
                <w:lang w:val="uk-UA"/>
              </w:rPr>
            </w:pPr>
            <w:r w:rsidRPr="00B14927">
              <w:rPr>
                <w:sz w:val="28"/>
                <w:szCs w:val="28"/>
                <w:lang w:val="uk-UA"/>
              </w:rPr>
              <w:t>педагогічних працівників»</w:t>
            </w:r>
            <w:r>
              <w:rPr>
                <w:sz w:val="28"/>
                <w:szCs w:val="28"/>
                <w:lang w:val="uk-UA"/>
              </w:rPr>
              <w:t>( за згодою)</w:t>
            </w:r>
          </w:p>
        </w:tc>
      </w:tr>
      <w:tr w:rsidR="00A73708" w:rsidRPr="00021081" w14:paraId="13BA09D4" w14:textId="77777777" w:rsidTr="006359D7">
        <w:trPr>
          <w:trHeight w:val="579"/>
        </w:trPr>
        <w:tc>
          <w:tcPr>
            <w:tcW w:w="3256" w:type="dxa"/>
            <w:gridSpan w:val="2"/>
            <w:tcBorders>
              <w:top w:val="single" w:sz="4" w:space="0" w:color="auto"/>
              <w:left w:val="single" w:sz="4" w:space="0" w:color="auto"/>
              <w:bottom w:val="single" w:sz="4" w:space="0" w:color="auto"/>
              <w:right w:val="single" w:sz="4" w:space="0" w:color="auto"/>
            </w:tcBorders>
          </w:tcPr>
          <w:p w14:paraId="4C45E457" w14:textId="798B895F" w:rsidR="00A73708" w:rsidRPr="00B14927" w:rsidRDefault="00A73708" w:rsidP="005F7F20">
            <w:pPr>
              <w:tabs>
                <w:tab w:val="left" w:pos="3360"/>
              </w:tabs>
              <w:rPr>
                <w:sz w:val="28"/>
                <w:szCs w:val="28"/>
                <w:lang w:val="uk-UA"/>
              </w:rPr>
            </w:pPr>
            <w:r w:rsidRPr="00FA76A5">
              <w:rPr>
                <w:sz w:val="28"/>
                <w:szCs w:val="28"/>
                <w:lang w:val="uk-UA"/>
              </w:rPr>
              <w:t xml:space="preserve">ДАЦКО Ірина Анатоліївна                  </w:t>
            </w:r>
          </w:p>
        </w:tc>
        <w:tc>
          <w:tcPr>
            <w:tcW w:w="567" w:type="dxa"/>
            <w:tcBorders>
              <w:top w:val="single" w:sz="4" w:space="0" w:color="auto"/>
              <w:left w:val="single" w:sz="4" w:space="0" w:color="auto"/>
              <w:bottom w:val="single" w:sz="4" w:space="0" w:color="auto"/>
              <w:right w:val="single" w:sz="4" w:space="0" w:color="auto"/>
            </w:tcBorders>
          </w:tcPr>
          <w:p w14:paraId="3055C0BD" w14:textId="603E4A75" w:rsidR="00A73708" w:rsidRPr="00513E19" w:rsidRDefault="00A73708" w:rsidP="00A73708">
            <w:pPr>
              <w:jc w:val="center"/>
              <w:rPr>
                <w:sz w:val="28"/>
                <w:szCs w:val="28"/>
                <w:lang w:val="uk-UA"/>
              </w:rPr>
            </w:pPr>
            <w:r w:rsidRPr="002F0E51">
              <w:rPr>
                <w:sz w:val="28"/>
                <w:szCs w:val="28"/>
                <w:lang w:val="uk-UA"/>
              </w:rPr>
              <w:t>–</w:t>
            </w:r>
          </w:p>
        </w:tc>
        <w:tc>
          <w:tcPr>
            <w:tcW w:w="6096" w:type="dxa"/>
            <w:tcBorders>
              <w:top w:val="single" w:sz="4" w:space="0" w:color="auto"/>
              <w:left w:val="single" w:sz="4" w:space="0" w:color="auto"/>
              <w:bottom w:val="single" w:sz="4" w:space="0" w:color="auto"/>
              <w:right w:val="single" w:sz="4" w:space="0" w:color="auto"/>
            </w:tcBorders>
          </w:tcPr>
          <w:p w14:paraId="64CFD20C" w14:textId="719B102A" w:rsidR="00A73708" w:rsidRPr="00B14927" w:rsidRDefault="00A73708" w:rsidP="005F7F20">
            <w:pPr>
              <w:tabs>
                <w:tab w:val="left" w:pos="3360"/>
              </w:tabs>
              <w:rPr>
                <w:sz w:val="28"/>
                <w:szCs w:val="28"/>
                <w:lang w:val="uk-UA"/>
              </w:rPr>
            </w:pPr>
            <w:r w:rsidRPr="00FA76A5">
              <w:rPr>
                <w:sz w:val="28"/>
                <w:szCs w:val="28"/>
                <w:lang w:val="uk-UA"/>
              </w:rPr>
              <w:t>начальник відділу молоді та спорту</w:t>
            </w:r>
          </w:p>
        </w:tc>
      </w:tr>
      <w:tr w:rsidR="00A73708" w:rsidRPr="00021081" w14:paraId="63324B7A" w14:textId="77777777" w:rsidTr="006359D7">
        <w:trPr>
          <w:trHeight w:val="579"/>
        </w:trPr>
        <w:tc>
          <w:tcPr>
            <w:tcW w:w="3256" w:type="dxa"/>
            <w:gridSpan w:val="2"/>
            <w:tcBorders>
              <w:top w:val="single" w:sz="4" w:space="0" w:color="auto"/>
              <w:left w:val="single" w:sz="4" w:space="0" w:color="auto"/>
              <w:bottom w:val="single" w:sz="4" w:space="0" w:color="auto"/>
              <w:right w:val="single" w:sz="4" w:space="0" w:color="auto"/>
            </w:tcBorders>
          </w:tcPr>
          <w:p w14:paraId="6303E5F3" w14:textId="7921F9EB" w:rsidR="00A73708" w:rsidRPr="00FA76A5" w:rsidRDefault="00A73708" w:rsidP="005F7F20">
            <w:pPr>
              <w:tabs>
                <w:tab w:val="left" w:pos="284"/>
                <w:tab w:val="left" w:pos="3360"/>
              </w:tabs>
              <w:rPr>
                <w:sz w:val="28"/>
                <w:szCs w:val="28"/>
                <w:lang w:val="uk-UA"/>
              </w:rPr>
            </w:pPr>
            <w:r w:rsidRPr="00B14927">
              <w:rPr>
                <w:sz w:val="28"/>
                <w:szCs w:val="28"/>
                <w:lang w:val="uk-UA"/>
              </w:rPr>
              <w:t xml:space="preserve">ДОБЖАНСЬКА Ірина Миколаївна       </w:t>
            </w:r>
          </w:p>
        </w:tc>
        <w:tc>
          <w:tcPr>
            <w:tcW w:w="567" w:type="dxa"/>
            <w:tcBorders>
              <w:top w:val="single" w:sz="4" w:space="0" w:color="auto"/>
              <w:left w:val="single" w:sz="4" w:space="0" w:color="auto"/>
              <w:bottom w:val="single" w:sz="4" w:space="0" w:color="auto"/>
              <w:right w:val="single" w:sz="4" w:space="0" w:color="auto"/>
            </w:tcBorders>
          </w:tcPr>
          <w:p w14:paraId="27997BF0" w14:textId="3E37D672" w:rsidR="00A73708" w:rsidRPr="00513E19" w:rsidRDefault="00A73708" w:rsidP="00A73708">
            <w:pPr>
              <w:jc w:val="center"/>
              <w:rPr>
                <w:sz w:val="28"/>
                <w:szCs w:val="28"/>
                <w:lang w:val="uk-UA"/>
              </w:rPr>
            </w:pPr>
            <w:r w:rsidRPr="00CE32BC">
              <w:rPr>
                <w:sz w:val="28"/>
                <w:szCs w:val="28"/>
                <w:lang w:val="uk-UA"/>
              </w:rPr>
              <w:t>–</w:t>
            </w:r>
          </w:p>
        </w:tc>
        <w:tc>
          <w:tcPr>
            <w:tcW w:w="6096" w:type="dxa"/>
            <w:tcBorders>
              <w:top w:val="single" w:sz="4" w:space="0" w:color="auto"/>
              <w:left w:val="single" w:sz="4" w:space="0" w:color="auto"/>
              <w:bottom w:val="single" w:sz="4" w:space="0" w:color="auto"/>
              <w:right w:val="single" w:sz="4" w:space="0" w:color="auto"/>
            </w:tcBorders>
          </w:tcPr>
          <w:p w14:paraId="463465CD" w14:textId="52D26BE5" w:rsidR="00A73708" w:rsidRPr="00FA76A5" w:rsidRDefault="00A73708" w:rsidP="005F7F20">
            <w:pPr>
              <w:tabs>
                <w:tab w:val="left" w:pos="3360"/>
              </w:tabs>
              <w:rPr>
                <w:sz w:val="28"/>
                <w:szCs w:val="28"/>
                <w:lang w:val="uk-UA"/>
              </w:rPr>
            </w:pPr>
            <w:r w:rsidRPr="00B14927">
              <w:rPr>
                <w:sz w:val="28"/>
                <w:szCs w:val="28"/>
                <w:lang w:val="uk-UA"/>
              </w:rPr>
              <w:t>начальник відділу сімейної політики та оздоровленн</w:t>
            </w:r>
            <w:r>
              <w:rPr>
                <w:sz w:val="28"/>
                <w:szCs w:val="28"/>
                <w:lang w:val="uk-UA"/>
              </w:rPr>
              <w:t>я</w:t>
            </w:r>
            <w:r w:rsidRPr="00B14927">
              <w:rPr>
                <w:sz w:val="28"/>
                <w:szCs w:val="28"/>
                <w:lang w:val="uk-UA"/>
              </w:rPr>
              <w:t xml:space="preserve"> дітей, управління праці та соціального захист</w:t>
            </w:r>
            <w:r>
              <w:rPr>
                <w:sz w:val="28"/>
                <w:szCs w:val="28"/>
                <w:lang w:val="uk-UA"/>
              </w:rPr>
              <w:t>у</w:t>
            </w:r>
            <w:r w:rsidRPr="00B14927">
              <w:rPr>
                <w:sz w:val="28"/>
                <w:szCs w:val="28"/>
                <w:lang w:val="uk-UA"/>
              </w:rPr>
              <w:t xml:space="preserve"> населення</w:t>
            </w:r>
          </w:p>
        </w:tc>
      </w:tr>
      <w:tr w:rsidR="00A73708" w:rsidRPr="00021081" w14:paraId="638C28B1" w14:textId="77777777" w:rsidTr="006359D7">
        <w:trPr>
          <w:trHeight w:val="579"/>
        </w:trPr>
        <w:tc>
          <w:tcPr>
            <w:tcW w:w="3256" w:type="dxa"/>
            <w:gridSpan w:val="2"/>
            <w:tcBorders>
              <w:top w:val="single" w:sz="4" w:space="0" w:color="auto"/>
              <w:left w:val="single" w:sz="4" w:space="0" w:color="auto"/>
              <w:bottom w:val="single" w:sz="4" w:space="0" w:color="auto"/>
              <w:right w:val="single" w:sz="4" w:space="0" w:color="auto"/>
            </w:tcBorders>
          </w:tcPr>
          <w:p w14:paraId="6C1AF78F" w14:textId="277DA8AE" w:rsidR="00A73708" w:rsidRPr="00B14927" w:rsidRDefault="00A73708" w:rsidP="005F7F20">
            <w:pPr>
              <w:tabs>
                <w:tab w:val="left" w:pos="284"/>
                <w:tab w:val="left" w:pos="3360"/>
              </w:tabs>
              <w:rPr>
                <w:sz w:val="28"/>
                <w:szCs w:val="28"/>
                <w:lang w:val="uk-UA"/>
              </w:rPr>
            </w:pPr>
            <w:r w:rsidRPr="00B14927">
              <w:rPr>
                <w:sz w:val="28"/>
                <w:szCs w:val="28"/>
                <w:lang w:val="uk-UA"/>
              </w:rPr>
              <w:t>ДУДІК Володимир</w:t>
            </w:r>
            <w:r>
              <w:rPr>
                <w:lang w:val="uk-UA"/>
              </w:rPr>
              <w:t xml:space="preserve"> </w:t>
            </w:r>
            <w:r w:rsidRPr="00B14927">
              <w:rPr>
                <w:sz w:val="28"/>
                <w:szCs w:val="28"/>
                <w:lang w:val="uk-UA"/>
              </w:rPr>
              <w:t>Валентинович</w:t>
            </w:r>
          </w:p>
        </w:tc>
        <w:tc>
          <w:tcPr>
            <w:tcW w:w="567" w:type="dxa"/>
            <w:tcBorders>
              <w:top w:val="single" w:sz="4" w:space="0" w:color="auto"/>
              <w:left w:val="single" w:sz="4" w:space="0" w:color="auto"/>
              <w:bottom w:val="single" w:sz="4" w:space="0" w:color="auto"/>
              <w:right w:val="single" w:sz="4" w:space="0" w:color="auto"/>
            </w:tcBorders>
          </w:tcPr>
          <w:p w14:paraId="61981EBC" w14:textId="7F2A9C77" w:rsidR="00A73708" w:rsidRPr="00513E19" w:rsidRDefault="00A73708" w:rsidP="00A73708">
            <w:pPr>
              <w:jc w:val="center"/>
              <w:rPr>
                <w:sz w:val="28"/>
                <w:szCs w:val="28"/>
                <w:lang w:val="uk-UA"/>
              </w:rPr>
            </w:pPr>
            <w:r w:rsidRPr="00CE32BC">
              <w:rPr>
                <w:sz w:val="28"/>
                <w:szCs w:val="28"/>
                <w:lang w:val="uk-UA"/>
              </w:rPr>
              <w:t>–</w:t>
            </w:r>
          </w:p>
        </w:tc>
        <w:tc>
          <w:tcPr>
            <w:tcW w:w="6096" w:type="dxa"/>
            <w:tcBorders>
              <w:top w:val="single" w:sz="4" w:space="0" w:color="auto"/>
              <w:left w:val="single" w:sz="4" w:space="0" w:color="auto"/>
              <w:bottom w:val="single" w:sz="4" w:space="0" w:color="auto"/>
              <w:right w:val="single" w:sz="4" w:space="0" w:color="auto"/>
            </w:tcBorders>
          </w:tcPr>
          <w:p w14:paraId="23E000D1" w14:textId="611BB24B" w:rsidR="00A73708" w:rsidRPr="00B14927" w:rsidRDefault="00A73708" w:rsidP="005F7F20">
            <w:pPr>
              <w:tabs>
                <w:tab w:val="left" w:pos="3360"/>
              </w:tabs>
              <w:ind w:left="30"/>
              <w:rPr>
                <w:sz w:val="28"/>
                <w:szCs w:val="28"/>
                <w:lang w:val="uk-UA"/>
              </w:rPr>
            </w:pPr>
            <w:r w:rsidRPr="00B14927">
              <w:rPr>
                <w:sz w:val="28"/>
                <w:szCs w:val="28"/>
                <w:lang w:val="uk-UA"/>
              </w:rPr>
              <w:t>начальник управління культури та туризму</w:t>
            </w:r>
          </w:p>
        </w:tc>
      </w:tr>
      <w:tr w:rsidR="0042670C" w:rsidRPr="00021081" w14:paraId="4DB886A2" w14:textId="77777777" w:rsidTr="006359D7">
        <w:trPr>
          <w:trHeight w:val="579"/>
        </w:trPr>
        <w:tc>
          <w:tcPr>
            <w:tcW w:w="3256" w:type="dxa"/>
            <w:gridSpan w:val="2"/>
            <w:tcBorders>
              <w:top w:val="single" w:sz="4" w:space="0" w:color="auto"/>
              <w:left w:val="single" w:sz="4" w:space="0" w:color="auto"/>
              <w:bottom w:val="single" w:sz="4" w:space="0" w:color="auto"/>
              <w:right w:val="single" w:sz="4" w:space="0" w:color="auto"/>
            </w:tcBorders>
          </w:tcPr>
          <w:p w14:paraId="5FBFB58C" w14:textId="4CC21057" w:rsidR="0042670C" w:rsidRPr="00B14927" w:rsidRDefault="0042670C" w:rsidP="005F7F20">
            <w:pPr>
              <w:tabs>
                <w:tab w:val="left" w:pos="284"/>
                <w:tab w:val="left" w:pos="3360"/>
              </w:tabs>
              <w:rPr>
                <w:sz w:val="28"/>
                <w:szCs w:val="28"/>
                <w:lang w:val="uk-UA"/>
              </w:rPr>
            </w:pPr>
            <w:r>
              <w:rPr>
                <w:sz w:val="28"/>
                <w:szCs w:val="28"/>
                <w:lang w:val="uk-UA"/>
              </w:rPr>
              <w:t xml:space="preserve">ЄВТУШЕНКО Олена Михайлівна                                </w:t>
            </w:r>
          </w:p>
        </w:tc>
        <w:tc>
          <w:tcPr>
            <w:tcW w:w="567" w:type="dxa"/>
            <w:tcBorders>
              <w:top w:val="single" w:sz="4" w:space="0" w:color="auto"/>
              <w:left w:val="single" w:sz="4" w:space="0" w:color="auto"/>
              <w:bottom w:val="single" w:sz="4" w:space="0" w:color="auto"/>
              <w:right w:val="single" w:sz="4" w:space="0" w:color="auto"/>
            </w:tcBorders>
          </w:tcPr>
          <w:p w14:paraId="58A4B1A5" w14:textId="09C1CAFE" w:rsidR="0042670C" w:rsidRPr="00513E19" w:rsidRDefault="00A73708" w:rsidP="00A73708">
            <w:pPr>
              <w:jc w:val="center"/>
              <w:rPr>
                <w:sz w:val="28"/>
                <w:szCs w:val="28"/>
                <w:lang w:val="uk-UA"/>
              </w:rPr>
            </w:pPr>
            <w:r w:rsidRPr="00513E19">
              <w:rPr>
                <w:sz w:val="28"/>
                <w:szCs w:val="28"/>
                <w:lang w:val="uk-UA"/>
              </w:rPr>
              <w:t>–</w:t>
            </w:r>
          </w:p>
        </w:tc>
        <w:tc>
          <w:tcPr>
            <w:tcW w:w="6096" w:type="dxa"/>
            <w:tcBorders>
              <w:top w:val="single" w:sz="4" w:space="0" w:color="auto"/>
              <w:left w:val="single" w:sz="4" w:space="0" w:color="auto"/>
              <w:bottom w:val="single" w:sz="4" w:space="0" w:color="auto"/>
              <w:right w:val="single" w:sz="4" w:space="0" w:color="auto"/>
            </w:tcBorders>
          </w:tcPr>
          <w:p w14:paraId="4E98C184" w14:textId="006512F6" w:rsidR="00C925EA" w:rsidRDefault="0042670C" w:rsidP="005F7F20">
            <w:pPr>
              <w:tabs>
                <w:tab w:val="left" w:pos="567"/>
                <w:tab w:val="left" w:pos="2832"/>
              </w:tabs>
              <w:ind w:left="-426"/>
              <w:rPr>
                <w:sz w:val="28"/>
                <w:szCs w:val="28"/>
                <w:lang w:val="uk-UA"/>
              </w:rPr>
            </w:pPr>
            <w:r>
              <w:rPr>
                <w:sz w:val="28"/>
                <w:szCs w:val="28"/>
                <w:lang w:val="uk-UA"/>
              </w:rPr>
              <w:t xml:space="preserve">На </w:t>
            </w:r>
            <w:r w:rsidR="00C925EA">
              <w:rPr>
                <w:sz w:val="28"/>
                <w:szCs w:val="28"/>
                <w:lang w:val="uk-UA"/>
              </w:rPr>
              <w:t>на</w:t>
            </w:r>
            <w:r>
              <w:rPr>
                <w:sz w:val="28"/>
                <w:szCs w:val="28"/>
                <w:lang w:val="uk-UA"/>
              </w:rPr>
              <w:t>ч</w:t>
            </w:r>
            <w:r w:rsidRPr="004C0F88">
              <w:rPr>
                <w:sz w:val="28"/>
                <w:szCs w:val="28"/>
                <w:lang w:val="uk-UA"/>
              </w:rPr>
              <w:t xml:space="preserve">альник управління містобудування та </w:t>
            </w:r>
          </w:p>
          <w:p w14:paraId="413FF576" w14:textId="1ABCDBE0" w:rsidR="0042670C" w:rsidRPr="00B14927" w:rsidRDefault="00C925EA" w:rsidP="005F7F20">
            <w:pPr>
              <w:tabs>
                <w:tab w:val="left" w:pos="567"/>
                <w:tab w:val="left" w:pos="2832"/>
              </w:tabs>
              <w:ind w:left="-426"/>
              <w:rPr>
                <w:sz w:val="28"/>
                <w:szCs w:val="28"/>
                <w:lang w:val="uk-UA"/>
              </w:rPr>
            </w:pPr>
            <w:r>
              <w:rPr>
                <w:sz w:val="28"/>
                <w:szCs w:val="28"/>
                <w:lang w:val="uk-UA"/>
              </w:rPr>
              <w:t xml:space="preserve">     а</w:t>
            </w:r>
            <w:r w:rsidR="0042670C" w:rsidRPr="004C0F88">
              <w:rPr>
                <w:sz w:val="28"/>
                <w:szCs w:val="28"/>
                <w:lang w:val="uk-UA"/>
              </w:rPr>
              <w:t>рхітектури,</w:t>
            </w:r>
            <w:r w:rsidR="0042670C">
              <w:rPr>
                <w:sz w:val="28"/>
                <w:szCs w:val="28"/>
                <w:lang w:val="uk-UA"/>
              </w:rPr>
              <w:t xml:space="preserve"> головний архітектор міста    </w:t>
            </w:r>
          </w:p>
        </w:tc>
      </w:tr>
      <w:tr w:rsidR="0042670C" w:rsidRPr="00021081" w14:paraId="2ED0D523" w14:textId="77777777" w:rsidTr="006359D7">
        <w:trPr>
          <w:trHeight w:val="579"/>
        </w:trPr>
        <w:tc>
          <w:tcPr>
            <w:tcW w:w="3256" w:type="dxa"/>
            <w:gridSpan w:val="2"/>
            <w:tcBorders>
              <w:top w:val="single" w:sz="4" w:space="0" w:color="auto"/>
              <w:left w:val="single" w:sz="4" w:space="0" w:color="auto"/>
              <w:bottom w:val="single" w:sz="4" w:space="0" w:color="auto"/>
              <w:right w:val="single" w:sz="4" w:space="0" w:color="auto"/>
            </w:tcBorders>
          </w:tcPr>
          <w:p w14:paraId="4EC21D75" w14:textId="37DE8D7A" w:rsidR="0042670C" w:rsidRPr="00B14927" w:rsidRDefault="00C925EA" w:rsidP="005F7F20">
            <w:pPr>
              <w:tabs>
                <w:tab w:val="left" w:pos="284"/>
                <w:tab w:val="left" w:pos="3360"/>
              </w:tabs>
              <w:rPr>
                <w:sz w:val="28"/>
                <w:szCs w:val="28"/>
                <w:lang w:val="uk-UA"/>
              </w:rPr>
            </w:pPr>
            <w:r w:rsidRPr="0061312C">
              <w:rPr>
                <w:sz w:val="28"/>
                <w:szCs w:val="28"/>
                <w:lang w:val="uk-UA"/>
              </w:rPr>
              <w:t xml:space="preserve">ЗАХАРЧУК Микола Володимирович                           </w:t>
            </w:r>
          </w:p>
        </w:tc>
        <w:tc>
          <w:tcPr>
            <w:tcW w:w="567" w:type="dxa"/>
            <w:tcBorders>
              <w:top w:val="single" w:sz="4" w:space="0" w:color="auto"/>
              <w:left w:val="single" w:sz="4" w:space="0" w:color="auto"/>
              <w:bottom w:val="single" w:sz="4" w:space="0" w:color="auto"/>
              <w:right w:val="single" w:sz="4" w:space="0" w:color="auto"/>
            </w:tcBorders>
          </w:tcPr>
          <w:p w14:paraId="07F0E461" w14:textId="42CB3BCC" w:rsidR="0042670C" w:rsidRPr="00513E19" w:rsidRDefault="00A73708" w:rsidP="00A73708">
            <w:pPr>
              <w:jc w:val="center"/>
              <w:rPr>
                <w:sz w:val="28"/>
                <w:szCs w:val="28"/>
                <w:lang w:val="uk-UA"/>
              </w:rPr>
            </w:pPr>
            <w:r w:rsidRPr="00513E19">
              <w:rPr>
                <w:sz w:val="28"/>
                <w:szCs w:val="28"/>
                <w:lang w:val="uk-UA"/>
              </w:rPr>
              <w:t>–</w:t>
            </w:r>
          </w:p>
        </w:tc>
        <w:tc>
          <w:tcPr>
            <w:tcW w:w="6096" w:type="dxa"/>
            <w:tcBorders>
              <w:top w:val="single" w:sz="4" w:space="0" w:color="auto"/>
              <w:left w:val="single" w:sz="4" w:space="0" w:color="auto"/>
              <w:bottom w:val="single" w:sz="4" w:space="0" w:color="auto"/>
              <w:right w:val="single" w:sz="4" w:space="0" w:color="auto"/>
            </w:tcBorders>
          </w:tcPr>
          <w:p w14:paraId="3F760CAB" w14:textId="27436A77" w:rsidR="0042670C" w:rsidRPr="00B14927" w:rsidRDefault="00C925EA" w:rsidP="005F7F20">
            <w:pPr>
              <w:tabs>
                <w:tab w:val="left" w:pos="3360"/>
              </w:tabs>
              <w:rPr>
                <w:sz w:val="28"/>
                <w:szCs w:val="28"/>
                <w:lang w:val="uk-UA"/>
              </w:rPr>
            </w:pPr>
            <w:r>
              <w:rPr>
                <w:sz w:val="28"/>
                <w:szCs w:val="28"/>
                <w:lang w:val="uk-UA"/>
              </w:rPr>
              <w:t>на</w:t>
            </w:r>
            <w:r w:rsidRPr="0061312C">
              <w:rPr>
                <w:sz w:val="28"/>
                <w:szCs w:val="28"/>
                <w:lang w:val="uk-UA"/>
              </w:rPr>
              <w:t xml:space="preserve">чальник відділу з питань цивільного захисту, </w:t>
            </w:r>
            <w:r w:rsidRPr="004C0F88">
              <w:rPr>
                <w:sz w:val="28"/>
                <w:szCs w:val="28"/>
                <w:lang w:val="uk-UA"/>
              </w:rPr>
              <w:t>оборонно-</w:t>
            </w:r>
            <w:r>
              <w:rPr>
                <w:sz w:val="28"/>
                <w:szCs w:val="28"/>
                <w:lang w:val="uk-UA"/>
              </w:rPr>
              <w:t>м</w:t>
            </w:r>
            <w:r w:rsidRPr="004C0F88">
              <w:rPr>
                <w:sz w:val="28"/>
                <w:szCs w:val="28"/>
                <w:lang w:val="uk-UA"/>
              </w:rPr>
              <w:t>обілізаційної</w:t>
            </w:r>
            <w:r>
              <w:rPr>
                <w:sz w:val="28"/>
                <w:szCs w:val="28"/>
                <w:lang w:val="uk-UA"/>
              </w:rPr>
              <w:t xml:space="preserve"> </w:t>
            </w:r>
            <w:r w:rsidRPr="004C0F88">
              <w:rPr>
                <w:sz w:val="28"/>
                <w:szCs w:val="28"/>
                <w:lang w:val="uk-UA"/>
              </w:rPr>
              <w:t xml:space="preserve">роботи та взаємодії з </w:t>
            </w:r>
            <w:r>
              <w:rPr>
                <w:sz w:val="28"/>
                <w:szCs w:val="28"/>
                <w:lang w:val="uk-UA"/>
              </w:rPr>
              <w:t xml:space="preserve"> </w:t>
            </w:r>
            <w:r w:rsidRPr="004C0F88">
              <w:rPr>
                <w:sz w:val="28"/>
                <w:szCs w:val="28"/>
                <w:lang w:val="uk-UA"/>
              </w:rPr>
              <w:t xml:space="preserve">правоохоронними органами </w:t>
            </w:r>
          </w:p>
        </w:tc>
      </w:tr>
      <w:tr w:rsidR="00C0764E" w:rsidRPr="00021081" w14:paraId="7620286B" w14:textId="77777777" w:rsidTr="006359D7">
        <w:trPr>
          <w:trHeight w:val="579"/>
        </w:trPr>
        <w:tc>
          <w:tcPr>
            <w:tcW w:w="3256" w:type="dxa"/>
            <w:gridSpan w:val="2"/>
            <w:tcBorders>
              <w:top w:val="single" w:sz="4" w:space="0" w:color="auto"/>
              <w:left w:val="single" w:sz="4" w:space="0" w:color="auto"/>
              <w:bottom w:val="single" w:sz="4" w:space="0" w:color="auto"/>
              <w:right w:val="single" w:sz="4" w:space="0" w:color="auto"/>
            </w:tcBorders>
          </w:tcPr>
          <w:p w14:paraId="3BBD4995" w14:textId="024EDBD6" w:rsidR="00C0764E" w:rsidRPr="0061312C" w:rsidRDefault="00C0764E" w:rsidP="005F7F20">
            <w:pPr>
              <w:tabs>
                <w:tab w:val="left" w:pos="284"/>
                <w:tab w:val="left" w:pos="3360"/>
              </w:tabs>
              <w:rPr>
                <w:sz w:val="28"/>
                <w:szCs w:val="28"/>
                <w:lang w:val="uk-UA"/>
              </w:rPr>
            </w:pPr>
            <w:r>
              <w:rPr>
                <w:sz w:val="28"/>
                <w:szCs w:val="28"/>
                <w:lang w:val="uk-UA"/>
              </w:rPr>
              <w:t>ЗЕЛІНСЬКИЙ Олександр Анатолійович</w:t>
            </w:r>
          </w:p>
        </w:tc>
        <w:tc>
          <w:tcPr>
            <w:tcW w:w="567" w:type="dxa"/>
            <w:tcBorders>
              <w:top w:val="single" w:sz="4" w:space="0" w:color="auto"/>
              <w:left w:val="single" w:sz="4" w:space="0" w:color="auto"/>
              <w:bottom w:val="single" w:sz="4" w:space="0" w:color="auto"/>
              <w:right w:val="single" w:sz="4" w:space="0" w:color="auto"/>
            </w:tcBorders>
          </w:tcPr>
          <w:p w14:paraId="67BCB524" w14:textId="4ABD3FAB" w:rsidR="00C0764E" w:rsidRPr="00513E19" w:rsidRDefault="005A67A0" w:rsidP="00A73708">
            <w:pPr>
              <w:jc w:val="center"/>
              <w:rPr>
                <w:sz w:val="28"/>
                <w:szCs w:val="28"/>
                <w:lang w:val="uk-UA"/>
              </w:rPr>
            </w:pPr>
            <w:r w:rsidRPr="005A67A0">
              <w:rPr>
                <w:sz w:val="28"/>
                <w:szCs w:val="28"/>
                <w:lang w:val="uk-UA"/>
              </w:rPr>
              <w:t>–</w:t>
            </w:r>
          </w:p>
        </w:tc>
        <w:tc>
          <w:tcPr>
            <w:tcW w:w="6096" w:type="dxa"/>
            <w:tcBorders>
              <w:top w:val="single" w:sz="4" w:space="0" w:color="auto"/>
              <w:left w:val="single" w:sz="4" w:space="0" w:color="auto"/>
              <w:bottom w:val="single" w:sz="4" w:space="0" w:color="auto"/>
              <w:right w:val="single" w:sz="4" w:space="0" w:color="auto"/>
            </w:tcBorders>
          </w:tcPr>
          <w:p w14:paraId="4D7E0204" w14:textId="6F4C87F5" w:rsidR="00C0764E" w:rsidRDefault="00C0764E" w:rsidP="005F7F20">
            <w:pPr>
              <w:tabs>
                <w:tab w:val="left" w:pos="3360"/>
              </w:tabs>
              <w:rPr>
                <w:sz w:val="28"/>
                <w:szCs w:val="28"/>
                <w:lang w:val="uk-UA"/>
              </w:rPr>
            </w:pPr>
            <w:r>
              <w:rPr>
                <w:sz w:val="28"/>
                <w:szCs w:val="28"/>
                <w:lang w:val="uk-UA"/>
              </w:rPr>
              <w:t>Заступник начальника-начальник відділення рекрутингу та комплектування Жмеринського районного територіального центру комплектування та соціальної підтримки</w:t>
            </w:r>
            <w:r w:rsidR="003F46C6">
              <w:rPr>
                <w:sz w:val="28"/>
                <w:szCs w:val="28"/>
                <w:lang w:val="uk-UA"/>
              </w:rPr>
              <w:t xml:space="preserve">         </w:t>
            </w:r>
            <w:r>
              <w:rPr>
                <w:sz w:val="28"/>
                <w:szCs w:val="28"/>
                <w:lang w:val="uk-UA"/>
              </w:rPr>
              <w:t xml:space="preserve"> (за згодою)</w:t>
            </w:r>
          </w:p>
        </w:tc>
      </w:tr>
      <w:tr w:rsidR="0042670C" w:rsidRPr="00021081" w14:paraId="1F2F51EA" w14:textId="77777777" w:rsidTr="006359D7">
        <w:trPr>
          <w:trHeight w:val="579"/>
        </w:trPr>
        <w:tc>
          <w:tcPr>
            <w:tcW w:w="3256" w:type="dxa"/>
            <w:gridSpan w:val="2"/>
            <w:tcBorders>
              <w:top w:val="single" w:sz="4" w:space="0" w:color="auto"/>
              <w:left w:val="single" w:sz="4" w:space="0" w:color="auto"/>
              <w:bottom w:val="single" w:sz="4" w:space="0" w:color="auto"/>
              <w:right w:val="single" w:sz="4" w:space="0" w:color="auto"/>
            </w:tcBorders>
          </w:tcPr>
          <w:p w14:paraId="2110A418" w14:textId="355DDC38" w:rsidR="0042670C" w:rsidRPr="00B14927" w:rsidRDefault="00C925EA" w:rsidP="005F7F20">
            <w:pPr>
              <w:tabs>
                <w:tab w:val="left" w:pos="284"/>
                <w:tab w:val="left" w:pos="3360"/>
              </w:tabs>
              <w:rPr>
                <w:sz w:val="28"/>
                <w:szCs w:val="28"/>
                <w:lang w:val="uk-UA"/>
              </w:rPr>
            </w:pPr>
            <w:r w:rsidRPr="0061312C">
              <w:rPr>
                <w:sz w:val="28"/>
                <w:szCs w:val="28"/>
                <w:lang w:val="uk-UA"/>
              </w:rPr>
              <w:t>КАМІНСЬКА Марія</w:t>
            </w:r>
            <w:r>
              <w:t xml:space="preserve"> </w:t>
            </w:r>
            <w:r w:rsidRPr="0061312C">
              <w:rPr>
                <w:sz w:val="28"/>
                <w:szCs w:val="28"/>
                <w:lang w:val="uk-UA"/>
              </w:rPr>
              <w:t>Сергіївна</w:t>
            </w:r>
          </w:p>
        </w:tc>
        <w:tc>
          <w:tcPr>
            <w:tcW w:w="567" w:type="dxa"/>
            <w:tcBorders>
              <w:top w:val="single" w:sz="4" w:space="0" w:color="auto"/>
              <w:left w:val="single" w:sz="4" w:space="0" w:color="auto"/>
              <w:bottom w:val="single" w:sz="4" w:space="0" w:color="auto"/>
              <w:right w:val="single" w:sz="4" w:space="0" w:color="auto"/>
            </w:tcBorders>
          </w:tcPr>
          <w:p w14:paraId="1673E059" w14:textId="6805CE8C" w:rsidR="0042670C" w:rsidRPr="00513E19" w:rsidRDefault="00A73708" w:rsidP="00A73708">
            <w:pPr>
              <w:jc w:val="center"/>
              <w:rPr>
                <w:sz w:val="28"/>
                <w:szCs w:val="28"/>
                <w:lang w:val="uk-UA"/>
              </w:rPr>
            </w:pPr>
            <w:r w:rsidRPr="00513E19">
              <w:rPr>
                <w:sz w:val="28"/>
                <w:szCs w:val="28"/>
                <w:lang w:val="uk-UA"/>
              </w:rPr>
              <w:t>–</w:t>
            </w:r>
          </w:p>
        </w:tc>
        <w:tc>
          <w:tcPr>
            <w:tcW w:w="6096" w:type="dxa"/>
            <w:tcBorders>
              <w:top w:val="single" w:sz="4" w:space="0" w:color="auto"/>
              <w:left w:val="single" w:sz="4" w:space="0" w:color="auto"/>
              <w:bottom w:val="single" w:sz="4" w:space="0" w:color="auto"/>
              <w:right w:val="single" w:sz="4" w:space="0" w:color="auto"/>
            </w:tcBorders>
          </w:tcPr>
          <w:p w14:paraId="76726F93" w14:textId="7902B93C" w:rsidR="0042670C" w:rsidRPr="00B14927" w:rsidRDefault="00C925EA" w:rsidP="005F7F20">
            <w:pPr>
              <w:tabs>
                <w:tab w:val="left" w:pos="3360"/>
              </w:tabs>
              <w:rPr>
                <w:sz w:val="28"/>
                <w:szCs w:val="28"/>
                <w:lang w:val="uk-UA"/>
              </w:rPr>
            </w:pPr>
            <w:r w:rsidRPr="0061312C">
              <w:rPr>
                <w:sz w:val="28"/>
                <w:szCs w:val="28"/>
                <w:lang w:val="uk-UA"/>
              </w:rPr>
              <w:t>начальник служби у справах дітей</w:t>
            </w:r>
          </w:p>
        </w:tc>
      </w:tr>
      <w:tr w:rsidR="00C925EA" w:rsidRPr="00021081" w14:paraId="1CE1A546" w14:textId="77777777" w:rsidTr="006359D7">
        <w:trPr>
          <w:trHeight w:val="579"/>
        </w:trPr>
        <w:tc>
          <w:tcPr>
            <w:tcW w:w="3256" w:type="dxa"/>
            <w:gridSpan w:val="2"/>
            <w:tcBorders>
              <w:top w:val="single" w:sz="4" w:space="0" w:color="auto"/>
              <w:left w:val="single" w:sz="4" w:space="0" w:color="auto"/>
              <w:bottom w:val="single" w:sz="4" w:space="0" w:color="auto"/>
              <w:right w:val="single" w:sz="4" w:space="0" w:color="auto"/>
            </w:tcBorders>
          </w:tcPr>
          <w:p w14:paraId="4D47B876" w14:textId="71FC544F" w:rsidR="00C925EA" w:rsidRDefault="00C925EA" w:rsidP="005F7F20">
            <w:pPr>
              <w:rPr>
                <w:sz w:val="28"/>
                <w:szCs w:val="28"/>
                <w:lang w:val="uk-UA"/>
              </w:rPr>
            </w:pPr>
            <w:r w:rsidRPr="00C925EA">
              <w:rPr>
                <w:sz w:val="28"/>
                <w:szCs w:val="28"/>
                <w:lang w:val="uk-UA"/>
              </w:rPr>
              <w:t>КОВАЛЬСЬКИЙ</w:t>
            </w:r>
            <w:r w:rsidR="00FF4250">
              <w:rPr>
                <w:sz w:val="28"/>
                <w:szCs w:val="28"/>
                <w:lang w:val="uk-UA"/>
              </w:rPr>
              <w:t xml:space="preserve"> </w:t>
            </w:r>
            <w:r w:rsidRPr="00C925EA">
              <w:rPr>
                <w:sz w:val="28"/>
                <w:szCs w:val="28"/>
                <w:lang w:val="uk-UA"/>
              </w:rPr>
              <w:t xml:space="preserve">Олександр Вікторович             </w:t>
            </w:r>
          </w:p>
        </w:tc>
        <w:tc>
          <w:tcPr>
            <w:tcW w:w="567" w:type="dxa"/>
            <w:tcBorders>
              <w:top w:val="single" w:sz="4" w:space="0" w:color="auto"/>
              <w:left w:val="single" w:sz="4" w:space="0" w:color="auto"/>
              <w:bottom w:val="single" w:sz="4" w:space="0" w:color="auto"/>
              <w:right w:val="single" w:sz="4" w:space="0" w:color="auto"/>
            </w:tcBorders>
          </w:tcPr>
          <w:p w14:paraId="537C680C" w14:textId="41D1B903" w:rsidR="00C925EA" w:rsidRPr="00513E19" w:rsidRDefault="00A73708" w:rsidP="00A73708">
            <w:pPr>
              <w:jc w:val="center"/>
              <w:rPr>
                <w:sz w:val="28"/>
                <w:szCs w:val="28"/>
                <w:lang w:val="uk-UA"/>
              </w:rPr>
            </w:pPr>
            <w:r w:rsidRPr="00513E19">
              <w:rPr>
                <w:sz w:val="28"/>
                <w:szCs w:val="28"/>
                <w:lang w:val="uk-UA"/>
              </w:rPr>
              <w:t>–</w:t>
            </w:r>
          </w:p>
        </w:tc>
        <w:tc>
          <w:tcPr>
            <w:tcW w:w="6096" w:type="dxa"/>
            <w:tcBorders>
              <w:top w:val="single" w:sz="4" w:space="0" w:color="auto"/>
              <w:left w:val="single" w:sz="4" w:space="0" w:color="auto"/>
              <w:bottom w:val="single" w:sz="4" w:space="0" w:color="auto"/>
              <w:right w:val="single" w:sz="4" w:space="0" w:color="auto"/>
            </w:tcBorders>
          </w:tcPr>
          <w:p w14:paraId="66B084C0" w14:textId="139BE7F1" w:rsidR="00C925EA" w:rsidRPr="00B14927" w:rsidRDefault="00C925EA" w:rsidP="005F7F20">
            <w:pPr>
              <w:tabs>
                <w:tab w:val="left" w:pos="3360"/>
              </w:tabs>
              <w:rPr>
                <w:sz w:val="28"/>
                <w:szCs w:val="28"/>
                <w:lang w:val="uk-UA"/>
              </w:rPr>
            </w:pPr>
            <w:r w:rsidRPr="00C925EA">
              <w:rPr>
                <w:sz w:val="28"/>
                <w:szCs w:val="28"/>
                <w:lang w:val="uk-UA"/>
              </w:rPr>
              <w:t>начальник управління "Центр надання адміністративних послуг"</w:t>
            </w:r>
            <w:r>
              <w:rPr>
                <w:sz w:val="28"/>
                <w:szCs w:val="28"/>
                <w:lang w:val="uk-UA"/>
              </w:rPr>
              <w:t xml:space="preserve"> </w:t>
            </w:r>
          </w:p>
        </w:tc>
      </w:tr>
      <w:tr w:rsidR="0042670C" w:rsidRPr="00F07F58" w14:paraId="5BB52069" w14:textId="77777777" w:rsidTr="006359D7">
        <w:trPr>
          <w:trHeight w:val="593"/>
        </w:trPr>
        <w:tc>
          <w:tcPr>
            <w:tcW w:w="3256" w:type="dxa"/>
            <w:gridSpan w:val="2"/>
            <w:tcBorders>
              <w:top w:val="single" w:sz="4" w:space="0" w:color="auto"/>
              <w:left w:val="single" w:sz="4" w:space="0" w:color="auto"/>
              <w:bottom w:val="single" w:sz="4" w:space="0" w:color="auto"/>
              <w:right w:val="single" w:sz="4" w:space="0" w:color="auto"/>
            </w:tcBorders>
          </w:tcPr>
          <w:p w14:paraId="579966A3" w14:textId="670D2DB6" w:rsidR="0042670C" w:rsidRDefault="0042670C" w:rsidP="005F7F20">
            <w:pPr>
              <w:rPr>
                <w:sz w:val="28"/>
                <w:szCs w:val="28"/>
                <w:lang w:val="uk-UA"/>
              </w:rPr>
            </w:pPr>
            <w:r>
              <w:rPr>
                <w:sz w:val="28"/>
                <w:szCs w:val="28"/>
                <w:lang w:val="uk-UA"/>
              </w:rPr>
              <w:lastRenderedPageBreak/>
              <w:t>КОНОВАЛ Анатолій Романович</w:t>
            </w:r>
          </w:p>
        </w:tc>
        <w:tc>
          <w:tcPr>
            <w:tcW w:w="567" w:type="dxa"/>
            <w:tcBorders>
              <w:top w:val="single" w:sz="4" w:space="0" w:color="auto"/>
              <w:left w:val="single" w:sz="4" w:space="0" w:color="auto"/>
              <w:bottom w:val="single" w:sz="4" w:space="0" w:color="auto"/>
              <w:right w:val="single" w:sz="4" w:space="0" w:color="auto"/>
            </w:tcBorders>
          </w:tcPr>
          <w:p w14:paraId="33034FE3" w14:textId="77777777" w:rsidR="0042670C" w:rsidRPr="00513E19" w:rsidRDefault="0042670C" w:rsidP="00A73708">
            <w:pPr>
              <w:jc w:val="center"/>
              <w:rPr>
                <w:sz w:val="28"/>
                <w:szCs w:val="28"/>
                <w:lang w:val="uk-UA"/>
              </w:rPr>
            </w:pPr>
            <w:r w:rsidRPr="00513E19">
              <w:rPr>
                <w:sz w:val="28"/>
                <w:szCs w:val="28"/>
                <w:lang w:val="uk-UA"/>
              </w:rPr>
              <w:t>–</w:t>
            </w:r>
          </w:p>
        </w:tc>
        <w:tc>
          <w:tcPr>
            <w:tcW w:w="6096" w:type="dxa"/>
            <w:tcBorders>
              <w:top w:val="single" w:sz="4" w:space="0" w:color="auto"/>
              <w:left w:val="single" w:sz="4" w:space="0" w:color="auto"/>
              <w:bottom w:val="single" w:sz="4" w:space="0" w:color="auto"/>
              <w:right w:val="single" w:sz="4" w:space="0" w:color="auto"/>
            </w:tcBorders>
          </w:tcPr>
          <w:p w14:paraId="211C74AF" w14:textId="77777777" w:rsidR="0042670C" w:rsidRPr="004C0F88" w:rsidRDefault="0042670C" w:rsidP="005F7F20">
            <w:pPr>
              <w:rPr>
                <w:color w:val="auto"/>
                <w:sz w:val="28"/>
                <w:szCs w:val="28"/>
                <w:lang w:val="uk-UA"/>
              </w:rPr>
            </w:pPr>
            <w:r w:rsidRPr="004C0F88">
              <w:rPr>
                <w:color w:val="auto"/>
                <w:sz w:val="28"/>
                <w:szCs w:val="28"/>
                <w:lang w:val="uk-UA"/>
              </w:rPr>
              <w:t>начальник управління економіки</w:t>
            </w:r>
          </w:p>
        </w:tc>
      </w:tr>
      <w:tr w:rsidR="0042670C" w:rsidRPr="00021081" w14:paraId="0C4BCD18" w14:textId="77777777" w:rsidTr="006359D7">
        <w:trPr>
          <w:trHeight w:val="649"/>
        </w:trPr>
        <w:tc>
          <w:tcPr>
            <w:tcW w:w="3256" w:type="dxa"/>
            <w:gridSpan w:val="2"/>
            <w:tcBorders>
              <w:top w:val="single" w:sz="4" w:space="0" w:color="auto"/>
              <w:left w:val="single" w:sz="4" w:space="0" w:color="auto"/>
              <w:bottom w:val="single" w:sz="4" w:space="0" w:color="auto"/>
              <w:right w:val="single" w:sz="4" w:space="0" w:color="auto"/>
            </w:tcBorders>
          </w:tcPr>
          <w:p w14:paraId="63A437D0" w14:textId="77777777" w:rsidR="0042670C" w:rsidRDefault="0042670C" w:rsidP="005F7F20">
            <w:pPr>
              <w:tabs>
                <w:tab w:val="center" w:pos="4137"/>
              </w:tabs>
              <w:rPr>
                <w:sz w:val="28"/>
                <w:szCs w:val="28"/>
                <w:lang w:val="uk-UA"/>
              </w:rPr>
            </w:pPr>
            <w:r>
              <w:rPr>
                <w:sz w:val="28"/>
                <w:szCs w:val="28"/>
                <w:lang w:val="uk-UA"/>
              </w:rPr>
              <w:t>КУЛЕНКО Ольга</w:t>
            </w:r>
          </w:p>
          <w:p w14:paraId="60DF54B8" w14:textId="22130467" w:rsidR="0042670C" w:rsidRPr="00513E19" w:rsidRDefault="0042670C" w:rsidP="005F7F20">
            <w:pPr>
              <w:tabs>
                <w:tab w:val="center" w:pos="4137"/>
              </w:tabs>
              <w:rPr>
                <w:sz w:val="28"/>
                <w:szCs w:val="28"/>
                <w:lang w:val="uk-UA"/>
              </w:rPr>
            </w:pPr>
            <w:r>
              <w:rPr>
                <w:sz w:val="28"/>
                <w:szCs w:val="28"/>
                <w:lang w:val="uk-UA"/>
              </w:rPr>
              <w:t>Ігорівна</w:t>
            </w:r>
          </w:p>
        </w:tc>
        <w:tc>
          <w:tcPr>
            <w:tcW w:w="567" w:type="dxa"/>
            <w:tcBorders>
              <w:top w:val="single" w:sz="4" w:space="0" w:color="auto"/>
              <w:left w:val="single" w:sz="4" w:space="0" w:color="auto"/>
              <w:bottom w:val="single" w:sz="4" w:space="0" w:color="auto"/>
              <w:right w:val="single" w:sz="4" w:space="0" w:color="auto"/>
            </w:tcBorders>
          </w:tcPr>
          <w:p w14:paraId="72C1FD31" w14:textId="77777777" w:rsidR="0042670C" w:rsidRPr="00513E19" w:rsidRDefault="0042670C" w:rsidP="00A73708">
            <w:pPr>
              <w:jc w:val="center"/>
              <w:rPr>
                <w:sz w:val="28"/>
                <w:szCs w:val="28"/>
                <w:lang w:val="uk-UA"/>
              </w:rPr>
            </w:pPr>
            <w:r w:rsidRPr="00513E19">
              <w:rPr>
                <w:sz w:val="28"/>
                <w:szCs w:val="28"/>
                <w:lang w:val="uk-UA"/>
              </w:rPr>
              <w:t>–</w:t>
            </w:r>
          </w:p>
        </w:tc>
        <w:tc>
          <w:tcPr>
            <w:tcW w:w="6096" w:type="dxa"/>
            <w:tcBorders>
              <w:top w:val="single" w:sz="4" w:space="0" w:color="auto"/>
              <w:left w:val="single" w:sz="4" w:space="0" w:color="auto"/>
              <w:bottom w:val="single" w:sz="4" w:space="0" w:color="auto"/>
              <w:right w:val="single" w:sz="4" w:space="0" w:color="auto"/>
            </w:tcBorders>
          </w:tcPr>
          <w:p w14:paraId="171B45A7" w14:textId="363C2458" w:rsidR="00FF4250" w:rsidRPr="00513E19" w:rsidRDefault="0042670C" w:rsidP="005F7F20">
            <w:pPr>
              <w:rPr>
                <w:sz w:val="28"/>
                <w:szCs w:val="28"/>
                <w:lang w:val="uk-UA"/>
              </w:rPr>
            </w:pPr>
            <w:r>
              <w:rPr>
                <w:sz w:val="28"/>
                <w:szCs w:val="28"/>
                <w:lang w:val="uk-UA"/>
              </w:rPr>
              <w:t>н</w:t>
            </w:r>
            <w:r w:rsidRPr="00513E19">
              <w:rPr>
                <w:sz w:val="28"/>
                <w:szCs w:val="28"/>
                <w:lang w:val="uk-UA"/>
              </w:rPr>
              <w:t>ачальник</w:t>
            </w:r>
            <w:r>
              <w:rPr>
                <w:sz w:val="28"/>
                <w:szCs w:val="28"/>
                <w:lang w:val="uk-UA"/>
              </w:rPr>
              <w:t xml:space="preserve"> управління житлово-комунального господарства</w:t>
            </w:r>
            <w:r w:rsidRPr="00513E19">
              <w:rPr>
                <w:sz w:val="28"/>
                <w:szCs w:val="28"/>
                <w:lang w:val="uk-UA"/>
              </w:rPr>
              <w:t xml:space="preserve"> </w:t>
            </w:r>
          </w:p>
        </w:tc>
      </w:tr>
      <w:tr w:rsidR="00FF4250" w:rsidRPr="00021081" w14:paraId="54334BDC" w14:textId="77777777" w:rsidTr="006359D7">
        <w:tblPrEx>
          <w:tblBorders>
            <w:top w:val="single" w:sz="4" w:space="0" w:color="auto"/>
          </w:tblBorders>
          <w:tblLook w:val="0000" w:firstRow="0" w:lastRow="0" w:firstColumn="0" w:lastColumn="0" w:noHBand="0" w:noVBand="0"/>
        </w:tblPrEx>
        <w:trPr>
          <w:gridBefore w:val="1"/>
          <w:wBefore w:w="19" w:type="dxa"/>
          <w:trHeight w:val="100"/>
        </w:trPr>
        <w:tc>
          <w:tcPr>
            <w:tcW w:w="3237" w:type="dxa"/>
            <w:tcBorders>
              <w:left w:val="single" w:sz="4" w:space="0" w:color="auto"/>
              <w:bottom w:val="single" w:sz="4" w:space="0" w:color="auto"/>
              <w:right w:val="single" w:sz="4" w:space="0" w:color="auto"/>
            </w:tcBorders>
          </w:tcPr>
          <w:p w14:paraId="32AC951E" w14:textId="04B32487" w:rsidR="00FF4250" w:rsidRDefault="00FF4250" w:rsidP="005F7F20">
            <w:pPr>
              <w:tabs>
                <w:tab w:val="left" w:pos="284"/>
                <w:tab w:val="left" w:pos="3360"/>
              </w:tabs>
              <w:rPr>
                <w:sz w:val="28"/>
                <w:szCs w:val="28"/>
                <w:lang w:val="uk-UA"/>
              </w:rPr>
            </w:pPr>
            <w:r w:rsidRPr="001B245D">
              <w:rPr>
                <w:sz w:val="28"/>
                <w:szCs w:val="28"/>
                <w:lang w:val="uk-UA"/>
              </w:rPr>
              <w:t>КУШНІР Альона</w:t>
            </w:r>
            <w:r>
              <w:t xml:space="preserve"> </w:t>
            </w:r>
            <w:r w:rsidRPr="001B245D">
              <w:rPr>
                <w:sz w:val="28"/>
                <w:szCs w:val="28"/>
                <w:lang w:val="uk-UA"/>
              </w:rPr>
              <w:t>Анатоліївна</w:t>
            </w:r>
          </w:p>
        </w:tc>
        <w:tc>
          <w:tcPr>
            <w:tcW w:w="567" w:type="dxa"/>
            <w:tcBorders>
              <w:left w:val="single" w:sz="4" w:space="0" w:color="auto"/>
              <w:bottom w:val="single" w:sz="4" w:space="0" w:color="auto"/>
              <w:right w:val="single" w:sz="4" w:space="0" w:color="auto"/>
            </w:tcBorders>
          </w:tcPr>
          <w:p w14:paraId="21E17698" w14:textId="50BB63D0" w:rsidR="00FF4250" w:rsidRDefault="00FF4250" w:rsidP="00A73708">
            <w:pPr>
              <w:tabs>
                <w:tab w:val="left" w:pos="284"/>
                <w:tab w:val="left" w:pos="3360"/>
              </w:tabs>
              <w:jc w:val="center"/>
              <w:rPr>
                <w:sz w:val="28"/>
                <w:szCs w:val="28"/>
                <w:lang w:val="uk-UA"/>
              </w:rPr>
            </w:pPr>
            <w:r w:rsidRPr="001B245D">
              <w:rPr>
                <w:sz w:val="28"/>
                <w:szCs w:val="28"/>
                <w:lang w:val="uk-UA"/>
              </w:rPr>
              <w:t>–</w:t>
            </w:r>
          </w:p>
        </w:tc>
        <w:tc>
          <w:tcPr>
            <w:tcW w:w="6096" w:type="dxa"/>
            <w:tcBorders>
              <w:left w:val="single" w:sz="4" w:space="0" w:color="auto"/>
              <w:bottom w:val="single" w:sz="4" w:space="0" w:color="auto"/>
              <w:right w:val="single" w:sz="4" w:space="0" w:color="auto"/>
            </w:tcBorders>
          </w:tcPr>
          <w:p w14:paraId="618F5EC3" w14:textId="7C03BB7A" w:rsidR="00FF4250" w:rsidRDefault="00FF4250" w:rsidP="005F7F20">
            <w:pPr>
              <w:tabs>
                <w:tab w:val="left" w:pos="284"/>
                <w:tab w:val="left" w:pos="3360"/>
              </w:tabs>
              <w:rPr>
                <w:sz w:val="28"/>
                <w:szCs w:val="28"/>
                <w:lang w:val="uk-UA"/>
              </w:rPr>
            </w:pPr>
            <w:r w:rsidRPr="001B245D">
              <w:rPr>
                <w:sz w:val="28"/>
                <w:szCs w:val="28"/>
                <w:lang w:val="uk-UA"/>
              </w:rPr>
              <w:t>старший інспектор ювенальної превенції Жмеринського</w:t>
            </w:r>
            <w:r>
              <w:rPr>
                <w:sz w:val="28"/>
                <w:szCs w:val="28"/>
                <w:lang w:val="uk-UA"/>
              </w:rPr>
              <w:t xml:space="preserve"> </w:t>
            </w:r>
            <w:r w:rsidRPr="001B245D">
              <w:rPr>
                <w:sz w:val="28"/>
                <w:szCs w:val="28"/>
                <w:lang w:val="uk-UA"/>
              </w:rPr>
              <w:t>відділу поліції ГУНП у Вінницькій області</w:t>
            </w:r>
            <w:r>
              <w:rPr>
                <w:sz w:val="28"/>
                <w:szCs w:val="28"/>
                <w:lang w:val="uk-UA"/>
              </w:rPr>
              <w:t>( за згодою)</w:t>
            </w:r>
          </w:p>
        </w:tc>
      </w:tr>
      <w:tr w:rsidR="00FF4250" w:rsidRPr="00021081" w14:paraId="578AF537" w14:textId="77777777" w:rsidTr="006359D7">
        <w:tblPrEx>
          <w:tblBorders>
            <w:top w:val="single" w:sz="4" w:space="0" w:color="auto"/>
          </w:tblBorders>
          <w:tblLook w:val="0000" w:firstRow="0" w:lastRow="0" w:firstColumn="0" w:lastColumn="0" w:noHBand="0" w:noVBand="0"/>
        </w:tblPrEx>
        <w:trPr>
          <w:gridBefore w:val="1"/>
          <w:wBefore w:w="19" w:type="dxa"/>
          <w:trHeight w:val="100"/>
        </w:trPr>
        <w:tc>
          <w:tcPr>
            <w:tcW w:w="3237" w:type="dxa"/>
            <w:tcBorders>
              <w:top w:val="single" w:sz="4" w:space="0" w:color="auto"/>
              <w:left w:val="single" w:sz="4" w:space="0" w:color="auto"/>
              <w:bottom w:val="single" w:sz="4" w:space="0" w:color="auto"/>
              <w:right w:val="single" w:sz="4" w:space="0" w:color="auto"/>
            </w:tcBorders>
          </w:tcPr>
          <w:p w14:paraId="4EF21BC6" w14:textId="77777777" w:rsidR="00FF4250" w:rsidRDefault="00FF4250" w:rsidP="005F7F20">
            <w:pPr>
              <w:tabs>
                <w:tab w:val="left" w:pos="284"/>
                <w:tab w:val="left" w:pos="3360"/>
              </w:tabs>
              <w:rPr>
                <w:sz w:val="28"/>
                <w:szCs w:val="28"/>
                <w:lang w:val="uk-UA"/>
              </w:rPr>
            </w:pPr>
            <w:r w:rsidRPr="001B245D">
              <w:rPr>
                <w:sz w:val="28"/>
                <w:szCs w:val="28"/>
                <w:lang w:val="uk-UA"/>
              </w:rPr>
              <w:t>МАНІЛКО Світлана</w:t>
            </w:r>
            <w:r>
              <w:t xml:space="preserve"> </w:t>
            </w:r>
            <w:r w:rsidRPr="001B245D">
              <w:rPr>
                <w:sz w:val="28"/>
                <w:szCs w:val="28"/>
                <w:lang w:val="uk-UA"/>
              </w:rPr>
              <w:t>Іванівна</w:t>
            </w:r>
          </w:p>
        </w:tc>
        <w:tc>
          <w:tcPr>
            <w:tcW w:w="567" w:type="dxa"/>
            <w:tcBorders>
              <w:top w:val="single" w:sz="4" w:space="0" w:color="auto"/>
              <w:left w:val="single" w:sz="4" w:space="0" w:color="auto"/>
              <w:bottom w:val="single" w:sz="4" w:space="0" w:color="auto"/>
              <w:right w:val="single" w:sz="4" w:space="0" w:color="auto"/>
            </w:tcBorders>
          </w:tcPr>
          <w:p w14:paraId="39206780" w14:textId="77777777" w:rsidR="00FF4250" w:rsidRDefault="00FF4250" w:rsidP="00A73708">
            <w:pPr>
              <w:tabs>
                <w:tab w:val="left" w:pos="284"/>
                <w:tab w:val="left" w:pos="3360"/>
              </w:tabs>
              <w:jc w:val="center"/>
              <w:rPr>
                <w:sz w:val="28"/>
                <w:szCs w:val="28"/>
                <w:lang w:val="uk-UA"/>
              </w:rPr>
            </w:pPr>
            <w:r w:rsidRPr="001B245D">
              <w:rPr>
                <w:sz w:val="28"/>
                <w:szCs w:val="28"/>
                <w:lang w:val="uk-UA"/>
              </w:rPr>
              <w:t>–</w:t>
            </w:r>
          </w:p>
        </w:tc>
        <w:tc>
          <w:tcPr>
            <w:tcW w:w="6096" w:type="dxa"/>
            <w:tcBorders>
              <w:top w:val="single" w:sz="4" w:space="0" w:color="auto"/>
              <w:left w:val="single" w:sz="4" w:space="0" w:color="auto"/>
              <w:bottom w:val="single" w:sz="4" w:space="0" w:color="auto"/>
              <w:right w:val="single" w:sz="4" w:space="0" w:color="auto"/>
            </w:tcBorders>
          </w:tcPr>
          <w:p w14:paraId="2B2F7AE9" w14:textId="77777777" w:rsidR="00FF4250" w:rsidRDefault="00FF4250" w:rsidP="00FF4250">
            <w:pPr>
              <w:tabs>
                <w:tab w:val="left" w:pos="284"/>
                <w:tab w:val="left" w:pos="3360"/>
              </w:tabs>
              <w:rPr>
                <w:sz w:val="28"/>
                <w:szCs w:val="28"/>
                <w:lang w:val="uk-UA"/>
              </w:rPr>
            </w:pPr>
            <w:r w:rsidRPr="001B245D">
              <w:rPr>
                <w:sz w:val="28"/>
                <w:szCs w:val="28"/>
                <w:lang w:val="uk-UA"/>
              </w:rPr>
              <w:t>медичний директор КНП «МЦ ПМСД»</w:t>
            </w:r>
          </w:p>
        </w:tc>
      </w:tr>
      <w:tr w:rsidR="00FF4250" w:rsidRPr="00021081" w14:paraId="70678671" w14:textId="44B52CA2" w:rsidTr="006359D7">
        <w:tblPrEx>
          <w:tblBorders>
            <w:top w:val="single" w:sz="4" w:space="0" w:color="auto"/>
          </w:tblBorders>
          <w:tblLook w:val="0000" w:firstRow="0" w:lastRow="0" w:firstColumn="0" w:lastColumn="0" w:noHBand="0" w:noVBand="0"/>
        </w:tblPrEx>
        <w:trPr>
          <w:trHeight w:val="99"/>
        </w:trPr>
        <w:tc>
          <w:tcPr>
            <w:tcW w:w="3256" w:type="dxa"/>
            <w:gridSpan w:val="2"/>
            <w:tcBorders>
              <w:left w:val="single" w:sz="4" w:space="0" w:color="auto"/>
              <w:bottom w:val="single" w:sz="4" w:space="0" w:color="auto"/>
              <w:right w:val="single" w:sz="4" w:space="0" w:color="auto"/>
            </w:tcBorders>
          </w:tcPr>
          <w:p w14:paraId="7089C56B" w14:textId="5534EC45" w:rsidR="00FF4250" w:rsidRDefault="00FF4250" w:rsidP="005F7F20">
            <w:pPr>
              <w:rPr>
                <w:sz w:val="28"/>
                <w:szCs w:val="28"/>
                <w:lang w:val="uk-UA"/>
              </w:rPr>
            </w:pPr>
            <w:r>
              <w:rPr>
                <w:sz w:val="28"/>
                <w:szCs w:val="28"/>
                <w:lang w:val="uk-UA"/>
              </w:rPr>
              <w:t>МАЦЕРА Олександр Анатолійович</w:t>
            </w:r>
          </w:p>
        </w:tc>
        <w:tc>
          <w:tcPr>
            <w:tcW w:w="567" w:type="dxa"/>
            <w:tcBorders>
              <w:left w:val="single" w:sz="4" w:space="0" w:color="auto"/>
              <w:bottom w:val="single" w:sz="4" w:space="0" w:color="auto"/>
              <w:right w:val="single" w:sz="4" w:space="0" w:color="auto"/>
            </w:tcBorders>
          </w:tcPr>
          <w:p w14:paraId="42E2CCDF" w14:textId="6FE17952" w:rsidR="00FF4250" w:rsidRDefault="00FF4250" w:rsidP="00FF4250">
            <w:pPr>
              <w:jc w:val="center"/>
              <w:rPr>
                <w:sz w:val="28"/>
                <w:szCs w:val="28"/>
                <w:lang w:val="uk-UA"/>
              </w:rPr>
            </w:pPr>
            <w:r w:rsidRPr="0061312C">
              <w:rPr>
                <w:sz w:val="28"/>
                <w:szCs w:val="28"/>
                <w:lang w:val="uk-UA"/>
              </w:rPr>
              <w:t>–</w:t>
            </w:r>
          </w:p>
        </w:tc>
        <w:tc>
          <w:tcPr>
            <w:tcW w:w="6096" w:type="dxa"/>
            <w:tcBorders>
              <w:left w:val="single" w:sz="4" w:space="0" w:color="auto"/>
              <w:bottom w:val="single" w:sz="4" w:space="0" w:color="auto"/>
              <w:right w:val="single" w:sz="4" w:space="0" w:color="auto"/>
            </w:tcBorders>
          </w:tcPr>
          <w:p w14:paraId="757E193E" w14:textId="4A394093" w:rsidR="00FF4250" w:rsidRDefault="00FF4250" w:rsidP="00FF4250">
            <w:pPr>
              <w:rPr>
                <w:sz w:val="28"/>
                <w:szCs w:val="28"/>
                <w:lang w:val="uk-UA"/>
              </w:rPr>
            </w:pPr>
            <w:r w:rsidRPr="0061312C">
              <w:rPr>
                <w:sz w:val="28"/>
                <w:szCs w:val="28"/>
                <w:lang w:val="uk-UA"/>
              </w:rPr>
              <w:t>в.о. директора Жмеринського КЗ «Центр надання</w:t>
            </w:r>
            <w:r w:rsidRPr="00596C66">
              <w:rPr>
                <w:lang w:val="ru-RU"/>
              </w:rPr>
              <w:t xml:space="preserve"> </w:t>
            </w:r>
            <w:r w:rsidRPr="0061312C">
              <w:rPr>
                <w:sz w:val="28"/>
                <w:szCs w:val="28"/>
                <w:lang w:val="uk-UA"/>
              </w:rPr>
              <w:t>соціальних послуг»</w:t>
            </w:r>
          </w:p>
        </w:tc>
      </w:tr>
      <w:tr w:rsidR="00BA4409" w:rsidRPr="00021081" w14:paraId="139EBAAD" w14:textId="77777777" w:rsidTr="006359D7">
        <w:tblPrEx>
          <w:tblBorders>
            <w:top w:val="single" w:sz="4" w:space="0" w:color="auto"/>
          </w:tblBorders>
          <w:tblLook w:val="0000" w:firstRow="0" w:lastRow="0" w:firstColumn="0" w:lastColumn="0" w:noHBand="0" w:noVBand="0"/>
        </w:tblPrEx>
        <w:trPr>
          <w:trHeight w:val="99"/>
        </w:trPr>
        <w:tc>
          <w:tcPr>
            <w:tcW w:w="3256" w:type="dxa"/>
            <w:gridSpan w:val="2"/>
            <w:tcBorders>
              <w:left w:val="single" w:sz="4" w:space="0" w:color="auto"/>
              <w:bottom w:val="single" w:sz="4" w:space="0" w:color="auto"/>
              <w:right w:val="single" w:sz="4" w:space="0" w:color="auto"/>
            </w:tcBorders>
          </w:tcPr>
          <w:p w14:paraId="1F201417" w14:textId="77777777" w:rsidR="00BA4409" w:rsidRDefault="00BA4409" w:rsidP="005F7F20">
            <w:pPr>
              <w:rPr>
                <w:sz w:val="28"/>
                <w:szCs w:val="28"/>
                <w:lang w:val="uk-UA"/>
              </w:rPr>
            </w:pPr>
            <w:r>
              <w:rPr>
                <w:sz w:val="28"/>
                <w:szCs w:val="28"/>
                <w:lang w:val="uk-UA"/>
              </w:rPr>
              <w:t xml:space="preserve">МАЗУР Юрій </w:t>
            </w:r>
          </w:p>
          <w:p w14:paraId="04733D2E" w14:textId="7007A684" w:rsidR="00BA4409" w:rsidRDefault="00BA4409" w:rsidP="005F7F20">
            <w:pPr>
              <w:rPr>
                <w:sz w:val="28"/>
                <w:szCs w:val="28"/>
                <w:lang w:val="uk-UA"/>
              </w:rPr>
            </w:pPr>
            <w:r>
              <w:rPr>
                <w:sz w:val="28"/>
                <w:szCs w:val="28"/>
                <w:lang w:val="uk-UA"/>
              </w:rPr>
              <w:t>Андрійович</w:t>
            </w:r>
          </w:p>
        </w:tc>
        <w:tc>
          <w:tcPr>
            <w:tcW w:w="567" w:type="dxa"/>
            <w:tcBorders>
              <w:left w:val="single" w:sz="4" w:space="0" w:color="auto"/>
              <w:bottom w:val="single" w:sz="4" w:space="0" w:color="auto"/>
              <w:right w:val="single" w:sz="4" w:space="0" w:color="auto"/>
            </w:tcBorders>
          </w:tcPr>
          <w:p w14:paraId="53FEC5E8" w14:textId="63BCD192" w:rsidR="00BA4409" w:rsidRPr="0061312C" w:rsidRDefault="00BA4409" w:rsidP="00FF4250">
            <w:pPr>
              <w:jc w:val="center"/>
              <w:rPr>
                <w:sz w:val="28"/>
                <w:szCs w:val="28"/>
                <w:lang w:val="uk-UA"/>
              </w:rPr>
            </w:pPr>
            <w:r w:rsidRPr="0061312C">
              <w:rPr>
                <w:sz w:val="28"/>
                <w:szCs w:val="28"/>
                <w:lang w:val="uk-UA"/>
              </w:rPr>
              <w:t>–</w:t>
            </w:r>
          </w:p>
        </w:tc>
        <w:tc>
          <w:tcPr>
            <w:tcW w:w="6096" w:type="dxa"/>
            <w:tcBorders>
              <w:left w:val="single" w:sz="4" w:space="0" w:color="auto"/>
              <w:bottom w:val="single" w:sz="4" w:space="0" w:color="auto"/>
              <w:right w:val="single" w:sz="4" w:space="0" w:color="auto"/>
            </w:tcBorders>
          </w:tcPr>
          <w:p w14:paraId="6FFB37F6" w14:textId="006B9756" w:rsidR="00BA4409" w:rsidRPr="0061312C" w:rsidRDefault="00BA4409" w:rsidP="00FF4250">
            <w:pPr>
              <w:rPr>
                <w:sz w:val="28"/>
                <w:szCs w:val="28"/>
                <w:lang w:val="uk-UA"/>
              </w:rPr>
            </w:pPr>
            <w:r>
              <w:rPr>
                <w:sz w:val="28"/>
                <w:szCs w:val="28"/>
                <w:lang w:val="uk-UA"/>
              </w:rPr>
              <w:t>заступник начальника СКП Жмеринського РВП ГУНП</w:t>
            </w:r>
          </w:p>
        </w:tc>
      </w:tr>
      <w:tr w:rsidR="00FF4250" w:rsidRPr="00021081" w14:paraId="2A276B04" w14:textId="33A21A30" w:rsidTr="006359D7">
        <w:tblPrEx>
          <w:tblBorders>
            <w:top w:val="single" w:sz="4" w:space="0" w:color="auto"/>
          </w:tblBorders>
          <w:tblLook w:val="0000" w:firstRow="0" w:lastRow="0" w:firstColumn="0" w:lastColumn="0" w:noHBand="0" w:noVBand="0"/>
        </w:tblPrEx>
        <w:trPr>
          <w:trHeight w:val="99"/>
        </w:trPr>
        <w:tc>
          <w:tcPr>
            <w:tcW w:w="3256" w:type="dxa"/>
            <w:gridSpan w:val="2"/>
            <w:tcBorders>
              <w:top w:val="single" w:sz="4" w:space="0" w:color="auto"/>
              <w:left w:val="single" w:sz="4" w:space="0" w:color="auto"/>
              <w:bottom w:val="single" w:sz="4" w:space="0" w:color="auto"/>
              <w:right w:val="single" w:sz="4" w:space="0" w:color="auto"/>
            </w:tcBorders>
          </w:tcPr>
          <w:p w14:paraId="03F0061E" w14:textId="4F0A312B" w:rsidR="00FF4250" w:rsidRDefault="00FF4250" w:rsidP="005F7F20">
            <w:pPr>
              <w:rPr>
                <w:sz w:val="28"/>
                <w:szCs w:val="28"/>
                <w:lang w:val="uk-UA"/>
              </w:rPr>
            </w:pPr>
            <w:r w:rsidRPr="001B245D">
              <w:rPr>
                <w:sz w:val="28"/>
                <w:szCs w:val="28"/>
                <w:lang w:val="uk-UA"/>
              </w:rPr>
              <w:t>НАЗАРІНСЬКИЙ</w:t>
            </w:r>
            <w:r w:rsidR="00A73708">
              <w:rPr>
                <w:sz w:val="28"/>
                <w:szCs w:val="28"/>
                <w:lang w:val="uk-UA"/>
              </w:rPr>
              <w:t xml:space="preserve"> </w:t>
            </w:r>
            <w:r w:rsidRPr="001B245D">
              <w:rPr>
                <w:sz w:val="28"/>
                <w:szCs w:val="28"/>
                <w:lang w:val="uk-UA"/>
              </w:rPr>
              <w:t>Руслан</w:t>
            </w:r>
            <w:r>
              <w:t xml:space="preserve"> </w:t>
            </w:r>
            <w:r w:rsidRPr="001B245D">
              <w:rPr>
                <w:sz w:val="28"/>
                <w:szCs w:val="28"/>
                <w:lang w:val="uk-UA"/>
              </w:rPr>
              <w:t>Олегович</w:t>
            </w:r>
          </w:p>
        </w:tc>
        <w:tc>
          <w:tcPr>
            <w:tcW w:w="567" w:type="dxa"/>
            <w:tcBorders>
              <w:top w:val="single" w:sz="4" w:space="0" w:color="auto"/>
              <w:left w:val="single" w:sz="4" w:space="0" w:color="auto"/>
              <w:bottom w:val="single" w:sz="4" w:space="0" w:color="auto"/>
              <w:right w:val="single" w:sz="4" w:space="0" w:color="auto"/>
            </w:tcBorders>
          </w:tcPr>
          <w:p w14:paraId="33397B57" w14:textId="0F557941" w:rsidR="00FF4250" w:rsidRDefault="00FF4250" w:rsidP="00FF4250">
            <w:pPr>
              <w:jc w:val="center"/>
              <w:rPr>
                <w:sz w:val="28"/>
                <w:szCs w:val="28"/>
                <w:lang w:val="uk-UA"/>
              </w:rPr>
            </w:pPr>
            <w:r w:rsidRPr="001B245D">
              <w:rPr>
                <w:sz w:val="28"/>
                <w:szCs w:val="28"/>
                <w:lang w:val="uk-UA"/>
              </w:rPr>
              <w:t xml:space="preserve">–   </w:t>
            </w:r>
          </w:p>
        </w:tc>
        <w:tc>
          <w:tcPr>
            <w:tcW w:w="6096" w:type="dxa"/>
            <w:tcBorders>
              <w:top w:val="single" w:sz="4" w:space="0" w:color="auto"/>
              <w:left w:val="single" w:sz="4" w:space="0" w:color="auto"/>
              <w:bottom w:val="single" w:sz="4" w:space="0" w:color="auto"/>
              <w:right w:val="single" w:sz="4" w:space="0" w:color="auto"/>
            </w:tcBorders>
          </w:tcPr>
          <w:p w14:paraId="6CD379AD" w14:textId="313ABFDE" w:rsidR="00FF4250" w:rsidRDefault="00FF4250" w:rsidP="00FF4250">
            <w:pPr>
              <w:tabs>
                <w:tab w:val="left" w:pos="284"/>
                <w:tab w:val="left" w:pos="2544"/>
              </w:tabs>
              <w:rPr>
                <w:sz w:val="28"/>
                <w:szCs w:val="28"/>
                <w:lang w:val="uk-UA"/>
              </w:rPr>
            </w:pPr>
            <w:r w:rsidRPr="001B245D">
              <w:rPr>
                <w:sz w:val="28"/>
                <w:szCs w:val="28"/>
                <w:lang w:val="uk-UA"/>
              </w:rPr>
              <w:t>директор благодійно</w:t>
            </w:r>
            <w:r>
              <w:rPr>
                <w:sz w:val="28"/>
                <w:szCs w:val="28"/>
                <w:lang w:val="uk-UA"/>
              </w:rPr>
              <w:t>ї організації « Благодійний</w:t>
            </w:r>
            <w:r w:rsidRPr="001B245D">
              <w:rPr>
                <w:sz w:val="28"/>
                <w:szCs w:val="28"/>
                <w:lang w:val="uk-UA"/>
              </w:rPr>
              <w:t xml:space="preserve"> фонд «Крилаті ЮА»</w:t>
            </w:r>
            <w:r>
              <w:rPr>
                <w:sz w:val="28"/>
                <w:szCs w:val="28"/>
                <w:lang w:val="uk-UA"/>
              </w:rPr>
              <w:t>»( за згодою)</w:t>
            </w:r>
          </w:p>
        </w:tc>
      </w:tr>
      <w:tr w:rsidR="00FF4250" w:rsidRPr="00021081" w14:paraId="14E9D165" w14:textId="19003777" w:rsidTr="006359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2"/>
        </w:trPr>
        <w:tc>
          <w:tcPr>
            <w:tcW w:w="3256" w:type="dxa"/>
            <w:gridSpan w:val="2"/>
          </w:tcPr>
          <w:p w14:paraId="656954DF" w14:textId="04BB1B6A" w:rsidR="00FF4250" w:rsidRDefault="00FF4250" w:rsidP="005F7F20">
            <w:pPr>
              <w:tabs>
                <w:tab w:val="left" w:pos="567"/>
                <w:tab w:val="left" w:pos="2832"/>
              </w:tabs>
              <w:ind w:left="-5"/>
              <w:rPr>
                <w:sz w:val="28"/>
                <w:szCs w:val="28"/>
                <w:lang w:val="uk-UA"/>
              </w:rPr>
            </w:pPr>
            <w:r w:rsidRPr="00B14927">
              <w:rPr>
                <w:sz w:val="28"/>
                <w:szCs w:val="28"/>
                <w:lang w:val="uk-UA"/>
              </w:rPr>
              <w:t>ПЕТЛИК Інна</w:t>
            </w:r>
            <w:r>
              <w:rPr>
                <w:sz w:val="28"/>
                <w:szCs w:val="28"/>
                <w:lang w:val="uk-UA"/>
              </w:rPr>
              <w:t xml:space="preserve"> </w:t>
            </w:r>
            <w:r w:rsidRPr="00B14927">
              <w:rPr>
                <w:sz w:val="28"/>
                <w:szCs w:val="28"/>
                <w:lang w:val="uk-UA"/>
              </w:rPr>
              <w:t>Володимирівна</w:t>
            </w:r>
            <w:r>
              <w:rPr>
                <w:sz w:val="28"/>
                <w:szCs w:val="28"/>
                <w:lang w:val="uk-UA"/>
              </w:rPr>
              <w:t xml:space="preserve">     </w:t>
            </w:r>
          </w:p>
        </w:tc>
        <w:tc>
          <w:tcPr>
            <w:tcW w:w="567" w:type="dxa"/>
          </w:tcPr>
          <w:p w14:paraId="3F49F99F" w14:textId="28AC0166" w:rsidR="00FF4250" w:rsidRDefault="00FF4250" w:rsidP="00FF4250">
            <w:pPr>
              <w:tabs>
                <w:tab w:val="left" w:pos="567"/>
                <w:tab w:val="left" w:pos="2832"/>
              </w:tabs>
              <w:jc w:val="center"/>
              <w:rPr>
                <w:sz w:val="28"/>
                <w:szCs w:val="28"/>
                <w:lang w:val="uk-UA"/>
              </w:rPr>
            </w:pPr>
            <w:r w:rsidRPr="001B245D">
              <w:rPr>
                <w:sz w:val="28"/>
                <w:szCs w:val="28"/>
                <w:lang w:val="uk-UA"/>
              </w:rPr>
              <w:t xml:space="preserve">–   </w:t>
            </w:r>
          </w:p>
        </w:tc>
        <w:tc>
          <w:tcPr>
            <w:tcW w:w="6096" w:type="dxa"/>
          </w:tcPr>
          <w:p w14:paraId="496BC653" w14:textId="77777777" w:rsidR="00FF4250" w:rsidRPr="001B245D" w:rsidRDefault="00FF4250" w:rsidP="00FF4250">
            <w:pPr>
              <w:tabs>
                <w:tab w:val="left" w:pos="284"/>
                <w:tab w:val="left" w:pos="3360"/>
              </w:tabs>
              <w:rPr>
                <w:sz w:val="28"/>
                <w:szCs w:val="28"/>
                <w:lang w:val="uk-UA"/>
              </w:rPr>
            </w:pPr>
            <w:r w:rsidRPr="001B245D">
              <w:rPr>
                <w:sz w:val="28"/>
                <w:szCs w:val="28"/>
                <w:lang w:val="uk-UA"/>
              </w:rPr>
              <w:t xml:space="preserve">прокурор Жмеринської окружної прокуратури </w:t>
            </w:r>
          </w:p>
          <w:p w14:paraId="385C92C5" w14:textId="46A4361E" w:rsidR="00FF4250" w:rsidRDefault="00FF4250" w:rsidP="00FF4250">
            <w:pPr>
              <w:tabs>
                <w:tab w:val="left" w:pos="567"/>
                <w:tab w:val="left" w:pos="2832"/>
              </w:tabs>
              <w:rPr>
                <w:sz w:val="28"/>
                <w:szCs w:val="28"/>
                <w:lang w:val="uk-UA"/>
              </w:rPr>
            </w:pPr>
            <w:r w:rsidRPr="001B245D">
              <w:rPr>
                <w:sz w:val="28"/>
                <w:szCs w:val="28"/>
                <w:lang w:val="uk-UA"/>
              </w:rPr>
              <w:t>Вінницької області</w:t>
            </w:r>
            <w:r>
              <w:rPr>
                <w:sz w:val="28"/>
                <w:szCs w:val="28"/>
                <w:lang w:val="uk-UA"/>
              </w:rPr>
              <w:t xml:space="preserve"> (за згодою)</w:t>
            </w:r>
          </w:p>
        </w:tc>
      </w:tr>
      <w:tr w:rsidR="00FF4250" w14:paraId="6EF5424D" w14:textId="079CA1B1" w:rsidTr="006359D7">
        <w:tblPrEx>
          <w:tblBorders>
            <w:top w:val="single" w:sz="4" w:space="0" w:color="auto"/>
          </w:tblBorders>
          <w:tblLook w:val="0000" w:firstRow="0" w:lastRow="0" w:firstColumn="0" w:lastColumn="0" w:noHBand="0" w:noVBand="0"/>
        </w:tblPrEx>
        <w:trPr>
          <w:gridBefore w:val="1"/>
          <w:wBefore w:w="19" w:type="dxa"/>
          <w:trHeight w:val="156"/>
        </w:trPr>
        <w:tc>
          <w:tcPr>
            <w:tcW w:w="3237" w:type="dxa"/>
            <w:tcBorders>
              <w:top w:val="single" w:sz="4" w:space="0" w:color="auto"/>
              <w:left w:val="single" w:sz="4" w:space="0" w:color="auto"/>
              <w:bottom w:val="single" w:sz="4" w:space="0" w:color="auto"/>
              <w:right w:val="single" w:sz="4" w:space="0" w:color="auto"/>
            </w:tcBorders>
          </w:tcPr>
          <w:p w14:paraId="6095D410" w14:textId="191755B3" w:rsidR="00FF4250" w:rsidRDefault="00FF4250" w:rsidP="005F7F20">
            <w:pPr>
              <w:tabs>
                <w:tab w:val="left" w:pos="284"/>
                <w:tab w:val="left" w:pos="3360"/>
              </w:tabs>
              <w:rPr>
                <w:sz w:val="28"/>
                <w:szCs w:val="28"/>
                <w:lang w:val="uk-UA"/>
              </w:rPr>
            </w:pPr>
            <w:r w:rsidRPr="00B14927">
              <w:rPr>
                <w:sz w:val="28"/>
                <w:szCs w:val="28"/>
                <w:lang w:val="uk-UA"/>
              </w:rPr>
              <w:t>ПИЛЯВЕЦЬ Руслан</w:t>
            </w:r>
            <w:r>
              <w:rPr>
                <w:sz w:val="28"/>
                <w:szCs w:val="28"/>
                <w:lang w:val="uk-UA"/>
              </w:rPr>
              <w:t xml:space="preserve"> </w:t>
            </w:r>
            <w:r w:rsidRPr="00B14927">
              <w:rPr>
                <w:sz w:val="28"/>
                <w:szCs w:val="28"/>
                <w:lang w:val="uk-UA"/>
              </w:rPr>
              <w:t>Євгенійович</w:t>
            </w:r>
          </w:p>
        </w:tc>
        <w:tc>
          <w:tcPr>
            <w:tcW w:w="567" w:type="dxa"/>
            <w:tcBorders>
              <w:top w:val="single" w:sz="4" w:space="0" w:color="auto"/>
              <w:left w:val="single" w:sz="4" w:space="0" w:color="auto"/>
              <w:bottom w:val="single" w:sz="4" w:space="0" w:color="auto"/>
              <w:right w:val="single" w:sz="4" w:space="0" w:color="auto"/>
            </w:tcBorders>
          </w:tcPr>
          <w:p w14:paraId="70C8E973" w14:textId="5AEFF083" w:rsidR="00FF4250" w:rsidRDefault="00FF4250" w:rsidP="00A73708">
            <w:pPr>
              <w:tabs>
                <w:tab w:val="left" w:pos="284"/>
                <w:tab w:val="left" w:pos="3360"/>
              </w:tabs>
              <w:jc w:val="center"/>
              <w:rPr>
                <w:sz w:val="28"/>
                <w:szCs w:val="28"/>
                <w:lang w:val="uk-UA"/>
              </w:rPr>
            </w:pPr>
            <w:r w:rsidRPr="00B14927">
              <w:rPr>
                <w:sz w:val="28"/>
                <w:szCs w:val="28"/>
                <w:lang w:val="uk-UA"/>
              </w:rPr>
              <w:t>–</w:t>
            </w:r>
          </w:p>
        </w:tc>
        <w:tc>
          <w:tcPr>
            <w:tcW w:w="6096" w:type="dxa"/>
            <w:tcBorders>
              <w:top w:val="single" w:sz="4" w:space="0" w:color="auto"/>
              <w:left w:val="single" w:sz="4" w:space="0" w:color="auto"/>
              <w:bottom w:val="single" w:sz="4" w:space="0" w:color="auto"/>
              <w:right w:val="single" w:sz="4" w:space="0" w:color="auto"/>
            </w:tcBorders>
          </w:tcPr>
          <w:p w14:paraId="1EF3B1AF" w14:textId="471B3377" w:rsidR="00FF4250" w:rsidRDefault="00FF4250" w:rsidP="00FF4250">
            <w:pPr>
              <w:tabs>
                <w:tab w:val="left" w:pos="284"/>
                <w:tab w:val="left" w:pos="3360"/>
              </w:tabs>
              <w:rPr>
                <w:sz w:val="28"/>
                <w:szCs w:val="28"/>
                <w:lang w:val="uk-UA"/>
              </w:rPr>
            </w:pPr>
            <w:r w:rsidRPr="00B14927">
              <w:rPr>
                <w:sz w:val="28"/>
                <w:szCs w:val="28"/>
                <w:lang w:val="uk-UA"/>
              </w:rPr>
              <w:t>начальник управління земельних ресурсів</w:t>
            </w:r>
          </w:p>
        </w:tc>
      </w:tr>
      <w:tr w:rsidR="00FF4250" w14:paraId="79196235" w14:textId="064E89AD" w:rsidTr="006359D7">
        <w:tblPrEx>
          <w:tblBorders>
            <w:top w:val="single" w:sz="4" w:space="0" w:color="auto"/>
          </w:tblBorders>
          <w:tblLook w:val="0000" w:firstRow="0" w:lastRow="0" w:firstColumn="0" w:lastColumn="0" w:noHBand="0" w:noVBand="0"/>
        </w:tblPrEx>
        <w:trPr>
          <w:gridBefore w:val="1"/>
          <w:wBefore w:w="19" w:type="dxa"/>
          <w:trHeight w:val="168"/>
        </w:trPr>
        <w:tc>
          <w:tcPr>
            <w:tcW w:w="3237" w:type="dxa"/>
            <w:tcBorders>
              <w:top w:val="single" w:sz="4" w:space="0" w:color="auto"/>
              <w:left w:val="single" w:sz="4" w:space="0" w:color="auto"/>
              <w:bottom w:val="single" w:sz="4" w:space="0" w:color="auto"/>
              <w:right w:val="single" w:sz="4" w:space="0" w:color="auto"/>
            </w:tcBorders>
          </w:tcPr>
          <w:p w14:paraId="02FE83F8" w14:textId="2F3F839A" w:rsidR="00FF4250" w:rsidRDefault="00FF4250" w:rsidP="005F7F20">
            <w:pPr>
              <w:tabs>
                <w:tab w:val="left" w:pos="284"/>
                <w:tab w:val="left" w:pos="3360"/>
              </w:tabs>
              <w:rPr>
                <w:sz w:val="28"/>
                <w:szCs w:val="28"/>
                <w:lang w:val="uk-UA"/>
              </w:rPr>
            </w:pPr>
            <w:r w:rsidRPr="00B14927">
              <w:rPr>
                <w:sz w:val="28"/>
                <w:szCs w:val="28"/>
                <w:lang w:val="uk-UA"/>
              </w:rPr>
              <w:t>СВИСТУН Оксана</w:t>
            </w:r>
            <w:r>
              <w:rPr>
                <w:sz w:val="28"/>
                <w:szCs w:val="28"/>
                <w:lang w:val="uk-UA"/>
              </w:rPr>
              <w:t xml:space="preserve"> </w:t>
            </w:r>
            <w:r w:rsidRPr="00B14927">
              <w:rPr>
                <w:sz w:val="28"/>
                <w:szCs w:val="28"/>
                <w:lang w:val="uk-UA"/>
              </w:rPr>
              <w:t>Василівна</w:t>
            </w:r>
          </w:p>
        </w:tc>
        <w:tc>
          <w:tcPr>
            <w:tcW w:w="567" w:type="dxa"/>
            <w:tcBorders>
              <w:top w:val="single" w:sz="4" w:space="0" w:color="auto"/>
              <w:left w:val="single" w:sz="4" w:space="0" w:color="auto"/>
              <w:bottom w:val="single" w:sz="4" w:space="0" w:color="auto"/>
              <w:right w:val="single" w:sz="4" w:space="0" w:color="auto"/>
            </w:tcBorders>
          </w:tcPr>
          <w:p w14:paraId="4592010C" w14:textId="20A49A58" w:rsidR="00FF4250" w:rsidRDefault="00FF4250" w:rsidP="00A73708">
            <w:pPr>
              <w:tabs>
                <w:tab w:val="left" w:pos="284"/>
                <w:tab w:val="left" w:pos="3360"/>
              </w:tabs>
              <w:jc w:val="center"/>
              <w:rPr>
                <w:sz w:val="28"/>
                <w:szCs w:val="28"/>
                <w:lang w:val="uk-UA"/>
              </w:rPr>
            </w:pPr>
            <w:r w:rsidRPr="00B14927">
              <w:rPr>
                <w:sz w:val="28"/>
                <w:szCs w:val="28"/>
                <w:lang w:val="uk-UA"/>
              </w:rPr>
              <w:t>–</w:t>
            </w:r>
          </w:p>
        </w:tc>
        <w:tc>
          <w:tcPr>
            <w:tcW w:w="6096" w:type="dxa"/>
            <w:tcBorders>
              <w:top w:val="single" w:sz="4" w:space="0" w:color="auto"/>
              <w:left w:val="single" w:sz="4" w:space="0" w:color="auto"/>
              <w:bottom w:val="single" w:sz="4" w:space="0" w:color="auto"/>
              <w:right w:val="single" w:sz="4" w:space="0" w:color="auto"/>
            </w:tcBorders>
          </w:tcPr>
          <w:p w14:paraId="0E04670D" w14:textId="6EE48338" w:rsidR="00FF4250" w:rsidRDefault="00FF4250" w:rsidP="00FF4250">
            <w:pPr>
              <w:tabs>
                <w:tab w:val="left" w:pos="284"/>
                <w:tab w:val="left" w:pos="3360"/>
              </w:tabs>
              <w:rPr>
                <w:sz w:val="28"/>
                <w:szCs w:val="28"/>
                <w:lang w:val="uk-UA"/>
              </w:rPr>
            </w:pPr>
            <w:r w:rsidRPr="00B14927">
              <w:rPr>
                <w:sz w:val="28"/>
                <w:szCs w:val="28"/>
                <w:lang w:val="uk-UA"/>
              </w:rPr>
              <w:t>начальник юридичного відділу</w:t>
            </w:r>
          </w:p>
        </w:tc>
      </w:tr>
      <w:tr w:rsidR="00FF4250" w:rsidRPr="00021081" w14:paraId="547858C4" w14:textId="0965B2C6" w:rsidTr="006359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9" w:type="dxa"/>
          <w:trHeight w:val="396"/>
        </w:trPr>
        <w:tc>
          <w:tcPr>
            <w:tcW w:w="3237" w:type="dxa"/>
          </w:tcPr>
          <w:p w14:paraId="03C26A65" w14:textId="32A8810A" w:rsidR="00FF4250" w:rsidRDefault="00FF4250" w:rsidP="005F7F20">
            <w:pPr>
              <w:tabs>
                <w:tab w:val="left" w:pos="284"/>
                <w:tab w:val="left" w:pos="3360"/>
              </w:tabs>
              <w:ind w:left="-24"/>
              <w:rPr>
                <w:sz w:val="28"/>
                <w:szCs w:val="28"/>
                <w:lang w:val="uk-UA"/>
              </w:rPr>
            </w:pPr>
            <w:r>
              <w:rPr>
                <w:sz w:val="28"/>
                <w:szCs w:val="28"/>
                <w:lang w:val="uk-UA"/>
              </w:rPr>
              <w:t>СКРИПНИК Юлія Олександрівна</w:t>
            </w:r>
          </w:p>
        </w:tc>
        <w:tc>
          <w:tcPr>
            <w:tcW w:w="567" w:type="dxa"/>
          </w:tcPr>
          <w:p w14:paraId="08A95CCB" w14:textId="4CC87E0A" w:rsidR="00FF4250" w:rsidRDefault="00FF4250" w:rsidP="00A73708">
            <w:pPr>
              <w:tabs>
                <w:tab w:val="left" w:pos="284"/>
                <w:tab w:val="left" w:pos="3360"/>
              </w:tabs>
              <w:jc w:val="center"/>
              <w:rPr>
                <w:sz w:val="28"/>
                <w:szCs w:val="28"/>
                <w:lang w:val="uk-UA"/>
              </w:rPr>
            </w:pPr>
            <w:r w:rsidRPr="00B14927">
              <w:rPr>
                <w:sz w:val="28"/>
                <w:szCs w:val="28"/>
                <w:lang w:val="uk-UA"/>
              </w:rPr>
              <w:t>–</w:t>
            </w:r>
          </w:p>
        </w:tc>
        <w:tc>
          <w:tcPr>
            <w:tcW w:w="6096" w:type="dxa"/>
          </w:tcPr>
          <w:p w14:paraId="1D880C68" w14:textId="28B9727C" w:rsidR="00FF4250" w:rsidRDefault="00FF4250" w:rsidP="00FF4250">
            <w:pPr>
              <w:tabs>
                <w:tab w:val="left" w:pos="284"/>
                <w:tab w:val="left" w:pos="3360"/>
              </w:tabs>
              <w:rPr>
                <w:sz w:val="28"/>
                <w:szCs w:val="28"/>
                <w:lang w:val="uk-UA"/>
              </w:rPr>
            </w:pPr>
            <w:r>
              <w:rPr>
                <w:sz w:val="28"/>
                <w:szCs w:val="28"/>
                <w:lang w:val="uk-UA"/>
              </w:rPr>
              <w:t>начальник відділу по обліку, розподілу житла та по роботі із зверненнями громадян</w:t>
            </w:r>
          </w:p>
        </w:tc>
      </w:tr>
      <w:tr w:rsidR="00FF4250" w14:paraId="31F71C38" w14:textId="77777777" w:rsidTr="006359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9" w:type="dxa"/>
          <w:trHeight w:val="396"/>
        </w:trPr>
        <w:tc>
          <w:tcPr>
            <w:tcW w:w="3237" w:type="dxa"/>
          </w:tcPr>
          <w:p w14:paraId="381C22A7" w14:textId="056B2B29" w:rsidR="00FF4250" w:rsidRDefault="00FF4250" w:rsidP="005F7F20">
            <w:pPr>
              <w:tabs>
                <w:tab w:val="left" w:pos="284"/>
                <w:tab w:val="left" w:pos="3360"/>
              </w:tabs>
              <w:ind w:left="-24"/>
              <w:rPr>
                <w:sz w:val="28"/>
                <w:szCs w:val="28"/>
                <w:lang w:val="uk-UA"/>
              </w:rPr>
            </w:pPr>
            <w:r>
              <w:rPr>
                <w:sz w:val="28"/>
                <w:szCs w:val="28"/>
                <w:lang w:val="uk-UA"/>
              </w:rPr>
              <w:t>ТВЕРДОХЛІБ Аліна Петрівна</w:t>
            </w:r>
          </w:p>
        </w:tc>
        <w:tc>
          <w:tcPr>
            <w:tcW w:w="567" w:type="dxa"/>
          </w:tcPr>
          <w:p w14:paraId="2A6A2EAC" w14:textId="2BB3CABB" w:rsidR="00FF4250" w:rsidRPr="00B14927" w:rsidRDefault="00FF4250" w:rsidP="00A73708">
            <w:pPr>
              <w:tabs>
                <w:tab w:val="left" w:pos="284"/>
                <w:tab w:val="left" w:pos="3360"/>
              </w:tabs>
              <w:jc w:val="center"/>
              <w:rPr>
                <w:sz w:val="28"/>
                <w:szCs w:val="28"/>
                <w:lang w:val="uk-UA"/>
              </w:rPr>
            </w:pPr>
            <w:r w:rsidRPr="00B14927">
              <w:rPr>
                <w:sz w:val="28"/>
                <w:szCs w:val="28"/>
                <w:lang w:val="uk-UA"/>
              </w:rPr>
              <w:t>–</w:t>
            </w:r>
          </w:p>
        </w:tc>
        <w:tc>
          <w:tcPr>
            <w:tcW w:w="6096" w:type="dxa"/>
          </w:tcPr>
          <w:p w14:paraId="468D3355" w14:textId="16415007" w:rsidR="00FF4250" w:rsidRDefault="00FF4250" w:rsidP="00FF4250">
            <w:pPr>
              <w:tabs>
                <w:tab w:val="left" w:pos="284"/>
                <w:tab w:val="left" w:pos="3360"/>
              </w:tabs>
              <w:rPr>
                <w:sz w:val="28"/>
                <w:szCs w:val="28"/>
                <w:lang w:val="uk-UA"/>
              </w:rPr>
            </w:pPr>
            <w:r>
              <w:rPr>
                <w:sz w:val="28"/>
                <w:szCs w:val="28"/>
                <w:lang w:val="uk-UA"/>
              </w:rPr>
              <w:t>начальник управління освіти</w:t>
            </w:r>
          </w:p>
        </w:tc>
      </w:tr>
      <w:tr w:rsidR="00FF4250" w:rsidRPr="00021081" w14:paraId="5566FFCF" w14:textId="77777777" w:rsidTr="006359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9" w:type="dxa"/>
          <w:trHeight w:val="396"/>
        </w:trPr>
        <w:tc>
          <w:tcPr>
            <w:tcW w:w="3237" w:type="dxa"/>
          </w:tcPr>
          <w:p w14:paraId="7B8DC24B" w14:textId="33F83164" w:rsidR="00FF4250" w:rsidRDefault="00FF4250" w:rsidP="005F7F20">
            <w:pPr>
              <w:tabs>
                <w:tab w:val="left" w:pos="284"/>
                <w:tab w:val="left" w:pos="3360"/>
              </w:tabs>
              <w:ind w:left="-24"/>
              <w:rPr>
                <w:sz w:val="28"/>
                <w:szCs w:val="28"/>
                <w:lang w:val="uk-UA"/>
              </w:rPr>
            </w:pPr>
            <w:r>
              <w:rPr>
                <w:sz w:val="28"/>
                <w:szCs w:val="28"/>
                <w:lang w:val="uk-UA"/>
              </w:rPr>
              <w:t>ТОВПИГА</w:t>
            </w:r>
            <w:r w:rsidR="00A73708">
              <w:rPr>
                <w:sz w:val="28"/>
                <w:szCs w:val="28"/>
                <w:lang w:val="uk-UA"/>
              </w:rPr>
              <w:t xml:space="preserve"> </w:t>
            </w:r>
            <w:r>
              <w:rPr>
                <w:sz w:val="28"/>
                <w:szCs w:val="28"/>
                <w:lang w:val="uk-UA"/>
              </w:rPr>
              <w:t>Сергій Борисович</w:t>
            </w:r>
          </w:p>
        </w:tc>
        <w:tc>
          <w:tcPr>
            <w:tcW w:w="567" w:type="dxa"/>
          </w:tcPr>
          <w:p w14:paraId="0863B85A" w14:textId="2B753DF4" w:rsidR="00FF4250" w:rsidRPr="00B14927" w:rsidRDefault="00FF4250" w:rsidP="00A73708">
            <w:pPr>
              <w:tabs>
                <w:tab w:val="left" w:pos="284"/>
                <w:tab w:val="left" w:pos="3360"/>
              </w:tabs>
              <w:jc w:val="center"/>
              <w:rPr>
                <w:sz w:val="28"/>
                <w:szCs w:val="28"/>
                <w:lang w:val="uk-UA"/>
              </w:rPr>
            </w:pPr>
            <w:r w:rsidRPr="00B14927">
              <w:rPr>
                <w:sz w:val="28"/>
                <w:szCs w:val="28"/>
                <w:lang w:val="uk-UA"/>
              </w:rPr>
              <w:t>–</w:t>
            </w:r>
          </w:p>
        </w:tc>
        <w:tc>
          <w:tcPr>
            <w:tcW w:w="6096" w:type="dxa"/>
          </w:tcPr>
          <w:p w14:paraId="74A41282" w14:textId="3E87196A" w:rsidR="00FF4250" w:rsidRDefault="00FF4250" w:rsidP="00FF4250">
            <w:pPr>
              <w:tabs>
                <w:tab w:val="left" w:pos="284"/>
                <w:tab w:val="left" w:pos="3360"/>
              </w:tabs>
              <w:rPr>
                <w:sz w:val="28"/>
                <w:szCs w:val="28"/>
                <w:lang w:val="uk-UA"/>
              </w:rPr>
            </w:pPr>
            <w:r>
              <w:rPr>
                <w:sz w:val="28"/>
                <w:szCs w:val="28"/>
                <w:lang w:val="uk-UA"/>
              </w:rPr>
              <w:t>директор Жмеринської філії Вінницького обласного центру зайнятості</w:t>
            </w:r>
          </w:p>
        </w:tc>
      </w:tr>
      <w:tr w:rsidR="00FF4250" w:rsidRPr="00021081" w14:paraId="0CF14011" w14:textId="37DF7E8B" w:rsidTr="006359D7">
        <w:tblPrEx>
          <w:tblBorders>
            <w:top w:val="single" w:sz="4" w:space="0" w:color="auto"/>
          </w:tblBorders>
          <w:tblLook w:val="0000" w:firstRow="0" w:lastRow="0" w:firstColumn="0" w:lastColumn="0" w:noHBand="0" w:noVBand="0"/>
        </w:tblPrEx>
        <w:trPr>
          <w:gridBefore w:val="1"/>
          <w:wBefore w:w="19" w:type="dxa"/>
          <w:trHeight w:val="100"/>
        </w:trPr>
        <w:tc>
          <w:tcPr>
            <w:tcW w:w="3237" w:type="dxa"/>
            <w:tcBorders>
              <w:left w:val="single" w:sz="4" w:space="0" w:color="auto"/>
              <w:bottom w:val="single" w:sz="4" w:space="0" w:color="auto"/>
              <w:right w:val="single" w:sz="4" w:space="0" w:color="auto"/>
            </w:tcBorders>
          </w:tcPr>
          <w:p w14:paraId="1199BBDB" w14:textId="77777777" w:rsidR="00FF4250" w:rsidRDefault="00FF4250" w:rsidP="005F7F20">
            <w:pPr>
              <w:tabs>
                <w:tab w:val="left" w:pos="284"/>
                <w:tab w:val="left" w:pos="3360"/>
              </w:tabs>
              <w:rPr>
                <w:sz w:val="28"/>
                <w:szCs w:val="28"/>
                <w:lang w:val="uk-UA"/>
              </w:rPr>
            </w:pPr>
            <w:r w:rsidRPr="001B245D">
              <w:rPr>
                <w:sz w:val="28"/>
                <w:szCs w:val="28"/>
                <w:lang w:val="uk-UA"/>
              </w:rPr>
              <w:t>ЦИМБАЛ Віталій</w:t>
            </w:r>
          </w:p>
          <w:p w14:paraId="59F451C1" w14:textId="79F8F41D" w:rsidR="00FF4250" w:rsidRDefault="00FF4250" w:rsidP="00BA4409">
            <w:pPr>
              <w:tabs>
                <w:tab w:val="left" w:pos="284"/>
                <w:tab w:val="left" w:pos="3360"/>
              </w:tabs>
              <w:ind w:right="-265"/>
              <w:rPr>
                <w:sz w:val="28"/>
                <w:szCs w:val="28"/>
                <w:lang w:val="uk-UA"/>
              </w:rPr>
            </w:pPr>
            <w:r w:rsidRPr="001B245D">
              <w:rPr>
                <w:sz w:val="28"/>
                <w:szCs w:val="28"/>
                <w:lang w:val="uk-UA"/>
              </w:rPr>
              <w:t>Сергійович</w:t>
            </w:r>
          </w:p>
        </w:tc>
        <w:tc>
          <w:tcPr>
            <w:tcW w:w="567" w:type="dxa"/>
            <w:tcBorders>
              <w:left w:val="single" w:sz="4" w:space="0" w:color="auto"/>
              <w:bottom w:val="single" w:sz="4" w:space="0" w:color="auto"/>
              <w:right w:val="single" w:sz="4" w:space="0" w:color="auto"/>
            </w:tcBorders>
          </w:tcPr>
          <w:p w14:paraId="0BB7A85A" w14:textId="0A0F14E4" w:rsidR="00FF4250" w:rsidRDefault="00FF4250" w:rsidP="00A73708">
            <w:pPr>
              <w:tabs>
                <w:tab w:val="left" w:pos="284"/>
                <w:tab w:val="left" w:pos="3360"/>
              </w:tabs>
              <w:jc w:val="center"/>
              <w:rPr>
                <w:sz w:val="28"/>
                <w:szCs w:val="28"/>
                <w:lang w:val="uk-UA"/>
              </w:rPr>
            </w:pPr>
            <w:r w:rsidRPr="001B245D">
              <w:rPr>
                <w:sz w:val="28"/>
                <w:szCs w:val="28"/>
                <w:lang w:val="uk-UA"/>
              </w:rPr>
              <w:t>–</w:t>
            </w:r>
          </w:p>
        </w:tc>
        <w:tc>
          <w:tcPr>
            <w:tcW w:w="6096" w:type="dxa"/>
            <w:tcBorders>
              <w:left w:val="single" w:sz="4" w:space="0" w:color="auto"/>
              <w:bottom w:val="single" w:sz="4" w:space="0" w:color="auto"/>
              <w:right w:val="single" w:sz="4" w:space="0" w:color="auto"/>
            </w:tcBorders>
          </w:tcPr>
          <w:p w14:paraId="14067995" w14:textId="72E40EFF" w:rsidR="00FF4250" w:rsidRDefault="00FF4250" w:rsidP="00FF4250">
            <w:pPr>
              <w:tabs>
                <w:tab w:val="left" w:pos="284"/>
                <w:tab w:val="left" w:pos="3360"/>
              </w:tabs>
              <w:rPr>
                <w:sz w:val="28"/>
                <w:szCs w:val="28"/>
                <w:lang w:val="uk-UA"/>
              </w:rPr>
            </w:pPr>
            <w:r w:rsidRPr="001B245D">
              <w:rPr>
                <w:sz w:val="28"/>
                <w:szCs w:val="28"/>
                <w:lang w:val="uk-UA"/>
              </w:rPr>
              <w:t>начальник Жмеринського бюро правової допомоги</w:t>
            </w:r>
            <w:r>
              <w:rPr>
                <w:sz w:val="28"/>
                <w:szCs w:val="28"/>
                <w:lang w:val="uk-UA"/>
              </w:rPr>
              <w:t xml:space="preserve"> (за згодою)</w:t>
            </w:r>
          </w:p>
        </w:tc>
      </w:tr>
    </w:tbl>
    <w:p w14:paraId="1A1079BC" w14:textId="35DF6DA2" w:rsidR="00076906" w:rsidRDefault="00076906" w:rsidP="004C0F88">
      <w:pPr>
        <w:tabs>
          <w:tab w:val="left" w:pos="284"/>
          <w:tab w:val="left" w:pos="3360"/>
        </w:tabs>
        <w:ind w:left="-426"/>
        <w:rPr>
          <w:sz w:val="28"/>
          <w:szCs w:val="28"/>
          <w:lang w:val="uk-UA"/>
        </w:rPr>
      </w:pPr>
    </w:p>
    <w:p w14:paraId="577DAC5A" w14:textId="358CD545" w:rsidR="00C40885" w:rsidRDefault="00C40885" w:rsidP="00C40885">
      <w:pPr>
        <w:tabs>
          <w:tab w:val="left" w:pos="284"/>
          <w:tab w:val="left" w:pos="3360"/>
        </w:tabs>
        <w:rPr>
          <w:sz w:val="28"/>
          <w:szCs w:val="28"/>
          <w:lang w:val="uk-UA"/>
        </w:rPr>
      </w:pPr>
    </w:p>
    <w:p w14:paraId="76DE7D26" w14:textId="77777777" w:rsidR="0020293C" w:rsidRDefault="0020293C" w:rsidP="00C40885">
      <w:pPr>
        <w:tabs>
          <w:tab w:val="left" w:pos="284"/>
          <w:tab w:val="left" w:pos="3360"/>
        </w:tabs>
        <w:rPr>
          <w:sz w:val="28"/>
          <w:szCs w:val="28"/>
          <w:lang w:val="uk-UA"/>
        </w:rPr>
      </w:pPr>
    </w:p>
    <w:p w14:paraId="58FE9138" w14:textId="4EBF78AF" w:rsidR="00250F28" w:rsidRDefault="00250F28" w:rsidP="00250F28">
      <w:pPr>
        <w:tabs>
          <w:tab w:val="left" w:pos="3336"/>
        </w:tabs>
        <w:rPr>
          <w:sz w:val="28"/>
          <w:szCs w:val="28"/>
          <w:lang w:val="uk-UA"/>
        </w:rPr>
      </w:pPr>
    </w:p>
    <w:p w14:paraId="2285C02C" w14:textId="002A0F5C" w:rsidR="00021081" w:rsidRDefault="00021081" w:rsidP="00250F28">
      <w:pPr>
        <w:tabs>
          <w:tab w:val="left" w:pos="3336"/>
        </w:tabs>
        <w:rPr>
          <w:sz w:val="28"/>
          <w:szCs w:val="28"/>
          <w:lang w:val="uk-UA"/>
        </w:rPr>
      </w:pPr>
    </w:p>
    <w:p w14:paraId="689BF8D0" w14:textId="42A52CD7" w:rsidR="00021081" w:rsidRDefault="00021081" w:rsidP="00250F28">
      <w:pPr>
        <w:tabs>
          <w:tab w:val="left" w:pos="3336"/>
        </w:tabs>
        <w:rPr>
          <w:sz w:val="28"/>
          <w:szCs w:val="28"/>
          <w:lang w:val="uk-UA"/>
        </w:rPr>
      </w:pPr>
    </w:p>
    <w:p w14:paraId="55B5FDD5" w14:textId="77777777" w:rsidR="00021081" w:rsidRDefault="00021081" w:rsidP="00250F28">
      <w:pPr>
        <w:tabs>
          <w:tab w:val="left" w:pos="3336"/>
        </w:tabs>
        <w:rPr>
          <w:sz w:val="28"/>
          <w:szCs w:val="28"/>
          <w:lang w:val="uk-UA"/>
        </w:rPr>
      </w:pPr>
      <w:bookmarkStart w:id="2" w:name="_GoBack"/>
      <w:bookmarkEnd w:id="2"/>
    </w:p>
    <w:p w14:paraId="3198FA23" w14:textId="54C0D38D" w:rsidR="005F7F20" w:rsidRDefault="005F7F20" w:rsidP="00250F28">
      <w:pPr>
        <w:tabs>
          <w:tab w:val="left" w:pos="3336"/>
        </w:tabs>
        <w:rPr>
          <w:sz w:val="28"/>
          <w:szCs w:val="28"/>
          <w:lang w:val="uk-UA"/>
        </w:rPr>
      </w:pPr>
    </w:p>
    <w:p w14:paraId="0480A2F7" w14:textId="55F88FEE" w:rsidR="005F7F20" w:rsidRDefault="005F7F20" w:rsidP="00250F28">
      <w:pPr>
        <w:tabs>
          <w:tab w:val="left" w:pos="3336"/>
        </w:tabs>
        <w:rPr>
          <w:sz w:val="28"/>
          <w:szCs w:val="28"/>
          <w:lang w:val="uk-UA"/>
        </w:rPr>
      </w:pPr>
    </w:p>
    <w:p w14:paraId="3BB69220" w14:textId="6610A858" w:rsidR="005F7F20" w:rsidRDefault="005F7F20" w:rsidP="00250F28">
      <w:pPr>
        <w:tabs>
          <w:tab w:val="left" w:pos="3336"/>
        </w:tabs>
        <w:rPr>
          <w:sz w:val="28"/>
          <w:szCs w:val="28"/>
          <w:lang w:val="uk-UA"/>
        </w:rPr>
      </w:pPr>
    </w:p>
    <w:p w14:paraId="28172631" w14:textId="1B20E0B2" w:rsidR="005F7F20" w:rsidRDefault="005F7F20" w:rsidP="00250F28">
      <w:pPr>
        <w:tabs>
          <w:tab w:val="left" w:pos="3336"/>
        </w:tabs>
        <w:rPr>
          <w:sz w:val="28"/>
          <w:szCs w:val="28"/>
          <w:lang w:val="uk-UA"/>
        </w:rPr>
      </w:pPr>
    </w:p>
    <w:p w14:paraId="5758DDA9" w14:textId="073C83CD" w:rsidR="005F7F20" w:rsidRDefault="005F7F20" w:rsidP="00250F28">
      <w:pPr>
        <w:tabs>
          <w:tab w:val="left" w:pos="3336"/>
        </w:tabs>
        <w:rPr>
          <w:sz w:val="28"/>
          <w:szCs w:val="28"/>
          <w:lang w:val="uk-UA"/>
        </w:rPr>
      </w:pPr>
    </w:p>
    <w:p w14:paraId="3798F610" w14:textId="02248C33" w:rsidR="005F7F20" w:rsidRDefault="005F7F20" w:rsidP="00250F28">
      <w:pPr>
        <w:tabs>
          <w:tab w:val="left" w:pos="3336"/>
        </w:tabs>
        <w:rPr>
          <w:sz w:val="28"/>
          <w:szCs w:val="28"/>
          <w:lang w:val="uk-UA"/>
        </w:rPr>
      </w:pPr>
    </w:p>
    <w:p w14:paraId="4F231F79" w14:textId="117B3F7A" w:rsidR="005F7F20" w:rsidRDefault="005F7F20" w:rsidP="00250F28">
      <w:pPr>
        <w:tabs>
          <w:tab w:val="left" w:pos="3336"/>
        </w:tabs>
        <w:rPr>
          <w:sz w:val="28"/>
          <w:szCs w:val="28"/>
          <w:lang w:val="uk-UA"/>
        </w:rPr>
      </w:pPr>
    </w:p>
    <w:p w14:paraId="403EDF9F" w14:textId="4715A85C" w:rsidR="005F7F20" w:rsidRDefault="005F7F20" w:rsidP="00250F28">
      <w:pPr>
        <w:tabs>
          <w:tab w:val="left" w:pos="3336"/>
        </w:tabs>
        <w:rPr>
          <w:sz w:val="28"/>
          <w:szCs w:val="28"/>
          <w:lang w:val="uk-UA"/>
        </w:rPr>
      </w:pPr>
    </w:p>
    <w:p w14:paraId="5F339DEE" w14:textId="77777777" w:rsidR="006359D7" w:rsidRDefault="006359D7" w:rsidP="003F46C6">
      <w:pPr>
        <w:jc w:val="both"/>
        <w:rPr>
          <w:sz w:val="28"/>
          <w:szCs w:val="28"/>
          <w:lang w:val="uk-UA"/>
        </w:rPr>
      </w:pPr>
    </w:p>
    <w:p w14:paraId="307429F8" w14:textId="77777777" w:rsidR="006359D7" w:rsidRDefault="006359D7" w:rsidP="006359D7">
      <w:pPr>
        <w:ind w:left="5760"/>
        <w:jc w:val="both"/>
        <w:rPr>
          <w:sz w:val="28"/>
          <w:szCs w:val="28"/>
          <w:lang w:val="uk-UA"/>
        </w:rPr>
      </w:pPr>
    </w:p>
    <w:bookmarkEnd w:id="0"/>
    <w:p w14:paraId="33E2A051" w14:textId="72BB55DB" w:rsidR="00CE526F" w:rsidRPr="006359D7" w:rsidRDefault="006359D7" w:rsidP="006359D7">
      <w:pPr>
        <w:ind w:left="5760"/>
        <w:jc w:val="both"/>
        <w:rPr>
          <w:sz w:val="28"/>
          <w:szCs w:val="28"/>
          <w:lang w:val="uk-UA"/>
        </w:rPr>
      </w:pPr>
      <w:r>
        <w:rPr>
          <w:sz w:val="28"/>
          <w:szCs w:val="28"/>
          <w:lang w:val="uk-UA"/>
        </w:rPr>
        <w:lastRenderedPageBreak/>
        <w:t xml:space="preserve">                                    </w:t>
      </w:r>
      <w:r w:rsidR="00CE526F" w:rsidRPr="00665DE0">
        <w:rPr>
          <w:bCs/>
          <w:lang w:val="uk-UA"/>
        </w:rPr>
        <w:t xml:space="preserve">Додаток </w:t>
      </w:r>
      <w:r w:rsidR="00CE526F">
        <w:rPr>
          <w:bCs/>
          <w:lang w:val="uk-UA"/>
        </w:rPr>
        <w:t>2</w:t>
      </w:r>
    </w:p>
    <w:p w14:paraId="182D02BE" w14:textId="0181324A" w:rsidR="00CE526F" w:rsidRPr="00BE54F1" w:rsidRDefault="006359D7" w:rsidP="00CE526F">
      <w:pPr>
        <w:tabs>
          <w:tab w:val="left" w:pos="5940"/>
        </w:tabs>
        <w:rPr>
          <w:lang w:val="uk-UA"/>
        </w:rPr>
      </w:pPr>
      <w:r>
        <w:rPr>
          <w:lang w:val="uk-UA"/>
        </w:rPr>
        <w:t xml:space="preserve">                                                                                                  </w:t>
      </w:r>
      <w:r w:rsidR="00CE526F">
        <w:rPr>
          <w:lang w:val="uk-UA"/>
        </w:rPr>
        <w:t>до р</w:t>
      </w:r>
      <w:r w:rsidR="00CE526F" w:rsidRPr="00BE54F1">
        <w:rPr>
          <w:lang w:val="uk-UA"/>
        </w:rPr>
        <w:t>ішення викон</w:t>
      </w:r>
      <w:r w:rsidR="00CE526F">
        <w:rPr>
          <w:lang w:val="uk-UA"/>
        </w:rPr>
        <w:t>авчого комітету</w:t>
      </w:r>
    </w:p>
    <w:p w14:paraId="11CEF929" w14:textId="5627C50D" w:rsidR="00CE526F" w:rsidRPr="007574D1" w:rsidRDefault="00CE526F" w:rsidP="00CE526F">
      <w:pPr>
        <w:tabs>
          <w:tab w:val="left" w:pos="6300"/>
        </w:tabs>
        <w:rPr>
          <w:b/>
          <w:lang w:val="uk-UA"/>
        </w:rPr>
      </w:pPr>
      <w:r w:rsidRPr="00BE54F1">
        <w:rPr>
          <w:lang w:val="uk-UA"/>
        </w:rPr>
        <w:t xml:space="preserve">                                                                                           </w:t>
      </w:r>
      <w:r>
        <w:rPr>
          <w:lang w:val="uk-UA"/>
        </w:rPr>
        <w:t xml:space="preserve">       </w:t>
      </w:r>
      <w:r w:rsidRPr="00BE54F1">
        <w:rPr>
          <w:lang w:val="uk-UA"/>
        </w:rPr>
        <w:t>від «</w:t>
      </w:r>
      <w:r w:rsidR="00021081">
        <w:rPr>
          <w:lang w:val="uk-UA"/>
        </w:rPr>
        <w:t xml:space="preserve"> 21 </w:t>
      </w:r>
      <w:r w:rsidRPr="00BE54F1">
        <w:rPr>
          <w:lang w:val="uk-UA"/>
        </w:rPr>
        <w:t>»</w:t>
      </w:r>
      <w:r>
        <w:rPr>
          <w:lang w:val="uk-UA"/>
        </w:rPr>
        <w:t xml:space="preserve"> </w:t>
      </w:r>
      <w:r w:rsidR="009226C0">
        <w:rPr>
          <w:lang w:val="uk-UA"/>
        </w:rPr>
        <w:t>липня</w:t>
      </w:r>
      <w:r>
        <w:rPr>
          <w:lang w:val="uk-UA"/>
        </w:rPr>
        <w:t xml:space="preserve"> </w:t>
      </w:r>
      <w:r w:rsidRPr="00BE54F1">
        <w:rPr>
          <w:lang w:val="uk-UA"/>
        </w:rPr>
        <w:t>20</w:t>
      </w:r>
      <w:r>
        <w:rPr>
          <w:lang w:val="uk-UA"/>
        </w:rPr>
        <w:t>23</w:t>
      </w:r>
      <w:r w:rsidRPr="00BE54F1">
        <w:rPr>
          <w:lang w:val="uk-UA"/>
        </w:rPr>
        <w:t>р. №</w:t>
      </w:r>
      <w:r w:rsidR="00021081">
        <w:rPr>
          <w:lang w:val="uk-UA"/>
        </w:rPr>
        <w:t xml:space="preserve"> 206</w:t>
      </w:r>
    </w:p>
    <w:p w14:paraId="3D772919" w14:textId="4C394DF8" w:rsidR="00250F28" w:rsidRDefault="00250F28" w:rsidP="00CE526F">
      <w:pPr>
        <w:tabs>
          <w:tab w:val="left" w:pos="2568"/>
          <w:tab w:val="left" w:pos="3119"/>
          <w:tab w:val="left" w:pos="6468"/>
        </w:tabs>
        <w:ind w:left="-426"/>
        <w:rPr>
          <w:sz w:val="28"/>
          <w:szCs w:val="28"/>
          <w:lang w:val="uk-UA"/>
        </w:rPr>
      </w:pPr>
    </w:p>
    <w:p w14:paraId="0615B9DA" w14:textId="0A879FBD" w:rsidR="00250F28" w:rsidRDefault="00250F28" w:rsidP="00250F28">
      <w:pPr>
        <w:tabs>
          <w:tab w:val="left" w:pos="3336"/>
        </w:tabs>
        <w:ind w:left="-426"/>
        <w:rPr>
          <w:sz w:val="28"/>
          <w:szCs w:val="28"/>
          <w:lang w:val="uk-UA"/>
        </w:rPr>
      </w:pPr>
    </w:p>
    <w:p w14:paraId="1A7FB8F5" w14:textId="77777777" w:rsidR="00CE526F" w:rsidRPr="00596C66" w:rsidRDefault="00250F28" w:rsidP="00CE526F">
      <w:pPr>
        <w:ind w:left="567"/>
        <w:jc w:val="center"/>
        <w:rPr>
          <w:rFonts w:eastAsia="Calibri"/>
          <w:sz w:val="28"/>
          <w:szCs w:val="28"/>
          <w:lang w:val="ru-RU"/>
        </w:rPr>
      </w:pPr>
      <w:r>
        <w:rPr>
          <w:sz w:val="28"/>
          <w:szCs w:val="28"/>
          <w:lang w:val="uk-UA"/>
        </w:rPr>
        <w:tab/>
      </w:r>
      <w:r w:rsidR="0057232E">
        <w:rPr>
          <w:sz w:val="28"/>
          <w:szCs w:val="28"/>
          <w:lang w:val="uk-UA"/>
        </w:rPr>
        <w:t xml:space="preserve">   </w:t>
      </w:r>
    </w:p>
    <w:p w14:paraId="30E73EF6" w14:textId="77777777" w:rsidR="00CE526F" w:rsidRPr="00596C66" w:rsidRDefault="00CE526F" w:rsidP="00CE526F">
      <w:pPr>
        <w:ind w:left="567"/>
        <w:jc w:val="center"/>
        <w:rPr>
          <w:rFonts w:eastAsia="Calibri"/>
          <w:b/>
          <w:sz w:val="28"/>
          <w:szCs w:val="28"/>
          <w:lang w:val="ru-RU"/>
        </w:rPr>
      </w:pPr>
      <w:r w:rsidRPr="00596C66">
        <w:rPr>
          <w:rFonts w:eastAsia="Calibri"/>
          <w:b/>
          <w:sz w:val="28"/>
          <w:szCs w:val="28"/>
          <w:lang w:val="ru-RU"/>
        </w:rPr>
        <w:t>ПОЛОЖЕННЯ</w:t>
      </w:r>
    </w:p>
    <w:p w14:paraId="6C7EB414" w14:textId="0CB9DF0C" w:rsidR="00CE526F" w:rsidRPr="00596C66" w:rsidRDefault="00CE526F" w:rsidP="00CE526F">
      <w:pPr>
        <w:tabs>
          <w:tab w:val="left" w:pos="2835"/>
          <w:tab w:val="left" w:pos="3119"/>
        </w:tabs>
        <w:ind w:left="-426"/>
        <w:jc w:val="center"/>
        <w:rPr>
          <w:rFonts w:eastAsia="Calibri"/>
          <w:b/>
          <w:sz w:val="28"/>
          <w:szCs w:val="28"/>
          <w:lang w:val="ru-RU"/>
        </w:rPr>
      </w:pPr>
      <w:r w:rsidRPr="00596C66">
        <w:rPr>
          <w:rFonts w:eastAsia="Calibri"/>
          <w:b/>
          <w:sz w:val="28"/>
          <w:szCs w:val="28"/>
          <w:lang w:val="ru-RU"/>
        </w:rPr>
        <w:t>про Координаційний центр підтримки цивільного населення</w:t>
      </w:r>
    </w:p>
    <w:p w14:paraId="1FB03DF9" w14:textId="02A88D64" w:rsidR="00250F28" w:rsidRPr="00DD0337" w:rsidRDefault="00CE526F" w:rsidP="003F46C6">
      <w:pPr>
        <w:tabs>
          <w:tab w:val="left" w:pos="2835"/>
          <w:tab w:val="left" w:pos="3119"/>
        </w:tabs>
        <w:ind w:left="-426"/>
        <w:jc w:val="center"/>
        <w:rPr>
          <w:sz w:val="28"/>
          <w:szCs w:val="28"/>
          <w:lang w:val="uk-UA"/>
        </w:rPr>
      </w:pPr>
      <w:r w:rsidRPr="00596C66">
        <w:rPr>
          <w:rFonts w:eastAsia="Calibri"/>
          <w:b/>
          <w:sz w:val="28"/>
          <w:szCs w:val="28"/>
          <w:lang w:val="ru-RU"/>
        </w:rPr>
        <w:t>при виконавчому комітеті Жмеринської міської ради</w:t>
      </w:r>
    </w:p>
    <w:p w14:paraId="09BC591E" w14:textId="33DB1AC5" w:rsidR="00250F28" w:rsidRPr="00DD0337" w:rsidRDefault="0057232E" w:rsidP="00B14927">
      <w:pPr>
        <w:tabs>
          <w:tab w:val="left" w:pos="2694"/>
          <w:tab w:val="left" w:pos="3336"/>
        </w:tabs>
        <w:ind w:left="-426"/>
        <w:rPr>
          <w:sz w:val="28"/>
          <w:szCs w:val="28"/>
          <w:lang w:val="uk-UA"/>
        </w:rPr>
      </w:pPr>
      <w:r w:rsidRPr="00DD0337">
        <w:rPr>
          <w:sz w:val="28"/>
          <w:szCs w:val="28"/>
          <w:lang w:val="uk-UA"/>
        </w:rPr>
        <w:t xml:space="preserve">   </w:t>
      </w:r>
    </w:p>
    <w:p w14:paraId="20A69A11" w14:textId="2E03A73F" w:rsidR="00687996" w:rsidRPr="00687996" w:rsidRDefault="00687996" w:rsidP="00687996">
      <w:pPr>
        <w:widowControl/>
        <w:ind w:firstLine="709"/>
        <w:jc w:val="both"/>
        <w:rPr>
          <w:color w:val="auto"/>
          <w:sz w:val="28"/>
          <w:szCs w:val="28"/>
          <w:lang w:val="uk-UA" w:eastAsia="uk-UA" w:bidi="ar-SA"/>
        </w:rPr>
      </w:pPr>
      <w:r w:rsidRPr="00687996">
        <w:rPr>
          <w:sz w:val="28"/>
          <w:szCs w:val="28"/>
          <w:lang w:val="uk-UA" w:eastAsia="uk-UA" w:bidi="ar-SA"/>
        </w:rPr>
        <w:t xml:space="preserve">1. Координаційний центр підтримки цивільного населення при </w:t>
      </w:r>
      <w:r w:rsidR="00BF013C">
        <w:rPr>
          <w:sz w:val="28"/>
          <w:szCs w:val="28"/>
          <w:lang w:val="uk-UA" w:eastAsia="uk-UA" w:bidi="ar-SA"/>
        </w:rPr>
        <w:t>в</w:t>
      </w:r>
      <w:r w:rsidRPr="00687996">
        <w:rPr>
          <w:sz w:val="28"/>
          <w:szCs w:val="28"/>
          <w:lang w:val="uk-UA" w:eastAsia="uk-UA" w:bidi="ar-SA"/>
        </w:rPr>
        <w:t>иконавчому комітеті Жмеринської міської ради (далі – Координаційний центр) є консультативно-дорадчим органом, який утворюється для підтримки та координації надання допомоги населенню, постраждалому внаслідок збройного конфлікту, зокрема внутрішньо переміщеним особам, ветеранам війни, особам з інвалідністю внаслідок війни, особам, які мають особливі заслуги перед Батьківщиною, постраждалим учасникам Революції Гідності, членам сімей загиблих (померлих) ветеранів війни, членам сімей загиблих (померлих) Захисників і Захисниць України, іншим постраждалим особам (далі - постраждале населення), забезпечення ефективної взаємодії між органами місцевого самоврядування, правоохоронними та іншими державними органами, громадськими об’єднаннями, організаціями та установами, що залучають до своєї діяльності волонтерів, волонтерами, представництвами в Україні міжнародних гуманітарних організацій під час вирішення питань щодо соціального захисту, забезпечення житлом та зайнятості постраждалого населення, надання психосоціальної, медичної та правової допомоги постраждалому населенню (далі - проблемні питання постраждалого населення).</w:t>
      </w:r>
    </w:p>
    <w:p w14:paraId="327151A6" w14:textId="77777777" w:rsidR="00687996" w:rsidRPr="00687996" w:rsidRDefault="00687996" w:rsidP="00687996">
      <w:pPr>
        <w:widowControl/>
        <w:rPr>
          <w:color w:val="auto"/>
          <w:sz w:val="28"/>
          <w:szCs w:val="28"/>
          <w:lang w:val="uk-UA" w:eastAsia="uk-UA" w:bidi="ar-SA"/>
        </w:rPr>
      </w:pPr>
    </w:p>
    <w:p w14:paraId="1B78FCD2" w14:textId="6918603B" w:rsidR="00D80766" w:rsidRPr="008567A2" w:rsidRDefault="00687996" w:rsidP="00D80766">
      <w:pPr>
        <w:pStyle w:val="rvps2"/>
        <w:shd w:val="clear" w:color="auto" w:fill="FFFFFF"/>
        <w:spacing w:before="0" w:beforeAutospacing="0" w:after="150" w:afterAutospacing="0"/>
        <w:ind w:firstLine="450"/>
        <w:jc w:val="both"/>
        <w:rPr>
          <w:sz w:val="28"/>
          <w:szCs w:val="28"/>
        </w:rPr>
      </w:pPr>
      <w:r w:rsidRPr="00687996">
        <w:rPr>
          <w:sz w:val="28"/>
          <w:szCs w:val="28"/>
        </w:rPr>
        <w:t xml:space="preserve">2. </w:t>
      </w:r>
      <w:r w:rsidR="00D80766" w:rsidRPr="008567A2">
        <w:rPr>
          <w:sz w:val="28"/>
          <w:szCs w:val="28"/>
        </w:rPr>
        <w:t>Координаційний центр у своїй діяльності керується</w:t>
      </w:r>
      <w:r w:rsidR="00BF013C">
        <w:rPr>
          <w:sz w:val="28"/>
          <w:szCs w:val="28"/>
        </w:rPr>
        <w:t xml:space="preserve"> </w:t>
      </w:r>
      <w:hyperlink r:id="rId9" w:tgtFrame="_blank" w:history="1">
        <w:r w:rsidR="00D80766" w:rsidRPr="00D80766">
          <w:rPr>
            <w:rStyle w:val="aa"/>
            <w:color w:val="0D0D0D" w:themeColor="text1" w:themeTint="F2"/>
            <w:sz w:val="28"/>
            <w:szCs w:val="28"/>
            <w:u w:val="none"/>
          </w:rPr>
          <w:t>Конституцією</w:t>
        </w:r>
      </w:hyperlink>
      <w:r w:rsidR="00BF013C">
        <w:rPr>
          <w:color w:val="0D0D0D" w:themeColor="text1" w:themeTint="F2"/>
          <w:sz w:val="28"/>
          <w:szCs w:val="28"/>
        </w:rPr>
        <w:t xml:space="preserve"> </w:t>
      </w:r>
      <w:r w:rsidR="00D80766" w:rsidRPr="008567A2">
        <w:rPr>
          <w:sz w:val="28"/>
          <w:szCs w:val="28"/>
        </w:rPr>
        <w:t xml:space="preserve">і законами України, 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розпорядженнями </w:t>
      </w:r>
      <w:r w:rsidR="00D80766">
        <w:rPr>
          <w:sz w:val="28"/>
          <w:szCs w:val="28"/>
        </w:rPr>
        <w:t xml:space="preserve">міського </w:t>
      </w:r>
      <w:r w:rsidR="00D80766" w:rsidRPr="008567A2">
        <w:rPr>
          <w:sz w:val="28"/>
          <w:szCs w:val="28"/>
        </w:rPr>
        <w:t xml:space="preserve">голови, а також </w:t>
      </w:r>
      <w:r w:rsidR="00D80766">
        <w:rPr>
          <w:sz w:val="28"/>
          <w:szCs w:val="28"/>
        </w:rPr>
        <w:t>П</w:t>
      </w:r>
      <w:r w:rsidR="00D80766" w:rsidRPr="008567A2">
        <w:rPr>
          <w:sz w:val="28"/>
          <w:szCs w:val="28"/>
        </w:rPr>
        <w:t>оложенням про нього.</w:t>
      </w:r>
    </w:p>
    <w:p w14:paraId="021C7272" w14:textId="77777777" w:rsidR="00687996" w:rsidRPr="00687996" w:rsidRDefault="00687996" w:rsidP="00687996">
      <w:pPr>
        <w:widowControl/>
        <w:ind w:firstLine="709"/>
        <w:jc w:val="both"/>
        <w:rPr>
          <w:color w:val="auto"/>
          <w:sz w:val="28"/>
          <w:szCs w:val="28"/>
          <w:lang w:val="uk-UA" w:eastAsia="uk-UA" w:bidi="ar-SA"/>
        </w:rPr>
      </w:pPr>
      <w:r w:rsidRPr="00687996">
        <w:rPr>
          <w:sz w:val="28"/>
          <w:szCs w:val="28"/>
          <w:lang w:val="uk-UA" w:eastAsia="uk-UA" w:bidi="ar-SA"/>
        </w:rPr>
        <w:t>3. Діяльність Координаційного центру ґрунтується на принципах верховенства права, законності, гласності, відкритості, відповідальності, гендерної рівності та інклюзивності.</w:t>
      </w:r>
    </w:p>
    <w:p w14:paraId="185F439A" w14:textId="77777777" w:rsidR="00687996" w:rsidRPr="00687996" w:rsidRDefault="00687996" w:rsidP="00687996">
      <w:pPr>
        <w:widowControl/>
        <w:rPr>
          <w:color w:val="auto"/>
          <w:sz w:val="28"/>
          <w:szCs w:val="28"/>
          <w:lang w:val="uk-UA" w:eastAsia="uk-UA" w:bidi="ar-SA"/>
        </w:rPr>
      </w:pPr>
    </w:p>
    <w:p w14:paraId="19B129AA" w14:textId="77777777" w:rsidR="00687996" w:rsidRPr="00687996" w:rsidRDefault="00687996" w:rsidP="00687996">
      <w:pPr>
        <w:widowControl/>
        <w:ind w:firstLine="709"/>
        <w:jc w:val="both"/>
        <w:rPr>
          <w:color w:val="auto"/>
          <w:sz w:val="28"/>
          <w:szCs w:val="28"/>
          <w:lang w:val="uk-UA" w:eastAsia="uk-UA" w:bidi="ar-SA"/>
        </w:rPr>
      </w:pPr>
      <w:r w:rsidRPr="00687996">
        <w:rPr>
          <w:sz w:val="28"/>
          <w:szCs w:val="28"/>
          <w:lang w:val="uk-UA" w:eastAsia="uk-UA" w:bidi="ar-SA"/>
        </w:rPr>
        <w:t>4. Основними завданнями Координаційного центру є:</w:t>
      </w:r>
    </w:p>
    <w:p w14:paraId="3C982A83" w14:textId="77777777" w:rsidR="00687996" w:rsidRPr="00687996" w:rsidRDefault="00687996" w:rsidP="00687996">
      <w:pPr>
        <w:widowControl/>
        <w:ind w:firstLine="709"/>
        <w:jc w:val="both"/>
        <w:rPr>
          <w:color w:val="auto"/>
          <w:sz w:val="28"/>
          <w:szCs w:val="28"/>
          <w:lang w:val="uk-UA" w:eastAsia="uk-UA" w:bidi="ar-SA"/>
        </w:rPr>
      </w:pPr>
      <w:r w:rsidRPr="00687996">
        <w:rPr>
          <w:sz w:val="28"/>
          <w:szCs w:val="28"/>
          <w:lang w:val="uk-UA" w:eastAsia="uk-UA" w:bidi="ar-SA"/>
        </w:rPr>
        <w:t>1) сприяння забезпеченню взаємодії між органами виконавчої влади, правоохоронними та іншими державними органами, органами місцевого самоврядування, громадськими об’єднаннями, організаціями та установами, що залучають до своєї діяльності волонтерів, волонтерами, представництвами в Україні міжнародних гуманітарних організацій, підприємствами, установами та організаціями незалежно від форми власності під час вирішення проблемних питань постраждалого населення;</w:t>
      </w:r>
    </w:p>
    <w:p w14:paraId="34A3AF91" w14:textId="77777777" w:rsidR="00687996" w:rsidRPr="00687996" w:rsidRDefault="00687996" w:rsidP="00687996">
      <w:pPr>
        <w:widowControl/>
        <w:ind w:firstLine="709"/>
        <w:jc w:val="both"/>
        <w:rPr>
          <w:color w:val="auto"/>
          <w:sz w:val="28"/>
          <w:szCs w:val="28"/>
          <w:lang w:val="uk-UA" w:eastAsia="uk-UA" w:bidi="ar-SA"/>
        </w:rPr>
      </w:pPr>
      <w:r w:rsidRPr="00687996">
        <w:rPr>
          <w:sz w:val="28"/>
          <w:szCs w:val="28"/>
          <w:lang w:val="uk-UA" w:eastAsia="uk-UA" w:bidi="ar-SA"/>
        </w:rPr>
        <w:lastRenderedPageBreak/>
        <w:t>2) організація збору та обробка інформації щодо нагальних потреб та проблемних питань постраждалого населення;</w:t>
      </w:r>
    </w:p>
    <w:p w14:paraId="06932E90" w14:textId="77777777" w:rsidR="00687996" w:rsidRPr="00687996" w:rsidRDefault="00687996" w:rsidP="00687996">
      <w:pPr>
        <w:widowControl/>
        <w:ind w:firstLine="709"/>
        <w:jc w:val="both"/>
        <w:rPr>
          <w:color w:val="auto"/>
          <w:sz w:val="28"/>
          <w:szCs w:val="28"/>
          <w:lang w:val="uk-UA" w:eastAsia="uk-UA" w:bidi="ar-SA"/>
        </w:rPr>
      </w:pPr>
      <w:r w:rsidRPr="00687996">
        <w:rPr>
          <w:sz w:val="28"/>
          <w:szCs w:val="28"/>
          <w:lang w:val="uk-UA" w:eastAsia="uk-UA" w:bidi="ar-SA"/>
        </w:rPr>
        <w:t>3) збір та узагальнення інформації щодо спроможності територіальної громади у задоволенні невідкладних потреб та вирішенні проблемних питань постраждалого населення, зокрема щодо кадрових, матеріальних, технологічних ресурсів об’єктів державної та комунальної форми власності, громадських ініціатив та проєктів міжнародної гуманітарної допомоги відповідної адміністративно-територіальної одиниці для забезпечення доступності постраждалого населення до всіх наявних у громаді психосоціальних, медичних, освітніх, правових та інших послуг;</w:t>
      </w:r>
    </w:p>
    <w:p w14:paraId="576DF878" w14:textId="77777777" w:rsidR="00687996" w:rsidRPr="00687996" w:rsidRDefault="00687996" w:rsidP="00687996">
      <w:pPr>
        <w:widowControl/>
        <w:ind w:firstLine="709"/>
        <w:jc w:val="both"/>
        <w:rPr>
          <w:color w:val="auto"/>
          <w:sz w:val="28"/>
          <w:szCs w:val="28"/>
          <w:lang w:val="uk-UA" w:eastAsia="uk-UA" w:bidi="ar-SA"/>
        </w:rPr>
      </w:pPr>
      <w:r w:rsidRPr="00687996">
        <w:rPr>
          <w:sz w:val="28"/>
          <w:szCs w:val="28"/>
          <w:lang w:val="uk-UA" w:eastAsia="uk-UA" w:bidi="ar-SA"/>
        </w:rPr>
        <w:t>4) проведення аналізу діяльності надавачів соціальних послуг;</w:t>
      </w:r>
    </w:p>
    <w:p w14:paraId="30E1E93D" w14:textId="77777777" w:rsidR="00687996" w:rsidRPr="00687996" w:rsidRDefault="00687996" w:rsidP="00687996">
      <w:pPr>
        <w:widowControl/>
        <w:ind w:firstLine="709"/>
        <w:jc w:val="both"/>
        <w:rPr>
          <w:color w:val="auto"/>
          <w:sz w:val="28"/>
          <w:szCs w:val="28"/>
          <w:lang w:val="uk-UA" w:eastAsia="uk-UA" w:bidi="ar-SA"/>
        </w:rPr>
      </w:pPr>
      <w:r w:rsidRPr="00687996">
        <w:rPr>
          <w:sz w:val="28"/>
          <w:szCs w:val="28"/>
          <w:lang w:val="uk-UA" w:eastAsia="uk-UA" w:bidi="ar-SA"/>
        </w:rPr>
        <w:t>5) підготовка пропозицій щодо вирішення проблемних питань постраждалого населення, у тому числі пропозицій до відповідних місцевих цільових програм;</w:t>
      </w:r>
    </w:p>
    <w:p w14:paraId="65BD943D" w14:textId="11FFFF65" w:rsidR="00687996" w:rsidRDefault="00687996" w:rsidP="00687996">
      <w:pPr>
        <w:widowControl/>
        <w:ind w:firstLine="709"/>
        <w:jc w:val="both"/>
        <w:rPr>
          <w:sz w:val="28"/>
          <w:szCs w:val="28"/>
          <w:lang w:val="uk-UA" w:eastAsia="uk-UA" w:bidi="ar-SA"/>
        </w:rPr>
      </w:pPr>
      <w:r w:rsidRPr="00687996">
        <w:rPr>
          <w:sz w:val="28"/>
          <w:szCs w:val="28"/>
          <w:lang w:val="uk-UA" w:eastAsia="uk-UA" w:bidi="ar-SA"/>
        </w:rPr>
        <w:t>6) проведення моніторингу стану вирішення проблемних питань постраждалого населення;</w:t>
      </w:r>
    </w:p>
    <w:p w14:paraId="34ECC226" w14:textId="0A1656A5" w:rsidR="00687996" w:rsidRPr="00687996" w:rsidRDefault="00F25704" w:rsidP="00687996">
      <w:pPr>
        <w:widowControl/>
        <w:ind w:firstLine="709"/>
        <w:jc w:val="both"/>
        <w:rPr>
          <w:color w:val="auto"/>
          <w:sz w:val="28"/>
          <w:szCs w:val="28"/>
          <w:lang w:val="uk-UA" w:eastAsia="uk-UA" w:bidi="ar-SA"/>
        </w:rPr>
      </w:pPr>
      <w:r>
        <w:rPr>
          <w:sz w:val="28"/>
          <w:szCs w:val="28"/>
          <w:lang w:val="uk-UA" w:eastAsia="uk-UA" w:bidi="ar-SA"/>
        </w:rPr>
        <w:t>7</w:t>
      </w:r>
      <w:r w:rsidR="00687996" w:rsidRPr="00687996">
        <w:rPr>
          <w:sz w:val="28"/>
          <w:szCs w:val="28"/>
          <w:lang w:val="uk-UA" w:eastAsia="uk-UA" w:bidi="ar-SA"/>
        </w:rPr>
        <w:t>) взаємодія з міжнародними та національними організаціями, громадськими об’єднаннями, консультативно-дорадчими органами, іншими установами та організаціями з метою вирішення проблемних питань постраждалого населення;</w:t>
      </w:r>
    </w:p>
    <w:p w14:paraId="79E10B69" w14:textId="16A653AB" w:rsidR="00687996" w:rsidRPr="00687996" w:rsidRDefault="00F25704" w:rsidP="00687996">
      <w:pPr>
        <w:widowControl/>
        <w:ind w:firstLine="709"/>
        <w:jc w:val="both"/>
        <w:rPr>
          <w:color w:val="auto"/>
          <w:sz w:val="28"/>
          <w:szCs w:val="28"/>
          <w:lang w:val="uk-UA" w:eastAsia="uk-UA" w:bidi="ar-SA"/>
        </w:rPr>
      </w:pPr>
      <w:r>
        <w:rPr>
          <w:sz w:val="28"/>
          <w:szCs w:val="28"/>
          <w:lang w:val="uk-UA" w:eastAsia="uk-UA" w:bidi="ar-SA"/>
        </w:rPr>
        <w:t>8</w:t>
      </w:r>
      <w:r w:rsidR="00687996" w:rsidRPr="00687996">
        <w:rPr>
          <w:sz w:val="28"/>
          <w:szCs w:val="28"/>
          <w:lang w:val="uk-UA" w:eastAsia="uk-UA" w:bidi="ar-SA"/>
        </w:rPr>
        <w:t>) визначення шляхів і способів вирішення проблемних питань постраждалого населення, підготовка та подання відповідних пропозицій керівництву органу місцевого самоврядування;</w:t>
      </w:r>
    </w:p>
    <w:p w14:paraId="497FB2A8" w14:textId="3AB45D84" w:rsidR="00687996" w:rsidRPr="00687996" w:rsidRDefault="00F25704" w:rsidP="00687996">
      <w:pPr>
        <w:widowControl/>
        <w:ind w:firstLine="709"/>
        <w:jc w:val="both"/>
        <w:rPr>
          <w:color w:val="auto"/>
          <w:sz w:val="28"/>
          <w:szCs w:val="28"/>
          <w:lang w:val="uk-UA" w:eastAsia="uk-UA" w:bidi="ar-SA"/>
        </w:rPr>
      </w:pPr>
      <w:r>
        <w:rPr>
          <w:sz w:val="28"/>
          <w:szCs w:val="28"/>
          <w:lang w:val="uk-UA" w:eastAsia="uk-UA" w:bidi="ar-SA"/>
        </w:rPr>
        <w:t>9</w:t>
      </w:r>
      <w:r w:rsidR="00687996" w:rsidRPr="00687996">
        <w:rPr>
          <w:sz w:val="28"/>
          <w:szCs w:val="28"/>
          <w:lang w:val="uk-UA" w:eastAsia="uk-UA" w:bidi="ar-SA"/>
        </w:rPr>
        <w:t>) інформування населення щодо діяльності Координаційного центру та стану виконання відповідних місцевих цільових програм.</w:t>
      </w:r>
    </w:p>
    <w:p w14:paraId="42F5A615" w14:textId="77777777" w:rsidR="00687996" w:rsidRPr="00687996" w:rsidRDefault="00687996" w:rsidP="00687996">
      <w:pPr>
        <w:widowControl/>
        <w:rPr>
          <w:color w:val="auto"/>
          <w:sz w:val="28"/>
          <w:szCs w:val="28"/>
          <w:lang w:val="uk-UA" w:eastAsia="uk-UA" w:bidi="ar-SA"/>
        </w:rPr>
      </w:pPr>
    </w:p>
    <w:p w14:paraId="64F13F4E" w14:textId="77777777" w:rsidR="00687996" w:rsidRPr="00687996" w:rsidRDefault="00687996" w:rsidP="00687996">
      <w:pPr>
        <w:widowControl/>
        <w:ind w:firstLine="709"/>
        <w:jc w:val="both"/>
        <w:rPr>
          <w:color w:val="auto"/>
          <w:sz w:val="28"/>
          <w:szCs w:val="28"/>
          <w:lang w:val="uk-UA" w:eastAsia="uk-UA" w:bidi="ar-SA"/>
        </w:rPr>
      </w:pPr>
      <w:r w:rsidRPr="00687996">
        <w:rPr>
          <w:sz w:val="28"/>
          <w:szCs w:val="28"/>
          <w:lang w:val="uk-UA" w:eastAsia="uk-UA" w:bidi="ar-SA"/>
        </w:rPr>
        <w:t>5. Координаційний центр для виконання покладених на нього завдань:</w:t>
      </w:r>
    </w:p>
    <w:p w14:paraId="16167EB6" w14:textId="77777777" w:rsidR="00687996" w:rsidRPr="00687996" w:rsidRDefault="00687996" w:rsidP="00687996">
      <w:pPr>
        <w:widowControl/>
        <w:ind w:firstLine="709"/>
        <w:jc w:val="both"/>
        <w:rPr>
          <w:color w:val="auto"/>
          <w:sz w:val="28"/>
          <w:szCs w:val="28"/>
          <w:lang w:val="uk-UA" w:eastAsia="uk-UA" w:bidi="ar-SA"/>
        </w:rPr>
      </w:pPr>
      <w:r w:rsidRPr="00687996">
        <w:rPr>
          <w:sz w:val="28"/>
          <w:szCs w:val="28"/>
          <w:lang w:val="uk-UA" w:eastAsia="uk-UA" w:bidi="ar-SA"/>
        </w:rPr>
        <w:t>1) взаємодіє з органами виконавчої влади, правоохоронними та іншими державними органами, органами місцевого самоврядування, громадськими об’єднаннями, організаціями та установами, що залучають до своєї діяльності волонтерів, волонтерами, підприємствами, установами та організаціями незалежно від форми власності під час вирішення проблемних питань постраждалого населення;</w:t>
      </w:r>
    </w:p>
    <w:p w14:paraId="7807CAC1" w14:textId="77777777" w:rsidR="00687996" w:rsidRPr="00687996" w:rsidRDefault="00687996" w:rsidP="00687996">
      <w:pPr>
        <w:widowControl/>
        <w:ind w:firstLine="709"/>
        <w:jc w:val="both"/>
        <w:rPr>
          <w:color w:val="auto"/>
          <w:sz w:val="28"/>
          <w:szCs w:val="28"/>
          <w:lang w:val="uk-UA" w:eastAsia="uk-UA" w:bidi="ar-SA"/>
        </w:rPr>
      </w:pPr>
      <w:r w:rsidRPr="00687996">
        <w:rPr>
          <w:sz w:val="28"/>
          <w:szCs w:val="28"/>
          <w:lang w:val="uk-UA" w:eastAsia="uk-UA" w:bidi="ar-SA"/>
        </w:rPr>
        <w:t>2) проводить моніторинг та узагальнення проблемних питань постраждалого населення, визначає можливі шляхи і способи їх вирішення;</w:t>
      </w:r>
    </w:p>
    <w:p w14:paraId="5DFA489F" w14:textId="77777777" w:rsidR="00687996" w:rsidRPr="00687996" w:rsidRDefault="00687996" w:rsidP="00687996">
      <w:pPr>
        <w:widowControl/>
        <w:ind w:firstLine="709"/>
        <w:jc w:val="both"/>
        <w:rPr>
          <w:color w:val="auto"/>
          <w:sz w:val="28"/>
          <w:szCs w:val="28"/>
          <w:lang w:val="uk-UA" w:eastAsia="uk-UA" w:bidi="ar-SA"/>
        </w:rPr>
      </w:pPr>
      <w:r w:rsidRPr="00687996">
        <w:rPr>
          <w:sz w:val="28"/>
          <w:szCs w:val="28"/>
          <w:lang w:val="uk-UA" w:eastAsia="uk-UA" w:bidi="ar-SA"/>
        </w:rPr>
        <w:t>3) проводить моніторинг та узагальнення інформації щодо спроможності територіальної громади у задоволенні невідкладних потреб та вирішенні проблемних питань постраждалого населення, зокрема щодо кадрових, матеріальних, технологічних ресурсів об’єктів державної та комунальної форми власності, громадських ініціатив та проектів міжнародної гуманітарної допомоги для забезпечення доступності постраждалого населення до всіх наявних у громаді психосоціальних, медичних, освітніх, правових та інших послуг; готує пропозиції щодо подальшого співробітництва з міжнародними гуманітарними організаціями;</w:t>
      </w:r>
    </w:p>
    <w:p w14:paraId="65C0D500" w14:textId="71F8167E" w:rsidR="00687996" w:rsidRPr="00687996" w:rsidRDefault="00F25704" w:rsidP="00687996">
      <w:pPr>
        <w:widowControl/>
        <w:ind w:firstLine="709"/>
        <w:jc w:val="both"/>
        <w:rPr>
          <w:color w:val="auto"/>
          <w:sz w:val="28"/>
          <w:szCs w:val="28"/>
          <w:lang w:val="uk-UA" w:eastAsia="uk-UA" w:bidi="ar-SA"/>
        </w:rPr>
      </w:pPr>
      <w:r>
        <w:rPr>
          <w:sz w:val="28"/>
          <w:szCs w:val="28"/>
          <w:lang w:val="uk-UA" w:eastAsia="uk-UA" w:bidi="ar-SA"/>
        </w:rPr>
        <w:t>4</w:t>
      </w:r>
      <w:r w:rsidR="00687996" w:rsidRPr="00687996">
        <w:rPr>
          <w:sz w:val="28"/>
          <w:szCs w:val="28"/>
          <w:lang w:val="uk-UA" w:eastAsia="uk-UA" w:bidi="ar-SA"/>
        </w:rPr>
        <w:t>) проводить інформаційно-роз’яснювальну роботу з представниками громадських об’єднань, організаціями та установами, що залучають до своєї діяльності волонтерів, волонтерами, організовує освітні заходи;</w:t>
      </w:r>
    </w:p>
    <w:p w14:paraId="31B847A7" w14:textId="3CC487B5" w:rsidR="00687996" w:rsidRPr="00687996" w:rsidRDefault="00F25704" w:rsidP="00687996">
      <w:pPr>
        <w:widowControl/>
        <w:ind w:firstLine="709"/>
        <w:jc w:val="both"/>
        <w:rPr>
          <w:color w:val="auto"/>
          <w:sz w:val="28"/>
          <w:szCs w:val="28"/>
          <w:lang w:val="uk-UA" w:eastAsia="uk-UA" w:bidi="ar-SA"/>
        </w:rPr>
      </w:pPr>
      <w:r>
        <w:rPr>
          <w:sz w:val="28"/>
          <w:szCs w:val="28"/>
          <w:lang w:val="uk-UA" w:eastAsia="uk-UA" w:bidi="ar-SA"/>
        </w:rPr>
        <w:lastRenderedPageBreak/>
        <w:t>5</w:t>
      </w:r>
      <w:r w:rsidR="00687996" w:rsidRPr="00687996">
        <w:rPr>
          <w:sz w:val="28"/>
          <w:szCs w:val="28"/>
          <w:lang w:val="uk-UA" w:eastAsia="uk-UA" w:bidi="ar-SA"/>
        </w:rPr>
        <w:t>) проводить моніторинг, узагальнює та подає міському голові інформацію щодо пропозицій міжнародних гуманітарних організацій, громадських об’єднань, організацій та установ, що залучають до своєї діяльності волонтерів, стосовно вирішення проблемних питань постраждалого населення;</w:t>
      </w:r>
    </w:p>
    <w:p w14:paraId="255D35FD" w14:textId="3431AD21" w:rsidR="00687996" w:rsidRPr="00966370" w:rsidRDefault="00F25704" w:rsidP="00966370">
      <w:pPr>
        <w:widowControl/>
        <w:ind w:firstLine="709"/>
        <w:jc w:val="both"/>
        <w:rPr>
          <w:color w:val="auto"/>
          <w:sz w:val="28"/>
          <w:szCs w:val="28"/>
          <w:lang w:val="uk-UA" w:eastAsia="uk-UA" w:bidi="ar-SA"/>
        </w:rPr>
      </w:pPr>
      <w:r>
        <w:rPr>
          <w:sz w:val="28"/>
          <w:szCs w:val="28"/>
          <w:lang w:val="uk-UA" w:eastAsia="uk-UA" w:bidi="ar-SA"/>
        </w:rPr>
        <w:t>6</w:t>
      </w:r>
      <w:r w:rsidR="00687996" w:rsidRPr="00687996">
        <w:rPr>
          <w:sz w:val="28"/>
          <w:szCs w:val="28"/>
          <w:lang w:val="uk-UA" w:eastAsia="uk-UA" w:bidi="ar-SA"/>
        </w:rPr>
        <w:t>) проводить аналіз стану справ та причин виникнення проблемних питань постраждалого населення на території громади, визначає шляхи і способи їх вирішення;</w:t>
      </w:r>
    </w:p>
    <w:p w14:paraId="03ECEC7A" w14:textId="4D18065D" w:rsidR="00687996" w:rsidRPr="00687996" w:rsidRDefault="00966370" w:rsidP="00687996">
      <w:pPr>
        <w:widowControl/>
        <w:ind w:firstLine="709"/>
        <w:jc w:val="both"/>
        <w:rPr>
          <w:color w:val="auto"/>
          <w:sz w:val="28"/>
          <w:szCs w:val="28"/>
          <w:lang w:val="uk-UA" w:eastAsia="uk-UA" w:bidi="ar-SA"/>
        </w:rPr>
      </w:pPr>
      <w:r>
        <w:rPr>
          <w:sz w:val="28"/>
          <w:szCs w:val="28"/>
          <w:lang w:val="uk-UA" w:eastAsia="uk-UA" w:bidi="ar-SA"/>
        </w:rPr>
        <w:t>7</w:t>
      </w:r>
      <w:r w:rsidR="00687996" w:rsidRPr="00687996">
        <w:rPr>
          <w:sz w:val="28"/>
          <w:szCs w:val="28"/>
          <w:lang w:val="uk-UA" w:eastAsia="uk-UA" w:bidi="ar-SA"/>
        </w:rPr>
        <w:t>) інформує в обов’язковому порядку громадськість, орган місцевого самоврядування про свою діяльність, ухвалені рекомендації та їх виконання;</w:t>
      </w:r>
    </w:p>
    <w:p w14:paraId="3338B553" w14:textId="2BDE085A" w:rsidR="00687996" w:rsidRPr="00687996" w:rsidRDefault="00966370" w:rsidP="00687996">
      <w:pPr>
        <w:widowControl/>
        <w:ind w:firstLine="709"/>
        <w:jc w:val="both"/>
        <w:rPr>
          <w:color w:val="auto"/>
          <w:sz w:val="28"/>
          <w:szCs w:val="28"/>
          <w:lang w:val="uk-UA" w:eastAsia="uk-UA" w:bidi="ar-SA"/>
        </w:rPr>
      </w:pPr>
      <w:r>
        <w:rPr>
          <w:sz w:val="28"/>
          <w:szCs w:val="28"/>
          <w:lang w:val="uk-UA" w:eastAsia="uk-UA" w:bidi="ar-SA"/>
        </w:rPr>
        <w:t>8</w:t>
      </w:r>
      <w:r w:rsidR="00687996" w:rsidRPr="00687996">
        <w:rPr>
          <w:sz w:val="28"/>
          <w:szCs w:val="28"/>
          <w:lang w:val="uk-UA" w:eastAsia="uk-UA" w:bidi="ar-SA"/>
        </w:rPr>
        <w:t>) подає Вінницькій обласній військовій адміністрації розроблені за результатами своєї роботи рекомендації.</w:t>
      </w:r>
    </w:p>
    <w:p w14:paraId="2191030D" w14:textId="77777777" w:rsidR="00687996" w:rsidRPr="00687996" w:rsidRDefault="00687996" w:rsidP="00687996">
      <w:pPr>
        <w:widowControl/>
        <w:rPr>
          <w:color w:val="auto"/>
          <w:sz w:val="28"/>
          <w:szCs w:val="28"/>
          <w:lang w:val="uk-UA" w:eastAsia="uk-UA" w:bidi="ar-SA"/>
        </w:rPr>
      </w:pPr>
    </w:p>
    <w:p w14:paraId="532ED1A7" w14:textId="77777777" w:rsidR="00687996" w:rsidRPr="00687996" w:rsidRDefault="00687996" w:rsidP="00687996">
      <w:pPr>
        <w:widowControl/>
        <w:ind w:firstLine="709"/>
        <w:jc w:val="both"/>
        <w:rPr>
          <w:color w:val="auto"/>
          <w:sz w:val="28"/>
          <w:szCs w:val="28"/>
          <w:lang w:val="uk-UA" w:eastAsia="uk-UA" w:bidi="ar-SA"/>
        </w:rPr>
      </w:pPr>
      <w:r w:rsidRPr="00687996">
        <w:rPr>
          <w:sz w:val="28"/>
          <w:szCs w:val="28"/>
          <w:lang w:val="uk-UA" w:eastAsia="uk-UA" w:bidi="ar-SA"/>
        </w:rPr>
        <w:t>6. Координаційний центр відповідно до покладених на нього завдань має право:</w:t>
      </w:r>
    </w:p>
    <w:p w14:paraId="462DDBE5" w14:textId="77777777" w:rsidR="00687996" w:rsidRPr="00687996" w:rsidRDefault="00687996" w:rsidP="00687996">
      <w:pPr>
        <w:widowControl/>
        <w:ind w:firstLine="709"/>
        <w:jc w:val="both"/>
        <w:rPr>
          <w:color w:val="auto"/>
          <w:sz w:val="28"/>
          <w:szCs w:val="28"/>
          <w:lang w:val="uk-UA" w:eastAsia="uk-UA" w:bidi="ar-SA"/>
        </w:rPr>
      </w:pPr>
      <w:r w:rsidRPr="00687996">
        <w:rPr>
          <w:sz w:val="28"/>
          <w:szCs w:val="28"/>
          <w:lang w:val="uk-UA" w:eastAsia="uk-UA" w:bidi="ar-SA"/>
        </w:rPr>
        <w:t>1) запитувати та отримувати від органів виконавчої влади та інших державних органів, органів місцевого самоврядування, громадських об’єднань, підприємств, установ та організацій незалежно від форми власності, зокрема представництв в Україні міжнародних гуманітарних організацій, інформацію, необхідну для вирішення проблемних питань постраждалого населення, а також у фізичних осіб за їх згодою документи, інформацію та матеріали;</w:t>
      </w:r>
    </w:p>
    <w:p w14:paraId="6859AD11" w14:textId="77777777" w:rsidR="00687996" w:rsidRPr="00687996" w:rsidRDefault="00687996" w:rsidP="00687996">
      <w:pPr>
        <w:widowControl/>
        <w:ind w:firstLine="709"/>
        <w:jc w:val="both"/>
        <w:rPr>
          <w:color w:val="auto"/>
          <w:sz w:val="28"/>
          <w:szCs w:val="28"/>
          <w:lang w:val="uk-UA" w:eastAsia="uk-UA" w:bidi="ar-SA"/>
        </w:rPr>
      </w:pPr>
      <w:r w:rsidRPr="00687996">
        <w:rPr>
          <w:sz w:val="28"/>
          <w:szCs w:val="28"/>
          <w:lang w:val="uk-UA" w:eastAsia="uk-UA" w:bidi="ar-SA"/>
        </w:rPr>
        <w:t>2) запрошувати на свої засідання керівників і представників органів виконавчої влади, правоохоронних та інших державних органів, органів місцевого самоврядування, громадських об’єднань, підприємств, установ та організацій незалежно від форми власності;</w:t>
      </w:r>
    </w:p>
    <w:p w14:paraId="53514CF3" w14:textId="77777777" w:rsidR="00687996" w:rsidRPr="00687996" w:rsidRDefault="00687996" w:rsidP="00687996">
      <w:pPr>
        <w:widowControl/>
        <w:ind w:firstLine="709"/>
        <w:jc w:val="both"/>
        <w:rPr>
          <w:color w:val="auto"/>
          <w:sz w:val="28"/>
          <w:szCs w:val="28"/>
          <w:lang w:val="uk-UA" w:eastAsia="uk-UA" w:bidi="ar-SA"/>
        </w:rPr>
      </w:pPr>
      <w:r w:rsidRPr="00687996">
        <w:rPr>
          <w:sz w:val="28"/>
          <w:szCs w:val="28"/>
          <w:lang w:val="uk-UA" w:eastAsia="uk-UA" w:bidi="ar-SA"/>
        </w:rPr>
        <w:t>3) залучати для розгляду питань, що належать до компетенції Координаційного центру, працівників органів виконавчої влади, правоохоронних та інших державних органів, підприємств, установ та організацій незалежно від форми власності (за погодженням з їх керівниками), а також незалежних експертів (за їх згодою);</w:t>
      </w:r>
    </w:p>
    <w:p w14:paraId="7101F611" w14:textId="77777777" w:rsidR="00687996" w:rsidRPr="00687996" w:rsidRDefault="00687996" w:rsidP="00687996">
      <w:pPr>
        <w:widowControl/>
        <w:ind w:firstLine="709"/>
        <w:jc w:val="both"/>
        <w:rPr>
          <w:color w:val="auto"/>
          <w:sz w:val="28"/>
          <w:szCs w:val="28"/>
          <w:lang w:val="uk-UA" w:eastAsia="uk-UA" w:bidi="ar-SA"/>
        </w:rPr>
      </w:pPr>
      <w:r w:rsidRPr="00687996">
        <w:rPr>
          <w:sz w:val="28"/>
          <w:szCs w:val="28"/>
          <w:lang w:val="uk-UA" w:eastAsia="uk-UA" w:bidi="ar-SA"/>
        </w:rPr>
        <w:t>4) створювати і використовувати цілодобові телефонні “гарячі лінії”;</w:t>
      </w:r>
    </w:p>
    <w:p w14:paraId="7349EAAD" w14:textId="77777777" w:rsidR="00687996" w:rsidRPr="00687996" w:rsidRDefault="00687996" w:rsidP="00687996">
      <w:pPr>
        <w:widowControl/>
        <w:ind w:firstLine="709"/>
        <w:jc w:val="both"/>
        <w:rPr>
          <w:color w:val="auto"/>
          <w:sz w:val="28"/>
          <w:szCs w:val="28"/>
          <w:lang w:val="uk-UA" w:eastAsia="uk-UA" w:bidi="ar-SA"/>
        </w:rPr>
      </w:pPr>
      <w:r w:rsidRPr="00687996">
        <w:rPr>
          <w:sz w:val="28"/>
          <w:szCs w:val="28"/>
          <w:lang w:val="uk-UA" w:eastAsia="uk-UA" w:bidi="ar-SA"/>
        </w:rPr>
        <w:t>5) отримувати знеособлені дані про проблемні питання постраждалого населення, що надійшли на цілодобові телефонні “гарячі лінії”;</w:t>
      </w:r>
    </w:p>
    <w:p w14:paraId="75BCDC77" w14:textId="5DDB69E1" w:rsidR="00687996" w:rsidRPr="00687996" w:rsidRDefault="00687996" w:rsidP="00687996">
      <w:pPr>
        <w:widowControl/>
        <w:ind w:firstLine="709"/>
        <w:jc w:val="both"/>
        <w:rPr>
          <w:color w:val="auto"/>
          <w:sz w:val="28"/>
          <w:szCs w:val="28"/>
          <w:lang w:val="uk-UA" w:eastAsia="uk-UA" w:bidi="ar-SA"/>
        </w:rPr>
      </w:pPr>
      <w:r w:rsidRPr="00687996">
        <w:rPr>
          <w:sz w:val="28"/>
          <w:szCs w:val="28"/>
          <w:lang w:val="uk-UA" w:eastAsia="uk-UA" w:bidi="ar-SA"/>
        </w:rPr>
        <w:t>6) здійснювати разом із структурними підрозділами виконавчого комітету Жмеринської міської ради та органами місцевого самоврядування заходи для вирішення проблемних питань постраждалого населення;</w:t>
      </w:r>
    </w:p>
    <w:p w14:paraId="6962B78A" w14:textId="77777777" w:rsidR="00687996" w:rsidRPr="00687996" w:rsidRDefault="00687996" w:rsidP="00687996">
      <w:pPr>
        <w:widowControl/>
        <w:ind w:firstLine="709"/>
        <w:jc w:val="both"/>
        <w:rPr>
          <w:color w:val="auto"/>
          <w:sz w:val="28"/>
          <w:szCs w:val="28"/>
          <w:lang w:val="uk-UA" w:eastAsia="uk-UA" w:bidi="ar-SA"/>
        </w:rPr>
      </w:pPr>
      <w:r w:rsidRPr="00687996">
        <w:rPr>
          <w:sz w:val="28"/>
          <w:szCs w:val="28"/>
          <w:lang w:val="uk-UA" w:eastAsia="uk-UA" w:bidi="ar-SA"/>
        </w:rPr>
        <w:t>7) організовувати і проводити наради, семінари, конференції, засідання за круглим столом, брифінги та інші заходи.</w:t>
      </w:r>
    </w:p>
    <w:p w14:paraId="0B282225" w14:textId="77777777" w:rsidR="00687996" w:rsidRPr="00687996" w:rsidRDefault="00687996" w:rsidP="00687996">
      <w:pPr>
        <w:widowControl/>
        <w:rPr>
          <w:color w:val="auto"/>
          <w:sz w:val="28"/>
          <w:szCs w:val="28"/>
          <w:lang w:val="uk-UA" w:eastAsia="uk-UA" w:bidi="ar-SA"/>
        </w:rPr>
      </w:pPr>
    </w:p>
    <w:p w14:paraId="1DB2A655" w14:textId="77777777" w:rsidR="00687996" w:rsidRPr="00687996" w:rsidRDefault="00687996" w:rsidP="00687996">
      <w:pPr>
        <w:widowControl/>
        <w:ind w:firstLine="709"/>
        <w:jc w:val="both"/>
        <w:rPr>
          <w:color w:val="auto"/>
          <w:sz w:val="28"/>
          <w:szCs w:val="28"/>
          <w:lang w:val="uk-UA" w:eastAsia="uk-UA" w:bidi="ar-SA"/>
        </w:rPr>
      </w:pPr>
      <w:r w:rsidRPr="00687996">
        <w:rPr>
          <w:sz w:val="28"/>
          <w:szCs w:val="28"/>
          <w:lang w:val="uk-UA" w:eastAsia="uk-UA" w:bidi="ar-SA"/>
        </w:rPr>
        <w:t>7. Координаційний центр під час виконання покладених на нього обов’язків взаємодіє з органами виконавчої влади, правоохоронними та іншими державними органами, органами місцевого самоврядування, громадськими об’єднаннями, підприємствами, установами та організаціями незалежно від форми власності.</w:t>
      </w:r>
    </w:p>
    <w:p w14:paraId="69A3C9E4" w14:textId="77777777" w:rsidR="00687996" w:rsidRPr="00687996" w:rsidRDefault="00687996" w:rsidP="00687996">
      <w:pPr>
        <w:widowControl/>
        <w:rPr>
          <w:color w:val="auto"/>
          <w:sz w:val="28"/>
          <w:szCs w:val="28"/>
          <w:lang w:val="uk-UA" w:eastAsia="uk-UA" w:bidi="ar-SA"/>
        </w:rPr>
      </w:pPr>
    </w:p>
    <w:p w14:paraId="4B8526D0" w14:textId="3D534E47" w:rsidR="00687996" w:rsidRPr="00687996" w:rsidRDefault="00687996" w:rsidP="00687996">
      <w:pPr>
        <w:widowControl/>
        <w:ind w:firstLine="709"/>
        <w:jc w:val="both"/>
        <w:rPr>
          <w:color w:val="auto"/>
          <w:sz w:val="28"/>
          <w:szCs w:val="28"/>
          <w:lang w:val="uk-UA" w:eastAsia="uk-UA" w:bidi="ar-SA"/>
        </w:rPr>
      </w:pPr>
      <w:r w:rsidRPr="00687996">
        <w:rPr>
          <w:sz w:val="28"/>
          <w:szCs w:val="28"/>
          <w:lang w:val="uk-UA" w:eastAsia="uk-UA" w:bidi="ar-SA"/>
        </w:rPr>
        <w:lastRenderedPageBreak/>
        <w:t>8. Посадовий та персональний склад Координаційного центру затверджується рішенням виконавчого комітету Жмеринської міської ради.</w:t>
      </w:r>
    </w:p>
    <w:p w14:paraId="4E2EE47C" w14:textId="77777777" w:rsidR="00687996" w:rsidRPr="00687996" w:rsidRDefault="00687996" w:rsidP="00687996">
      <w:pPr>
        <w:widowControl/>
        <w:rPr>
          <w:color w:val="auto"/>
          <w:sz w:val="28"/>
          <w:szCs w:val="28"/>
          <w:lang w:val="uk-UA" w:eastAsia="uk-UA" w:bidi="ar-SA"/>
        </w:rPr>
      </w:pPr>
    </w:p>
    <w:p w14:paraId="78004A9A" w14:textId="77777777" w:rsidR="00687996" w:rsidRPr="00687996" w:rsidRDefault="00687996" w:rsidP="00687996">
      <w:pPr>
        <w:widowControl/>
        <w:ind w:firstLine="709"/>
        <w:jc w:val="both"/>
        <w:rPr>
          <w:color w:val="auto"/>
          <w:sz w:val="28"/>
          <w:szCs w:val="28"/>
          <w:lang w:val="uk-UA" w:eastAsia="uk-UA" w:bidi="ar-SA"/>
        </w:rPr>
      </w:pPr>
      <w:r w:rsidRPr="00687996">
        <w:rPr>
          <w:sz w:val="28"/>
          <w:szCs w:val="28"/>
          <w:lang w:val="uk-UA" w:eastAsia="uk-UA" w:bidi="ar-SA"/>
        </w:rPr>
        <w:t>9. Очолює Координаційний центр керівник, який за посадою є заступником міського голови, а також має відповідний ступінь вищої освіти. Керівник Координаційного центру здійснює загальне керівництво діяльністю Координаційного центру.</w:t>
      </w:r>
    </w:p>
    <w:p w14:paraId="3E3AE2D1" w14:textId="77777777" w:rsidR="00687996" w:rsidRPr="00687996" w:rsidRDefault="00687996" w:rsidP="00687996">
      <w:pPr>
        <w:widowControl/>
        <w:ind w:firstLine="709"/>
        <w:jc w:val="both"/>
        <w:rPr>
          <w:color w:val="auto"/>
          <w:sz w:val="28"/>
          <w:szCs w:val="28"/>
          <w:lang w:val="uk-UA" w:eastAsia="uk-UA" w:bidi="ar-SA"/>
        </w:rPr>
      </w:pPr>
      <w:r w:rsidRPr="00687996">
        <w:rPr>
          <w:sz w:val="28"/>
          <w:szCs w:val="28"/>
          <w:lang w:val="uk-UA" w:eastAsia="uk-UA" w:bidi="ar-SA"/>
        </w:rPr>
        <w:t>Керівник Координаційного центру:</w:t>
      </w:r>
    </w:p>
    <w:p w14:paraId="741C42EA" w14:textId="77777777" w:rsidR="00687996" w:rsidRPr="00687996" w:rsidRDefault="00687996" w:rsidP="00687996">
      <w:pPr>
        <w:widowControl/>
        <w:ind w:firstLine="709"/>
        <w:jc w:val="both"/>
        <w:rPr>
          <w:color w:val="auto"/>
          <w:sz w:val="28"/>
          <w:szCs w:val="28"/>
          <w:lang w:val="uk-UA" w:eastAsia="uk-UA" w:bidi="ar-SA"/>
        </w:rPr>
      </w:pPr>
      <w:r w:rsidRPr="00687996">
        <w:rPr>
          <w:sz w:val="28"/>
          <w:szCs w:val="28"/>
          <w:lang w:val="uk-UA" w:eastAsia="uk-UA" w:bidi="ar-SA"/>
        </w:rPr>
        <w:t>- здійснює керівництво діяльністю Координаційного центру;</w:t>
      </w:r>
    </w:p>
    <w:p w14:paraId="7B4006C9" w14:textId="77777777" w:rsidR="00687996" w:rsidRPr="00687996" w:rsidRDefault="00687996" w:rsidP="00687996">
      <w:pPr>
        <w:widowControl/>
        <w:ind w:firstLine="709"/>
        <w:jc w:val="both"/>
        <w:rPr>
          <w:color w:val="auto"/>
          <w:sz w:val="28"/>
          <w:szCs w:val="28"/>
          <w:lang w:val="uk-UA" w:eastAsia="uk-UA" w:bidi="ar-SA"/>
        </w:rPr>
      </w:pPr>
      <w:r w:rsidRPr="00687996">
        <w:rPr>
          <w:sz w:val="28"/>
          <w:szCs w:val="28"/>
          <w:lang w:val="uk-UA" w:eastAsia="uk-UA" w:bidi="ar-SA"/>
        </w:rPr>
        <w:t>- дає доручення членам Координаційного центру;</w:t>
      </w:r>
    </w:p>
    <w:p w14:paraId="62514FEB" w14:textId="77777777" w:rsidR="00687996" w:rsidRPr="00687996" w:rsidRDefault="00687996" w:rsidP="00687996">
      <w:pPr>
        <w:widowControl/>
        <w:ind w:firstLine="709"/>
        <w:jc w:val="both"/>
        <w:rPr>
          <w:color w:val="auto"/>
          <w:sz w:val="28"/>
          <w:szCs w:val="28"/>
          <w:lang w:val="uk-UA" w:eastAsia="uk-UA" w:bidi="ar-SA"/>
        </w:rPr>
      </w:pPr>
      <w:r w:rsidRPr="00687996">
        <w:rPr>
          <w:sz w:val="28"/>
          <w:szCs w:val="28"/>
          <w:lang w:val="uk-UA" w:eastAsia="uk-UA" w:bidi="ar-SA"/>
        </w:rPr>
        <w:t>- скликає засідання Координаційного центру, визначає порядок денний засідань, головує на них;</w:t>
      </w:r>
    </w:p>
    <w:p w14:paraId="6473D0CC" w14:textId="77777777" w:rsidR="00687996" w:rsidRPr="00687996" w:rsidRDefault="00687996" w:rsidP="00687996">
      <w:pPr>
        <w:widowControl/>
        <w:ind w:firstLine="709"/>
        <w:jc w:val="both"/>
        <w:rPr>
          <w:color w:val="auto"/>
          <w:sz w:val="28"/>
          <w:szCs w:val="28"/>
          <w:lang w:val="uk-UA" w:eastAsia="uk-UA" w:bidi="ar-SA"/>
        </w:rPr>
      </w:pPr>
      <w:r w:rsidRPr="00687996">
        <w:rPr>
          <w:sz w:val="28"/>
          <w:szCs w:val="28"/>
          <w:lang w:val="uk-UA" w:eastAsia="uk-UA" w:bidi="ar-SA"/>
        </w:rPr>
        <w:t>- представляє Координаційний центр у відносинах з органами виконавчої влади, правоохоронними та іншими державними органами, органами місцевого самоврядування, підприємствами, установами та організаціями незалежно від форми власності, зокрема представництвами в Україні міжнародних гуманітарних організацій.</w:t>
      </w:r>
    </w:p>
    <w:p w14:paraId="4A1E0790" w14:textId="77777777" w:rsidR="00687996" w:rsidRPr="00687996" w:rsidRDefault="00687996" w:rsidP="00687996">
      <w:pPr>
        <w:widowControl/>
        <w:rPr>
          <w:color w:val="auto"/>
          <w:sz w:val="28"/>
          <w:szCs w:val="28"/>
          <w:lang w:val="uk-UA" w:eastAsia="uk-UA" w:bidi="ar-SA"/>
        </w:rPr>
      </w:pPr>
    </w:p>
    <w:p w14:paraId="7D14F6E6" w14:textId="1B02E20E" w:rsidR="00687996" w:rsidRPr="00687996" w:rsidRDefault="00687996" w:rsidP="00687996">
      <w:pPr>
        <w:widowControl/>
        <w:ind w:firstLine="709"/>
        <w:jc w:val="both"/>
        <w:rPr>
          <w:color w:val="auto"/>
          <w:sz w:val="28"/>
          <w:szCs w:val="28"/>
          <w:lang w:val="uk-UA" w:eastAsia="uk-UA" w:bidi="ar-SA"/>
        </w:rPr>
      </w:pPr>
      <w:r w:rsidRPr="00687996">
        <w:rPr>
          <w:sz w:val="28"/>
          <w:szCs w:val="28"/>
          <w:lang w:val="uk-UA" w:eastAsia="uk-UA" w:bidi="ar-SA"/>
        </w:rPr>
        <w:t>10. До складу Координаційного центру входять за посадою керівники структурних підрозділів виконавчого комітету Жмеринської міської ради з питань соціального захисту населення, охорони здоров’я, освіти і науки, економічного розвитку, містобудування та архітектури, житлово-комунального господарства, торгівлі, залучення інвестицій, забезпечення реалізації на території області (міста) державної політики у сфері міжнародного та міжрегіонального співробітництва, зовнішніх відносин та зовнішньоекономічної діяльності, забезпечення виконання державних програм та контролю за їх виконанням, культури, місцевого центру зайнятості, а також представник міського територіального центру комплектування та соціальної підтримки, представники громадських об’єднань, організацій та установ, що залучають до своєї діяльності волонтерів (за згодою).До складу також можуть входити представники підприємств, установ та організацій (за згодою).</w:t>
      </w:r>
    </w:p>
    <w:p w14:paraId="2850E2B9" w14:textId="77777777" w:rsidR="00687996" w:rsidRPr="00687996" w:rsidRDefault="00687996" w:rsidP="00687996">
      <w:pPr>
        <w:widowControl/>
        <w:rPr>
          <w:color w:val="auto"/>
          <w:sz w:val="28"/>
          <w:szCs w:val="28"/>
          <w:lang w:val="uk-UA" w:eastAsia="uk-UA" w:bidi="ar-SA"/>
        </w:rPr>
      </w:pPr>
    </w:p>
    <w:p w14:paraId="42168EC6" w14:textId="77777777" w:rsidR="00687996" w:rsidRPr="00687996" w:rsidRDefault="00687996" w:rsidP="00687996">
      <w:pPr>
        <w:widowControl/>
        <w:ind w:firstLine="709"/>
        <w:jc w:val="both"/>
        <w:rPr>
          <w:color w:val="auto"/>
          <w:sz w:val="28"/>
          <w:szCs w:val="28"/>
          <w:lang w:val="uk-UA" w:eastAsia="uk-UA" w:bidi="ar-SA"/>
        </w:rPr>
      </w:pPr>
      <w:r w:rsidRPr="00687996">
        <w:rPr>
          <w:sz w:val="28"/>
          <w:szCs w:val="28"/>
          <w:lang w:val="uk-UA" w:eastAsia="uk-UA" w:bidi="ar-SA"/>
        </w:rPr>
        <w:t>11. Формою роботи Координаційного центру є засідання, що проводяться у разі потреби, але не рідше ніж один раз на місяць.</w:t>
      </w:r>
    </w:p>
    <w:p w14:paraId="76702B47" w14:textId="77777777" w:rsidR="00687996" w:rsidRPr="00687996" w:rsidRDefault="00687996" w:rsidP="00687996">
      <w:pPr>
        <w:widowControl/>
        <w:ind w:firstLine="709"/>
        <w:jc w:val="both"/>
        <w:rPr>
          <w:color w:val="auto"/>
          <w:sz w:val="28"/>
          <w:szCs w:val="28"/>
          <w:lang w:val="uk-UA" w:eastAsia="uk-UA" w:bidi="ar-SA"/>
        </w:rPr>
      </w:pPr>
      <w:r w:rsidRPr="00687996">
        <w:rPr>
          <w:sz w:val="28"/>
          <w:szCs w:val="28"/>
          <w:lang w:val="uk-UA" w:eastAsia="uk-UA" w:bidi="ar-SA"/>
        </w:rPr>
        <w:t>Підготовку матеріалів для розгляду на засіданнях Координаційного центру забезпечує його секретар.</w:t>
      </w:r>
    </w:p>
    <w:p w14:paraId="48392B78" w14:textId="77777777" w:rsidR="00687996" w:rsidRPr="00687996" w:rsidRDefault="00687996" w:rsidP="00687996">
      <w:pPr>
        <w:widowControl/>
        <w:ind w:firstLine="709"/>
        <w:jc w:val="both"/>
        <w:rPr>
          <w:color w:val="auto"/>
          <w:sz w:val="28"/>
          <w:szCs w:val="28"/>
          <w:lang w:val="uk-UA" w:eastAsia="uk-UA" w:bidi="ar-SA"/>
        </w:rPr>
      </w:pPr>
      <w:r w:rsidRPr="00687996">
        <w:rPr>
          <w:sz w:val="28"/>
          <w:szCs w:val="28"/>
          <w:lang w:val="uk-UA" w:eastAsia="uk-UA" w:bidi="ar-SA"/>
        </w:rPr>
        <w:t>Засідання Координаційного центру вважається правоможним, якщо на ньому присутні більш як половина його членів.</w:t>
      </w:r>
    </w:p>
    <w:p w14:paraId="54456AFE" w14:textId="77777777" w:rsidR="00687996" w:rsidRPr="00687996" w:rsidRDefault="00687996" w:rsidP="00687996">
      <w:pPr>
        <w:widowControl/>
        <w:ind w:firstLine="709"/>
        <w:jc w:val="both"/>
        <w:rPr>
          <w:color w:val="auto"/>
          <w:sz w:val="28"/>
          <w:szCs w:val="28"/>
          <w:lang w:val="uk-UA" w:eastAsia="uk-UA" w:bidi="ar-SA"/>
        </w:rPr>
      </w:pPr>
      <w:r w:rsidRPr="00687996">
        <w:rPr>
          <w:sz w:val="28"/>
          <w:szCs w:val="28"/>
          <w:lang w:val="uk-UA" w:eastAsia="uk-UA" w:bidi="ar-SA"/>
        </w:rPr>
        <w:t>Керівник Координаційного центру може прийняти рішення про проведення засідання в режимі реального часу з використанням відповідних технічних засобів, зокрема через Інтернет, або про участь члена Координаційного центру у засіданні в такому режимі.</w:t>
      </w:r>
    </w:p>
    <w:p w14:paraId="0626684C" w14:textId="77777777" w:rsidR="00687996" w:rsidRPr="00687996" w:rsidRDefault="00687996" w:rsidP="00687996">
      <w:pPr>
        <w:widowControl/>
        <w:rPr>
          <w:color w:val="auto"/>
          <w:sz w:val="28"/>
          <w:szCs w:val="28"/>
          <w:lang w:val="uk-UA" w:eastAsia="uk-UA" w:bidi="ar-SA"/>
        </w:rPr>
      </w:pPr>
    </w:p>
    <w:p w14:paraId="0A7BCCCE" w14:textId="271C6F3A" w:rsidR="00687996" w:rsidRPr="00687996" w:rsidRDefault="00687996" w:rsidP="00687996">
      <w:pPr>
        <w:widowControl/>
        <w:ind w:firstLine="709"/>
        <w:jc w:val="both"/>
        <w:rPr>
          <w:sz w:val="28"/>
          <w:szCs w:val="28"/>
          <w:lang w:val="uk-UA" w:eastAsia="uk-UA" w:bidi="ar-SA"/>
        </w:rPr>
      </w:pPr>
      <w:r w:rsidRPr="00687996">
        <w:rPr>
          <w:sz w:val="28"/>
          <w:szCs w:val="28"/>
          <w:lang w:val="uk-UA" w:eastAsia="uk-UA" w:bidi="ar-SA"/>
        </w:rPr>
        <w:t>12. На своїх засіданнях Координаційний центр:</w:t>
      </w:r>
    </w:p>
    <w:p w14:paraId="4A6CC038" w14:textId="0E0CE616" w:rsidR="00687996" w:rsidRPr="00687996" w:rsidRDefault="00687996" w:rsidP="00687996">
      <w:pPr>
        <w:widowControl/>
        <w:ind w:firstLine="709"/>
        <w:jc w:val="both"/>
        <w:rPr>
          <w:color w:val="auto"/>
          <w:sz w:val="28"/>
          <w:szCs w:val="28"/>
          <w:lang w:val="uk-UA" w:eastAsia="uk-UA" w:bidi="ar-SA"/>
        </w:rPr>
      </w:pPr>
      <w:r w:rsidRPr="00687996">
        <w:rPr>
          <w:sz w:val="28"/>
          <w:szCs w:val="28"/>
          <w:lang w:val="uk-UA" w:eastAsia="uk-UA" w:bidi="ar-SA"/>
        </w:rPr>
        <w:lastRenderedPageBreak/>
        <w:t>- приймає запропоновані до розгляду органами виконавчої влади та органами місцевого самоврядування рекомендації, які реалізуються шляхом видання рішення виконавчого комітету Жмеринської міської ради;</w:t>
      </w:r>
    </w:p>
    <w:p w14:paraId="491705D3" w14:textId="77777777" w:rsidR="00687996" w:rsidRPr="00687996" w:rsidRDefault="00687996" w:rsidP="00687996">
      <w:pPr>
        <w:widowControl/>
        <w:ind w:firstLine="709"/>
        <w:jc w:val="both"/>
        <w:rPr>
          <w:color w:val="auto"/>
          <w:sz w:val="28"/>
          <w:szCs w:val="28"/>
          <w:lang w:val="uk-UA" w:eastAsia="uk-UA" w:bidi="ar-SA"/>
        </w:rPr>
      </w:pPr>
      <w:r w:rsidRPr="00687996">
        <w:rPr>
          <w:sz w:val="28"/>
          <w:szCs w:val="28"/>
          <w:lang w:val="uk-UA" w:eastAsia="uk-UA" w:bidi="ar-SA"/>
        </w:rPr>
        <w:t>- розробляє рекомендації з проблемних питань постраждалого населення, які запропоновані для розгляду членами Координаційного центру.</w:t>
      </w:r>
    </w:p>
    <w:p w14:paraId="1347558F" w14:textId="77777777" w:rsidR="00687996" w:rsidRPr="00687996" w:rsidRDefault="00687996" w:rsidP="00687996">
      <w:pPr>
        <w:widowControl/>
        <w:ind w:firstLine="709"/>
        <w:jc w:val="both"/>
        <w:rPr>
          <w:color w:val="auto"/>
          <w:sz w:val="28"/>
          <w:szCs w:val="28"/>
          <w:lang w:val="uk-UA" w:eastAsia="uk-UA" w:bidi="ar-SA"/>
        </w:rPr>
      </w:pPr>
      <w:r w:rsidRPr="00687996">
        <w:rPr>
          <w:sz w:val="28"/>
          <w:szCs w:val="28"/>
          <w:lang w:val="uk-UA" w:eastAsia="uk-UA" w:bidi="ar-SA"/>
        </w:rPr>
        <w:t>Рекомендації вважаються схваленими, якщо за них проголосувало більш як половина присутніх на засіданні членів Координаційного центру.</w:t>
      </w:r>
    </w:p>
    <w:p w14:paraId="32AA03A0" w14:textId="77777777" w:rsidR="00687996" w:rsidRPr="00687996" w:rsidRDefault="00687996" w:rsidP="00687996">
      <w:pPr>
        <w:widowControl/>
        <w:ind w:firstLine="709"/>
        <w:jc w:val="both"/>
        <w:rPr>
          <w:color w:val="auto"/>
          <w:sz w:val="28"/>
          <w:szCs w:val="28"/>
          <w:lang w:val="uk-UA" w:eastAsia="uk-UA" w:bidi="ar-SA"/>
        </w:rPr>
      </w:pPr>
      <w:r w:rsidRPr="00687996">
        <w:rPr>
          <w:sz w:val="28"/>
          <w:szCs w:val="28"/>
          <w:lang w:val="uk-UA" w:eastAsia="uk-UA" w:bidi="ar-SA"/>
        </w:rPr>
        <w:t>У разі рівного розподілу голосів вирішальним є голос керівника Координаційного центру.</w:t>
      </w:r>
    </w:p>
    <w:p w14:paraId="3F59DF33" w14:textId="77777777" w:rsidR="00687996" w:rsidRPr="00687996" w:rsidRDefault="00687996" w:rsidP="00687996">
      <w:pPr>
        <w:widowControl/>
        <w:rPr>
          <w:color w:val="auto"/>
          <w:sz w:val="28"/>
          <w:szCs w:val="28"/>
          <w:lang w:val="uk-UA" w:eastAsia="uk-UA" w:bidi="ar-SA"/>
        </w:rPr>
      </w:pPr>
    </w:p>
    <w:p w14:paraId="75D48BB4" w14:textId="3D91EE1D" w:rsidR="00687996" w:rsidRPr="00F25704" w:rsidRDefault="00687996" w:rsidP="00687996">
      <w:pPr>
        <w:widowControl/>
        <w:ind w:firstLine="709"/>
        <w:jc w:val="both"/>
        <w:rPr>
          <w:b/>
          <w:bCs/>
          <w:color w:val="auto"/>
          <w:sz w:val="28"/>
          <w:szCs w:val="28"/>
          <w:lang w:val="uk-UA" w:eastAsia="uk-UA" w:bidi="ar-SA"/>
        </w:rPr>
      </w:pPr>
      <w:r w:rsidRPr="00687996">
        <w:rPr>
          <w:sz w:val="28"/>
          <w:szCs w:val="28"/>
          <w:lang w:val="uk-UA" w:eastAsia="uk-UA" w:bidi="ar-SA"/>
        </w:rPr>
        <w:t>13</w:t>
      </w:r>
      <w:r w:rsidR="00966370">
        <w:rPr>
          <w:sz w:val="28"/>
          <w:szCs w:val="28"/>
          <w:lang w:val="uk-UA" w:eastAsia="uk-UA" w:bidi="ar-SA"/>
        </w:rPr>
        <w:t>.</w:t>
      </w:r>
      <w:r w:rsidRPr="00687996">
        <w:rPr>
          <w:sz w:val="28"/>
          <w:szCs w:val="28"/>
          <w:lang w:val="uk-UA" w:eastAsia="uk-UA" w:bidi="ar-SA"/>
        </w:rPr>
        <w:t xml:space="preserve"> Рекомендації фіксуються у протоколі засідання, який підписується керівником Координаційного центру та </w:t>
      </w:r>
      <w:r w:rsidRPr="00966370">
        <w:rPr>
          <w:sz w:val="28"/>
          <w:szCs w:val="28"/>
          <w:lang w:val="uk-UA" w:eastAsia="uk-UA" w:bidi="ar-SA"/>
        </w:rPr>
        <w:t>секретарем, надсилається усім членам Координаційного центру</w:t>
      </w:r>
      <w:r w:rsidR="0028010A" w:rsidRPr="00966370">
        <w:rPr>
          <w:sz w:val="28"/>
          <w:szCs w:val="28"/>
          <w:lang w:val="uk-UA" w:eastAsia="uk-UA" w:bidi="ar-SA"/>
        </w:rPr>
        <w:t xml:space="preserve"> </w:t>
      </w:r>
      <w:r w:rsidR="00966370" w:rsidRPr="00966370">
        <w:rPr>
          <w:sz w:val="28"/>
          <w:szCs w:val="28"/>
          <w:lang w:val="uk-UA" w:eastAsia="uk-UA" w:bidi="ar-SA"/>
        </w:rPr>
        <w:t>(за згодою)</w:t>
      </w:r>
      <w:r w:rsidR="000B3D62" w:rsidRPr="00966370">
        <w:rPr>
          <w:sz w:val="28"/>
          <w:szCs w:val="28"/>
          <w:lang w:val="uk-UA" w:eastAsia="uk-UA" w:bidi="ar-SA"/>
        </w:rPr>
        <w:t>.</w:t>
      </w:r>
    </w:p>
    <w:p w14:paraId="760072F8" w14:textId="77777777" w:rsidR="00687996" w:rsidRPr="00687996" w:rsidRDefault="00687996" w:rsidP="00687996">
      <w:pPr>
        <w:widowControl/>
        <w:rPr>
          <w:color w:val="auto"/>
          <w:sz w:val="28"/>
          <w:szCs w:val="28"/>
          <w:lang w:val="uk-UA" w:eastAsia="uk-UA" w:bidi="ar-SA"/>
        </w:rPr>
      </w:pPr>
    </w:p>
    <w:p w14:paraId="0A479A98" w14:textId="13CC7E78" w:rsidR="00687996" w:rsidRPr="00687996" w:rsidRDefault="00687996" w:rsidP="00687996">
      <w:pPr>
        <w:widowControl/>
        <w:ind w:firstLine="709"/>
        <w:jc w:val="both"/>
        <w:rPr>
          <w:color w:val="auto"/>
          <w:sz w:val="28"/>
          <w:szCs w:val="28"/>
          <w:lang w:val="uk-UA" w:eastAsia="uk-UA" w:bidi="ar-SA"/>
        </w:rPr>
      </w:pPr>
      <w:r w:rsidRPr="00687996">
        <w:rPr>
          <w:sz w:val="28"/>
          <w:szCs w:val="28"/>
          <w:lang w:val="uk-UA" w:eastAsia="uk-UA" w:bidi="ar-SA"/>
        </w:rPr>
        <w:t>14. Організаційне, інформаційне та матеріально-технічне забезпечення діяльності координаційного центру підтримки цивільного населення здійснюється виконавчим комітетом Жмеринської міської ради.</w:t>
      </w:r>
    </w:p>
    <w:p w14:paraId="363E2F03" w14:textId="6E58438D" w:rsidR="006127E5" w:rsidRDefault="006127E5" w:rsidP="00687996">
      <w:pPr>
        <w:pStyle w:val="rvps2"/>
        <w:shd w:val="clear" w:color="auto" w:fill="FFFFFF"/>
        <w:spacing w:before="0" w:beforeAutospacing="0" w:after="150" w:afterAutospacing="0"/>
        <w:ind w:firstLine="450"/>
        <w:jc w:val="both"/>
        <w:rPr>
          <w:sz w:val="28"/>
          <w:szCs w:val="28"/>
        </w:rPr>
      </w:pPr>
    </w:p>
    <w:p w14:paraId="4B247BCC" w14:textId="51AE1973" w:rsidR="00F31331" w:rsidRPr="00F31331" w:rsidRDefault="00F31331" w:rsidP="00F31331">
      <w:pPr>
        <w:rPr>
          <w:lang w:val="uk-UA" w:eastAsia="uk-UA" w:bidi="ar-SA"/>
        </w:rPr>
      </w:pPr>
    </w:p>
    <w:p w14:paraId="1F13308A" w14:textId="3E39D6DB" w:rsidR="00F31331" w:rsidRPr="00F31331" w:rsidRDefault="00F31331" w:rsidP="00F31331">
      <w:pPr>
        <w:rPr>
          <w:lang w:val="uk-UA" w:eastAsia="uk-UA" w:bidi="ar-SA"/>
        </w:rPr>
      </w:pPr>
    </w:p>
    <w:p w14:paraId="4BF4564A" w14:textId="53EBB870" w:rsidR="00F31331" w:rsidRDefault="00F31331" w:rsidP="00F31331">
      <w:pPr>
        <w:rPr>
          <w:lang w:val="uk-UA" w:eastAsia="uk-UA" w:bidi="ar-SA"/>
        </w:rPr>
      </w:pPr>
    </w:p>
    <w:p w14:paraId="6F3A46F0" w14:textId="77777777" w:rsidR="006359D7" w:rsidRPr="00F31331" w:rsidRDefault="006359D7" w:rsidP="00F31331">
      <w:pPr>
        <w:rPr>
          <w:lang w:val="uk-UA" w:eastAsia="uk-UA" w:bidi="ar-SA"/>
        </w:rPr>
      </w:pPr>
    </w:p>
    <w:p w14:paraId="338221D7" w14:textId="2259170A" w:rsidR="00F31331" w:rsidRDefault="00F31331" w:rsidP="00F31331">
      <w:pPr>
        <w:rPr>
          <w:color w:val="auto"/>
          <w:sz w:val="28"/>
          <w:szCs w:val="28"/>
          <w:lang w:val="uk-UA" w:eastAsia="uk-UA" w:bidi="ar-SA"/>
        </w:rPr>
      </w:pPr>
    </w:p>
    <w:p w14:paraId="7F2911CA" w14:textId="659C7581" w:rsidR="00B369C6" w:rsidRDefault="00B369C6" w:rsidP="00F31331">
      <w:pPr>
        <w:tabs>
          <w:tab w:val="left" w:pos="1188"/>
        </w:tabs>
        <w:rPr>
          <w:b/>
          <w:bCs/>
          <w:sz w:val="28"/>
          <w:szCs w:val="28"/>
          <w:lang w:val="uk-UA" w:eastAsia="uk-UA" w:bidi="ar-SA"/>
        </w:rPr>
      </w:pPr>
    </w:p>
    <w:p w14:paraId="3E54D145" w14:textId="56ED2420" w:rsidR="00B369C6" w:rsidRDefault="00B369C6" w:rsidP="00F31331">
      <w:pPr>
        <w:tabs>
          <w:tab w:val="left" w:pos="1188"/>
        </w:tabs>
        <w:rPr>
          <w:b/>
          <w:bCs/>
          <w:sz w:val="28"/>
          <w:szCs w:val="28"/>
          <w:lang w:val="uk-UA" w:eastAsia="uk-UA" w:bidi="ar-SA"/>
        </w:rPr>
      </w:pPr>
    </w:p>
    <w:p w14:paraId="628FB438" w14:textId="3E01A4F5" w:rsidR="00B369C6" w:rsidRDefault="00B369C6" w:rsidP="00F31331">
      <w:pPr>
        <w:tabs>
          <w:tab w:val="left" w:pos="1188"/>
        </w:tabs>
        <w:rPr>
          <w:b/>
          <w:bCs/>
          <w:sz w:val="28"/>
          <w:szCs w:val="28"/>
          <w:lang w:val="uk-UA" w:eastAsia="uk-UA" w:bidi="ar-SA"/>
        </w:rPr>
      </w:pPr>
    </w:p>
    <w:p w14:paraId="602211F6" w14:textId="1617E4BC" w:rsidR="00B369C6" w:rsidRDefault="00B369C6" w:rsidP="00F31331">
      <w:pPr>
        <w:tabs>
          <w:tab w:val="left" w:pos="1188"/>
        </w:tabs>
        <w:rPr>
          <w:b/>
          <w:bCs/>
          <w:sz w:val="28"/>
          <w:szCs w:val="28"/>
          <w:lang w:val="uk-UA" w:eastAsia="uk-UA" w:bidi="ar-SA"/>
        </w:rPr>
      </w:pPr>
    </w:p>
    <w:p w14:paraId="2DAEB606" w14:textId="2289C0B9" w:rsidR="00B369C6" w:rsidRDefault="00B369C6" w:rsidP="00F31331">
      <w:pPr>
        <w:tabs>
          <w:tab w:val="left" w:pos="1188"/>
        </w:tabs>
        <w:rPr>
          <w:b/>
          <w:bCs/>
          <w:sz w:val="28"/>
          <w:szCs w:val="28"/>
          <w:lang w:val="uk-UA" w:eastAsia="uk-UA" w:bidi="ar-SA"/>
        </w:rPr>
      </w:pPr>
    </w:p>
    <w:p w14:paraId="19B34A0F" w14:textId="0E2CD48E" w:rsidR="00B369C6" w:rsidRDefault="00B369C6" w:rsidP="00F31331">
      <w:pPr>
        <w:tabs>
          <w:tab w:val="left" w:pos="1188"/>
        </w:tabs>
        <w:rPr>
          <w:b/>
          <w:bCs/>
          <w:sz w:val="28"/>
          <w:szCs w:val="28"/>
          <w:lang w:val="uk-UA" w:eastAsia="uk-UA" w:bidi="ar-SA"/>
        </w:rPr>
      </w:pPr>
    </w:p>
    <w:p w14:paraId="68E2FA6A" w14:textId="66ADA280" w:rsidR="00B369C6" w:rsidRDefault="00B369C6" w:rsidP="00F31331">
      <w:pPr>
        <w:tabs>
          <w:tab w:val="left" w:pos="1188"/>
        </w:tabs>
        <w:rPr>
          <w:b/>
          <w:bCs/>
          <w:sz w:val="28"/>
          <w:szCs w:val="28"/>
          <w:lang w:val="uk-UA" w:eastAsia="uk-UA" w:bidi="ar-SA"/>
        </w:rPr>
      </w:pPr>
    </w:p>
    <w:p w14:paraId="2E3FFB37" w14:textId="67954A57" w:rsidR="00B369C6" w:rsidRDefault="00B369C6" w:rsidP="00F31331">
      <w:pPr>
        <w:tabs>
          <w:tab w:val="left" w:pos="1188"/>
        </w:tabs>
        <w:rPr>
          <w:b/>
          <w:bCs/>
          <w:sz w:val="28"/>
          <w:szCs w:val="28"/>
          <w:lang w:val="uk-UA" w:eastAsia="uk-UA" w:bidi="ar-SA"/>
        </w:rPr>
      </w:pPr>
    </w:p>
    <w:p w14:paraId="6551D1E1" w14:textId="0EEDA29F" w:rsidR="00B369C6" w:rsidRDefault="00B369C6" w:rsidP="00F31331">
      <w:pPr>
        <w:tabs>
          <w:tab w:val="left" w:pos="1188"/>
        </w:tabs>
        <w:rPr>
          <w:b/>
          <w:bCs/>
          <w:sz w:val="28"/>
          <w:szCs w:val="28"/>
          <w:lang w:val="uk-UA" w:eastAsia="uk-UA" w:bidi="ar-SA"/>
        </w:rPr>
      </w:pPr>
    </w:p>
    <w:p w14:paraId="4D84673B" w14:textId="6B79287C" w:rsidR="00B369C6" w:rsidRDefault="00B369C6" w:rsidP="00F31331">
      <w:pPr>
        <w:tabs>
          <w:tab w:val="left" w:pos="1188"/>
        </w:tabs>
        <w:rPr>
          <w:b/>
          <w:bCs/>
          <w:sz w:val="28"/>
          <w:szCs w:val="28"/>
          <w:lang w:val="uk-UA" w:eastAsia="uk-UA" w:bidi="ar-SA"/>
        </w:rPr>
      </w:pPr>
    </w:p>
    <w:p w14:paraId="22130606" w14:textId="4EDADA16" w:rsidR="00B369C6" w:rsidRDefault="00B369C6" w:rsidP="00F31331">
      <w:pPr>
        <w:tabs>
          <w:tab w:val="left" w:pos="1188"/>
        </w:tabs>
        <w:rPr>
          <w:b/>
          <w:bCs/>
          <w:sz w:val="28"/>
          <w:szCs w:val="28"/>
          <w:lang w:val="uk-UA" w:eastAsia="uk-UA" w:bidi="ar-SA"/>
        </w:rPr>
      </w:pPr>
    </w:p>
    <w:p w14:paraId="3CED69E4" w14:textId="7B0418E1" w:rsidR="00B369C6" w:rsidRDefault="00B369C6" w:rsidP="00F31331">
      <w:pPr>
        <w:tabs>
          <w:tab w:val="left" w:pos="1188"/>
        </w:tabs>
        <w:rPr>
          <w:b/>
          <w:bCs/>
          <w:sz w:val="28"/>
          <w:szCs w:val="28"/>
          <w:lang w:val="uk-UA" w:eastAsia="uk-UA" w:bidi="ar-SA"/>
        </w:rPr>
      </w:pPr>
    </w:p>
    <w:p w14:paraId="673B73C3" w14:textId="6ED4DBC6" w:rsidR="00B369C6" w:rsidRDefault="00B369C6" w:rsidP="00F31331">
      <w:pPr>
        <w:tabs>
          <w:tab w:val="left" w:pos="1188"/>
        </w:tabs>
        <w:rPr>
          <w:b/>
          <w:bCs/>
          <w:sz w:val="28"/>
          <w:szCs w:val="28"/>
          <w:lang w:val="uk-UA" w:eastAsia="uk-UA" w:bidi="ar-SA"/>
        </w:rPr>
      </w:pPr>
    </w:p>
    <w:p w14:paraId="77003642" w14:textId="5E2E8194" w:rsidR="00B369C6" w:rsidRDefault="00B369C6" w:rsidP="00F31331">
      <w:pPr>
        <w:tabs>
          <w:tab w:val="left" w:pos="1188"/>
        </w:tabs>
        <w:rPr>
          <w:b/>
          <w:bCs/>
          <w:sz w:val="28"/>
          <w:szCs w:val="28"/>
          <w:lang w:val="uk-UA" w:eastAsia="uk-UA" w:bidi="ar-SA"/>
        </w:rPr>
      </w:pPr>
    </w:p>
    <w:p w14:paraId="392DF17E" w14:textId="329649BD" w:rsidR="00B369C6" w:rsidRDefault="00B369C6" w:rsidP="00F31331">
      <w:pPr>
        <w:tabs>
          <w:tab w:val="left" w:pos="1188"/>
        </w:tabs>
        <w:rPr>
          <w:b/>
          <w:bCs/>
          <w:sz w:val="28"/>
          <w:szCs w:val="28"/>
          <w:lang w:val="uk-UA" w:eastAsia="uk-UA" w:bidi="ar-SA"/>
        </w:rPr>
      </w:pPr>
    </w:p>
    <w:p w14:paraId="4A979EC4" w14:textId="35B2AD81" w:rsidR="00B369C6" w:rsidRDefault="00B369C6" w:rsidP="00F31331">
      <w:pPr>
        <w:tabs>
          <w:tab w:val="left" w:pos="1188"/>
        </w:tabs>
        <w:rPr>
          <w:b/>
          <w:bCs/>
          <w:sz w:val="28"/>
          <w:szCs w:val="28"/>
          <w:lang w:val="uk-UA" w:eastAsia="uk-UA" w:bidi="ar-SA"/>
        </w:rPr>
      </w:pPr>
    </w:p>
    <w:p w14:paraId="22B701B6" w14:textId="29C061CC" w:rsidR="00B369C6" w:rsidRDefault="00B369C6" w:rsidP="00F31331">
      <w:pPr>
        <w:tabs>
          <w:tab w:val="left" w:pos="1188"/>
        </w:tabs>
        <w:rPr>
          <w:b/>
          <w:bCs/>
          <w:sz w:val="28"/>
          <w:szCs w:val="28"/>
          <w:lang w:val="uk-UA" w:eastAsia="uk-UA" w:bidi="ar-SA"/>
        </w:rPr>
      </w:pPr>
    </w:p>
    <w:p w14:paraId="54748548" w14:textId="152A0183" w:rsidR="006359D7" w:rsidRDefault="006359D7" w:rsidP="00F31331">
      <w:pPr>
        <w:tabs>
          <w:tab w:val="left" w:pos="1188"/>
        </w:tabs>
        <w:rPr>
          <w:b/>
          <w:bCs/>
          <w:sz w:val="28"/>
          <w:szCs w:val="28"/>
          <w:lang w:val="uk-UA" w:eastAsia="uk-UA" w:bidi="ar-SA"/>
        </w:rPr>
      </w:pPr>
    </w:p>
    <w:p w14:paraId="0788B6B7" w14:textId="77777777" w:rsidR="006359D7" w:rsidRDefault="006359D7" w:rsidP="00F31331">
      <w:pPr>
        <w:tabs>
          <w:tab w:val="left" w:pos="1188"/>
        </w:tabs>
        <w:rPr>
          <w:b/>
          <w:bCs/>
          <w:sz w:val="28"/>
          <w:szCs w:val="28"/>
          <w:lang w:val="uk-UA" w:eastAsia="uk-UA" w:bidi="ar-SA"/>
        </w:rPr>
      </w:pPr>
    </w:p>
    <w:p w14:paraId="2F088EC5" w14:textId="7659EF42" w:rsidR="00B369C6" w:rsidRDefault="00B369C6" w:rsidP="00F31331">
      <w:pPr>
        <w:tabs>
          <w:tab w:val="left" w:pos="1188"/>
        </w:tabs>
        <w:rPr>
          <w:b/>
          <w:bCs/>
          <w:sz w:val="28"/>
          <w:szCs w:val="28"/>
          <w:lang w:val="uk-UA" w:eastAsia="uk-UA" w:bidi="ar-SA"/>
        </w:rPr>
      </w:pPr>
    </w:p>
    <w:sectPr w:rsidR="00B369C6" w:rsidSect="005A67A0">
      <w:pgSz w:w="11906" w:h="16838"/>
      <w:pgMar w:top="851" w:right="85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D4094" w14:textId="77777777" w:rsidR="00BD627E" w:rsidRDefault="00BD627E" w:rsidP="006127E5">
      <w:r>
        <w:separator/>
      </w:r>
    </w:p>
  </w:endnote>
  <w:endnote w:type="continuationSeparator" w:id="0">
    <w:p w14:paraId="04AF4D36" w14:textId="77777777" w:rsidR="00BD627E" w:rsidRDefault="00BD627E" w:rsidP="0061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2C79F" w14:textId="77777777" w:rsidR="00BD627E" w:rsidRDefault="00BD627E" w:rsidP="006127E5">
      <w:r>
        <w:separator/>
      </w:r>
    </w:p>
  </w:footnote>
  <w:footnote w:type="continuationSeparator" w:id="0">
    <w:p w14:paraId="0D2102DA" w14:textId="77777777" w:rsidR="00BD627E" w:rsidRDefault="00BD627E" w:rsidP="00612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52BCC"/>
    <w:multiLevelType w:val="hybridMultilevel"/>
    <w:tmpl w:val="1B1A344C"/>
    <w:lvl w:ilvl="0" w:tplc="BAF27F4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4F4"/>
    <w:rsid w:val="00021081"/>
    <w:rsid w:val="000223FE"/>
    <w:rsid w:val="00076906"/>
    <w:rsid w:val="000B3D62"/>
    <w:rsid w:val="001403C1"/>
    <w:rsid w:val="001B245D"/>
    <w:rsid w:val="001B31CA"/>
    <w:rsid w:val="0020293C"/>
    <w:rsid w:val="00217BD5"/>
    <w:rsid w:val="00250F28"/>
    <w:rsid w:val="0026241A"/>
    <w:rsid w:val="0028010A"/>
    <w:rsid w:val="00287D45"/>
    <w:rsid w:val="002D21B2"/>
    <w:rsid w:val="002E4B37"/>
    <w:rsid w:val="00391E4B"/>
    <w:rsid w:val="003E7329"/>
    <w:rsid w:val="003F46C6"/>
    <w:rsid w:val="004126B0"/>
    <w:rsid w:val="0042670C"/>
    <w:rsid w:val="00463955"/>
    <w:rsid w:val="00494D6F"/>
    <w:rsid w:val="00496C2D"/>
    <w:rsid w:val="00497164"/>
    <w:rsid w:val="00497C78"/>
    <w:rsid w:val="004B01E0"/>
    <w:rsid w:val="004C0F88"/>
    <w:rsid w:val="0057232E"/>
    <w:rsid w:val="00596C66"/>
    <w:rsid w:val="005A67A0"/>
    <w:rsid w:val="005C4FFC"/>
    <w:rsid w:val="005F535C"/>
    <w:rsid w:val="005F7F20"/>
    <w:rsid w:val="006127E5"/>
    <w:rsid w:val="0061312C"/>
    <w:rsid w:val="0062486C"/>
    <w:rsid w:val="006359D7"/>
    <w:rsid w:val="006363E5"/>
    <w:rsid w:val="00665DE0"/>
    <w:rsid w:val="00687996"/>
    <w:rsid w:val="006A318F"/>
    <w:rsid w:val="006C3749"/>
    <w:rsid w:val="00732D39"/>
    <w:rsid w:val="00736C82"/>
    <w:rsid w:val="00736D10"/>
    <w:rsid w:val="007765AA"/>
    <w:rsid w:val="00787333"/>
    <w:rsid w:val="007D3CA6"/>
    <w:rsid w:val="007E6F7E"/>
    <w:rsid w:val="007F171E"/>
    <w:rsid w:val="007F655A"/>
    <w:rsid w:val="00805000"/>
    <w:rsid w:val="008568AF"/>
    <w:rsid w:val="00856B5D"/>
    <w:rsid w:val="008672FA"/>
    <w:rsid w:val="008732C2"/>
    <w:rsid w:val="008C7679"/>
    <w:rsid w:val="008D3326"/>
    <w:rsid w:val="008E0367"/>
    <w:rsid w:val="008F24F3"/>
    <w:rsid w:val="008F7FBA"/>
    <w:rsid w:val="00916A9A"/>
    <w:rsid w:val="009226C0"/>
    <w:rsid w:val="00952BE5"/>
    <w:rsid w:val="00966370"/>
    <w:rsid w:val="00976984"/>
    <w:rsid w:val="009F5AD3"/>
    <w:rsid w:val="00A22754"/>
    <w:rsid w:val="00A5603D"/>
    <w:rsid w:val="00A73708"/>
    <w:rsid w:val="00A95F33"/>
    <w:rsid w:val="00AA3449"/>
    <w:rsid w:val="00AA50D4"/>
    <w:rsid w:val="00AB3A37"/>
    <w:rsid w:val="00AB79B4"/>
    <w:rsid w:val="00B10447"/>
    <w:rsid w:val="00B14927"/>
    <w:rsid w:val="00B334D1"/>
    <w:rsid w:val="00B33C72"/>
    <w:rsid w:val="00B369C6"/>
    <w:rsid w:val="00B42553"/>
    <w:rsid w:val="00BA4409"/>
    <w:rsid w:val="00BD627E"/>
    <w:rsid w:val="00BF013C"/>
    <w:rsid w:val="00C0764E"/>
    <w:rsid w:val="00C40885"/>
    <w:rsid w:val="00C64627"/>
    <w:rsid w:val="00C925EA"/>
    <w:rsid w:val="00CA04F4"/>
    <w:rsid w:val="00CE526F"/>
    <w:rsid w:val="00D168D7"/>
    <w:rsid w:val="00D22505"/>
    <w:rsid w:val="00D77330"/>
    <w:rsid w:val="00D80766"/>
    <w:rsid w:val="00DD0337"/>
    <w:rsid w:val="00DF7A97"/>
    <w:rsid w:val="00E21AFB"/>
    <w:rsid w:val="00E472F0"/>
    <w:rsid w:val="00E946C3"/>
    <w:rsid w:val="00F07F58"/>
    <w:rsid w:val="00F25704"/>
    <w:rsid w:val="00F31331"/>
    <w:rsid w:val="00F4053C"/>
    <w:rsid w:val="00F54A9E"/>
    <w:rsid w:val="00FA3B3A"/>
    <w:rsid w:val="00FA76A5"/>
    <w:rsid w:val="00FC60FA"/>
    <w:rsid w:val="00FD0CBF"/>
    <w:rsid w:val="00FD3AB1"/>
    <w:rsid w:val="00FF4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1A6B9"/>
  <w15:chartTrackingRefBased/>
  <w15:docId w15:val="{4EE0A49B-1531-4CC3-8798-117B9939B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E526F"/>
    <w:pPr>
      <w:widowControl w:val="0"/>
      <w:spacing w:after="0" w:line="240" w:lineRule="auto"/>
    </w:pPr>
    <w:rPr>
      <w:rFonts w:ascii="Times New Roman" w:eastAsia="Times New Roman" w:hAnsi="Times New Roman" w:cs="Times New Roman"/>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32C2"/>
    <w:rPr>
      <w:rFonts w:ascii="Segoe UI" w:hAnsi="Segoe UI" w:cs="Segoe UI"/>
      <w:sz w:val="18"/>
      <w:szCs w:val="18"/>
    </w:rPr>
  </w:style>
  <w:style w:type="character" w:customStyle="1" w:styleId="a4">
    <w:name w:val="Текст выноски Знак"/>
    <w:basedOn w:val="a0"/>
    <w:link w:val="a3"/>
    <w:uiPriority w:val="99"/>
    <w:semiHidden/>
    <w:rsid w:val="008732C2"/>
    <w:rPr>
      <w:rFonts w:ascii="Segoe UI" w:eastAsia="Times New Roman" w:hAnsi="Segoe UI" w:cs="Segoe UI"/>
      <w:color w:val="000000"/>
      <w:sz w:val="18"/>
      <w:szCs w:val="18"/>
      <w:lang w:val="en-US" w:bidi="en-US"/>
    </w:rPr>
  </w:style>
  <w:style w:type="paragraph" w:styleId="a5">
    <w:name w:val="List Paragraph"/>
    <w:basedOn w:val="a"/>
    <w:uiPriority w:val="34"/>
    <w:qFormat/>
    <w:rsid w:val="00B42553"/>
    <w:pPr>
      <w:ind w:left="720"/>
      <w:contextualSpacing/>
    </w:pPr>
  </w:style>
  <w:style w:type="paragraph" w:styleId="a6">
    <w:name w:val="header"/>
    <w:basedOn w:val="a"/>
    <w:link w:val="a7"/>
    <w:uiPriority w:val="99"/>
    <w:unhideWhenUsed/>
    <w:rsid w:val="006127E5"/>
    <w:pPr>
      <w:tabs>
        <w:tab w:val="center" w:pos="4819"/>
        <w:tab w:val="right" w:pos="9639"/>
      </w:tabs>
    </w:pPr>
  </w:style>
  <w:style w:type="character" w:customStyle="1" w:styleId="a7">
    <w:name w:val="Верхний колонтитул Знак"/>
    <w:basedOn w:val="a0"/>
    <w:link w:val="a6"/>
    <w:uiPriority w:val="99"/>
    <w:rsid w:val="006127E5"/>
    <w:rPr>
      <w:rFonts w:ascii="Times New Roman" w:eastAsia="Times New Roman" w:hAnsi="Times New Roman" w:cs="Times New Roman"/>
      <w:color w:val="000000"/>
      <w:sz w:val="24"/>
      <w:szCs w:val="24"/>
      <w:lang w:val="en-US" w:bidi="en-US"/>
    </w:rPr>
  </w:style>
  <w:style w:type="paragraph" w:styleId="a8">
    <w:name w:val="footer"/>
    <w:basedOn w:val="a"/>
    <w:link w:val="a9"/>
    <w:uiPriority w:val="99"/>
    <w:unhideWhenUsed/>
    <w:rsid w:val="006127E5"/>
    <w:pPr>
      <w:tabs>
        <w:tab w:val="center" w:pos="4819"/>
        <w:tab w:val="right" w:pos="9639"/>
      </w:tabs>
    </w:pPr>
  </w:style>
  <w:style w:type="character" w:customStyle="1" w:styleId="a9">
    <w:name w:val="Нижний колонтитул Знак"/>
    <w:basedOn w:val="a0"/>
    <w:link w:val="a8"/>
    <w:uiPriority w:val="99"/>
    <w:rsid w:val="006127E5"/>
    <w:rPr>
      <w:rFonts w:ascii="Times New Roman" w:eastAsia="Times New Roman" w:hAnsi="Times New Roman" w:cs="Times New Roman"/>
      <w:color w:val="000000"/>
      <w:sz w:val="24"/>
      <w:szCs w:val="24"/>
      <w:lang w:val="en-US" w:bidi="en-US"/>
    </w:rPr>
  </w:style>
  <w:style w:type="paragraph" w:customStyle="1" w:styleId="rvps2">
    <w:name w:val="rvps2"/>
    <w:basedOn w:val="a"/>
    <w:rsid w:val="00CE526F"/>
    <w:pPr>
      <w:widowControl/>
      <w:spacing w:before="100" w:beforeAutospacing="1" w:after="100" w:afterAutospacing="1"/>
    </w:pPr>
    <w:rPr>
      <w:color w:val="auto"/>
      <w:lang w:val="uk-UA" w:eastAsia="uk-UA" w:bidi="ar-SA"/>
    </w:rPr>
  </w:style>
  <w:style w:type="character" w:styleId="aa">
    <w:name w:val="Hyperlink"/>
    <w:basedOn w:val="a0"/>
    <w:uiPriority w:val="99"/>
    <w:semiHidden/>
    <w:unhideWhenUsed/>
    <w:rsid w:val="00CE52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6839">
      <w:bodyDiv w:val="1"/>
      <w:marLeft w:val="0"/>
      <w:marRight w:val="0"/>
      <w:marTop w:val="0"/>
      <w:marBottom w:val="0"/>
      <w:divBdr>
        <w:top w:val="none" w:sz="0" w:space="0" w:color="auto"/>
        <w:left w:val="none" w:sz="0" w:space="0" w:color="auto"/>
        <w:bottom w:val="none" w:sz="0" w:space="0" w:color="auto"/>
        <w:right w:val="none" w:sz="0" w:space="0" w:color="auto"/>
      </w:divBdr>
    </w:div>
    <w:div w:id="847523566">
      <w:bodyDiv w:val="1"/>
      <w:marLeft w:val="0"/>
      <w:marRight w:val="0"/>
      <w:marTop w:val="0"/>
      <w:marBottom w:val="0"/>
      <w:divBdr>
        <w:top w:val="none" w:sz="0" w:space="0" w:color="auto"/>
        <w:left w:val="none" w:sz="0" w:space="0" w:color="auto"/>
        <w:bottom w:val="none" w:sz="0" w:space="0" w:color="auto"/>
        <w:right w:val="none" w:sz="0" w:space="0" w:color="auto"/>
      </w:divBdr>
    </w:div>
    <w:div w:id="95794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259EA-5970-4902-A59B-16537F1A6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8</Pages>
  <Words>2420</Words>
  <Characters>13799</Characters>
  <Application>Microsoft Office Word</Application>
  <DocSecurity>0</DocSecurity>
  <Lines>114</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65</cp:revision>
  <cp:lastPrinted>2023-06-26T12:54:00Z</cp:lastPrinted>
  <dcterms:created xsi:type="dcterms:W3CDTF">2023-01-25T12:10:00Z</dcterms:created>
  <dcterms:modified xsi:type="dcterms:W3CDTF">2023-07-24T07:10:00Z</dcterms:modified>
</cp:coreProperties>
</file>