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A5" w:rsidRDefault="000E0616" w:rsidP="00090549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noProof/>
          <w:lang w:val="ru-RU" w:eastAsia="ru-RU" w:bidi="ar-SA"/>
        </w:rPr>
        <w:drawing>
          <wp:inline distT="0" distB="3810" distL="0" distR="1905">
            <wp:extent cx="683895" cy="10439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FA5" w:rsidRDefault="000E0616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2D0FA5" w:rsidRDefault="000E0616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2D0FA5" w:rsidRDefault="000E0616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uk-UA" w:eastAsia="ru-RU" w:bidi="ar-SA"/>
        </w:rPr>
        <w:t>ВИКОНАВЧИЙ КОМІТЕТ</w:t>
      </w:r>
    </w:p>
    <w:p w:rsidR="002D0FA5" w:rsidRDefault="002D0FA5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2D0FA5" w:rsidRDefault="000E0616">
      <w:pPr>
        <w:widowControl/>
        <w:spacing w:before="240" w:after="60"/>
        <w:jc w:val="center"/>
        <w:outlineLvl w:val="6"/>
        <w:rPr>
          <w:b/>
          <w:color w:val="00000A"/>
          <w:sz w:val="28"/>
          <w:szCs w:val="20"/>
          <w:lang w:val="uk-UA" w:eastAsia="ru-RU" w:bidi="ar-SA"/>
        </w:rPr>
      </w:pPr>
      <w:r>
        <w:rPr>
          <w:b/>
          <w:color w:val="00000A"/>
          <w:w w:val="120"/>
          <w:sz w:val="28"/>
          <w:szCs w:val="20"/>
          <w:lang w:val="uk-UA" w:eastAsia="ru-RU" w:bidi="ar-SA"/>
        </w:rPr>
        <w:t>РОЗПОРЯДЖЕННЯ</w:t>
      </w:r>
    </w:p>
    <w:p w:rsidR="002D0FA5" w:rsidRDefault="002D0FA5">
      <w:pPr>
        <w:widowControl/>
        <w:spacing w:after="13" w:line="264" w:lineRule="auto"/>
        <w:ind w:left="567" w:firstLine="698"/>
        <w:rPr>
          <w:sz w:val="28"/>
          <w:szCs w:val="22"/>
          <w:lang w:val="uk-UA" w:eastAsia="ru-RU" w:bidi="ar-SA"/>
        </w:rPr>
      </w:pPr>
    </w:p>
    <w:p w:rsidR="002D0FA5" w:rsidRDefault="00240D67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 xml:space="preserve">від «21» грудня </w:t>
      </w:r>
      <w:r w:rsidR="00617705">
        <w:rPr>
          <w:color w:val="00000A"/>
          <w:sz w:val="28"/>
          <w:lang w:val="uk-UA" w:eastAsia="ru-RU" w:bidi="ar-SA"/>
        </w:rPr>
        <w:t>2023</w:t>
      </w:r>
      <w:r w:rsidR="000E0616">
        <w:rPr>
          <w:color w:val="00000A"/>
          <w:sz w:val="28"/>
          <w:lang w:val="uk-UA" w:eastAsia="ru-RU" w:bidi="ar-SA"/>
        </w:rPr>
        <w:t xml:space="preserve"> р.</w:t>
      </w:r>
      <w:r w:rsidR="000E0616">
        <w:rPr>
          <w:color w:val="00000A"/>
          <w:sz w:val="28"/>
          <w:lang w:val="uk-UA" w:eastAsia="ru-RU" w:bidi="ar-SA"/>
        </w:rPr>
        <w:tab/>
      </w:r>
      <w:r w:rsidR="000E0616">
        <w:rPr>
          <w:color w:val="00000A"/>
          <w:sz w:val="28"/>
          <w:lang w:val="uk-UA" w:eastAsia="ru-RU" w:bidi="ar-SA"/>
        </w:rPr>
        <w:tab/>
      </w:r>
      <w:r w:rsidR="000E0616">
        <w:rPr>
          <w:color w:val="00000A"/>
          <w:sz w:val="28"/>
          <w:szCs w:val="28"/>
          <w:lang w:val="uk-UA" w:eastAsia="ru-RU" w:bidi="ar-SA"/>
        </w:rPr>
        <w:t>м. Жмеринка</w:t>
      </w:r>
      <w:r w:rsidR="000E0616">
        <w:rPr>
          <w:color w:val="00000A"/>
          <w:sz w:val="28"/>
          <w:lang w:val="uk-UA" w:eastAsia="ru-RU" w:bidi="ar-SA"/>
        </w:rPr>
        <w:t xml:space="preserve">       </w:t>
      </w:r>
      <w:r>
        <w:rPr>
          <w:color w:val="00000A"/>
          <w:sz w:val="28"/>
          <w:lang w:val="uk-UA" w:eastAsia="ru-RU" w:bidi="ar-SA"/>
        </w:rPr>
        <w:t xml:space="preserve">                        № 340-р</w:t>
      </w:r>
      <w:r w:rsidR="000E0616">
        <w:rPr>
          <w:color w:val="00000A"/>
          <w:sz w:val="28"/>
          <w:lang w:val="uk-UA" w:eastAsia="ru-RU" w:bidi="ar-SA"/>
        </w:rPr>
        <w:t xml:space="preserve">  </w:t>
      </w:r>
    </w:p>
    <w:p w:rsidR="00617705" w:rsidRDefault="00617705">
      <w:pPr>
        <w:widowControl/>
        <w:rPr>
          <w:color w:val="00000A"/>
          <w:sz w:val="28"/>
          <w:lang w:val="uk-UA" w:eastAsia="ru-RU" w:bidi="ar-SA"/>
        </w:rPr>
      </w:pPr>
    </w:p>
    <w:p w:rsidR="00617705" w:rsidRDefault="002A554C" w:rsidP="006177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тимчасової комісії для проведення</w:t>
      </w:r>
    </w:p>
    <w:p w:rsidR="002A554C" w:rsidRDefault="002A554C" w:rsidP="006177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експертних випробувань «Комплексної системи</w:t>
      </w:r>
    </w:p>
    <w:p w:rsidR="002A554C" w:rsidRDefault="002A554C" w:rsidP="006177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інформації в автоматизованій </w:t>
      </w:r>
    </w:p>
    <w:p w:rsidR="002A554C" w:rsidRDefault="002A554C" w:rsidP="006177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</w:t>
      </w:r>
      <w:r w:rsidR="0059525E">
        <w:rPr>
          <w:sz w:val="28"/>
          <w:szCs w:val="28"/>
          <w:lang w:val="uk-UA"/>
        </w:rPr>
        <w:t>рмаційно</w:t>
      </w:r>
      <w:r>
        <w:rPr>
          <w:sz w:val="28"/>
          <w:szCs w:val="28"/>
          <w:lang w:val="uk-UA"/>
        </w:rPr>
        <w:t>-комунікаційній системі</w:t>
      </w:r>
    </w:p>
    <w:p w:rsidR="002A554C" w:rsidRDefault="002A554C" w:rsidP="006177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«Державний реєстр виборців»</w:t>
      </w:r>
    </w:p>
    <w:p w:rsidR="0059525E" w:rsidRDefault="0059525E" w:rsidP="00617705">
      <w:pPr>
        <w:jc w:val="both"/>
        <w:rPr>
          <w:b/>
          <w:bCs/>
          <w:sz w:val="28"/>
          <w:szCs w:val="28"/>
          <w:lang w:val="ru-RU"/>
        </w:rPr>
      </w:pPr>
    </w:p>
    <w:p w:rsidR="0059525E" w:rsidRPr="00617705" w:rsidRDefault="0059525E" w:rsidP="00617705">
      <w:pPr>
        <w:jc w:val="both"/>
        <w:rPr>
          <w:b/>
          <w:bCs/>
          <w:sz w:val="28"/>
          <w:szCs w:val="28"/>
          <w:lang w:val="ru-RU"/>
        </w:rPr>
      </w:pPr>
    </w:p>
    <w:p w:rsidR="00617705" w:rsidRPr="002A554C" w:rsidRDefault="00617705" w:rsidP="00090549">
      <w:pPr>
        <w:ind w:firstLine="708"/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  <w:r w:rsidRPr="00260F62">
        <w:rPr>
          <w:sz w:val="28"/>
          <w:szCs w:val="28"/>
          <w:lang w:val="uk-UA"/>
        </w:rPr>
        <w:t>Відповідно до статті 42</w:t>
      </w:r>
      <w:r w:rsidR="00246F3B" w:rsidRPr="00260F62">
        <w:rPr>
          <w:sz w:val="28"/>
          <w:szCs w:val="28"/>
          <w:lang w:val="uk-UA"/>
        </w:rPr>
        <w:t>, п.1 ч.3 ст.50</w:t>
      </w:r>
      <w:r w:rsidRPr="00260F62">
        <w:rPr>
          <w:sz w:val="28"/>
          <w:szCs w:val="28"/>
          <w:lang w:val="uk-UA"/>
        </w:rPr>
        <w:t xml:space="preserve"> Закону України “Про місцеве самоврядування в Україні”,  </w:t>
      </w:r>
      <w:r w:rsidR="00EF7764">
        <w:rPr>
          <w:sz w:val="28"/>
          <w:szCs w:val="28"/>
          <w:lang w:val="uk-UA"/>
        </w:rPr>
        <w:t xml:space="preserve">враховуючи </w:t>
      </w:r>
      <w:r w:rsidR="002A554C">
        <w:rPr>
          <w:sz w:val="28"/>
          <w:szCs w:val="28"/>
          <w:lang w:val="uk-UA"/>
        </w:rPr>
        <w:t xml:space="preserve">  п.1.8. Типової</w:t>
      </w:r>
      <w:r w:rsidR="0059525E">
        <w:rPr>
          <w:sz w:val="28"/>
          <w:szCs w:val="28"/>
          <w:lang w:val="uk-UA"/>
        </w:rPr>
        <w:t xml:space="preserve"> </w:t>
      </w:r>
      <w:r w:rsidR="002A554C">
        <w:rPr>
          <w:sz w:val="28"/>
          <w:szCs w:val="28"/>
          <w:lang w:val="uk-UA"/>
        </w:rPr>
        <w:t xml:space="preserve"> програми та методики проведення випробувань комплексної системи захисту інформації в автоматизованій інформаційно-комунікац</w:t>
      </w:r>
      <w:r w:rsidR="00E6639D">
        <w:rPr>
          <w:sz w:val="28"/>
          <w:szCs w:val="28"/>
          <w:lang w:val="uk-UA"/>
        </w:rPr>
        <w:t xml:space="preserve">ійній системі  «Державний реєстр виборців», на підставі  п.6 </w:t>
      </w:r>
      <w:r w:rsidR="0059525E">
        <w:rPr>
          <w:sz w:val="28"/>
          <w:szCs w:val="28"/>
          <w:lang w:val="uk-UA"/>
        </w:rPr>
        <w:t xml:space="preserve"> Експлуатаційної документації к</w:t>
      </w:r>
      <w:r w:rsidR="008A7A93">
        <w:rPr>
          <w:sz w:val="28"/>
          <w:szCs w:val="28"/>
          <w:lang w:val="uk-UA"/>
        </w:rPr>
        <w:t>омплексної системи захисту інформації в а</w:t>
      </w:r>
      <w:r w:rsidR="00EF7764">
        <w:rPr>
          <w:sz w:val="28"/>
          <w:szCs w:val="28"/>
          <w:lang w:val="uk-UA"/>
        </w:rPr>
        <w:t>втоматизованій інформаційно-кому</w:t>
      </w:r>
      <w:r w:rsidR="008A7A93">
        <w:rPr>
          <w:sz w:val="28"/>
          <w:szCs w:val="28"/>
          <w:lang w:val="uk-UA"/>
        </w:rPr>
        <w:t>нікаційній системі «Державний реєстр виборців</w:t>
      </w:r>
      <w:r w:rsidR="00260F62" w:rsidRPr="002A554C">
        <w:rPr>
          <w:bCs/>
          <w:color w:val="333333"/>
          <w:sz w:val="28"/>
          <w:szCs w:val="28"/>
          <w:shd w:val="clear" w:color="auto" w:fill="FFFFFF"/>
          <w:lang w:val="uk-UA"/>
        </w:rPr>
        <w:t>:</w:t>
      </w:r>
    </w:p>
    <w:p w:rsidR="00090549" w:rsidRPr="002A554C" w:rsidRDefault="00090549" w:rsidP="00260F62">
      <w:pPr>
        <w:tabs>
          <w:tab w:val="left" w:pos="825"/>
          <w:tab w:val="left" w:pos="1620"/>
        </w:tabs>
        <w:jc w:val="both"/>
        <w:rPr>
          <w:sz w:val="28"/>
          <w:szCs w:val="28"/>
          <w:lang w:val="uk-UA"/>
        </w:rPr>
      </w:pPr>
    </w:p>
    <w:p w:rsidR="00657942" w:rsidRPr="00657942" w:rsidRDefault="00657942" w:rsidP="00657942">
      <w:pPr>
        <w:pStyle w:val="a9"/>
        <w:numPr>
          <w:ilvl w:val="0"/>
          <w:numId w:val="2"/>
        </w:numPr>
        <w:tabs>
          <w:tab w:val="left" w:pos="825"/>
          <w:tab w:val="left" w:pos="1620"/>
        </w:tabs>
        <w:jc w:val="both"/>
        <w:rPr>
          <w:sz w:val="28"/>
          <w:szCs w:val="28"/>
          <w:lang w:val="uk-UA"/>
        </w:rPr>
      </w:pPr>
      <w:r w:rsidRPr="00657942">
        <w:rPr>
          <w:sz w:val="28"/>
          <w:szCs w:val="28"/>
          <w:lang w:val="uk-UA"/>
        </w:rPr>
        <w:t>Створити тимчасову комісію для проведення експертних випробувань</w:t>
      </w:r>
    </w:p>
    <w:p w:rsidR="00657942" w:rsidRDefault="00657942" w:rsidP="00657942">
      <w:pPr>
        <w:tabs>
          <w:tab w:val="left" w:pos="825"/>
          <w:tab w:val="left" w:pos="1620"/>
        </w:tabs>
        <w:jc w:val="both"/>
        <w:rPr>
          <w:sz w:val="28"/>
          <w:szCs w:val="28"/>
          <w:lang w:val="uk-UA"/>
        </w:rPr>
      </w:pPr>
      <w:r w:rsidRPr="00657942">
        <w:rPr>
          <w:sz w:val="28"/>
          <w:szCs w:val="28"/>
          <w:lang w:val="uk-UA"/>
        </w:rPr>
        <w:t>комплексної системи захисту інформації відділу ведення Державного реєстру виборців та затвердити її склад. (додається)</w:t>
      </w:r>
    </w:p>
    <w:p w:rsidR="00657942" w:rsidRDefault="00657942" w:rsidP="00657942">
      <w:pPr>
        <w:pStyle w:val="a9"/>
        <w:numPr>
          <w:ilvl w:val="0"/>
          <w:numId w:val="2"/>
        </w:numPr>
        <w:tabs>
          <w:tab w:val="left" w:pos="825"/>
          <w:tab w:val="left" w:pos="1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провести експертні випробування, результати оформити</w:t>
      </w:r>
    </w:p>
    <w:p w:rsidR="00657942" w:rsidRDefault="00657942" w:rsidP="00657942">
      <w:pPr>
        <w:tabs>
          <w:tab w:val="left" w:pos="825"/>
          <w:tab w:val="left" w:pos="1620"/>
        </w:tabs>
        <w:jc w:val="both"/>
        <w:rPr>
          <w:sz w:val="28"/>
          <w:szCs w:val="28"/>
          <w:lang w:val="uk-UA"/>
        </w:rPr>
      </w:pPr>
      <w:r w:rsidRPr="00657942">
        <w:rPr>
          <w:sz w:val="28"/>
          <w:szCs w:val="28"/>
          <w:lang w:val="uk-UA"/>
        </w:rPr>
        <w:t>протоколом у відповідності із Типовою програмою та методикою проведення комплексної системи захисту інформації в автоматизованій інформаційно-комунікаційній системі  «Державний реєстр виборців»</w:t>
      </w:r>
      <w:r>
        <w:rPr>
          <w:sz w:val="28"/>
          <w:szCs w:val="28"/>
          <w:lang w:val="uk-UA"/>
        </w:rPr>
        <w:t>.</w:t>
      </w:r>
    </w:p>
    <w:p w:rsidR="0059525E" w:rsidRDefault="0059525E" w:rsidP="005952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57942">
        <w:rPr>
          <w:sz w:val="28"/>
          <w:szCs w:val="28"/>
          <w:lang w:val="uk-UA"/>
        </w:rPr>
        <w:t xml:space="preserve">Визнати розпорядження міського голови від 26.10.2017 року №238-р </w:t>
      </w:r>
      <w:r>
        <w:rPr>
          <w:sz w:val="28"/>
          <w:szCs w:val="28"/>
          <w:lang w:val="uk-UA"/>
        </w:rPr>
        <w:t>«</w:t>
      </w:r>
      <w:r w:rsidR="00657942">
        <w:rPr>
          <w:sz w:val="28"/>
          <w:szCs w:val="28"/>
          <w:lang w:val="uk-UA"/>
        </w:rPr>
        <w:t xml:space="preserve">Про створення тимчасової комісії для проведення експертних випробувань «Комплексної системи захисту інформації в автоматизованій інформаційно - </w:t>
      </w:r>
      <w:r>
        <w:rPr>
          <w:sz w:val="28"/>
          <w:szCs w:val="28"/>
          <w:lang w:val="uk-UA"/>
        </w:rPr>
        <w:t>теле</w:t>
      </w:r>
      <w:r w:rsidR="00657942">
        <w:rPr>
          <w:sz w:val="28"/>
          <w:szCs w:val="28"/>
          <w:lang w:val="uk-UA"/>
        </w:rPr>
        <w:t>комунікаційній системі «Державний реєстр виборців»</w:t>
      </w:r>
      <w:r w:rsidR="002C7B28">
        <w:rPr>
          <w:sz w:val="28"/>
          <w:szCs w:val="28"/>
          <w:lang w:val="uk-UA"/>
        </w:rPr>
        <w:t xml:space="preserve"> таким, що втратило чинність.</w:t>
      </w:r>
    </w:p>
    <w:p w:rsidR="00246F3B" w:rsidRPr="00260F62" w:rsidRDefault="0059525E" w:rsidP="00260F62">
      <w:pPr>
        <w:tabs>
          <w:tab w:val="left" w:pos="775"/>
          <w:tab w:val="left" w:pos="17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60F62" w:rsidRPr="00260F62">
        <w:rPr>
          <w:sz w:val="28"/>
          <w:szCs w:val="28"/>
          <w:lang w:val="uk-UA"/>
        </w:rPr>
        <w:t xml:space="preserve">3. </w:t>
      </w:r>
      <w:r w:rsidR="00090549">
        <w:rPr>
          <w:sz w:val="28"/>
          <w:szCs w:val="28"/>
          <w:lang w:val="uk-UA"/>
        </w:rPr>
        <w:t xml:space="preserve"> </w:t>
      </w:r>
      <w:r w:rsidR="00246F3B" w:rsidRPr="00260F62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617705" w:rsidRPr="00260F62" w:rsidRDefault="00617705" w:rsidP="00617705">
      <w:pPr>
        <w:tabs>
          <w:tab w:val="left" w:pos="315"/>
          <w:tab w:val="left" w:pos="345"/>
          <w:tab w:val="left" w:pos="1770"/>
        </w:tabs>
        <w:ind w:left="30" w:firstLine="30"/>
        <w:rPr>
          <w:sz w:val="28"/>
          <w:szCs w:val="28"/>
          <w:lang w:val="uk-UA"/>
        </w:rPr>
      </w:pPr>
    </w:p>
    <w:p w:rsidR="00260F62" w:rsidRPr="002C7B28" w:rsidRDefault="00617705" w:rsidP="002C7B28">
      <w:pPr>
        <w:tabs>
          <w:tab w:val="left" w:pos="195"/>
          <w:tab w:val="left" w:pos="225"/>
          <w:tab w:val="left" w:pos="16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0F62">
        <w:rPr>
          <w:b/>
          <w:bCs/>
          <w:sz w:val="28"/>
          <w:szCs w:val="28"/>
          <w:lang w:val="uk-UA"/>
        </w:rPr>
        <w:t>Секретар міської ради</w:t>
      </w:r>
      <w:r w:rsidR="00260F62">
        <w:rPr>
          <w:b/>
          <w:bCs/>
          <w:sz w:val="28"/>
          <w:szCs w:val="28"/>
          <w:lang w:val="uk-UA"/>
        </w:rPr>
        <w:tab/>
      </w:r>
      <w:r w:rsidR="00260F62">
        <w:rPr>
          <w:b/>
          <w:bCs/>
          <w:sz w:val="28"/>
          <w:szCs w:val="28"/>
          <w:lang w:val="uk-UA"/>
        </w:rPr>
        <w:tab/>
      </w:r>
      <w:r w:rsidR="00260F62">
        <w:rPr>
          <w:b/>
          <w:bCs/>
          <w:sz w:val="28"/>
          <w:szCs w:val="28"/>
          <w:lang w:val="uk-UA"/>
        </w:rPr>
        <w:tab/>
      </w:r>
      <w:r w:rsidR="00260F62">
        <w:rPr>
          <w:b/>
          <w:bCs/>
          <w:sz w:val="28"/>
          <w:szCs w:val="28"/>
          <w:lang w:val="uk-UA"/>
        </w:rPr>
        <w:tab/>
        <w:t>Вадим КОЖУХОВСЬКИЙ</w:t>
      </w:r>
    </w:p>
    <w:p w:rsidR="0059525E" w:rsidRDefault="0059525E">
      <w:pPr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Додаток </w:t>
      </w:r>
    </w:p>
    <w:p w:rsidR="00240D67" w:rsidRDefault="0059525E" w:rsidP="00553FAC">
      <w:pPr>
        <w:ind w:left="4950"/>
        <w:rPr>
          <w:lang w:val="uk-UA"/>
        </w:rPr>
      </w:pPr>
      <w:r>
        <w:rPr>
          <w:lang w:val="uk-UA"/>
        </w:rPr>
        <w:t xml:space="preserve">до розпорядження </w:t>
      </w:r>
      <w:r w:rsidR="000705DE">
        <w:rPr>
          <w:lang w:val="uk-UA"/>
        </w:rPr>
        <w:t xml:space="preserve"> секретаря міської</w:t>
      </w:r>
      <w:r>
        <w:rPr>
          <w:lang w:val="uk-UA"/>
        </w:rPr>
        <w:t xml:space="preserve"> </w:t>
      </w:r>
      <w:r w:rsidR="00BB507E">
        <w:rPr>
          <w:lang w:val="uk-UA"/>
        </w:rPr>
        <w:t>ради</w:t>
      </w:r>
      <w:r w:rsidR="00553FAC">
        <w:rPr>
          <w:lang w:val="uk-UA"/>
        </w:rPr>
        <w:t xml:space="preserve"> </w:t>
      </w:r>
    </w:p>
    <w:p w:rsidR="0059525E" w:rsidRDefault="000705DE" w:rsidP="00553FAC">
      <w:pPr>
        <w:ind w:left="4950"/>
        <w:rPr>
          <w:lang w:val="uk-UA"/>
        </w:rPr>
      </w:pPr>
      <w:r>
        <w:rPr>
          <w:lang w:val="uk-UA"/>
        </w:rPr>
        <w:t>№</w:t>
      </w:r>
      <w:r w:rsidR="00240D67">
        <w:rPr>
          <w:lang w:val="uk-UA"/>
        </w:rPr>
        <w:t xml:space="preserve"> 340 –р від 21  грудня </w:t>
      </w:r>
      <w:bookmarkStart w:id="0" w:name="_GoBack"/>
      <w:bookmarkEnd w:id="0"/>
      <w:r w:rsidR="00BB507E">
        <w:rPr>
          <w:lang w:val="uk-UA"/>
        </w:rPr>
        <w:t>2023р.</w:t>
      </w:r>
    </w:p>
    <w:p w:rsidR="00553FAC" w:rsidRDefault="00553FAC" w:rsidP="00553FAC">
      <w:pPr>
        <w:ind w:left="4950"/>
        <w:rPr>
          <w:lang w:val="uk-UA"/>
        </w:rPr>
      </w:pPr>
    </w:p>
    <w:p w:rsidR="00553FAC" w:rsidRDefault="00553FAC" w:rsidP="00553FAC">
      <w:pPr>
        <w:jc w:val="center"/>
        <w:rPr>
          <w:lang w:val="uk-UA"/>
        </w:rPr>
      </w:pPr>
    </w:p>
    <w:p w:rsidR="00553FAC" w:rsidRDefault="00553FAC" w:rsidP="00553FAC">
      <w:pPr>
        <w:jc w:val="center"/>
        <w:rPr>
          <w:lang w:val="uk-UA"/>
        </w:rPr>
      </w:pPr>
    </w:p>
    <w:p w:rsidR="00553FAC" w:rsidRDefault="00553FAC" w:rsidP="00553FAC">
      <w:pPr>
        <w:jc w:val="center"/>
        <w:rPr>
          <w:lang w:val="uk-UA"/>
        </w:rPr>
      </w:pPr>
    </w:p>
    <w:p w:rsidR="00553FAC" w:rsidRDefault="00553FAC" w:rsidP="00553FAC">
      <w:pPr>
        <w:jc w:val="center"/>
        <w:rPr>
          <w:lang w:val="uk-UA"/>
        </w:rPr>
      </w:pPr>
      <w:r>
        <w:rPr>
          <w:lang w:val="uk-UA"/>
        </w:rPr>
        <w:t xml:space="preserve">Склад тимчасової комісії </w:t>
      </w:r>
    </w:p>
    <w:p w:rsidR="00553FAC" w:rsidRDefault="00553FAC" w:rsidP="00553FAC">
      <w:pPr>
        <w:jc w:val="center"/>
        <w:rPr>
          <w:lang w:val="uk-UA"/>
        </w:rPr>
      </w:pPr>
      <w:r>
        <w:rPr>
          <w:lang w:val="uk-UA"/>
        </w:rPr>
        <w:t>для проведення експертних випробувань комплексної системи захисту</w:t>
      </w:r>
    </w:p>
    <w:p w:rsidR="00553FAC" w:rsidRDefault="00553FAC" w:rsidP="00553FAC">
      <w:pPr>
        <w:jc w:val="center"/>
        <w:rPr>
          <w:lang w:val="uk-UA"/>
        </w:rPr>
      </w:pPr>
      <w:r>
        <w:rPr>
          <w:lang w:val="uk-UA"/>
        </w:rPr>
        <w:t>інформації відділу ведення Державного реєстру виборців</w:t>
      </w:r>
    </w:p>
    <w:p w:rsidR="00553FAC" w:rsidRDefault="00553FAC" w:rsidP="00553FAC">
      <w:pPr>
        <w:rPr>
          <w:lang w:val="uk-UA"/>
        </w:rPr>
      </w:pPr>
    </w:p>
    <w:p w:rsidR="00BB507E" w:rsidRDefault="00BB507E" w:rsidP="00553FAC">
      <w:pPr>
        <w:rPr>
          <w:lang w:val="uk-UA"/>
        </w:rPr>
      </w:pPr>
    </w:p>
    <w:p w:rsidR="00BB507E" w:rsidRDefault="00BB507E" w:rsidP="00553FAC">
      <w:pPr>
        <w:rPr>
          <w:lang w:val="uk-UA"/>
        </w:rPr>
      </w:pPr>
    </w:p>
    <w:p w:rsidR="00553FAC" w:rsidRPr="00553FAC" w:rsidRDefault="00553FAC" w:rsidP="00553FA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lang w:val="uk-UA"/>
        </w:rPr>
      </w:pPr>
      <w:r>
        <w:rPr>
          <w:lang w:val="uk-UA"/>
        </w:rPr>
        <w:t>Білоус Анатолій Віталійович</w:t>
      </w:r>
      <w:r>
        <w:rPr>
          <w:lang w:val="uk-UA"/>
        </w:rPr>
        <w:tab/>
      </w:r>
      <w:r>
        <w:rPr>
          <w:lang w:val="uk-UA"/>
        </w:rPr>
        <w:tab/>
        <w:t>- з</w:t>
      </w:r>
      <w:r w:rsidRPr="00553FAC">
        <w:rPr>
          <w:lang w:val="uk-UA"/>
        </w:rPr>
        <w:t xml:space="preserve">аступник міського голови з питань </w:t>
      </w:r>
    </w:p>
    <w:p w:rsidR="00553FAC" w:rsidRDefault="00BB507E" w:rsidP="00553FAC">
      <w:pPr>
        <w:ind w:left="4248"/>
        <w:rPr>
          <w:lang w:val="uk-UA"/>
        </w:rPr>
      </w:pPr>
      <w:r>
        <w:rPr>
          <w:lang w:val="uk-UA"/>
        </w:rPr>
        <w:t xml:space="preserve"> </w:t>
      </w:r>
      <w:r w:rsidR="00553FAC" w:rsidRPr="00553FAC">
        <w:rPr>
          <w:lang w:val="uk-UA"/>
        </w:rPr>
        <w:t>діяльності  виконавчих органів ради</w:t>
      </w:r>
      <w:r>
        <w:rPr>
          <w:lang w:val="uk-UA"/>
        </w:rPr>
        <w:t>, голова комісії</w:t>
      </w:r>
    </w:p>
    <w:p w:rsidR="00553FAC" w:rsidRDefault="00553FAC" w:rsidP="00553FAC">
      <w:pPr>
        <w:ind w:left="4248"/>
        <w:rPr>
          <w:lang w:val="uk-UA"/>
        </w:rPr>
      </w:pPr>
    </w:p>
    <w:p w:rsidR="00553FAC" w:rsidRDefault="00553FAC" w:rsidP="00553FAC">
      <w:pPr>
        <w:ind w:left="4248"/>
        <w:rPr>
          <w:lang w:val="uk-UA"/>
        </w:rPr>
      </w:pPr>
      <w:r>
        <w:rPr>
          <w:lang w:val="uk-UA"/>
        </w:rPr>
        <w:t>Члени к</w:t>
      </w:r>
      <w:r w:rsidR="00BB507E">
        <w:rPr>
          <w:lang w:val="uk-UA"/>
        </w:rPr>
        <w:t>о</w:t>
      </w:r>
      <w:r>
        <w:rPr>
          <w:lang w:val="uk-UA"/>
        </w:rPr>
        <w:t>місії:</w:t>
      </w:r>
    </w:p>
    <w:p w:rsidR="00553FAC" w:rsidRDefault="00553FAC" w:rsidP="00553FAC">
      <w:pPr>
        <w:rPr>
          <w:lang w:val="uk-UA"/>
        </w:rPr>
      </w:pPr>
      <w:r>
        <w:rPr>
          <w:lang w:val="uk-UA"/>
        </w:rPr>
        <w:t>Бондаренко Оксана Володимирівна</w:t>
      </w:r>
      <w:r>
        <w:rPr>
          <w:lang w:val="uk-UA"/>
        </w:rPr>
        <w:tab/>
        <w:t xml:space="preserve">- начальник відділу </w:t>
      </w:r>
      <w:r w:rsidR="002E3D4B">
        <w:rPr>
          <w:lang w:val="uk-UA"/>
        </w:rPr>
        <w:t>ведення Державного реєстру</w:t>
      </w:r>
    </w:p>
    <w:p w:rsidR="002E3D4B" w:rsidRDefault="002E3D4B" w:rsidP="00553FA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виборців;</w:t>
      </w:r>
    </w:p>
    <w:p w:rsidR="002E3D4B" w:rsidRDefault="002E3D4B" w:rsidP="002E3D4B">
      <w:pPr>
        <w:ind w:left="4245" w:hanging="4245"/>
        <w:rPr>
          <w:lang w:val="uk-UA"/>
        </w:rPr>
      </w:pPr>
      <w:r>
        <w:rPr>
          <w:lang w:val="uk-UA"/>
        </w:rPr>
        <w:t>Мельник Тетяна Едуардівна</w:t>
      </w:r>
      <w:r>
        <w:rPr>
          <w:lang w:val="uk-UA"/>
        </w:rPr>
        <w:tab/>
      </w:r>
      <w:r>
        <w:rPr>
          <w:lang w:val="uk-UA"/>
        </w:rPr>
        <w:tab/>
        <w:t>- головний спеціаліст відділу ведення Держаного</w:t>
      </w:r>
    </w:p>
    <w:p w:rsidR="002E3D4B" w:rsidRDefault="002E3D4B" w:rsidP="002E3D4B">
      <w:pPr>
        <w:ind w:left="4245" w:hanging="4245"/>
        <w:rPr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  <w:t xml:space="preserve">  реєстру виборців</w:t>
      </w:r>
      <w:r w:rsidR="00BB507E">
        <w:rPr>
          <w:lang w:val="uk-UA"/>
        </w:rPr>
        <w:t>;</w:t>
      </w:r>
    </w:p>
    <w:p w:rsidR="002E3D4B" w:rsidRDefault="002E3D4B" w:rsidP="002E3D4B">
      <w:pPr>
        <w:ind w:left="4245" w:hanging="4245"/>
        <w:rPr>
          <w:lang w:val="uk-UA"/>
        </w:rPr>
      </w:pPr>
      <w:proofErr w:type="spellStart"/>
      <w:r>
        <w:rPr>
          <w:lang w:val="uk-UA"/>
        </w:rPr>
        <w:t>Нікітюк</w:t>
      </w:r>
      <w:proofErr w:type="spellEnd"/>
      <w:r>
        <w:rPr>
          <w:lang w:val="uk-UA"/>
        </w:rPr>
        <w:t xml:space="preserve"> Сергій Вікторович</w:t>
      </w:r>
      <w:r>
        <w:rPr>
          <w:lang w:val="uk-UA"/>
        </w:rPr>
        <w:tab/>
        <w:t>- начальник відділу інформаційних технологій та</w:t>
      </w:r>
    </w:p>
    <w:p w:rsidR="002E3D4B" w:rsidRDefault="002E3D4B" w:rsidP="002E3D4B">
      <w:pPr>
        <w:ind w:left="4245" w:hanging="4245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комунікацій</w:t>
      </w:r>
      <w:r w:rsidR="00BB507E">
        <w:rPr>
          <w:lang w:val="uk-UA"/>
        </w:rPr>
        <w:t>;</w:t>
      </w:r>
    </w:p>
    <w:p w:rsidR="002E3D4B" w:rsidRDefault="002E3D4B" w:rsidP="002E3D4B">
      <w:pPr>
        <w:ind w:left="4245" w:hanging="4245"/>
        <w:rPr>
          <w:lang w:val="uk-UA"/>
        </w:rPr>
      </w:pPr>
      <w:proofErr w:type="spellStart"/>
      <w:r>
        <w:rPr>
          <w:lang w:val="uk-UA"/>
        </w:rPr>
        <w:t>Олянчук</w:t>
      </w:r>
      <w:proofErr w:type="spellEnd"/>
      <w:r>
        <w:rPr>
          <w:lang w:val="uk-UA"/>
        </w:rPr>
        <w:t xml:space="preserve"> Ольга Сергіївна</w:t>
      </w:r>
      <w:r>
        <w:rPr>
          <w:lang w:val="uk-UA"/>
        </w:rPr>
        <w:tab/>
      </w:r>
      <w:r>
        <w:rPr>
          <w:lang w:val="uk-UA"/>
        </w:rPr>
        <w:tab/>
        <w:t>- головний спеціаліст відділу ведення Держаного</w:t>
      </w:r>
    </w:p>
    <w:p w:rsidR="002E3D4B" w:rsidRDefault="002E3D4B" w:rsidP="002E3D4B">
      <w:pPr>
        <w:ind w:left="4245" w:hanging="4245"/>
        <w:rPr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  <w:t xml:space="preserve">  реєстру виборців</w:t>
      </w:r>
    </w:p>
    <w:p w:rsidR="002E3D4B" w:rsidRDefault="002E3D4B" w:rsidP="002E3D4B">
      <w:pPr>
        <w:ind w:left="4245" w:hanging="4245"/>
        <w:rPr>
          <w:lang w:val="uk-UA"/>
        </w:rPr>
      </w:pPr>
    </w:p>
    <w:p w:rsidR="002E3D4B" w:rsidRDefault="002E3D4B" w:rsidP="002E3D4B">
      <w:pPr>
        <w:ind w:left="4245" w:hanging="4245"/>
        <w:rPr>
          <w:lang w:val="uk-UA"/>
        </w:rPr>
      </w:pPr>
    </w:p>
    <w:p w:rsidR="002E3D4B" w:rsidRDefault="002E3D4B" w:rsidP="00553FAC">
      <w:pPr>
        <w:rPr>
          <w:lang w:val="uk-UA"/>
        </w:rPr>
      </w:pPr>
    </w:p>
    <w:p w:rsidR="00BB507E" w:rsidRDefault="00BB507E" w:rsidP="00553FAC">
      <w:pPr>
        <w:rPr>
          <w:lang w:val="uk-UA"/>
        </w:rPr>
      </w:pPr>
    </w:p>
    <w:sectPr w:rsidR="00BB507E" w:rsidSect="002D0FA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986"/>
    <w:multiLevelType w:val="hybridMultilevel"/>
    <w:tmpl w:val="2BFA7AAC"/>
    <w:lvl w:ilvl="0" w:tplc="5C6290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43868"/>
    <w:multiLevelType w:val="hybridMultilevel"/>
    <w:tmpl w:val="4042A574"/>
    <w:lvl w:ilvl="0" w:tplc="379CAA3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0FA5"/>
    <w:rsid w:val="000705DE"/>
    <w:rsid w:val="00090549"/>
    <w:rsid w:val="000E0616"/>
    <w:rsid w:val="00240D67"/>
    <w:rsid w:val="00246F3B"/>
    <w:rsid w:val="00260F62"/>
    <w:rsid w:val="002A554C"/>
    <w:rsid w:val="002C7B28"/>
    <w:rsid w:val="002D0FA5"/>
    <w:rsid w:val="002E3D4B"/>
    <w:rsid w:val="00553FAC"/>
    <w:rsid w:val="0059525E"/>
    <w:rsid w:val="00617705"/>
    <w:rsid w:val="00657942"/>
    <w:rsid w:val="007D2FBD"/>
    <w:rsid w:val="008A7A93"/>
    <w:rsid w:val="00AD6D5A"/>
    <w:rsid w:val="00B30D54"/>
    <w:rsid w:val="00BB507E"/>
    <w:rsid w:val="00E6639D"/>
    <w:rsid w:val="00E72657"/>
    <w:rsid w:val="00E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7046"/>
  <w15:docId w15:val="{D61B7B73-08D2-4E4B-81F7-1F5135F1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96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825023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rsid w:val="002D0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D0FA5"/>
    <w:pPr>
      <w:spacing w:after="140" w:line="288" w:lineRule="auto"/>
    </w:pPr>
  </w:style>
  <w:style w:type="paragraph" w:styleId="a5">
    <w:name w:val="List"/>
    <w:basedOn w:val="a4"/>
    <w:rsid w:val="002D0FA5"/>
    <w:rPr>
      <w:rFonts w:cs="Arial"/>
    </w:rPr>
  </w:style>
  <w:style w:type="paragraph" w:customStyle="1" w:styleId="10">
    <w:name w:val="Название объекта1"/>
    <w:basedOn w:val="a"/>
    <w:qFormat/>
    <w:rsid w:val="002D0FA5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2D0FA5"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6177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705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styleId="a9">
    <w:name w:val="List Paragraph"/>
    <w:basedOn w:val="a"/>
    <w:uiPriority w:val="34"/>
    <w:qFormat/>
    <w:rsid w:val="00657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2023-12-21T14:07:00Z</cp:lastPrinted>
  <dcterms:created xsi:type="dcterms:W3CDTF">2023-12-20T06:35:00Z</dcterms:created>
  <dcterms:modified xsi:type="dcterms:W3CDTF">2023-12-21T14:08:00Z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