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9FB" w:rsidRPr="007C684C" w:rsidRDefault="00E349FB" w:rsidP="00E349FB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7C684C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44BBEF3E" wp14:editId="78D5F350">
            <wp:extent cx="685800" cy="104775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9FB" w:rsidRPr="007C684C" w:rsidRDefault="00E349FB" w:rsidP="00E349FB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7C684C">
        <w:rPr>
          <w:rFonts w:ascii="Times New Roman" w:hAnsi="Times New Roman" w:cs="Times New Roman"/>
          <w:b/>
          <w:bCs/>
          <w:w w:val="120"/>
          <w:sz w:val="28"/>
          <w:szCs w:val="28"/>
        </w:rPr>
        <w:t>УКРАЇНА</w:t>
      </w:r>
    </w:p>
    <w:p w:rsidR="00E349FB" w:rsidRPr="007C684C" w:rsidRDefault="00E349FB" w:rsidP="00E349FB">
      <w:pPr>
        <w:spacing w:after="0"/>
        <w:ind w:left="1416" w:firstLine="708"/>
        <w:outlineLvl w:val="4"/>
        <w:rPr>
          <w:rFonts w:ascii="Times New Roman" w:hAnsi="Times New Roman" w:cs="Times New Roman"/>
          <w:b/>
          <w:bCs/>
          <w:iCs/>
          <w:w w:val="120"/>
          <w:sz w:val="28"/>
          <w:szCs w:val="28"/>
        </w:rPr>
      </w:pPr>
      <w:r w:rsidRPr="007C684C">
        <w:rPr>
          <w:rFonts w:ascii="Times New Roman" w:hAnsi="Times New Roman" w:cs="Times New Roman"/>
          <w:b/>
          <w:bCs/>
          <w:iCs/>
          <w:w w:val="120"/>
          <w:sz w:val="28"/>
          <w:szCs w:val="28"/>
        </w:rPr>
        <w:t>ЖМЕРИНСЬКА МІСЬКА РАДА</w:t>
      </w:r>
    </w:p>
    <w:p w:rsidR="00E349FB" w:rsidRPr="007C684C" w:rsidRDefault="00E349FB" w:rsidP="00E349FB">
      <w:pPr>
        <w:spacing w:after="0"/>
        <w:ind w:left="2124" w:firstLine="708"/>
        <w:outlineLvl w:val="5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7C684C">
        <w:rPr>
          <w:rFonts w:ascii="Times New Roman" w:hAnsi="Times New Roman" w:cs="Times New Roman"/>
          <w:b/>
          <w:bCs/>
          <w:w w:val="120"/>
          <w:sz w:val="28"/>
          <w:szCs w:val="28"/>
        </w:rPr>
        <w:t>ВІННИЦЬКОЇ ОБЛАСТІ</w:t>
      </w:r>
    </w:p>
    <w:p w:rsidR="00E349FB" w:rsidRPr="007C684C" w:rsidRDefault="00E349FB" w:rsidP="00E349FB">
      <w:pPr>
        <w:spacing w:after="0" w:line="266" w:lineRule="auto"/>
        <w:ind w:left="567" w:firstLine="698"/>
        <w:rPr>
          <w:rFonts w:ascii="Times New Roman" w:hAnsi="Times New Roman" w:cs="Times New Roman"/>
          <w:b/>
          <w:w w:val="120"/>
          <w:sz w:val="28"/>
          <w:szCs w:val="28"/>
        </w:rPr>
      </w:pPr>
    </w:p>
    <w:p w:rsidR="00E349FB" w:rsidRPr="007C684C" w:rsidRDefault="00E349FB" w:rsidP="00E349FB">
      <w:pPr>
        <w:spacing w:after="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7C684C">
        <w:rPr>
          <w:rFonts w:ascii="Times New Roman" w:hAnsi="Times New Roman" w:cs="Times New Roman"/>
          <w:b/>
          <w:w w:val="120"/>
          <w:sz w:val="28"/>
          <w:szCs w:val="28"/>
        </w:rPr>
        <w:t>РІШЕННЯ №</w:t>
      </w:r>
      <w:r w:rsidR="00392F3A">
        <w:rPr>
          <w:rFonts w:ascii="Times New Roman" w:hAnsi="Times New Roman" w:cs="Times New Roman"/>
          <w:b/>
          <w:w w:val="120"/>
          <w:sz w:val="28"/>
          <w:szCs w:val="28"/>
        </w:rPr>
        <w:t>897</w:t>
      </w:r>
    </w:p>
    <w:p w:rsidR="00E349FB" w:rsidRPr="007C684C" w:rsidRDefault="00E349FB" w:rsidP="00E349FB">
      <w:pPr>
        <w:spacing w:after="0" w:line="266" w:lineRule="auto"/>
        <w:ind w:left="567" w:firstLine="698"/>
        <w:rPr>
          <w:rFonts w:ascii="Times New Roman" w:hAnsi="Times New Roman" w:cs="Times New Roman"/>
          <w:sz w:val="28"/>
          <w:szCs w:val="28"/>
        </w:rPr>
      </w:pPr>
    </w:p>
    <w:p w:rsidR="00E349FB" w:rsidRPr="007C684C" w:rsidRDefault="00392F3A" w:rsidP="00E349FB">
      <w:pPr>
        <w:spacing w:after="0" w:line="26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«13 » лютого </w:t>
      </w:r>
      <w:r w:rsidR="00E349FB">
        <w:rPr>
          <w:rFonts w:ascii="Times New Roman" w:hAnsi="Times New Roman" w:cs="Times New Roman"/>
          <w:sz w:val="28"/>
          <w:szCs w:val="28"/>
        </w:rPr>
        <w:t xml:space="preserve"> 2024</w:t>
      </w:r>
      <w:r w:rsidR="00E349FB" w:rsidRPr="007C684C">
        <w:rPr>
          <w:rFonts w:ascii="Times New Roman" w:hAnsi="Times New Roman" w:cs="Times New Roman"/>
          <w:sz w:val="28"/>
          <w:szCs w:val="28"/>
        </w:rPr>
        <w:t xml:space="preserve"> р.</w:t>
      </w:r>
      <w:r w:rsidR="00E349FB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м. Жмеринка             43 </w:t>
      </w:r>
      <w:r w:rsidR="00E349FB">
        <w:rPr>
          <w:rFonts w:ascii="Times New Roman" w:hAnsi="Times New Roman" w:cs="Times New Roman"/>
          <w:sz w:val="28"/>
          <w:szCs w:val="28"/>
        </w:rPr>
        <w:t xml:space="preserve">сесія 8 </w:t>
      </w:r>
      <w:r w:rsidR="00E349FB" w:rsidRPr="007C684C">
        <w:rPr>
          <w:rFonts w:ascii="Times New Roman" w:hAnsi="Times New Roman" w:cs="Times New Roman"/>
          <w:sz w:val="28"/>
          <w:szCs w:val="28"/>
        </w:rPr>
        <w:t>скликання</w:t>
      </w:r>
    </w:p>
    <w:p w:rsidR="00E349FB" w:rsidRDefault="00E349FB" w:rsidP="00E349FB">
      <w:pPr>
        <w:pStyle w:val="a3"/>
        <w:jc w:val="both"/>
        <w:rPr>
          <w:sz w:val="28"/>
          <w:szCs w:val="28"/>
          <w:lang w:val="uk-UA"/>
        </w:rPr>
      </w:pPr>
    </w:p>
    <w:p w:rsidR="00E349FB" w:rsidRDefault="00E349FB" w:rsidP="00E349FB">
      <w:pPr>
        <w:pStyle w:val="a3"/>
        <w:jc w:val="both"/>
        <w:rPr>
          <w:sz w:val="28"/>
          <w:szCs w:val="28"/>
          <w:lang w:val="uk-UA"/>
        </w:rPr>
      </w:pPr>
    </w:p>
    <w:p w:rsidR="00E349FB" w:rsidRDefault="00E349FB" w:rsidP="00E349FB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 дозволу фінансовому</w:t>
      </w:r>
    </w:p>
    <w:p w:rsidR="00E349FB" w:rsidRDefault="00E349FB" w:rsidP="00E349FB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управлінню Жмеринської міської</w:t>
      </w:r>
    </w:p>
    <w:p w:rsidR="00FD7802" w:rsidRDefault="00E349FB" w:rsidP="00E349FB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ради на безоплатну передачу </w:t>
      </w:r>
      <w:r w:rsidR="00FD7802">
        <w:rPr>
          <w:sz w:val="28"/>
          <w:szCs w:val="28"/>
          <w:lang w:val="uk-UA"/>
        </w:rPr>
        <w:t>основних</w:t>
      </w:r>
    </w:p>
    <w:p w:rsidR="00FD7802" w:rsidRDefault="00FD7802" w:rsidP="00E349FB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засобів </w:t>
      </w:r>
      <w:r w:rsidR="00E349FB">
        <w:rPr>
          <w:sz w:val="28"/>
          <w:szCs w:val="28"/>
          <w:lang w:val="uk-UA"/>
        </w:rPr>
        <w:t>виконавчому комітету</w:t>
      </w:r>
    </w:p>
    <w:p w:rsidR="00E349FB" w:rsidRDefault="00E349FB" w:rsidP="00E349FB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Жмеринської</w:t>
      </w:r>
      <w:r w:rsidR="00FD78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E349FB" w:rsidRDefault="00E349FB" w:rsidP="00E349FB">
      <w:pPr>
        <w:pStyle w:val="a3"/>
        <w:jc w:val="both"/>
        <w:rPr>
          <w:sz w:val="28"/>
          <w:szCs w:val="28"/>
          <w:lang w:val="uk-UA"/>
        </w:rPr>
      </w:pPr>
    </w:p>
    <w:p w:rsidR="00E349FB" w:rsidRPr="00F54A9C" w:rsidRDefault="00E349FB" w:rsidP="00E349FB">
      <w:pPr>
        <w:pStyle w:val="a3"/>
        <w:jc w:val="both"/>
        <w:rPr>
          <w:b/>
          <w:bCs/>
          <w:sz w:val="28"/>
          <w:szCs w:val="28"/>
          <w:lang w:val="uk-UA"/>
        </w:rPr>
      </w:pPr>
      <w:r w:rsidRPr="00F54A9C">
        <w:rPr>
          <w:b/>
          <w:bCs/>
          <w:sz w:val="28"/>
          <w:szCs w:val="28"/>
          <w:lang w:val="uk-UA"/>
        </w:rPr>
        <w:t xml:space="preserve">                </w:t>
      </w:r>
    </w:p>
    <w:p w:rsidR="00086014" w:rsidRPr="00027816" w:rsidRDefault="00086014" w:rsidP="00E349FB">
      <w:pPr>
        <w:pStyle w:val="1"/>
        <w:ind w:firstLine="85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Відповідно до ст. 327 Цивільного кодексу України від 16.01.2003 р. №435-І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ст. 60 Закону </w:t>
      </w:r>
      <w:r w:rsidRPr="00EA72E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України </w:t>
      </w:r>
      <w:r w:rsidRPr="00EA72E7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від</w:t>
      </w:r>
      <w:r>
        <w:rPr>
          <w:rStyle w:val="apple-converted-space"/>
          <w:rFonts w:ascii="Times New Roman" w:eastAsiaTheme="majorEastAsia" w:hAnsi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Pr="00EA72E7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  <w:shd w:val="clear" w:color="auto" w:fill="FFFFFF"/>
        </w:rPr>
        <w:t>21.05.1997</w:t>
      </w:r>
      <w:r>
        <w:rPr>
          <w:rStyle w:val="apple-converted-space"/>
          <w:rFonts w:ascii="Times New Roman" w:eastAsiaTheme="majorEastAsia" w:hAnsi="Times New Roman"/>
          <w:b w:val="0"/>
          <w:color w:val="auto"/>
          <w:sz w:val="28"/>
          <w:szCs w:val="28"/>
          <w:shd w:val="clear" w:color="auto" w:fill="FFFFFF"/>
        </w:rPr>
        <w:t xml:space="preserve"> р. </w:t>
      </w:r>
      <w:r w:rsidRPr="00EA72E7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№</w:t>
      </w:r>
      <w:r w:rsidRPr="00EA72E7">
        <w:rPr>
          <w:rFonts w:ascii="Times New Roman" w:hAnsi="Times New Roman" w:cs="Times New Roman"/>
          <w:b w:val="0"/>
          <w:bCs w:val="0"/>
          <w:color w:val="auto"/>
          <w:sz w:val="28"/>
          <w:szCs w:val="28"/>
          <w:bdr w:val="none" w:sz="0" w:space="0" w:color="auto" w:frame="1"/>
          <w:shd w:val="clear" w:color="auto" w:fill="FFFFFF"/>
        </w:rPr>
        <w:t>280/97-ВР</w:t>
      </w:r>
      <w:r w:rsidRPr="00EA72E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«Про місцеве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самоврядування в Україні»</w:t>
      </w:r>
      <w:r w:rsidR="000278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E349F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клопотання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фінансового управління </w:t>
      </w:r>
      <w:r w:rsidR="00027816" w:rsidRPr="00027816">
        <w:rPr>
          <w:rFonts w:ascii="Times New Roman" w:hAnsi="Times New Roman" w:cs="Times New Roman"/>
          <w:b w:val="0"/>
          <w:bCs w:val="0"/>
          <w:sz w:val="28"/>
          <w:szCs w:val="28"/>
        </w:rPr>
        <w:t>Жмеринської міської ради</w:t>
      </w:r>
      <w:r w:rsidR="000278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та з </w:t>
      </w:r>
      <w:r w:rsidR="00027816" w:rsidRPr="00027816">
        <w:rPr>
          <w:rFonts w:ascii="Times New Roman" w:hAnsi="Times New Roman" w:cs="Times New Roman"/>
          <w:b w:val="0"/>
          <w:sz w:val="28"/>
          <w:szCs w:val="28"/>
        </w:rPr>
        <w:t xml:space="preserve">метою забезпечення раціонального використання </w:t>
      </w:r>
      <w:r w:rsidR="00027816">
        <w:rPr>
          <w:rFonts w:ascii="Times New Roman" w:hAnsi="Times New Roman" w:cs="Times New Roman"/>
          <w:b w:val="0"/>
          <w:sz w:val="28"/>
          <w:szCs w:val="28"/>
        </w:rPr>
        <w:t>основних засобів</w:t>
      </w:r>
      <w:r w:rsidR="00E349FB" w:rsidRPr="00027816">
        <w:rPr>
          <w:rFonts w:ascii="Times New Roman" w:hAnsi="Times New Roman" w:cs="Times New Roman"/>
          <w:b w:val="0"/>
          <w:bCs w:val="0"/>
          <w:sz w:val="28"/>
          <w:szCs w:val="28"/>
        </w:rPr>
        <w:t>, міська рада</w:t>
      </w:r>
    </w:p>
    <w:p w:rsidR="00E349FB" w:rsidRPr="007206AC" w:rsidRDefault="00086014" w:rsidP="00E349FB">
      <w:pPr>
        <w:pStyle w:val="1"/>
        <w:ind w:firstLine="851"/>
        <w:rPr>
          <w:rFonts w:ascii="Times New Roman" w:hAnsi="Times New Roman" w:cs="Times New Roman"/>
          <w:bCs w:val="0"/>
          <w:sz w:val="28"/>
          <w:szCs w:val="28"/>
        </w:rPr>
      </w:pPr>
      <w:r w:rsidRPr="007206AC">
        <w:rPr>
          <w:rFonts w:ascii="Times New Roman" w:hAnsi="Times New Roman" w:cs="Times New Roman"/>
          <w:bCs w:val="0"/>
          <w:sz w:val="28"/>
          <w:szCs w:val="28"/>
        </w:rPr>
        <w:t>ВИРІШИЛА:</w:t>
      </w:r>
    </w:p>
    <w:p w:rsidR="00E349FB" w:rsidRPr="00BB3BF4" w:rsidRDefault="00E349FB" w:rsidP="00E349FB">
      <w:pPr>
        <w:pStyle w:val="a3"/>
        <w:ind w:firstLine="851"/>
        <w:jc w:val="both"/>
        <w:rPr>
          <w:sz w:val="28"/>
          <w:szCs w:val="28"/>
          <w:lang w:val="uk-UA"/>
        </w:rPr>
      </w:pPr>
      <w:r w:rsidRPr="009D22E9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 xml:space="preserve">Надати дозвіл на безоплатну передачу основних засобів </w:t>
      </w:r>
      <w:r w:rsidR="004252A0">
        <w:rPr>
          <w:sz w:val="28"/>
          <w:szCs w:val="28"/>
          <w:lang w:val="uk-UA"/>
        </w:rPr>
        <w:t>у постійне користування</w:t>
      </w:r>
      <w:r w:rsidR="004252A0" w:rsidRPr="004252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балансу фінансового управління Жмеринської міської ради на баланс виконавчо</w:t>
      </w:r>
      <w:r w:rsidR="00FD7802">
        <w:rPr>
          <w:sz w:val="28"/>
          <w:szCs w:val="28"/>
          <w:lang w:val="uk-UA"/>
        </w:rPr>
        <w:t>го</w:t>
      </w:r>
      <w:r>
        <w:rPr>
          <w:sz w:val="28"/>
          <w:szCs w:val="28"/>
          <w:lang w:val="uk-UA"/>
        </w:rPr>
        <w:t xml:space="preserve"> комітету Жмеринської міської ради</w:t>
      </w:r>
      <w:r w:rsidR="00852F19">
        <w:rPr>
          <w:sz w:val="28"/>
          <w:szCs w:val="28"/>
          <w:lang w:val="uk-UA"/>
        </w:rPr>
        <w:t xml:space="preserve"> згідно з додатком.</w:t>
      </w:r>
    </w:p>
    <w:p w:rsidR="00E349FB" w:rsidRDefault="00E349FB" w:rsidP="00E349FB">
      <w:pPr>
        <w:pStyle w:val="a3"/>
        <w:ind w:firstLine="851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Фінансовому управлінню Жмеринської міської ради та виконавчому комітету Жмеринської міської ради</w:t>
      </w:r>
      <w:r>
        <w:rPr>
          <w:bCs/>
          <w:sz w:val="28"/>
          <w:szCs w:val="28"/>
          <w:lang w:val="uk-UA"/>
        </w:rPr>
        <w:t xml:space="preserve"> </w:t>
      </w:r>
      <w:r w:rsidRPr="00C24443">
        <w:rPr>
          <w:bCs/>
          <w:sz w:val="28"/>
          <w:szCs w:val="28"/>
          <w:lang w:val="uk-UA"/>
        </w:rPr>
        <w:t>здійснити</w:t>
      </w:r>
      <w:r>
        <w:rPr>
          <w:bCs/>
          <w:sz w:val="28"/>
          <w:szCs w:val="28"/>
          <w:lang w:val="uk-UA"/>
        </w:rPr>
        <w:t xml:space="preserve"> прийом – передачу </w:t>
      </w:r>
      <w:r w:rsidR="006E2B82">
        <w:rPr>
          <w:bCs/>
          <w:sz w:val="28"/>
          <w:szCs w:val="28"/>
          <w:lang w:val="uk-UA"/>
        </w:rPr>
        <w:t xml:space="preserve">основних засобів у </w:t>
      </w:r>
      <w:r>
        <w:rPr>
          <w:bCs/>
          <w:sz w:val="28"/>
          <w:szCs w:val="28"/>
          <w:lang w:val="uk-UA"/>
        </w:rPr>
        <w:t>відповідності до вимог чинного законодавства.</w:t>
      </w:r>
    </w:p>
    <w:p w:rsidR="00E349FB" w:rsidRPr="00E349FB" w:rsidRDefault="00E349FB" w:rsidP="00E349F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49FB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E349F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комунальної власності, житлово-комунального господарства, енергозбереження та розвитку інфраструктури (</w:t>
      </w:r>
      <w:r w:rsidR="00D83EA8">
        <w:rPr>
          <w:rFonts w:ascii="Times New Roman" w:hAnsi="Times New Roman" w:cs="Times New Roman"/>
          <w:sz w:val="28"/>
          <w:szCs w:val="28"/>
        </w:rPr>
        <w:t>Надія ТРІСКУН</w:t>
      </w:r>
      <w:r w:rsidRPr="00E349FB">
        <w:rPr>
          <w:rFonts w:ascii="Times New Roman" w:hAnsi="Times New Roman" w:cs="Times New Roman"/>
          <w:sz w:val="28"/>
          <w:szCs w:val="28"/>
        </w:rPr>
        <w:t>).</w:t>
      </w:r>
    </w:p>
    <w:p w:rsidR="00E349FB" w:rsidRDefault="00E349FB" w:rsidP="00E34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816" w:rsidRPr="00E349FB" w:rsidRDefault="00027816" w:rsidP="00E34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9FB" w:rsidRPr="00E349FB" w:rsidRDefault="00E349FB" w:rsidP="00E34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9FB" w:rsidRPr="00852F19" w:rsidRDefault="00852F19" w:rsidP="00852F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  </w:t>
      </w:r>
      <w:r w:rsidRPr="009F6979">
        <w:rPr>
          <w:rFonts w:ascii="Times New Roman" w:hAnsi="Times New Roman" w:cs="Times New Roman"/>
          <w:b/>
          <w:sz w:val="28"/>
          <w:szCs w:val="28"/>
        </w:rPr>
        <w:t>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08601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Вадим КОЖУХОВСЬКИЙ</w:t>
      </w:r>
    </w:p>
    <w:p w:rsidR="00852F19" w:rsidRDefault="00852F19" w:rsidP="00852F19">
      <w:pPr>
        <w:pStyle w:val="a6"/>
        <w:spacing w:after="0" w:line="240" w:lineRule="auto"/>
        <w:ind w:left="4962" w:right="0" w:hanging="6"/>
        <w:rPr>
          <w:sz w:val="28"/>
          <w:szCs w:val="28"/>
          <w:lang w:val="uk-UA"/>
        </w:rPr>
      </w:pPr>
      <w:r w:rsidRPr="00852F19">
        <w:rPr>
          <w:sz w:val="28"/>
          <w:szCs w:val="28"/>
          <w:lang w:val="uk-UA"/>
        </w:rPr>
        <w:lastRenderedPageBreak/>
        <w:t xml:space="preserve">Додаток </w:t>
      </w:r>
    </w:p>
    <w:p w:rsidR="007206AC" w:rsidRDefault="00852F19" w:rsidP="00852F19">
      <w:pPr>
        <w:pStyle w:val="a6"/>
        <w:spacing w:after="0" w:line="240" w:lineRule="auto"/>
        <w:ind w:left="4962" w:right="0" w:hanging="6"/>
        <w:rPr>
          <w:sz w:val="28"/>
          <w:szCs w:val="28"/>
          <w:lang w:val="uk-UA"/>
        </w:rPr>
      </w:pPr>
      <w:r w:rsidRPr="00852F19">
        <w:rPr>
          <w:sz w:val="28"/>
          <w:szCs w:val="28"/>
          <w:lang w:val="uk-UA"/>
        </w:rPr>
        <w:t xml:space="preserve">до рішення </w:t>
      </w:r>
      <w:r w:rsidR="00392F3A">
        <w:rPr>
          <w:sz w:val="28"/>
          <w:szCs w:val="28"/>
          <w:lang w:val="uk-UA"/>
        </w:rPr>
        <w:t>43</w:t>
      </w:r>
      <w:r w:rsidRPr="00852F19">
        <w:rPr>
          <w:sz w:val="28"/>
          <w:szCs w:val="28"/>
          <w:lang w:val="uk-UA"/>
        </w:rPr>
        <w:t xml:space="preserve"> сесії</w:t>
      </w:r>
      <w:r>
        <w:rPr>
          <w:sz w:val="28"/>
          <w:szCs w:val="28"/>
          <w:lang w:val="uk-UA"/>
        </w:rPr>
        <w:t xml:space="preserve"> </w:t>
      </w:r>
      <w:r w:rsidR="007206AC">
        <w:rPr>
          <w:sz w:val="28"/>
          <w:szCs w:val="28"/>
          <w:lang w:val="uk-UA"/>
        </w:rPr>
        <w:t>міської ради</w:t>
      </w:r>
    </w:p>
    <w:p w:rsidR="00852F19" w:rsidRDefault="00852F19" w:rsidP="00852F19">
      <w:pPr>
        <w:pStyle w:val="a6"/>
        <w:spacing w:after="0" w:line="240" w:lineRule="auto"/>
        <w:ind w:left="4962" w:right="0" w:hanging="6"/>
        <w:rPr>
          <w:sz w:val="28"/>
          <w:szCs w:val="28"/>
          <w:lang w:val="uk-UA"/>
        </w:rPr>
      </w:pPr>
      <w:r w:rsidRPr="00852F19">
        <w:rPr>
          <w:sz w:val="28"/>
          <w:szCs w:val="28"/>
          <w:lang w:val="uk-UA"/>
        </w:rPr>
        <w:t>8 скликання</w:t>
      </w:r>
    </w:p>
    <w:p w:rsidR="00852F19" w:rsidRPr="00852F19" w:rsidRDefault="00852F19" w:rsidP="00852F19">
      <w:pPr>
        <w:pStyle w:val="a6"/>
        <w:spacing w:after="0" w:line="240" w:lineRule="auto"/>
        <w:ind w:left="4962" w:right="0" w:hanging="6"/>
        <w:rPr>
          <w:sz w:val="28"/>
          <w:szCs w:val="28"/>
          <w:lang w:val="uk-UA"/>
        </w:rPr>
      </w:pPr>
      <w:r w:rsidRPr="00852F19">
        <w:rPr>
          <w:sz w:val="28"/>
          <w:szCs w:val="28"/>
          <w:lang w:val="uk-UA"/>
        </w:rPr>
        <w:t xml:space="preserve">від </w:t>
      </w:r>
      <w:r w:rsidR="00392F3A">
        <w:rPr>
          <w:sz w:val="28"/>
          <w:szCs w:val="28"/>
          <w:lang w:val="uk-UA"/>
        </w:rPr>
        <w:t xml:space="preserve">«13» лютого </w:t>
      </w:r>
      <w:r w:rsidRPr="00852F19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4</w:t>
      </w:r>
      <w:r w:rsidRPr="00852F19">
        <w:rPr>
          <w:sz w:val="28"/>
          <w:szCs w:val="28"/>
          <w:lang w:val="uk-UA"/>
        </w:rPr>
        <w:t xml:space="preserve"> року №</w:t>
      </w:r>
      <w:r w:rsidR="00392F3A">
        <w:rPr>
          <w:sz w:val="28"/>
          <w:szCs w:val="28"/>
          <w:lang w:val="uk-UA"/>
        </w:rPr>
        <w:t>897</w:t>
      </w:r>
      <w:bookmarkStart w:id="0" w:name="_GoBack"/>
      <w:bookmarkEnd w:id="0"/>
    </w:p>
    <w:p w:rsidR="00CA140B" w:rsidRDefault="00CA140B" w:rsidP="00E349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F19" w:rsidRDefault="00852F19" w:rsidP="00852F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2F19">
        <w:rPr>
          <w:rFonts w:ascii="Times New Roman" w:hAnsi="Times New Roman" w:cs="Times New Roman"/>
          <w:sz w:val="28"/>
          <w:szCs w:val="28"/>
        </w:rPr>
        <w:t>Перелік основних засобів, що передається</w:t>
      </w:r>
    </w:p>
    <w:p w:rsidR="00852F19" w:rsidRPr="00852F19" w:rsidRDefault="00852F19" w:rsidP="00852F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2F19">
        <w:rPr>
          <w:rFonts w:ascii="Times New Roman" w:hAnsi="Times New Roman" w:cs="Times New Roman"/>
          <w:sz w:val="28"/>
          <w:szCs w:val="28"/>
        </w:rPr>
        <w:t>з балансу фінансового управління Жмеринської міської ради на баланс виконавчого комітету Жмеринської міської ради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4276"/>
        <w:gridCol w:w="2491"/>
        <w:gridCol w:w="2491"/>
      </w:tblGrid>
      <w:tr w:rsidR="008F24E9" w:rsidTr="006F2A8D"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:rsidR="008F24E9" w:rsidRDefault="008F24E9" w:rsidP="008F2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76" w:type="dxa"/>
            <w:tcMar>
              <w:left w:w="0" w:type="dxa"/>
              <w:right w:w="0" w:type="dxa"/>
            </w:tcMar>
            <w:vAlign w:val="center"/>
          </w:tcPr>
          <w:p w:rsidR="008F24E9" w:rsidRDefault="008F24E9" w:rsidP="00852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F2A8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зва основного засобу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  <w:vAlign w:val="center"/>
          </w:tcPr>
          <w:p w:rsidR="008F24E9" w:rsidRDefault="008F24E9" w:rsidP="00852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  <w:vAlign w:val="center"/>
          </w:tcPr>
          <w:p w:rsidR="008F24E9" w:rsidRDefault="008F24E9" w:rsidP="00852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Вартість, грн</w:t>
            </w:r>
          </w:p>
        </w:tc>
      </w:tr>
      <w:tr w:rsidR="008F24E9" w:rsidTr="006F2A8D"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:rsidR="008F24E9" w:rsidRDefault="006F2A8D" w:rsidP="00852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6" w:type="dxa"/>
            <w:tcMar>
              <w:left w:w="0" w:type="dxa"/>
              <w:right w:w="0" w:type="dxa"/>
            </w:tcMar>
            <w:vAlign w:val="center"/>
          </w:tcPr>
          <w:p w:rsidR="008F24E9" w:rsidRDefault="008F24E9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4E9">
              <w:rPr>
                <w:rFonts w:ascii="Times New Roman" w:hAnsi="Times New Roman" w:cs="Times New Roman"/>
                <w:sz w:val="28"/>
              </w:rPr>
              <w:t>Поличка під монітор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  <w:vAlign w:val="center"/>
          </w:tcPr>
          <w:p w:rsidR="008F24E9" w:rsidRDefault="006F2A8D" w:rsidP="00852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  <w:vAlign w:val="center"/>
          </w:tcPr>
          <w:p w:rsidR="008F24E9" w:rsidRDefault="006F2A8D" w:rsidP="00852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56,00</w:t>
            </w:r>
          </w:p>
        </w:tc>
      </w:tr>
      <w:tr w:rsidR="006F2A8D" w:rsidTr="00C20F30"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:rsidR="006F2A8D" w:rsidRDefault="006F2A8D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76" w:type="dxa"/>
            <w:tcMar>
              <w:left w:w="0" w:type="dxa"/>
              <w:right w:w="0" w:type="dxa"/>
            </w:tcMar>
            <w:vAlign w:val="center"/>
          </w:tcPr>
          <w:p w:rsidR="006F2A8D" w:rsidRDefault="006F2A8D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4E9">
              <w:rPr>
                <w:rFonts w:ascii="Times New Roman" w:hAnsi="Times New Roman" w:cs="Times New Roman"/>
                <w:sz w:val="28"/>
              </w:rPr>
              <w:t>Поличка кутова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</w:tcPr>
          <w:p w:rsidR="006F2A8D" w:rsidRDefault="006F2A8D" w:rsidP="006F2A8D">
            <w:pPr>
              <w:jc w:val="center"/>
            </w:pPr>
            <w:r w:rsidRPr="005A295D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  <w:vAlign w:val="center"/>
          </w:tcPr>
          <w:p w:rsidR="006F2A8D" w:rsidRDefault="006F2A8D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198,00</w:t>
            </w:r>
          </w:p>
        </w:tc>
      </w:tr>
      <w:tr w:rsidR="006F2A8D" w:rsidTr="00C20F30"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:rsidR="006F2A8D" w:rsidRDefault="006F2A8D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76" w:type="dxa"/>
            <w:tcMar>
              <w:left w:w="0" w:type="dxa"/>
              <w:right w:w="0" w:type="dxa"/>
            </w:tcMar>
            <w:vAlign w:val="center"/>
          </w:tcPr>
          <w:p w:rsidR="006F2A8D" w:rsidRDefault="006F2A8D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4E9">
              <w:rPr>
                <w:rFonts w:ascii="Times New Roman" w:hAnsi="Times New Roman" w:cs="Times New Roman"/>
                <w:sz w:val="28"/>
              </w:rPr>
              <w:t>Тумба під папери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</w:tcPr>
          <w:p w:rsidR="006F2A8D" w:rsidRDefault="006F2A8D" w:rsidP="006F2A8D">
            <w:pPr>
              <w:jc w:val="center"/>
            </w:pPr>
            <w:r w:rsidRPr="005A295D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  <w:vAlign w:val="center"/>
          </w:tcPr>
          <w:p w:rsidR="006F2A8D" w:rsidRDefault="007206AC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F2A8D">
              <w:rPr>
                <w:rFonts w:ascii="Times New Roman" w:hAnsi="Times New Roman" w:cs="Times New Roman"/>
                <w:sz w:val="28"/>
                <w:szCs w:val="28"/>
              </w:rPr>
              <w:t>29,00</w:t>
            </w:r>
          </w:p>
        </w:tc>
      </w:tr>
      <w:tr w:rsidR="006F2A8D" w:rsidTr="00C20F30"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:rsidR="006F2A8D" w:rsidRDefault="006F2A8D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76" w:type="dxa"/>
            <w:tcMar>
              <w:left w:w="0" w:type="dxa"/>
              <w:right w:w="0" w:type="dxa"/>
            </w:tcMar>
            <w:vAlign w:val="center"/>
          </w:tcPr>
          <w:p w:rsidR="006F2A8D" w:rsidRDefault="006F2A8D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4E9">
              <w:rPr>
                <w:rFonts w:ascii="Times New Roman" w:hAnsi="Times New Roman" w:cs="Times New Roman"/>
                <w:sz w:val="28"/>
              </w:rPr>
              <w:t>Ст</w:t>
            </w:r>
            <w:r>
              <w:rPr>
                <w:rFonts w:ascii="Times New Roman" w:hAnsi="Times New Roman" w:cs="Times New Roman"/>
                <w:sz w:val="28"/>
              </w:rPr>
              <w:t xml:space="preserve">іл </w:t>
            </w:r>
            <w:r w:rsidRPr="008F24E9">
              <w:rPr>
                <w:rFonts w:ascii="Times New Roman" w:hAnsi="Times New Roman" w:cs="Times New Roman"/>
                <w:sz w:val="28"/>
              </w:rPr>
              <w:t>комп’ютерн</w:t>
            </w:r>
            <w:r>
              <w:rPr>
                <w:rFonts w:ascii="Times New Roman" w:hAnsi="Times New Roman" w:cs="Times New Roman"/>
                <w:sz w:val="28"/>
              </w:rPr>
              <w:t>ий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</w:tcPr>
          <w:p w:rsidR="006F2A8D" w:rsidRDefault="006F2A8D" w:rsidP="006F2A8D">
            <w:pPr>
              <w:jc w:val="center"/>
            </w:pPr>
            <w:r w:rsidRPr="005A295D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  <w:vAlign w:val="center"/>
          </w:tcPr>
          <w:p w:rsidR="006F2A8D" w:rsidRDefault="006F2A8D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498,00</w:t>
            </w:r>
          </w:p>
        </w:tc>
      </w:tr>
      <w:tr w:rsidR="006F2A8D" w:rsidTr="00C20F30"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:rsidR="006F2A8D" w:rsidRDefault="006F2A8D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76" w:type="dxa"/>
            <w:tcMar>
              <w:left w:w="0" w:type="dxa"/>
              <w:right w:w="0" w:type="dxa"/>
            </w:tcMar>
            <w:vAlign w:val="center"/>
          </w:tcPr>
          <w:p w:rsidR="006F2A8D" w:rsidRDefault="006F2A8D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4E9">
              <w:rPr>
                <w:rFonts w:ascii="Times New Roman" w:hAnsi="Times New Roman" w:cs="Times New Roman"/>
                <w:sz w:val="28"/>
              </w:rPr>
              <w:t>Ст</w:t>
            </w:r>
            <w:r>
              <w:rPr>
                <w:rFonts w:ascii="Times New Roman" w:hAnsi="Times New Roman" w:cs="Times New Roman"/>
                <w:sz w:val="28"/>
              </w:rPr>
              <w:t xml:space="preserve">іл </w:t>
            </w:r>
            <w:r w:rsidRPr="008F24E9">
              <w:rPr>
                <w:rFonts w:ascii="Times New Roman" w:hAnsi="Times New Roman" w:cs="Times New Roman"/>
                <w:sz w:val="28"/>
              </w:rPr>
              <w:t>комп’ютерн</w:t>
            </w:r>
            <w:r>
              <w:rPr>
                <w:rFonts w:ascii="Times New Roman" w:hAnsi="Times New Roman" w:cs="Times New Roman"/>
                <w:sz w:val="28"/>
              </w:rPr>
              <w:t>ий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</w:tcPr>
          <w:p w:rsidR="006F2A8D" w:rsidRDefault="006F2A8D" w:rsidP="006F2A8D">
            <w:pPr>
              <w:jc w:val="center"/>
            </w:pPr>
            <w:r w:rsidRPr="005A295D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  <w:vAlign w:val="center"/>
          </w:tcPr>
          <w:p w:rsidR="006F2A8D" w:rsidRDefault="006F2A8D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</w:tr>
      <w:tr w:rsidR="006F2A8D" w:rsidTr="00C20F30"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:rsidR="006F2A8D" w:rsidRDefault="006F2A8D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76" w:type="dxa"/>
            <w:tcMar>
              <w:left w:w="0" w:type="dxa"/>
              <w:right w:w="0" w:type="dxa"/>
            </w:tcMar>
            <w:vAlign w:val="center"/>
          </w:tcPr>
          <w:p w:rsidR="006F2A8D" w:rsidRDefault="006F2A8D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4E9">
              <w:rPr>
                <w:rFonts w:ascii="Times New Roman" w:hAnsi="Times New Roman" w:cs="Times New Roman"/>
                <w:sz w:val="28"/>
              </w:rPr>
              <w:t>Шафа для одягу 2450х555х555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</w:tcPr>
          <w:p w:rsidR="006F2A8D" w:rsidRDefault="006F2A8D" w:rsidP="006F2A8D">
            <w:pPr>
              <w:jc w:val="center"/>
            </w:pPr>
            <w:r w:rsidRPr="005A295D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  <w:vAlign w:val="center"/>
          </w:tcPr>
          <w:p w:rsidR="006F2A8D" w:rsidRDefault="006F2A8D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583,00</w:t>
            </w:r>
          </w:p>
        </w:tc>
      </w:tr>
      <w:tr w:rsidR="006F2A8D" w:rsidTr="00C20F30"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:rsidR="006F2A8D" w:rsidRDefault="006F2A8D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76" w:type="dxa"/>
            <w:tcMar>
              <w:left w:w="0" w:type="dxa"/>
              <w:right w:w="0" w:type="dxa"/>
            </w:tcMar>
            <w:vAlign w:val="center"/>
          </w:tcPr>
          <w:p w:rsidR="006F2A8D" w:rsidRDefault="006F2A8D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4E9">
              <w:rPr>
                <w:rFonts w:ascii="Times New Roman" w:hAnsi="Times New Roman" w:cs="Times New Roman"/>
                <w:sz w:val="28"/>
              </w:rPr>
              <w:t>Шафа для паперів 2450х400х300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</w:tcPr>
          <w:p w:rsidR="006F2A8D" w:rsidRDefault="006F2A8D" w:rsidP="006F2A8D">
            <w:pPr>
              <w:jc w:val="center"/>
            </w:pPr>
            <w:r w:rsidRPr="005A295D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  <w:vAlign w:val="center"/>
          </w:tcPr>
          <w:p w:rsidR="006F2A8D" w:rsidRDefault="006F2A8D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450,00</w:t>
            </w:r>
          </w:p>
        </w:tc>
      </w:tr>
      <w:tr w:rsidR="006F2A8D" w:rsidTr="00C20F30"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:rsidR="006F2A8D" w:rsidRDefault="006F2A8D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76" w:type="dxa"/>
            <w:tcMar>
              <w:left w:w="0" w:type="dxa"/>
              <w:right w:w="0" w:type="dxa"/>
            </w:tcMar>
            <w:vAlign w:val="center"/>
          </w:tcPr>
          <w:p w:rsidR="006F2A8D" w:rsidRDefault="006F2A8D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4E9">
              <w:rPr>
                <w:rFonts w:ascii="Times New Roman" w:hAnsi="Times New Roman" w:cs="Times New Roman"/>
                <w:sz w:val="28"/>
              </w:rPr>
              <w:t>Шафа для паперів 2450х445х300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</w:tcPr>
          <w:p w:rsidR="006F2A8D" w:rsidRDefault="006F2A8D" w:rsidP="006F2A8D">
            <w:pPr>
              <w:jc w:val="center"/>
            </w:pPr>
            <w:r w:rsidRPr="005A295D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  <w:vAlign w:val="center"/>
          </w:tcPr>
          <w:p w:rsidR="006F2A8D" w:rsidRDefault="006F2A8D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488,00</w:t>
            </w:r>
          </w:p>
        </w:tc>
      </w:tr>
      <w:tr w:rsidR="006F2A8D" w:rsidTr="00C20F30"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:rsidR="006F2A8D" w:rsidRDefault="006F2A8D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76" w:type="dxa"/>
            <w:tcMar>
              <w:left w:w="0" w:type="dxa"/>
              <w:right w:w="0" w:type="dxa"/>
            </w:tcMar>
            <w:vAlign w:val="center"/>
          </w:tcPr>
          <w:p w:rsidR="006F2A8D" w:rsidRPr="008F24E9" w:rsidRDefault="006F2A8D" w:rsidP="006F2A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F24E9">
              <w:rPr>
                <w:rFonts w:ascii="Times New Roman" w:hAnsi="Times New Roman" w:cs="Times New Roman"/>
                <w:sz w:val="28"/>
              </w:rPr>
              <w:t>Тумбочка 750х380х430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</w:tcPr>
          <w:p w:rsidR="006F2A8D" w:rsidRDefault="006F2A8D" w:rsidP="006F2A8D">
            <w:pPr>
              <w:jc w:val="center"/>
            </w:pPr>
            <w:r w:rsidRPr="005A295D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  <w:vAlign w:val="center"/>
          </w:tcPr>
          <w:p w:rsidR="006F2A8D" w:rsidRDefault="006F2A8D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260,00</w:t>
            </w:r>
          </w:p>
        </w:tc>
      </w:tr>
      <w:tr w:rsidR="006F2A8D" w:rsidTr="00C20F30"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:rsidR="006F2A8D" w:rsidRDefault="006F2A8D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76" w:type="dxa"/>
            <w:tcMar>
              <w:left w:w="0" w:type="dxa"/>
              <w:right w:w="0" w:type="dxa"/>
            </w:tcMar>
            <w:vAlign w:val="center"/>
          </w:tcPr>
          <w:p w:rsidR="006F2A8D" w:rsidRPr="008F24E9" w:rsidRDefault="006F2A8D" w:rsidP="006F2A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F24E9">
              <w:rPr>
                <w:rFonts w:ascii="Times New Roman" w:hAnsi="Times New Roman" w:cs="Times New Roman"/>
                <w:sz w:val="28"/>
              </w:rPr>
              <w:t>Шафа для паперів 1780х300х700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</w:tcPr>
          <w:p w:rsidR="006F2A8D" w:rsidRDefault="006F2A8D" w:rsidP="006F2A8D">
            <w:pPr>
              <w:jc w:val="center"/>
            </w:pPr>
            <w:r w:rsidRPr="005A295D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  <w:vAlign w:val="center"/>
          </w:tcPr>
          <w:p w:rsidR="006F2A8D" w:rsidRDefault="006F2A8D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</w:tr>
      <w:tr w:rsidR="006F2A8D" w:rsidTr="00C20F30"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:rsidR="006F2A8D" w:rsidRDefault="006F2A8D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76" w:type="dxa"/>
            <w:tcMar>
              <w:left w:w="0" w:type="dxa"/>
              <w:right w:w="0" w:type="dxa"/>
            </w:tcMar>
            <w:vAlign w:val="center"/>
          </w:tcPr>
          <w:p w:rsidR="006F2A8D" w:rsidRPr="008F24E9" w:rsidRDefault="006F2A8D" w:rsidP="006F2A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F24E9">
              <w:rPr>
                <w:rFonts w:ascii="Times New Roman" w:hAnsi="Times New Roman" w:cs="Times New Roman"/>
                <w:sz w:val="28"/>
              </w:rPr>
              <w:t>Антресоль 670х300х700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</w:tcPr>
          <w:p w:rsidR="006F2A8D" w:rsidRDefault="006F2A8D" w:rsidP="006F2A8D">
            <w:pPr>
              <w:jc w:val="center"/>
            </w:pPr>
            <w:r w:rsidRPr="005A295D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  <w:vAlign w:val="center"/>
          </w:tcPr>
          <w:p w:rsidR="006F2A8D" w:rsidRDefault="006F2A8D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225,00</w:t>
            </w:r>
          </w:p>
        </w:tc>
      </w:tr>
      <w:tr w:rsidR="006F2A8D" w:rsidTr="00C20F30"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:rsidR="006F2A8D" w:rsidRDefault="006F2A8D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76" w:type="dxa"/>
            <w:tcMar>
              <w:left w:w="0" w:type="dxa"/>
              <w:right w:w="0" w:type="dxa"/>
            </w:tcMar>
            <w:vAlign w:val="center"/>
          </w:tcPr>
          <w:p w:rsidR="006F2A8D" w:rsidRPr="008F24E9" w:rsidRDefault="006F2A8D" w:rsidP="006F2A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F24E9">
              <w:rPr>
                <w:rFonts w:ascii="Times New Roman" w:hAnsi="Times New Roman" w:cs="Times New Roman"/>
                <w:sz w:val="28"/>
              </w:rPr>
              <w:t>Стелаж для паперів 1700х300х280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</w:tcPr>
          <w:p w:rsidR="006F2A8D" w:rsidRDefault="006F2A8D" w:rsidP="006F2A8D">
            <w:pPr>
              <w:jc w:val="center"/>
            </w:pPr>
            <w:r w:rsidRPr="005A295D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  <w:vAlign w:val="center"/>
          </w:tcPr>
          <w:p w:rsidR="006F2A8D" w:rsidRDefault="006F2A8D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205,00</w:t>
            </w:r>
          </w:p>
        </w:tc>
      </w:tr>
      <w:tr w:rsidR="006F2A8D" w:rsidTr="00C20F30"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:rsidR="006F2A8D" w:rsidRDefault="006F2A8D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76" w:type="dxa"/>
            <w:tcMar>
              <w:left w:w="0" w:type="dxa"/>
              <w:right w:w="0" w:type="dxa"/>
            </w:tcMar>
            <w:vAlign w:val="center"/>
          </w:tcPr>
          <w:p w:rsidR="006F2A8D" w:rsidRPr="008F24E9" w:rsidRDefault="006F2A8D" w:rsidP="006F2A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F24E9">
              <w:rPr>
                <w:rFonts w:ascii="Times New Roman" w:hAnsi="Times New Roman" w:cs="Times New Roman"/>
                <w:sz w:val="28"/>
              </w:rPr>
              <w:t>Штори жалюзі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F24E9">
              <w:rPr>
                <w:rFonts w:ascii="Times New Roman" w:hAnsi="Times New Roman" w:cs="Times New Roman"/>
                <w:sz w:val="28"/>
              </w:rPr>
              <w:t>вертикальні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</w:tcPr>
          <w:p w:rsidR="006F2A8D" w:rsidRDefault="006F2A8D" w:rsidP="006F2A8D">
            <w:pPr>
              <w:jc w:val="center"/>
            </w:pPr>
            <w:r w:rsidRPr="005A295D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  <w:vAlign w:val="center"/>
          </w:tcPr>
          <w:p w:rsidR="006F2A8D" w:rsidRDefault="006F2A8D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2 025,00</w:t>
            </w:r>
          </w:p>
        </w:tc>
      </w:tr>
    </w:tbl>
    <w:p w:rsidR="00852F19" w:rsidRPr="008F24E9" w:rsidRDefault="00852F19" w:rsidP="008F24E9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24E9" w:rsidRPr="008F24E9" w:rsidRDefault="008F24E9" w:rsidP="008F24E9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24E9" w:rsidRDefault="008F24E9" w:rsidP="008F24E9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24E9" w:rsidRPr="008F24E9" w:rsidRDefault="008F24E9" w:rsidP="008F24E9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24E9" w:rsidRPr="008F24E9" w:rsidRDefault="008F24E9" w:rsidP="008F24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4E9">
        <w:rPr>
          <w:rFonts w:ascii="Times New Roman" w:hAnsi="Times New Roman" w:cs="Times New Roman"/>
          <w:b/>
          <w:sz w:val="28"/>
          <w:szCs w:val="28"/>
        </w:rPr>
        <w:t xml:space="preserve">Секретар  міської ради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F24E9">
        <w:rPr>
          <w:rFonts w:ascii="Times New Roman" w:hAnsi="Times New Roman" w:cs="Times New Roman"/>
          <w:b/>
          <w:sz w:val="28"/>
          <w:szCs w:val="28"/>
        </w:rPr>
        <w:t xml:space="preserve">          Вадим КОЖУХОВСЬКИЙ</w:t>
      </w:r>
    </w:p>
    <w:p w:rsidR="007206AC" w:rsidRDefault="007206AC" w:rsidP="007206AC">
      <w:pPr>
        <w:spacing w:line="256" w:lineRule="auto"/>
        <w:ind w:right="-144"/>
        <w:jc w:val="both"/>
        <w:rPr>
          <w:sz w:val="28"/>
          <w:szCs w:val="28"/>
        </w:rPr>
      </w:pPr>
    </w:p>
    <w:p w:rsidR="007206AC" w:rsidRDefault="007206AC" w:rsidP="007206AC">
      <w:pPr>
        <w:spacing w:line="256" w:lineRule="auto"/>
        <w:ind w:right="-144"/>
        <w:jc w:val="both"/>
        <w:rPr>
          <w:sz w:val="28"/>
          <w:szCs w:val="28"/>
        </w:rPr>
      </w:pPr>
    </w:p>
    <w:p w:rsidR="007206AC" w:rsidRDefault="007206AC" w:rsidP="007206AC">
      <w:pPr>
        <w:spacing w:line="256" w:lineRule="auto"/>
        <w:ind w:right="-144"/>
        <w:jc w:val="both"/>
        <w:rPr>
          <w:sz w:val="28"/>
          <w:szCs w:val="28"/>
        </w:rPr>
      </w:pPr>
    </w:p>
    <w:p w:rsidR="007206AC" w:rsidRDefault="007206AC" w:rsidP="007206AC">
      <w:pPr>
        <w:spacing w:line="256" w:lineRule="auto"/>
        <w:ind w:right="-144"/>
        <w:jc w:val="both"/>
        <w:rPr>
          <w:sz w:val="28"/>
          <w:szCs w:val="28"/>
        </w:rPr>
      </w:pPr>
    </w:p>
    <w:p w:rsidR="007206AC" w:rsidRDefault="007206AC" w:rsidP="007206AC">
      <w:pPr>
        <w:spacing w:line="256" w:lineRule="auto"/>
        <w:ind w:right="-144"/>
        <w:jc w:val="both"/>
        <w:rPr>
          <w:sz w:val="28"/>
          <w:szCs w:val="28"/>
        </w:rPr>
      </w:pPr>
    </w:p>
    <w:p w:rsidR="007206AC" w:rsidRDefault="007206AC" w:rsidP="007206AC">
      <w:pPr>
        <w:spacing w:line="256" w:lineRule="auto"/>
        <w:ind w:right="-144"/>
        <w:jc w:val="both"/>
        <w:rPr>
          <w:sz w:val="28"/>
          <w:szCs w:val="28"/>
        </w:rPr>
      </w:pPr>
    </w:p>
    <w:p w:rsidR="007206AC" w:rsidRDefault="007206AC" w:rsidP="007206AC">
      <w:pPr>
        <w:spacing w:line="256" w:lineRule="auto"/>
        <w:ind w:right="-144"/>
        <w:jc w:val="both"/>
        <w:rPr>
          <w:sz w:val="28"/>
          <w:szCs w:val="28"/>
        </w:rPr>
      </w:pPr>
    </w:p>
    <w:p w:rsidR="007206AC" w:rsidRDefault="007206AC" w:rsidP="007206AC">
      <w:pPr>
        <w:spacing w:line="256" w:lineRule="auto"/>
        <w:ind w:right="-144"/>
        <w:jc w:val="both"/>
        <w:rPr>
          <w:sz w:val="28"/>
          <w:szCs w:val="28"/>
        </w:rPr>
      </w:pPr>
    </w:p>
    <w:p w:rsidR="00FD7802" w:rsidRDefault="00FD7802" w:rsidP="007206AC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  <w:sectPr w:rsidR="00FD7802" w:rsidSect="00E349FB">
          <w:pgSz w:w="12240" w:h="15840"/>
          <w:pgMar w:top="1134" w:right="567" w:bottom="1134" w:left="1701" w:header="709" w:footer="709" w:gutter="0"/>
          <w:cols w:space="708"/>
          <w:docGrid w:linePitch="360"/>
        </w:sectPr>
      </w:pPr>
    </w:p>
    <w:p w:rsidR="007206AC" w:rsidRPr="008F24E9" w:rsidRDefault="007206AC" w:rsidP="008F24E9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7206AC" w:rsidRPr="008F24E9" w:rsidSect="00E349FB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35053"/>
    <w:multiLevelType w:val="hybridMultilevel"/>
    <w:tmpl w:val="FE5EE458"/>
    <w:lvl w:ilvl="0" w:tplc="D974B164">
      <w:start w:val="2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9FB"/>
    <w:rsid w:val="00000975"/>
    <w:rsid w:val="00027816"/>
    <w:rsid w:val="00086014"/>
    <w:rsid w:val="00392F3A"/>
    <w:rsid w:val="004252A0"/>
    <w:rsid w:val="006E2B82"/>
    <w:rsid w:val="006F2A8D"/>
    <w:rsid w:val="007206AC"/>
    <w:rsid w:val="00852F19"/>
    <w:rsid w:val="008F24E9"/>
    <w:rsid w:val="00CA140B"/>
    <w:rsid w:val="00D83EA8"/>
    <w:rsid w:val="00E349FB"/>
    <w:rsid w:val="00FD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78BB"/>
  <w15:chartTrackingRefBased/>
  <w15:docId w15:val="{1DEBB88C-CDE1-40EB-B758-529AA784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9FB"/>
    <w:rPr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349FB"/>
    <w:pPr>
      <w:keepNext/>
      <w:autoSpaceDE w:val="0"/>
      <w:autoSpaceDN w:val="0"/>
      <w:spacing w:after="0" w:line="240" w:lineRule="auto"/>
      <w:jc w:val="both"/>
      <w:outlineLvl w:val="0"/>
    </w:pPr>
    <w:rPr>
      <w:rFonts w:ascii="Bookman Old Style" w:eastAsia="Times New Roman" w:hAnsi="Bookman Old Style" w:cs="Bookman Old Style"/>
      <w:b/>
      <w:bCs/>
      <w:color w:val="000000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49FB"/>
    <w:rPr>
      <w:rFonts w:ascii="Bookman Old Style" w:eastAsia="Times New Roman" w:hAnsi="Bookman Old Style" w:cs="Bookman Old Style"/>
      <w:b/>
      <w:bCs/>
      <w:color w:val="000000"/>
      <w:sz w:val="16"/>
      <w:szCs w:val="16"/>
      <w:lang w:val="uk-UA" w:eastAsia="ru-RU"/>
    </w:rPr>
  </w:style>
  <w:style w:type="paragraph" w:customStyle="1" w:styleId="a3">
    <w:name w:val="текст сноски"/>
    <w:basedOn w:val="a"/>
    <w:uiPriority w:val="99"/>
    <w:rsid w:val="00E349F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E349FB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52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2F19"/>
    <w:rPr>
      <w:rFonts w:ascii="Segoe UI" w:hAnsi="Segoe UI" w:cs="Segoe UI"/>
      <w:sz w:val="18"/>
      <w:szCs w:val="18"/>
      <w:lang w:val="uk-UA"/>
    </w:rPr>
  </w:style>
  <w:style w:type="paragraph" w:styleId="a6">
    <w:name w:val="Body Text"/>
    <w:basedOn w:val="a"/>
    <w:link w:val="a7"/>
    <w:uiPriority w:val="99"/>
    <w:unhideWhenUsed/>
    <w:rsid w:val="00852F19"/>
    <w:pPr>
      <w:autoSpaceDE w:val="0"/>
      <w:autoSpaceDN w:val="0"/>
      <w:spacing w:after="220" w:line="220" w:lineRule="atLeast"/>
      <w:ind w:left="840" w:right="-36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Основной текст Знак"/>
    <w:basedOn w:val="a0"/>
    <w:link w:val="a6"/>
    <w:uiPriority w:val="99"/>
    <w:rsid w:val="00852F1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8">
    <w:name w:val="Table Grid"/>
    <w:basedOn w:val="a1"/>
    <w:uiPriority w:val="39"/>
    <w:rsid w:val="008F2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F6A66-895F-4F39-9700-863635D42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6</cp:revision>
  <cp:lastPrinted>2024-02-15T12:54:00Z</cp:lastPrinted>
  <dcterms:created xsi:type="dcterms:W3CDTF">2024-01-12T12:22:00Z</dcterms:created>
  <dcterms:modified xsi:type="dcterms:W3CDTF">2024-02-15T12:57:00Z</dcterms:modified>
</cp:coreProperties>
</file>